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F29F9" w14:textId="27A867CB" w:rsidR="00852A7C" w:rsidRPr="00701DF7" w:rsidRDefault="000D6E39" w:rsidP="00206070">
      <w:pPr>
        <w:pStyle w:val="Default"/>
        <w:rPr>
          <w:rFonts w:asciiTheme="minorHAnsi" w:hAnsiTheme="minorHAnsi"/>
          <w:b/>
          <w:sz w:val="36"/>
          <w:szCs w:val="36"/>
        </w:rPr>
      </w:pPr>
      <w:r w:rsidRPr="00701DF7">
        <w:rPr>
          <w:rFonts w:asciiTheme="minorHAnsi" w:hAnsiTheme="minorHAnsi"/>
          <w:b/>
          <w:sz w:val="36"/>
          <w:szCs w:val="36"/>
        </w:rPr>
        <w:t>ME213</w:t>
      </w:r>
      <w:r w:rsidR="00AF62E1">
        <w:rPr>
          <w:rFonts w:asciiTheme="minorHAnsi" w:hAnsiTheme="minorHAnsi"/>
          <w:b/>
          <w:sz w:val="36"/>
          <w:szCs w:val="36"/>
        </w:rPr>
        <w:t xml:space="preserve"> Homework set2</w:t>
      </w:r>
    </w:p>
    <w:p w14:paraId="25492BE7" w14:textId="77777777" w:rsidR="00852A7C" w:rsidRDefault="00852A7C" w:rsidP="00206070">
      <w:pPr>
        <w:pStyle w:val="Default"/>
        <w:rPr>
          <w:rFonts w:asciiTheme="minorHAnsi" w:hAnsiTheme="minorHAnsi"/>
          <w:sz w:val="20"/>
          <w:szCs w:val="20"/>
        </w:rPr>
      </w:pPr>
    </w:p>
    <w:p w14:paraId="70E631CB" w14:textId="77777777" w:rsidR="00AF3D9A" w:rsidRDefault="00AF3D9A" w:rsidP="00AF3D9A">
      <w:pPr>
        <w:pStyle w:val="Default"/>
        <w:rPr>
          <w:rFonts w:asciiTheme="minorHAnsi" w:hAnsiTheme="minorHAnsi"/>
          <w:sz w:val="20"/>
          <w:szCs w:val="20"/>
        </w:rPr>
      </w:pPr>
    </w:p>
    <w:p w14:paraId="4A112E9C" w14:textId="77777777" w:rsidR="00AF3D9A" w:rsidRPr="00701DF7" w:rsidRDefault="00AF3D9A" w:rsidP="00AF3D9A">
      <w:pPr>
        <w:pStyle w:val="Default"/>
        <w:spacing w:line="264" w:lineRule="auto"/>
        <w:ind w:left="360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  <w:u w:val="single"/>
        </w:rPr>
        <w:t xml:space="preserve">Name:                                        email:                                   </w:t>
      </w:r>
      <w:r w:rsidRPr="004700F5">
        <w:rPr>
          <w:rFonts w:asciiTheme="minorHAnsi" w:hAnsiTheme="minorHAnsi"/>
          <w:color w:val="FFFFFF" w:themeColor="background1"/>
          <w:sz w:val="20"/>
          <w:szCs w:val="20"/>
          <w:u w:val="single"/>
        </w:rPr>
        <w:t>-</w:t>
      </w:r>
      <w:r w:rsidRPr="00701DF7">
        <w:rPr>
          <w:rFonts w:asciiTheme="minorHAnsi" w:hAnsiTheme="minorHAnsi"/>
          <w:b/>
          <w:sz w:val="20"/>
          <w:szCs w:val="20"/>
        </w:rPr>
        <w:t xml:space="preserve"> </w:t>
      </w:r>
    </w:p>
    <w:p w14:paraId="0B846368" w14:textId="77777777" w:rsidR="00AF3D9A" w:rsidRDefault="00AF3D9A" w:rsidP="00206070">
      <w:pPr>
        <w:pStyle w:val="Default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14:paraId="357FFAD0" w14:textId="77777777" w:rsidR="0019601E" w:rsidRPr="0019601E" w:rsidRDefault="0019601E" w:rsidP="0019601E">
      <w:pPr>
        <w:pStyle w:val="Default"/>
        <w:spacing w:line="264" w:lineRule="auto"/>
        <w:ind w:left="3600" w:firstLine="720"/>
        <w:rPr>
          <w:rFonts w:asciiTheme="minorHAnsi" w:hAnsiTheme="minorHAnsi"/>
          <w:sz w:val="20"/>
          <w:szCs w:val="20"/>
          <w:u w:val="single"/>
        </w:rPr>
      </w:pPr>
    </w:p>
    <w:p w14:paraId="1F47CA6F" w14:textId="77777777" w:rsidR="00701DF7" w:rsidRPr="00701DF7" w:rsidRDefault="00701DF7" w:rsidP="00701DF7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2A42CBF1" w14:textId="78A4A374" w:rsidR="00AF3D9A" w:rsidRPr="00561903" w:rsidRDefault="00AF3D9A" w:rsidP="00AF3D9A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Problem 1</w:t>
      </w:r>
    </w:p>
    <w:p w14:paraId="5F96B1F8" w14:textId="77777777" w:rsidR="00AF3D9A" w:rsidRPr="00561903" w:rsidRDefault="00AF3D9A" w:rsidP="00AF3D9A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333653A2" w14:textId="77777777" w:rsidR="00AF3D9A" w:rsidRDefault="00AF3D9A" w:rsidP="00AF3D9A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 w:rsidRPr="00561903">
        <w:rPr>
          <w:rFonts w:cs="Times New Roman"/>
          <w:sz w:val="20"/>
          <w:szCs w:val="20"/>
        </w:rPr>
        <w:t>(a) Diamond is an electrical insulator and is one of the hardest substances known.</w:t>
      </w:r>
      <w:r>
        <w:rPr>
          <w:rFonts w:cs="Times New Roman"/>
          <w:sz w:val="20"/>
          <w:szCs w:val="20"/>
        </w:rPr>
        <w:t xml:space="preserve"> </w:t>
      </w:r>
      <w:r w:rsidRPr="00561903">
        <w:rPr>
          <w:rFonts w:cs="Times New Roman"/>
          <w:sz w:val="20"/>
          <w:szCs w:val="20"/>
        </w:rPr>
        <w:t>Interpret these properties in terms of its bonding.</w:t>
      </w:r>
    </w:p>
    <w:p w14:paraId="46332DD7" w14:textId="77777777" w:rsidR="00AF3D9A" w:rsidRPr="00561903" w:rsidRDefault="00AF3D9A" w:rsidP="00AF3D9A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34726F97" w14:textId="77777777" w:rsidR="00AF3D9A" w:rsidRDefault="00AF3D9A" w:rsidP="00AF3D9A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 w:rsidRPr="00561903">
        <w:rPr>
          <w:rFonts w:cs="Times New Roman"/>
          <w:sz w:val="20"/>
          <w:szCs w:val="20"/>
        </w:rPr>
        <w:t>(b) Graphite is an anisotropic conductor. It has high conductivity in the plane of</w:t>
      </w:r>
      <w:r>
        <w:rPr>
          <w:rFonts w:cs="Times New Roman"/>
          <w:sz w:val="20"/>
          <w:szCs w:val="20"/>
        </w:rPr>
        <w:t xml:space="preserve"> </w:t>
      </w:r>
      <w:r w:rsidRPr="00561903">
        <w:rPr>
          <w:rFonts w:cs="Times New Roman"/>
          <w:sz w:val="20"/>
          <w:szCs w:val="20"/>
        </w:rPr>
        <w:t>the sheet, and very low conductivity perpendicular to the sheet plane. Explain this</w:t>
      </w:r>
      <w:r>
        <w:rPr>
          <w:rFonts w:cs="Times New Roman"/>
          <w:sz w:val="20"/>
          <w:szCs w:val="20"/>
        </w:rPr>
        <w:t xml:space="preserve"> </w:t>
      </w:r>
      <w:r w:rsidRPr="00561903">
        <w:rPr>
          <w:rFonts w:cs="Times New Roman"/>
          <w:sz w:val="20"/>
          <w:szCs w:val="20"/>
        </w:rPr>
        <w:t>behavior in terms of a simple chemical bonding model.</w:t>
      </w:r>
    </w:p>
    <w:p w14:paraId="252FCF92" w14:textId="77777777" w:rsidR="00AF3D9A" w:rsidRPr="00561903" w:rsidRDefault="00AF3D9A" w:rsidP="00AF3D9A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363AD41B" w14:textId="77777777" w:rsidR="00AF3D9A" w:rsidRDefault="00AF3D9A" w:rsidP="00AF3D9A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 w:rsidRPr="00561903">
        <w:rPr>
          <w:rFonts w:cs="Times New Roman"/>
          <w:sz w:val="20"/>
          <w:szCs w:val="20"/>
        </w:rPr>
        <w:t>(c) In its usual microstructure, small three-dimensional particles made of stacked</w:t>
      </w:r>
      <w:r>
        <w:rPr>
          <w:rFonts w:cs="Times New Roman"/>
          <w:sz w:val="20"/>
          <w:szCs w:val="20"/>
        </w:rPr>
        <w:t xml:space="preserve"> </w:t>
      </w:r>
      <w:r w:rsidRPr="00561903">
        <w:rPr>
          <w:rFonts w:cs="Times New Roman"/>
          <w:sz w:val="20"/>
          <w:szCs w:val="20"/>
        </w:rPr>
        <w:t xml:space="preserve">planar </w:t>
      </w:r>
      <w:proofErr w:type="gramStart"/>
      <w:r w:rsidRPr="00561903">
        <w:rPr>
          <w:rFonts w:cs="Times New Roman"/>
          <w:sz w:val="20"/>
          <w:szCs w:val="20"/>
        </w:rPr>
        <w:t>sheets,</w:t>
      </w:r>
      <w:proofErr w:type="gramEnd"/>
      <w:r w:rsidRPr="00561903">
        <w:rPr>
          <w:rFonts w:cs="Times New Roman"/>
          <w:sz w:val="20"/>
          <w:szCs w:val="20"/>
        </w:rPr>
        <w:t xml:space="preserve"> graphite deforms easily, and is used in pencil lead and lubricants. Given</w:t>
      </w:r>
      <w:r>
        <w:rPr>
          <w:rFonts w:cs="Times New Roman"/>
          <w:sz w:val="20"/>
          <w:szCs w:val="20"/>
        </w:rPr>
        <w:t xml:space="preserve"> </w:t>
      </w:r>
      <w:r w:rsidRPr="00561903">
        <w:rPr>
          <w:rFonts w:cs="Times New Roman"/>
          <w:sz w:val="20"/>
          <w:szCs w:val="20"/>
        </w:rPr>
        <w:t>that the carbon sheets themselves are very rigid, explain why graphite is so easily</w:t>
      </w:r>
      <w:r>
        <w:rPr>
          <w:rFonts w:cs="Times New Roman"/>
          <w:sz w:val="20"/>
          <w:szCs w:val="20"/>
        </w:rPr>
        <w:t xml:space="preserve"> </w:t>
      </w:r>
      <w:r w:rsidRPr="00561903">
        <w:rPr>
          <w:rFonts w:cs="Times New Roman"/>
          <w:sz w:val="20"/>
          <w:szCs w:val="20"/>
        </w:rPr>
        <w:t>deformed.</w:t>
      </w:r>
    </w:p>
    <w:p w14:paraId="09E7CEE7" w14:textId="77777777" w:rsidR="00AF3D9A" w:rsidRPr="00561903" w:rsidRDefault="00AF3D9A" w:rsidP="00AF3D9A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1CF92526" w14:textId="77777777" w:rsidR="00AF3D9A" w:rsidRPr="00561903" w:rsidRDefault="00AF3D9A" w:rsidP="00AF3D9A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proofErr w:type="gramStart"/>
      <w:r w:rsidRPr="00561903">
        <w:rPr>
          <w:rFonts w:cs="Times New Roman"/>
          <w:sz w:val="20"/>
          <w:szCs w:val="20"/>
        </w:rPr>
        <w:t>(d) Graphite fiber is made by modifying the microstructure into long, thin ribbons</w:t>
      </w:r>
      <w:r>
        <w:rPr>
          <w:rFonts w:cs="Times New Roman"/>
          <w:sz w:val="20"/>
          <w:szCs w:val="20"/>
        </w:rPr>
        <w:t xml:space="preserve">, </w:t>
      </w:r>
      <w:r w:rsidRPr="00561903">
        <w:rPr>
          <w:rFonts w:cs="Times New Roman"/>
          <w:sz w:val="20"/>
          <w:szCs w:val="20"/>
        </w:rPr>
        <w:t>in which the carbon sheets parallel the plane of the ribbon</w:t>
      </w:r>
      <w:proofErr w:type="gramEnd"/>
      <w:r w:rsidRPr="00561903">
        <w:rPr>
          <w:rFonts w:cs="Times New Roman"/>
          <w:sz w:val="20"/>
          <w:szCs w:val="20"/>
        </w:rPr>
        <w:t>. The ribbons are then rolled,</w:t>
      </w:r>
      <w:r>
        <w:rPr>
          <w:rFonts w:cs="Times New Roman"/>
          <w:sz w:val="20"/>
          <w:szCs w:val="20"/>
        </w:rPr>
        <w:t xml:space="preserve"> </w:t>
      </w:r>
      <w:r w:rsidRPr="00561903">
        <w:rPr>
          <w:rFonts w:cs="Times New Roman"/>
          <w:sz w:val="20"/>
          <w:szCs w:val="20"/>
        </w:rPr>
        <w:t>somewhat as one would roll a newspaper, to form the graphite fiber. While normal</w:t>
      </w:r>
      <w:r>
        <w:rPr>
          <w:rFonts w:cs="Times New Roman"/>
          <w:sz w:val="20"/>
          <w:szCs w:val="20"/>
        </w:rPr>
        <w:t xml:space="preserve"> </w:t>
      </w:r>
      <w:r w:rsidRPr="00561903">
        <w:rPr>
          <w:rFonts w:cs="Times New Roman"/>
          <w:sz w:val="20"/>
          <w:szCs w:val="20"/>
        </w:rPr>
        <w:t>graphite is weak, graphite fiber is extremely strong when pulled along the fiber axis.</w:t>
      </w:r>
      <w:r>
        <w:rPr>
          <w:rFonts w:cs="Times New Roman"/>
          <w:sz w:val="20"/>
          <w:szCs w:val="20"/>
        </w:rPr>
        <w:t xml:space="preserve"> </w:t>
      </w:r>
      <w:r w:rsidRPr="00561903">
        <w:rPr>
          <w:rFonts w:cs="Times New Roman"/>
          <w:sz w:val="20"/>
          <w:szCs w:val="20"/>
        </w:rPr>
        <w:t>Explain in terms of the microstructure and the bonding in graphite.</w:t>
      </w:r>
    </w:p>
    <w:p w14:paraId="4E4E875F" w14:textId="77777777" w:rsidR="00AF3D9A" w:rsidRDefault="00AF3D9A" w:rsidP="00701DF7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35AC338F" w14:textId="77777777" w:rsidR="00AF3D9A" w:rsidRDefault="00AF3D9A" w:rsidP="00701DF7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612A0D32" w14:textId="56DDDE3C" w:rsidR="00852A7C" w:rsidRPr="00AF62E1" w:rsidRDefault="00852A7C" w:rsidP="00701DF7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  <w:r w:rsidRPr="00AF62E1">
        <w:rPr>
          <w:rFonts w:asciiTheme="minorHAnsi" w:hAnsiTheme="minorHAnsi"/>
          <w:b/>
          <w:sz w:val="20"/>
          <w:szCs w:val="20"/>
        </w:rPr>
        <w:t>Problem</w:t>
      </w:r>
      <w:r w:rsidR="00701DF7" w:rsidRPr="00AF62E1">
        <w:rPr>
          <w:rFonts w:asciiTheme="minorHAnsi" w:hAnsiTheme="minorHAnsi"/>
          <w:b/>
          <w:sz w:val="20"/>
          <w:szCs w:val="20"/>
        </w:rPr>
        <w:t xml:space="preserve"> </w:t>
      </w:r>
      <w:r w:rsidR="00AF3D9A">
        <w:rPr>
          <w:rFonts w:asciiTheme="minorHAnsi" w:hAnsiTheme="minorHAnsi"/>
          <w:b/>
          <w:sz w:val="20"/>
          <w:szCs w:val="20"/>
        </w:rPr>
        <w:t>2</w:t>
      </w:r>
    </w:p>
    <w:p w14:paraId="77B30745" w14:textId="77777777" w:rsidR="00852A7C" w:rsidRPr="00AF62E1" w:rsidRDefault="00852A7C" w:rsidP="00701DF7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02A2A533" w14:textId="0B2F7F89" w:rsidR="00AF62E1" w:rsidRPr="00AF62E1" w:rsidRDefault="00AF62E1" w:rsidP="00AF62E1">
      <w:pPr>
        <w:pStyle w:val="Style1"/>
        <w:spacing w:line="264" w:lineRule="auto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(a) </w:t>
      </w:r>
      <w:r w:rsidRPr="00AF62E1">
        <w:rPr>
          <w:rFonts w:asciiTheme="minorHAnsi" w:hAnsiTheme="minorHAnsi"/>
          <w:sz w:val="20"/>
        </w:rPr>
        <w:t>The surface energy of a single crystal depends on crystallographic orientation.  Does this surface energy increase or decrease with an increase in planar density?  Why?</w:t>
      </w:r>
    </w:p>
    <w:p w14:paraId="380B1145" w14:textId="77777777" w:rsidR="00AF62E1" w:rsidRPr="00AF62E1" w:rsidRDefault="00AF62E1" w:rsidP="00AF62E1">
      <w:pPr>
        <w:spacing w:line="264" w:lineRule="auto"/>
        <w:rPr>
          <w:sz w:val="20"/>
          <w:szCs w:val="20"/>
        </w:rPr>
      </w:pPr>
    </w:p>
    <w:p w14:paraId="1BA256B7" w14:textId="383C52B5" w:rsidR="00AF62E1" w:rsidRPr="00AF62E1" w:rsidRDefault="00AF62E1" w:rsidP="00AF62E1">
      <w:pPr>
        <w:spacing w:line="264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(b) </w:t>
      </w:r>
      <w:r w:rsidRPr="00AF62E1">
        <w:rPr>
          <w:iCs/>
          <w:sz w:val="20"/>
          <w:szCs w:val="20"/>
        </w:rPr>
        <w:t xml:space="preserve">For an FCC single crystal, would you expect the surface energy for a (100) plane to be greater or less than that for a (111) plane? </w:t>
      </w:r>
    </w:p>
    <w:p w14:paraId="785A8DAD" w14:textId="77777777" w:rsidR="00AF62E1" w:rsidRDefault="00AF62E1" w:rsidP="00AF62E1">
      <w:pPr>
        <w:spacing w:line="264" w:lineRule="auto"/>
        <w:rPr>
          <w:sz w:val="20"/>
          <w:szCs w:val="20"/>
        </w:rPr>
      </w:pPr>
    </w:p>
    <w:p w14:paraId="2629EA2E" w14:textId="77777777" w:rsidR="00AF62E1" w:rsidRDefault="00AF62E1" w:rsidP="00AF62E1">
      <w:pPr>
        <w:spacing w:line="264" w:lineRule="auto"/>
        <w:rPr>
          <w:sz w:val="20"/>
          <w:szCs w:val="20"/>
        </w:rPr>
      </w:pPr>
    </w:p>
    <w:p w14:paraId="59D724D0" w14:textId="53C14041" w:rsidR="00AF62E1" w:rsidRPr="00AF62E1" w:rsidRDefault="00AF62E1" w:rsidP="00AF62E1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  <w:r w:rsidRPr="00AF62E1">
        <w:rPr>
          <w:rFonts w:asciiTheme="minorHAnsi" w:hAnsiTheme="minorHAnsi"/>
          <w:b/>
          <w:sz w:val="20"/>
          <w:szCs w:val="20"/>
        </w:rPr>
        <w:t xml:space="preserve">Problem </w:t>
      </w:r>
      <w:r w:rsidR="00AF3D9A">
        <w:rPr>
          <w:rFonts w:asciiTheme="minorHAnsi" w:hAnsiTheme="minorHAnsi"/>
          <w:b/>
          <w:sz w:val="20"/>
          <w:szCs w:val="20"/>
        </w:rPr>
        <w:t>3</w:t>
      </w:r>
    </w:p>
    <w:p w14:paraId="3109A3A1" w14:textId="77777777" w:rsidR="00AF62E1" w:rsidRPr="00AF62E1" w:rsidRDefault="00AF62E1" w:rsidP="00AF62E1">
      <w:pPr>
        <w:spacing w:line="264" w:lineRule="auto"/>
        <w:rPr>
          <w:sz w:val="20"/>
          <w:szCs w:val="20"/>
        </w:rPr>
      </w:pPr>
    </w:p>
    <w:p w14:paraId="44FA2DC5" w14:textId="6F6FE1A7" w:rsidR="00AF62E1" w:rsidRPr="00AF62E1" w:rsidRDefault="00AF62E1" w:rsidP="00AF62E1">
      <w:pPr>
        <w:spacing w:line="264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>(a</w:t>
      </w:r>
      <w:r w:rsidRPr="00AF62E1">
        <w:rPr>
          <w:iCs/>
          <w:sz w:val="20"/>
          <w:szCs w:val="20"/>
        </w:rPr>
        <w:t>) Cite two reasons why interstitial diffusion is normally more rapid than vacancy diffusion.</w:t>
      </w:r>
    </w:p>
    <w:p w14:paraId="3230AA65" w14:textId="77777777" w:rsidR="00AF62E1" w:rsidRDefault="00AF62E1" w:rsidP="00AF62E1">
      <w:pPr>
        <w:spacing w:line="264" w:lineRule="auto"/>
        <w:rPr>
          <w:iCs/>
          <w:sz w:val="20"/>
          <w:szCs w:val="20"/>
        </w:rPr>
      </w:pPr>
    </w:p>
    <w:p w14:paraId="4CBAA539" w14:textId="5BE02BE8" w:rsidR="00AF62E1" w:rsidRPr="00AF62E1" w:rsidRDefault="00AF62E1" w:rsidP="00AF62E1">
      <w:pPr>
        <w:spacing w:line="264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(b) </w:t>
      </w:r>
      <w:r w:rsidRPr="00AF62E1">
        <w:rPr>
          <w:iCs/>
          <w:sz w:val="20"/>
          <w:szCs w:val="20"/>
        </w:rPr>
        <w:t xml:space="preserve">Cite the values of the diffusion coefficients for the </w:t>
      </w:r>
      <w:proofErr w:type="spellStart"/>
      <w:r w:rsidRPr="00AF62E1">
        <w:rPr>
          <w:iCs/>
          <w:sz w:val="20"/>
          <w:szCs w:val="20"/>
        </w:rPr>
        <w:t>interdiffusion</w:t>
      </w:r>
      <w:proofErr w:type="spellEnd"/>
      <w:r w:rsidRPr="00AF62E1">
        <w:rPr>
          <w:iCs/>
          <w:sz w:val="20"/>
          <w:szCs w:val="20"/>
        </w:rPr>
        <w:t xml:space="preserve"> of carbon in both alpha-iron (bcc</w:t>
      </w:r>
      <w:r>
        <w:rPr>
          <w:iCs/>
          <w:sz w:val="20"/>
          <w:szCs w:val="20"/>
        </w:rPr>
        <w:t>) and gamma-iron (FCC) at 900</w:t>
      </w:r>
      <w:r w:rsidRPr="00AF62E1">
        <w:rPr>
          <w:iCs/>
          <w:sz w:val="20"/>
          <w:szCs w:val="20"/>
          <w:vertAlign w:val="superscript"/>
        </w:rPr>
        <w:t>o</w:t>
      </w:r>
      <w:r w:rsidRPr="00AF62E1">
        <w:rPr>
          <w:iCs/>
          <w:sz w:val="20"/>
          <w:szCs w:val="20"/>
        </w:rPr>
        <w:t>C. Which is larger? Explain why this is the case.</w:t>
      </w:r>
    </w:p>
    <w:p w14:paraId="2F616090" w14:textId="77777777" w:rsidR="00AF62E1" w:rsidRPr="00AF62E1" w:rsidRDefault="00AF62E1" w:rsidP="00AF62E1">
      <w:pPr>
        <w:spacing w:line="264" w:lineRule="auto"/>
        <w:rPr>
          <w:iCs/>
          <w:sz w:val="20"/>
          <w:szCs w:val="20"/>
        </w:rPr>
      </w:pPr>
    </w:p>
    <w:p w14:paraId="45C23A85" w14:textId="77777777" w:rsidR="00AF62E1" w:rsidRPr="00AF62E1" w:rsidRDefault="00AF62E1" w:rsidP="00AF62E1">
      <w:pPr>
        <w:spacing w:line="264" w:lineRule="auto"/>
        <w:rPr>
          <w:sz w:val="20"/>
          <w:szCs w:val="20"/>
        </w:rPr>
      </w:pPr>
    </w:p>
    <w:p w14:paraId="43BB09A2" w14:textId="7F7583BE" w:rsidR="00AF62E1" w:rsidRPr="00AF62E1" w:rsidRDefault="00AF62E1" w:rsidP="00AF62E1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  <w:r w:rsidRPr="00AF62E1">
        <w:rPr>
          <w:rFonts w:asciiTheme="minorHAnsi" w:hAnsiTheme="minorHAnsi"/>
          <w:b/>
          <w:sz w:val="20"/>
          <w:szCs w:val="20"/>
        </w:rPr>
        <w:t xml:space="preserve">Problem </w:t>
      </w:r>
      <w:r w:rsidR="00AF3D9A">
        <w:rPr>
          <w:rFonts w:asciiTheme="minorHAnsi" w:hAnsiTheme="minorHAnsi"/>
          <w:b/>
          <w:sz w:val="20"/>
          <w:szCs w:val="20"/>
        </w:rPr>
        <w:t>4</w:t>
      </w:r>
    </w:p>
    <w:p w14:paraId="451F5524" w14:textId="77777777" w:rsidR="00AF62E1" w:rsidRPr="00AF62E1" w:rsidRDefault="00AF62E1" w:rsidP="00AF62E1">
      <w:pPr>
        <w:spacing w:line="264" w:lineRule="auto"/>
        <w:rPr>
          <w:sz w:val="20"/>
          <w:szCs w:val="20"/>
        </w:rPr>
      </w:pPr>
    </w:p>
    <w:p w14:paraId="5E12253C" w14:textId="2D2F9568" w:rsidR="00AF62E1" w:rsidRDefault="00AF62E1" w:rsidP="00AF62E1">
      <w:pPr>
        <w:pStyle w:val="Default"/>
        <w:spacing w:line="264" w:lineRule="auto"/>
        <w:rPr>
          <w:rFonts w:asciiTheme="minorHAnsi" w:hAnsiTheme="minorHAnsi"/>
          <w:iCs/>
          <w:sz w:val="20"/>
          <w:szCs w:val="20"/>
        </w:rPr>
      </w:pPr>
      <w:r w:rsidRPr="00AF62E1">
        <w:rPr>
          <w:rFonts w:asciiTheme="minorHAnsi" w:hAnsiTheme="minorHAnsi"/>
          <w:iCs/>
          <w:sz w:val="20"/>
          <w:szCs w:val="20"/>
        </w:rPr>
        <w:t xml:space="preserve">(a) Compute the radius r of an impurity atom that will just fit into an FCC octahedral site in terms of the atomic radius R of the host atom (without introducing lattice strains). </w:t>
      </w:r>
    </w:p>
    <w:p w14:paraId="158394AB" w14:textId="77777777" w:rsidR="00AF62E1" w:rsidRPr="00AF62E1" w:rsidRDefault="00AF62E1" w:rsidP="00AF62E1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792B62DC" w14:textId="77777777" w:rsidR="00AF62E1" w:rsidRPr="00AF62E1" w:rsidRDefault="00AF62E1" w:rsidP="00AF62E1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AF62E1">
        <w:rPr>
          <w:rFonts w:asciiTheme="minorHAnsi" w:hAnsiTheme="minorHAnsi"/>
          <w:iCs/>
          <w:sz w:val="20"/>
          <w:szCs w:val="20"/>
        </w:rPr>
        <w:lastRenderedPageBreak/>
        <w:t xml:space="preserve">(b) Repeat part (a) for the FCC tetrahedral site. </w:t>
      </w:r>
    </w:p>
    <w:p w14:paraId="107C79A0" w14:textId="77777777" w:rsidR="00AF62E1" w:rsidRPr="00AF62E1" w:rsidRDefault="00AF62E1" w:rsidP="00AF62E1">
      <w:pPr>
        <w:spacing w:line="264" w:lineRule="auto"/>
        <w:rPr>
          <w:sz w:val="20"/>
          <w:szCs w:val="20"/>
        </w:rPr>
      </w:pPr>
    </w:p>
    <w:p w14:paraId="1252B197" w14:textId="6C149C7B" w:rsidR="00AF62E1" w:rsidRPr="00AF62E1" w:rsidRDefault="00AF62E1" w:rsidP="00AF62E1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(c) </w:t>
      </w:r>
      <w:r w:rsidRPr="00AF62E1">
        <w:rPr>
          <w:rFonts w:asciiTheme="minorHAnsi" w:hAnsiTheme="minorHAnsi"/>
          <w:iCs/>
          <w:sz w:val="20"/>
          <w:szCs w:val="20"/>
        </w:rPr>
        <w:t xml:space="preserve">Compute the radius r of an impurity atom that will just fit into a BCC tetrahedral site in terms of the atomic radius R of the host atom (without introducing lattice strains). </w:t>
      </w:r>
    </w:p>
    <w:p w14:paraId="34AAA3EC" w14:textId="77777777" w:rsidR="00AF62E1" w:rsidRDefault="00AF62E1" w:rsidP="00AF62E1">
      <w:pPr>
        <w:spacing w:line="264" w:lineRule="auto"/>
        <w:rPr>
          <w:iCs/>
          <w:sz w:val="20"/>
          <w:szCs w:val="20"/>
        </w:rPr>
      </w:pPr>
    </w:p>
    <w:p w14:paraId="115F612A" w14:textId="377D77B2" w:rsidR="00AF62E1" w:rsidRPr="00AF62E1" w:rsidRDefault="00AF62E1" w:rsidP="00AF62E1">
      <w:pPr>
        <w:spacing w:line="264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>(d) E</w:t>
      </w:r>
      <w:r w:rsidRPr="00AF62E1">
        <w:rPr>
          <w:iCs/>
          <w:sz w:val="20"/>
          <w:szCs w:val="20"/>
        </w:rPr>
        <w:t>xplain why a higher concentration of carbon will dissolve in FCC iron than in iron that has a BCC crystal structure.</w:t>
      </w:r>
    </w:p>
    <w:p w14:paraId="131F463A" w14:textId="77777777" w:rsidR="00AF62E1" w:rsidRPr="00AF62E1" w:rsidRDefault="00AF62E1" w:rsidP="00AF62E1">
      <w:pPr>
        <w:spacing w:line="264" w:lineRule="auto"/>
        <w:rPr>
          <w:sz w:val="20"/>
          <w:szCs w:val="20"/>
        </w:rPr>
      </w:pPr>
    </w:p>
    <w:p w14:paraId="31D5DADD" w14:textId="77777777" w:rsidR="00AF62E1" w:rsidRPr="00AF62E1" w:rsidRDefault="00AF62E1" w:rsidP="00AF62E1">
      <w:pPr>
        <w:spacing w:line="264" w:lineRule="auto"/>
        <w:rPr>
          <w:sz w:val="20"/>
          <w:szCs w:val="20"/>
        </w:rPr>
      </w:pPr>
    </w:p>
    <w:p w14:paraId="00A6BD80" w14:textId="77777777" w:rsidR="00AF62E1" w:rsidRDefault="00AF62E1" w:rsidP="00561903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17C09505" w14:textId="77777777" w:rsidR="00AF62E1" w:rsidRPr="00AF62E1" w:rsidRDefault="00AF62E1" w:rsidP="00561903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0F1BE282" w14:textId="6DFDB603" w:rsidR="00561903" w:rsidRPr="00AF62E1" w:rsidRDefault="00AF62E1" w:rsidP="00561903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--- </w:t>
      </w:r>
      <w:proofErr w:type="gramStart"/>
      <w:r>
        <w:rPr>
          <w:rFonts w:asciiTheme="minorHAnsi" w:hAnsiTheme="minorHAnsi"/>
          <w:sz w:val="20"/>
          <w:szCs w:val="20"/>
        </w:rPr>
        <w:t>end</w:t>
      </w:r>
      <w:proofErr w:type="gramEnd"/>
      <w:r>
        <w:rPr>
          <w:rFonts w:asciiTheme="minorHAnsi" w:hAnsiTheme="minorHAnsi"/>
          <w:sz w:val="20"/>
          <w:szCs w:val="20"/>
        </w:rPr>
        <w:t xml:space="preserve"> of problem set 2</w:t>
      </w:r>
    </w:p>
    <w:sectPr w:rsidR="00561903" w:rsidRPr="00AF62E1" w:rsidSect="006B64B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80A46" w14:textId="77777777" w:rsidR="00561903" w:rsidRDefault="00561903" w:rsidP="00852A7C">
      <w:r>
        <w:separator/>
      </w:r>
    </w:p>
  </w:endnote>
  <w:endnote w:type="continuationSeparator" w:id="0">
    <w:p w14:paraId="21E61978" w14:textId="77777777" w:rsidR="00561903" w:rsidRDefault="00561903" w:rsidP="00852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D8F21" w14:textId="77777777" w:rsidR="00561903" w:rsidRDefault="00561903" w:rsidP="00852A7C">
      <w:r>
        <w:separator/>
      </w:r>
    </w:p>
  </w:footnote>
  <w:footnote w:type="continuationSeparator" w:id="0">
    <w:p w14:paraId="357273CA" w14:textId="77777777" w:rsidR="00561903" w:rsidRDefault="00561903" w:rsidP="00852A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36BC" w14:textId="251B59B4" w:rsidR="00561903" w:rsidRPr="00852A7C" w:rsidRDefault="00561903" w:rsidP="00852A7C">
    <w:pPr>
      <w:pStyle w:val="Header"/>
      <w:jc w:val="right"/>
      <w:rPr>
        <w:color w:val="7F7F7F" w:themeColor="text1" w:themeTint="80"/>
        <w:sz w:val="20"/>
        <w:szCs w:val="20"/>
      </w:rPr>
    </w:pPr>
    <w:r w:rsidRPr="00852A7C">
      <w:rPr>
        <w:color w:val="7F7F7F" w:themeColor="text1" w:themeTint="80"/>
        <w:sz w:val="20"/>
        <w:szCs w:val="20"/>
      </w:rPr>
      <w:t>M</w:t>
    </w:r>
    <w:r>
      <w:rPr>
        <w:color w:val="7F7F7F" w:themeColor="text1" w:themeTint="80"/>
        <w:sz w:val="20"/>
        <w:szCs w:val="20"/>
      </w:rPr>
      <w:t>E213 Properties of Materials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70"/>
    <w:rsid w:val="00080803"/>
    <w:rsid w:val="000D6E39"/>
    <w:rsid w:val="00123EB6"/>
    <w:rsid w:val="0019601E"/>
    <w:rsid w:val="00206070"/>
    <w:rsid w:val="00484347"/>
    <w:rsid w:val="004C3D91"/>
    <w:rsid w:val="00553CB9"/>
    <w:rsid w:val="00561903"/>
    <w:rsid w:val="00617606"/>
    <w:rsid w:val="0065200C"/>
    <w:rsid w:val="006B64BA"/>
    <w:rsid w:val="00701DF7"/>
    <w:rsid w:val="007E63B7"/>
    <w:rsid w:val="00852A7C"/>
    <w:rsid w:val="009214A1"/>
    <w:rsid w:val="00A51ECB"/>
    <w:rsid w:val="00A96D61"/>
    <w:rsid w:val="00AB58A7"/>
    <w:rsid w:val="00AF3D9A"/>
    <w:rsid w:val="00AF62E1"/>
    <w:rsid w:val="00B50C94"/>
    <w:rsid w:val="00E2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E32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607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0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7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617606"/>
  </w:style>
  <w:style w:type="character" w:styleId="Hyperlink">
    <w:name w:val="Hyperlink"/>
    <w:basedOn w:val="DefaultParagraphFont"/>
    <w:uiPriority w:val="99"/>
    <w:semiHidden/>
    <w:unhideWhenUsed/>
    <w:rsid w:val="006176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A7C"/>
  </w:style>
  <w:style w:type="paragraph" w:styleId="Footer">
    <w:name w:val="footer"/>
    <w:basedOn w:val="Normal"/>
    <w:link w:val="Foot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A7C"/>
  </w:style>
  <w:style w:type="paragraph" w:customStyle="1" w:styleId="list1">
    <w:name w:val="list_1"/>
    <w:basedOn w:val="Normal"/>
    <w:rsid w:val="000D6E39"/>
    <w:pPr>
      <w:spacing w:line="480" w:lineRule="auto"/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Style1">
    <w:name w:val="Style1"/>
    <w:basedOn w:val="Normal"/>
    <w:rsid w:val="00AF62E1"/>
    <w:pPr>
      <w:spacing w:line="360" w:lineRule="auto"/>
      <w:jc w:val="both"/>
    </w:pPr>
    <w:rPr>
      <w:rFonts w:ascii="Times New Roman" w:eastAsia="Times" w:hAnsi="Times New Roman" w:cs="Times New Roman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607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0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7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617606"/>
  </w:style>
  <w:style w:type="character" w:styleId="Hyperlink">
    <w:name w:val="Hyperlink"/>
    <w:basedOn w:val="DefaultParagraphFont"/>
    <w:uiPriority w:val="99"/>
    <w:semiHidden/>
    <w:unhideWhenUsed/>
    <w:rsid w:val="006176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A7C"/>
  </w:style>
  <w:style w:type="paragraph" w:styleId="Footer">
    <w:name w:val="footer"/>
    <w:basedOn w:val="Normal"/>
    <w:link w:val="Foot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A7C"/>
  </w:style>
  <w:style w:type="paragraph" w:customStyle="1" w:styleId="list1">
    <w:name w:val="list_1"/>
    <w:basedOn w:val="Normal"/>
    <w:rsid w:val="000D6E39"/>
    <w:pPr>
      <w:spacing w:line="480" w:lineRule="auto"/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Style1">
    <w:name w:val="Style1"/>
    <w:basedOn w:val="Normal"/>
    <w:rsid w:val="00AF62E1"/>
    <w:pPr>
      <w:spacing w:line="360" w:lineRule="auto"/>
      <w:jc w:val="both"/>
    </w:pPr>
    <w:rPr>
      <w:rFonts w:ascii="Times New Roman" w:eastAsia="Times" w:hAnsi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Macintosh Word</Application>
  <DocSecurity>0</DocSecurity>
  <Lines>16</Lines>
  <Paragraphs>4</Paragraphs>
  <ScaleCrop>false</ScaleCrop>
  <Company>Portland State University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Tae-Kyu Lee</dc:creator>
  <cp:keywords/>
  <dc:description/>
  <cp:lastModifiedBy>Tae-Kyu Lee</cp:lastModifiedBy>
  <cp:revision>2</cp:revision>
  <dcterms:created xsi:type="dcterms:W3CDTF">2018-10-11T06:20:00Z</dcterms:created>
  <dcterms:modified xsi:type="dcterms:W3CDTF">2018-10-11T06:20:00Z</dcterms:modified>
</cp:coreProperties>
</file>