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center"/>
        <w:rPr/>
      </w:pPr>
      <w:r w:rsidDel="00000000" w:rsidR="00000000" w:rsidRPr="00000000">
        <w:rPr/>
        <w:drawing>
          <wp:inline distB="0" distT="0" distL="114300" distR="114300">
            <wp:extent cx="911364" cy="82296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1364" cy="8229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822960" cy="82296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2960" cy="8229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before="920" w:lineRule="auto" w:line="276"/>
        <w:ind w:firstLine="0"/>
        <w:jc w:val="center"/>
        <w:rPr/>
      </w:pPr>
      <w:r w:rsidDel="00000000" w:rsidR="00000000" w:rsidRPr="00000000">
        <w:rPr>
          <w:rFonts w:ascii="Times New Roman" w:cs="Aptos" w:eastAsia="Aptos" w:hAnsi="Times New Roman"/>
          <w:b/>
          <w:bCs w:val="1"/>
          <w:color w:val="000000"/>
          <w:sz w:val="24"/>
          <w:szCs w:val="26"/>
          <w:rtl w:val="0"/>
        </w:rPr>
        <w:t xml:space="preserve">PANDUAN PENGGUNAAN</w:t>
      </w:r>
      <w:r w:rsidDel="00000000" w:rsidR="00000000" w:rsidRPr="00000000">
        <w:rPr>
          <w:rFonts w:ascii="Times New Roman" w:hAnsi="Times New Roman"/>
          <w:b/>
          <w:color w:val="000000"/>
          <w:sz w:val="24"/>
          <w:rtl w:val="0"/>
        </w:rPr>
      </w:r>
    </w:p>
    <w:p w:rsidR="00000000" w:rsidDel="00000000" w:rsidP="00000000" w:rsidRDefault="00000000" w:rsidRPr="00000000" w14:paraId="00000003">
      <w:pPr>
        <w:spacing w:after="240" w:before="180" w:lineRule="auto" w:line="276"/>
        <w:ind w:firstLine="0"/>
        <w:jc w:val="center"/>
        <w:rPr/>
      </w:pPr>
      <w:r w:rsidDel="00000000" w:rsidR="00000000" w:rsidRPr="00000000">
        <w:rPr>
          <w:rFonts w:ascii="Times New Roman" w:cs="Play" w:eastAsia="Play" w:hAnsi="Times New Roman"/>
          <w:b/>
          <w:bCs w:val="1"/>
          <w:color w:val="000000"/>
          <w:sz w:val="40"/>
          <w:szCs w:val="60"/>
          <w:rtl w:val="0"/>
        </w:rPr>
        <w:t xml:space="preserve">SISTEM</w:t>
        <w:br w:type="textWrapping"/>
        <w:t xml:space="preserve">MONITORING K3</w:t>
      </w:r>
      <w:r w:rsidDel="00000000" w:rsidR="00000000" w:rsidRPr="00000000">
        <w:rPr>
          <w:rFonts w:ascii="Times New Roman" w:hAnsi="Times New Roman"/>
          <w:b/>
          <w:color w:val="000000"/>
          <w:sz w:val="40"/>
          <w:rtl w:val="0"/>
        </w:rPr>
      </w:r>
    </w:p>
    <w:p w:rsidR="00000000" w:rsidDel="00000000" w:rsidP="00000000" w:rsidRDefault="00000000" w:rsidRPr="00000000" w14:paraId="00000004">
      <w:pPr>
        <w:spacing w:line="276" w:lineRule="auto"/>
        <w:ind w:firstLine="0"/>
        <w:jc w:val="center"/>
        <w:rPr/>
      </w:pPr>
      <w:r w:rsidDel="00000000" w:rsidR="00000000" w:rsidRPr="00000000">
        <w:rPr>
          <w:rFonts w:ascii="Times New Roman" w:hAnsi="Times New Roman"/>
          <w:b/>
          <w:bCs w:val="1"/>
          <w:color w:val="000000"/>
          <w:sz w:val="28"/>
          <w:szCs w:val="30"/>
          <w:rtl w:val="0"/>
        </w:rPr>
        <w:t xml:space="preserve">PUSKESMAS KOTA PONTIANAK</w:t>
      </w:r>
      <w:r w:rsidDel="00000000" w:rsidR="00000000" w:rsidRPr="00000000">
        <w:rPr>
          <w:rFonts w:ascii="Times New Roman" w:hAnsi="Times New Roman"/>
          <w:b/>
          <w:color w:val="000000"/>
          <w:sz w:val="28"/>
          <w:rtl w:val="0"/>
        </w:rPr>
      </w:r>
    </w:p>
    <w:p w:rsidR="00000000" w:rsidDel="00000000" w:rsidP="00000000" w:rsidRDefault="00000000" w:rsidRPr="00000000" w14:paraId="00000005">
      <w:pPr>
        <w:spacing w:before="400" w:lineRule="auto" w:line="276"/>
        <w:ind w:firstLine="0"/>
        <w:jc w:val="center"/>
        <w:rPr/>
      </w:pPr>
      <w:r>
        <w:t>Bagi Petugas Puskesmas dan Administrator Dinas Kesehatan</w:t>
      </w:r>
    </w:p>
    <w:p w:rsidR="00000000" w:rsidDel="00000000" w:rsidP="00000000" w:rsidRDefault="00000000" w:rsidRPr="00000000" w14:paraId="00000006">
      <w:pPr>
        <w:spacing w:before="2000" w:lineRule="auto" w:line="276"/>
        <w:ind w:firstLine="0"/>
        <w:jc w:val="center"/>
        <w:rPr/>
      </w:pPr>
      <w:r w:rsidDel="00000000" w:rsidR="00000000" w:rsidRPr="00000000">
        <w:rPr>
          <w:rFonts w:ascii="Times New Roman" w:hAnsi="Times New Roman"/>
          <w:b/>
          <w:bCs w:val="1"/>
          <w:color w:val="000000"/>
          <w:sz w:val="28"/>
          <w:szCs w:val="22"/>
          <w:rtl w:val="0"/>
        </w:rPr>
        <w:t xml:space="preserve">TIM PENGEMBANG APLIKASI</w:t>
        <w:br w:type="textWrapping"/>
        <w:t xml:space="preserve">2026</w:t>
      </w:r>
      <w:r w:rsidDel="00000000" w:rsidR="00000000" w:rsidRPr="00000000">
        <w:rPr>
          <w:rFonts w:ascii="Times New Roman" w:hAnsi="Times New Roman"/>
          <w:b/>
          <w:color w:val="000000"/>
          <w:sz w:val="28"/>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spacing w:after="360" w:lineRule="auto" w:line="276"/>
        <w:ind w:firstLine="0"/>
        <w:jc w:val="center"/>
        <w:rPr/>
      </w:pPr>
      <w:r w:rsidDel="00000000" w:rsidR="00000000" w:rsidRPr="00000000">
        <w:rPr>
          <w:rFonts w:ascii="Times New Roman" w:hAnsi="Times New Roman"/>
          <w:color w:val="000000"/>
          <w:sz w:val="24"/>
          <w:rtl w:val="0"/>
        </w:rPr>
        <w:t xml:space="preserve">Kata Pengantar</w:t>
      </w:r>
    </w:p>
    <w:p w:rsidR="00000000" w:rsidDel="00000000" w:rsidP="00000000" w:rsidRDefault="00000000" w:rsidRPr="00000000" w14:paraId="00000009">
      <w:pPr>
        <w:spacing w:line="276" w:lineRule="auto"/>
        <w:ind w:firstLine="0"/>
        <w:jc w:val="center"/>
        <w:rPr/>
      </w:pPr>
      <w:r>
        <w:t>Puji syukur ke hadirat Tuhan Yang Maha Esa atas tersusunnya Buku Panduan Penggunaan Sistem Monitoring K3 Puskesmas Kota Pontianak. Dokumen ini disusun sebagai acuan operasional bagi petugas Puskesmas dan administrator Dinas Kesehatan dalam menggunakan aplikasi secara sistematis, konsisten, dan sesuai dengan kewenangan masing-masing.</w:t>
      </w:r>
    </w:p>
    <w:p w:rsidR="00000000" w:rsidDel="00000000" w:rsidP="00000000" w:rsidRDefault="00000000" w:rsidRPr="00000000" w14:paraId="0000000A">
      <w:pPr>
        <w:spacing w:line="276" w:lineRule="auto"/>
        <w:ind w:firstLine="0"/>
        <w:jc w:val="center"/>
        <w:rPr/>
      </w:pPr>
      <w:r>
        <w:t>Materi panduan mencakup akses ke aplikasi, pengisian Kuesioner K3 dan Observasi Sarana dan Prasarana, peninjauan riwayat pengisian, pengelolaan data Puskesmas, serta pemantauan dan rekapitulasi hasil. Sistematika disusun berdasarkan peran pengguna agar prosedur dapat ditemukan dan diterapkan secara tepat.</w:t>
      </w:r>
    </w:p>
    <w:p w:rsidR="00000000" w:rsidDel="00000000" w:rsidP="00000000" w:rsidRDefault="00000000" w:rsidRPr="00000000" w14:paraId="0000000B">
      <w:pPr>
        <w:spacing w:line="276" w:lineRule="auto"/>
        <w:ind w:firstLine="0"/>
        <w:jc w:val="center"/>
        <w:rPr/>
      </w:pPr>
      <w:r>
        <w:t>Pengguna diharapkan mengikuti prosedur sesuai dengan perannya dan memperhatikan periode pengisian serta konfirmasi yang ditampilkan sistem. Petugas Puskesmas dapat menghubungi administrator Dinas Kesehatan apabila mengalami kendala akun. Panduan ini diharapkan mendukung pelaksanaan pengisian dan pemantauan K3 secara tertib.</w:t>
      </w:r>
    </w:p>
    <w:p w:rsidR="00000000" w:rsidDel="00000000" w:rsidP="00000000" w:rsidRDefault="00000000" w:rsidRPr="00000000" w14:paraId="0000000C">
      <w:pPr>
        <w:spacing w:line="276" w:lineRule="auto"/>
        <w:ind w:firstLine="0"/>
        <w:jc w:val="center"/>
        <w:rPr/>
      </w:pPr>
      <w:r w:rsidDel="00000000" w:rsidR="00000000" w:rsidRPr="00000000">
        <w:rPr>
          <w:rFonts w:ascii="Times New Roman" w:hAnsi="Times New Roman"/>
          <w:color w:val="000000"/>
          <w:sz w:val="24"/>
          <w:rtl w:val="0"/>
        </w:rPr>
        <w:t xml:space="preserve">Pontianak</w:t>
      </w:r>
    </w:p>
    <w:p w:rsidR="00000000" w:rsidDel="00000000" w:rsidP="00000000" w:rsidRDefault="00000000" w:rsidRPr="00000000" w14:paraId="0000000D">
      <w:pPr>
        <w:spacing w:line="276" w:lineRule="auto"/>
        <w:ind w:firstLine="0"/>
        <w:jc w:val="center"/>
        <w:rPr/>
      </w:pPr>
      <w:r w:rsidDel="00000000" w:rsidR="00000000" w:rsidRPr="00000000">
        <w:rPr>
          <w:rFonts w:ascii="Times New Roman" w:hAnsi="Times New Roman"/>
          <w:color w:val="000000"/>
          <w:sz w:val="24"/>
          <w:rtl w:val="0"/>
        </w:rPr>
        <w:t xml:space="preserve">Tim Pengembang Aplikasi</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t xml:space="preserve">Daftar Isi</w:t>
      </w:r>
    </w:p>
    <w:sdt>
      <w:sdtPr>
        <w:id w:val="1612016388"/>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br w:type="textWrapping"/>
              <w:t xml:space="preserve">PANDUAN UNTUK AKUN PUSKESMAS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Memulai &amp; Login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Dashboard</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Mengisi Kuesioner K3</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Mengisi Observasi Sarana &amp; Prasarana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Melihat Riwayat Pengisian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Lupa Password</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br w:type="textWrapping"/>
              <w:t xml:space="preserve">PANDUAN UNTUK AKUN DINAS KESEHATAN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Dashboard</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Daftar &amp; Tambah Puskesmas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Menambahkan Puskesmas Baru</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Detail Puskesmas &amp; Skor K3</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Memahami Skor K3</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Mengubah Password Puskesmas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Melihat Jawaban Satu Periode</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Rekap Jawaban Seluruh Puskesmas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Siapa yang Belum Mengisi</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Penilaian K3 Puskesmas (Agregat)</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Rekap per Pertanyaan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Mengelola &amp; Menghapus Data</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Pertanyaan Umum</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before="200" w:lineRule="auto"/>
        <w:rPr/>
        <w:sectPr>
          <w:headerReference r:id="rId8" w:type="default"/>
          <w:footerReference r:id="rId9" w:type="default"/>
          <w:footerReference r:id="rId10" w:type="first"/>
          <w:pgSz w:h="16838" w:w="11906" w:orient="portrait"/>
          <w:pgMar w:bottom="1701" w:top="1701" w:left="2268" w:right="1701" w:header="850" w:footer="850"/>
          <w:pgNumType w:start="1" w:fmt="lowerRoman"/>
          <w:titlePg/>
        </w:sectPr>
      </w:pPr>
      <w:r w:rsidDel="00000000" w:rsidR="00000000" w:rsidRPr="00000000">
        <w:rPr>
          <w:rtl w:val="0"/>
        </w:rPr>
      </w:r>
    </w:p>
    <w:p>
      <w:pPr>
        <w:pStyle w:val="Heading1"/>
      </w:pPr>
      <w:r>
        <w:t>BAB I</w:t>
        <w:br/>
        <w:t>PENDAHULUAN</w:t>
      </w:r>
    </w:p>
    <w:p>
      <w:pPr>
        <w:pStyle w:val="Heading2"/>
      </w:pPr>
      <w:r>
        <w:t>1.1 Latar Belakang</w:t>
      </w:r>
    </w:p>
    <w:p>
      <w:pPr/>
      <w:r>
        <w:t>Pemantauan keselamatan dan kesehatan kerja (K3) di Puskesmas memerlukan data pengisian yang terdokumentasi dan dapat ditinjau secara berkala. Sistem Monitoring K3 Puskesmas Kota Pontianak digunakan untuk mendukung pengumpulan dan pemantauan data tersebut melalui Kuesioner K3 dan Observasi Sarana dan Prasarana.</w:t>
      </w:r>
    </w:p>
    <w:p>
      <w:pPr>
        <w:pStyle w:val="Heading2"/>
      </w:pPr>
      <w:r>
        <w:t>1.2 Tujuan</w:t>
      </w:r>
    </w:p>
    <w:p>
      <w:pPr/>
      <w:r>
        <w:t>Buku panduan ini bertujuan memberikan acuan operasional bagi pengguna dalam mengakses aplikasi, melaksanakan pengisian, meninjau riwayat, mengelola data, serta memahami informasi rekapitulasi dan skor K3 yang disajikan sistem.</w:t>
      </w:r>
    </w:p>
    <w:p>
      <w:pPr>
        <w:pStyle w:val="Heading2"/>
      </w:pPr>
      <w:r>
        <w:t>1.3 Ruang Lingkup</w:t>
      </w:r>
    </w:p>
    <w:p>
      <w:pPr/>
      <w:r>
        <w:t>Pembahasan mencakup proses masuk ke aplikasi; penggunaan Kuesioner K3 dan Observasi Sarana dan Prasarana; peninjauan riwayat pengisian; pengelolaan akun Puskesmas; pemantauan, penilaian, dan rekapitulasi data; serta penghapusan data sesuai kewenangan administrator Dinas Kesehatan.</w:t>
      </w:r>
    </w:p>
    <w:p>
      <w:pPr>
        <w:pStyle w:val="Heading2"/>
      </w:pPr>
      <w:r>
        <w:t>1.4 Sasaran Pengguna</w:t>
      </w:r>
    </w:p>
    <w:p>
      <w:pPr/>
      <w:r>
        <w:t>Panduan ini ditujukan kepada petugas Puskesmas yang melakukan pengisian data serta administrator Dinas Kesehatan yang mengelola akun, meninjau hasil, dan memantau data Puskesmas.</w:t>
      </w:r>
    </w:p>
    <w:p>
      <w:pPr>
        <w:pStyle w:val="Heading2"/>
      </w:pPr>
      <w:r>
        <w:t>1.5 Sistematika Penulisan</w:t>
      </w:r>
    </w:p>
    <w:p>
      <w:pPr/>
      <w:r>
        <w:t>Dokumen ini terdiri atas empat bab. Bab I menjelaskan pendahuluan, tujuan, ruang lingkup, sasaran, dan sistematika. Bab II menguraikan penggunaan aplikasi oleh petugas Puskesmas. Bab III menjelaskan fungsi pengelolaan dan pemantauan bagi administrator Dinas Kesehatan. Bab IV berisi penutup.</w:t>
      </w:r>
    </w:p>
    <w:p w:rsidR="00000000" w:rsidDel="00000000" w:rsidP="00000000" w:rsidRDefault="00000000" w:rsidRPr="00000000" w14:paraId="00000026">
      <w:pPr>
        <w:pStyle w:val="Heading1"/>
        <w:pageBreakBefore w:val="0"/>
        <w:rPr/>
      </w:pPr>
      <w:r>
        <w:t>BAB II</w:t>
        <w:br/>
        <w:t>PANDUAN PENGGUNAAN BAGI PETUGAS PUSKESMAS</w:t>
      </w:r>
    </w:p>
    <w:p w:rsidR="00000000" w:rsidDel="00000000" w:rsidP="00000000" w:rsidRDefault="00000000" w:rsidRPr="00000000" w14:paraId="00000027">
      <w:pPr>
        <w:pStyle w:val="Heading2"/>
        <w:rPr/>
      </w:pPr>
      <w:r>
        <w:t>2.1  Memulai dan Masuk ke Sistem</w:t>
      </w:r>
    </w:p>
    <w:p w:rsidR="00000000" w:rsidDel="00000000" w:rsidP="00000000" w:rsidRDefault="00000000" w:rsidRPr="00000000" w14:paraId="00000028">
      <w:pPr>
        <w:spacing w:line="360" w:lineRule="auto"/>
        <w:jc w:val="both"/>
        <w:rPr/>
      </w:pPr>
      <w:r>
        <w:t>Petugas Puskesmas dan administrator Dinas Kesehatan menggunakan halaman masuk yang sama. Sistem mengarahkan pengguna ke dasbor sesuai dengan jenis akun.</w:t>
      </w:r>
    </w:p>
    <w:p w:rsidR="00000000" w:rsidDel="00000000" w:rsidP="00000000" w:rsidRDefault="00000000" w:rsidRPr="00000000" w14:paraId="00000029">
      <w:pPr>
        <w:spacing w:after="80" w:line="360" w:lineRule="auto"/>
        <w:ind w:left="312" w:hanging="312"/>
        <w:rPr/>
      </w:pPr>
      <w:r>
        <w:t>1. Akses halaman masuk. Masukkan nama pengguna (username) dan kata sandi (password) yang diberikan oleh administrator Dinas Kesehatan untuk akun Puskesmas atau yang telah disediakan untuk akun Dinas Kesehatan.</w:t>
      </w:r>
    </w:p>
    <w:p w:rsidR="00000000" w:rsidDel="00000000" w:rsidP="00000000" w:rsidRDefault="00000000" w:rsidRPr="00000000" w14:paraId="0000002A">
      <w:pPr>
        <w:spacing w:after="80" w:line="360" w:lineRule="auto"/>
        <w:ind w:left="312" w:hanging="312"/>
        <w:rPr/>
      </w:pPr>
      <w:r>
        <w:t>2. Pilih tombol "Masuk". Sistem mengidentifikasi jenis akun secara otomatis dan mengarahkan pengguna ke dasbor sesuai dengan hak aksesnya.</w:t>
      </w:r>
    </w:p>
    <w:p w:rsidR="00000000" w:rsidDel="00000000" w:rsidP="00000000" w:rsidRDefault="00000000" w:rsidRPr="00000000" w14:paraId="0000002B">
      <w:pPr>
        <w:spacing w:after="80" w:line="360" w:lineRule="auto"/>
        <w:jc w:val="center"/>
        <w:rPr/>
      </w:pPr>
      <w:r w:rsidDel="00000000" w:rsidR="00000000" w:rsidRPr="00000000">
        <w:rPr/>
        <w:drawing>
          <wp:inline distB="0" distT="0" distL="114300" distR="114300">
            <wp:extent cx="4709160" cy="2943225"/>
            <wp:effectExtent b="0" l="0" r="0" t="0"/>
            <wp:docPr id="1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70916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 Halaman masuk yang digunakan oleh akun Puskesmas dan Dinas Kesehatan.</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34">
      <w:pPr>
        <w:pStyle w:val="Heading2"/>
        <w:spacing w:line="360" w:lineRule="auto"/>
        <w:rPr/>
      </w:pPr>
      <w:r>
        <w:t>2.2  Dasbor</w:t>
      </w:r>
    </w:p>
    <w:p w:rsidR="00000000" w:rsidDel="00000000" w:rsidP="00000000" w:rsidRDefault="00000000" w:rsidRPr="00000000" w14:paraId="00000035">
      <w:pPr>
        <w:spacing w:line="360" w:lineRule="auto"/>
        <w:jc w:val="both"/>
        <w:rPr/>
      </w:pPr>
      <w:r>
        <w:t>Dasbor merupakan halaman awal setelah pengguna masuk. Halaman ini menyajikan status pengisian pada bulan berjalan dan skor K3 Puskesmas.</w:t>
      </w:r>
    </w:p>
    <w:p w:rsidR="00000000" w:rsidDel="00000000" w:rsidP="00000000" w:rsidRDefault="00000000" w:rsidRPr="00000000" w14:paraId="00000036">
      <w:pPr>
        <w:spacing w:after="80" w:line="360" w:lineRule="auto"/>
        <w:jc w:val="center"/>
        <w:rPr/>
      </w:pPr>
      <w:r w:rsidDel="00000000" w:rsidR="00000000" w:rsidRPr="00000000">
        <w:rPr/>
        <w:drawing>
          <wp:inline distB="0" distT="0" distL="114300" distR="114300">
            <wp:extent cx="4709160" cy="2945219"/>
            <wp:effectExtent b="0" l="0" r="0" t="0"/>
            <wp:docPr id="18"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4709160" cy="294521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2. Dasbor Puskesmas sebelum pengisian data.</w:t>
      </w:r>
    </w:p>
    <w:p w:rsidR="00000000" w:rsidDel="00000000" w:rsidP="00000000" w:rsidRDefault="00000000" w:rsidRPr="00000000" w14:paraId="00000038">
      <w:pPr>
        <w:spacing w:after="80" w:line="360" w:lineRule="auto"/>
        <w:jc w:val="center"/>
        <w:rPr/>
      </w:pPr>
      <w:r w:rsidDel="00000000" w:rsidR="00000000" w:rsidRPr="00000000">
        <w:rPr/>
        <w:drawing>
          <wp:inline distB="0" distT="0" distL="114300" distR="114300">
            <wp:extent cx="4709160" cy="2945219"/>
            <wp:effectExtent b="0" l="0" r="0" t="0"/>
            <wp:docPr id="17"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709160" cy="294521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3. Dasbor Puskesmas setelah data mulai diisi; skor K3 ditampilkan dan diperbarui secara otomatis.</w:t>
      </w:r>
    </w:p>
    <w:p w:rsidR="00000000" w:rsidDel="00000000" w:rsidP="00000000" w:rsidRDefault="00000000" w:rsidRPr="00000000" w14:paraId="0000003A">
      <w:pPr>
        <w:spacing w:line="360" w:lineRule="auto"/>
        <w:jc w:val="both"/>
        <w:rPr/>
      </w:pPr>
      <w:r>
        <w:t>Dasbor menampilkan indikator peringatan apabila pengisian belum selesai menjelang akhir bulan. Data pengisian dikunci secara otomatis pada pergantian bulan; oleh karena itu, pengisian perlu diselesaikan sebelum periode berakhir.</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pStyle w:val="Heading2"/>
        <w:spacing w:line="360" w:lineRule="auto"/>
        <w:rPr/>
      </w:pPr>
      <w:r>
        <w:t>2.3  Pengisian Kuesioner K3</w:t>
      </w:r>
    </w:p>
    <w:p w:rsidR="00000000" w:rsidDel="00000000" w:rsidP="00000000" w:rsidRDefault="00000000" w:rsidRPr="00000000" w14:paraId="0000003D">
      <w:pPr>
        <w:spacing w:line="360" w:lineRule="auto"/>
        <w:jc w:val="both"/>
        <w:rPr/>
      </w:pPr>
      <w:r>
        <w:t>Lampiran 6 memuat 56 pertanyaan mengenai kebijakan, pencatatan, identifikasi risiko, pemantauan, dan kebutuhan sistem digital K3. Pertanyaan tersebut dikelompokkan ke dalam lima kategori, yaitu A sampai dengan E.</w:t>
      </w:r>
    </w:p>
    <w:p w:rsidR="00000000" w:rsidDel="00000000" w:rsidP="00000000" w:rsidRDefault="00000000" w:rsidRPr="00000000" w14:paraId="0000003E">
      <w:pPr>
        <w:numPr>
          <w:ilvl w:val="0"/>
          <w:numId w:val="5"/>
        </w:numPr>
        <w:spacing w:after="0" w:afterAutospacing="0" w:line="360" w:lineRule="auto"/>
        <w:ind w:left="720" w:hanging="360"/>
        <w:rPr>
          <w:u w:val="none"/>
        </w:rPr>
      </w:pPr>
      <w:r>
        <w:t>1. Buka menu "Kuesioner". Jawab setiap pertanyaan dengan memilih "Ya" atau "Tidak".</w:t>
      </w:r>
    </w:p>
    <w:p w:rsidR="00000000" w:rsidDel="00000000" w:rsidP="00000000" w:rsidRDefault="00000000" w:rsidRPr="00000000" w14:paraId="0000003F">
      <w:pPr>
        <w:numPr>
          <w:ilvl w:val="0"/>
          <w:numId w:val="5"/>
        </w:numPr>
        <w:spacing w:after="0" w:afterAutospacing="0" w:line="360" w:lineRule="auto"/>
        <w:ind w:left="720" w:hanging="360"/>
        <w:rPr>
          <w:u w:val="none"/>
        </w:rPr>
      </w:pPr>
      <w:r>
        <w:t>2. Lampirkan bukti pendukung. Pengunggahan bukti bersifat opsional, tetapi dianjurkan. Pilih "Tambah Lampiran/Bukti" pada pertanyaan terkait untuk mengunggah satu atau lebih foto, berkas PDF, atau dokumen. Berkas tersimpan setelah diunggah.</w:t>
      </w:r>
    </w:p>
    <w:p w:rsidR="00000000" w:rsidDel="00000000" w:rsidP="00000000" w:rsidRDefault="00000000" w:rsidRPr="00000000" w14:paraId="00000040">
      <w:pPr>
        <w:numPr>
          <w:ilvl w:val="0"/>
          <w:numId w:val="5"/>
        </w:numPr>
        <w:spacing w:after="0" w:afterAutospacing="0" w:line="360" w:lineRule="auto"/>
        <w:ind w:left="720" w:hanging="360"/>
        <w:rPr>
          <w:u w:val="none"/>
        </w:rPr>
      </w:pPr>
      <w:r>
        <w:t>3. Simpan jawaban. Sebelum data disimpan, sistem menampilkan konfirmasi yang memuat jumlah pertanyaan yang telah dijawab.</w:t>
      </w:r>
    </w:p>
    <w:p w:rsidR="00000000" w:rsidDel="00000000" w:rsidP="00000000" w:rsidRDefault="00000000" w:rsidRPr="00000000" w14:paraId="00000041">
      <w:pPr>
        <w:numPr>
          <w:ilvl w:val="0"/>
          <w:numId w:val="5"/>
        </w:numPr>
        <w:spacing w:after="80" w:line="360" w:lineRule="auto"/>
        <w:ind w:left="720" w:hanging="360"/>
        <w:rPr>
          <w:u w:val="none"/>
        </w:rPr>
      </w:pPr>
      <w:r>
        <w:t>4. Lanjutkan pengisian. Jika belum seluruh pertanyaan terjawab, pengguna dapat menyimpan jawaban yang telah diisi dan melanjutkan pengisian selama bulan berjalan.</w:t>
      </w:r>
    </w:p>
    <w:p w:rsidR="00000000" w:rsidDel="00000000" w:rsidP="00000000" w:rsidRDefault="00000000" w:rsidRPr="00000000" w14:paraId="00000042">
      <w:pPr>
        <w:spacing w:after="80" w:line="360" w:lineRule="auto"/>
        <w:jc w:val="center"/>
        <w:rPr/>
      </w:pPr>
      <w:r w:rsidDel="00000000" w:rsidR="00000000" w:rsidRPr="00000000">
        <w:rPr/>
        <w:drawing>
          <wp:inline distB="0" distT="0" distL="114300" distR="114300">
            <wp:extent cx="4709160" cy="2961183"/>
            <wp:effectExtent b="0" l="0" r="0" t="0"/>
            <wp:docPr id="19" name="image17.jpg"/>
            <a:graphic>
              <a:graphicData uri="http://schemas.openxmlformats.org/drawingml/2006/picture">
                <pic:pic>
                  <pic:nvPicPr>
                    <pic:cNvPr id="0" name="image17.jpg"/>
                    <pic:cNvPicPr preferRelativeResize="0"/>
                  </pic:nvPicPr>
                  <pic:blipFill>
                    <a:blip r:embed="rId14"/>
                    <a:srcRect b="43344" l="0" r="0" t="0"/>
                    <a:stretch>
                      <a:fillRect/>
                    </a:stretch>
                  </pic:blipFill>
                  <pic:spPr>
                    <a:xfrm>
                      <a:off x="0" y="0"/>
                      <a:ext cx="4709160" cy="296118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4. Tampilan pengisian Kuesioner, meliputi pilihan jawaban dan lampiran bukti pada setiap pertanyaan. Pola ini berlaku untuk 56 pertanyaan dalam lima kategori (A-E).</w:t>
      </w:r>
    </w:p>
    <w:p w:rsidR="00000000" w:rsidDel="00000000" w:rsidP="00000000" w:rsidRDefault="00000000" w:rsidRPr="00000000" w14:paraId="00000044">
      <w:pPr>
        <w:spacing w:after="80" w:line="360" w:lineRule="auto"/>
        <w:jc w:val="center"/>
        <w:rPr/>
      </w:pPr>
      <w:r w:rsidDel="00000000" w:rsidR="00000000" w:rsidRPr="00000000">
        <w:rPr/>
        <w:drawing>
          <wp:inline distB="0" distT="0" distL="114300" distR="114300">
            <wp:extent cx="4709160" cy="2945220"/>
            <wp:effectExtent b="0" l="0" r="0" t="0"/>
            <wp:docPr id="25"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4709160" cy="29452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5. Konfirmasi sebelum penyimpanan jawaban Kuesioner.</w:t>
      </w:r>
    </w:p>
    <w:p w:rsidR="00000000" w:rsidDel="00000000" w:rsidP="00000000" w:rsidRDefault="00000000" w:rsidRPr="00000000" w14:paraId="00000046">
      <w:pPr>
        <w:spacing w:after="80" w:line="360" w:lineRule="auto"/>
        <w:jc w:val="center"/>
        <w:rPr/>
      </w:pPr>
      <w:r w:rsidDel="00000000" w:rsidR="00000000" w:rsidRPr="00000000">
        <w:rPr/>
        <w:drawing>
          <wp:inline distB="0" distT="0" distL="114300" distR="114300">
            <wp:extent cx="4709160" cy="2921568"/>
            <wp:effectExtent b="0" l="0" r="0" t="0"/>
            <wp:docPr id="22" name="image26.jpg"/>
            <a:graphic>
              <a:graphicData uri="http://schemas.openxmlformats.org/drawingml/2006/picture">
                <pic:pic>
                  <pic:nvPicPr>
                    <pic:cNvPr id="0" name="image26.jpg"/>
                    <pic:cNvPicPr preferRelativeResize="0"/>
                  </pic:nvPicPr>
                  <pic:blipFill>
                    <a:blip r:embed="rId16"/>
                    <a:srcRect b="43344" l="0" r="-1381" t="0"/>
                    <a:stretch>
                      <a:fillRect/>
                    </a:stretch>
                  </pic:blipFill>
                  <pic:spPr>
                    <a:xfrm>
                      <a:off x="0" y="0"/>
                      <a:ext cx="4709160" cy="29215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6. Kuesioner tersimpan; waktu penyimpanan tercatat di bawah tombol.</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4D">
      <w:pPr>
        <w:pStyle w:val="Heading2"/>
        <w:spacing w:line="360" w:lineRule="auto"/>
        <w:rPr/>
      </w:pPr>
      <w:r>
        <w:t>2.4  Pengisian Observasi Sarana dan Prasarana</w:t>
      </w:r>
    </w:p>
    <w:p w:rsidR="00000000" w:rsidDel="00000000" w:rsidP="00000000" w:rsidRDefault="00000000" w:rsidRPr="00000000" w14:paraId="0000004E">
      <w:pPr>
        <w:spacing w:line="360" w:lineRule="auto"/>
        <w:jc w:val="both"/>
        <w:rPr/>
      </w:pPr>
      <w:r>
        <w:t>Lampiran 7 mencakup 117 item pemeriksaan fisik sarana dan prasarana K3, mulai dari proteksi kebakaran hingga manajemen fasilitas. Instrumen tersebut mengacu pada instrumen Permenkes dan akreditasi Puskesmas.</w:t>
      </w:r>
    </w:p>
    <w:p w:rsidR="00000000" w:rsidDel="00000000" w:rsidP="00000000" w:rsidRDefault="00000000" w:rsidRPr="00000000" w14:paraId="0000004F">
      <w:pPr>
        <w:numPr>
          <w:ilvl w:val="0"/>
          <w:numId w:val="3"/>
        </w:numPr>
        <w:spacing w:after="0" w:afterAutospacing="0" w:line="360" w:lineRule="auto"/>
        <w:ind w:left="720" w:hanging="360"/>
        <w:rPr>
          <w:u w:val="none"/>
        </w:rPr>
      </w:pPr>
      <w:r>
        <w:t>1. Masukkan tanggal pelaksanaan pemeriksaan pada kolom tanggal di bagian atas formulir.</w:t>
      </w:r>
    </w:p>
    <w:p w:rsidR="00000000" w:rsidDel="00000000" w:rsidP="00000000" w:rsidRDefault="00000000" w:rsidRPr="00000000" w14:paraId="00000050">
      <w:pPr>
        <w:numPr>
          <w:ilvl w:val="0"/>
          <w:numId w:val="3"/>
        </w:numPr>
        <w:spacing w:after="0" w:afterAutospacing="0" w:line="360" w:lineRule="auto"/>
        <w:ind w:left="720" w:hanging="360"/>
        <w:rPr>
          <w:u w:val="none"/>
        </w:rPr>
      </w:pPr>
      <w:r>
        <w:t>2. Untuk setiap item, pilih status "Ada" atau "Tidak Ada". Jika memilih "Ada", lengkapi kondisi sesuai pilihan yang tersedia dan, bila diperlukan, tambahkan keterangan temuan.</w:t>
      </w:r>
    </w:p>
    <w:p w:rsidR="00000000" w:rsidDel="00000000" w:rsidP="00000000" w:rsidRDefault="00000000" w:rsidRPr="00000000" w14:paraId="00000051">
      <w:pPr>
        <w:numPr>
          <w:ilvl w:val="0"/>
          <w:numId w:val="3"/>
        </w:numPr>
        <w:spacing w:after="0" w:afterAutospacing="0" w:line="360" w:lineRule="auto"/>
        <w:ind w:left="720" w:hanging="360"/>
        <w:rPr>
          <w:u w:val="none"/>
        </w:rPr>
      </w:pPr>
      <w:r>
        <w:t>3. Lampirkan foto kondisi sarana atau prasarana sebagai bukti pada item yang relevan.</w:t>
      </w:r>
    </w:p>
    <w:p w:rsidR="00000000" w:rsidDel="00000000" w:rsidP="00000000" w:rsidRDefault="00000000" w:rsidRPr="00000000" w14:paraId="00000052">
      <w:pPr>
        <w:numPr>
          <w:ilvl w:val="0"/>
          <w:numId w:val="3"/>
        </w:numPr>
        <w:spacing w:after="80" w:line="360" w:lineRule="auto"/>
        <w:ind w:left="720" w:hanging="360"/>
        <w:rPr>
          <w:u w:val="none"/>
        </w:rPr>
      </w:pPr>
      <w:r>
        <w:t>4. Simpan data. Sistem menampilkan konfirmasi sebelum data observasi disimpan.</w:t>
      </w:r>
    </w:p>
    <w:p w:rsidR="00000000" w:rsidDel="00000000" w:rsidP="00000000" w:rsidRDefault="00000000" w:rsidRPr="00000000" w14:paraId="00000053">
      <w:pPr>
        <w:spacing w:after="80" w:line="360" w:lineRule="auto"/>
        <w:jc w:val="center"/>
        <w:rPr/>
      </w:pPr>
      <w:r w:rsidDel="00000000" w:rsidR="00000000" w:rsidRPr="00000000">
        <w:rPr/>
        <w:drawing>
          <wp:inline distB="0" distT="0" distL="114300" distR="114300">
            <wp:extent cx="4709160" cy="2961183"/>
            <wp:effectExtent b="0" l="0" r="0" t="0"/>
            <wp:docPr id="28" name="image21.jpg"/>
            <a:graphic>
              <a:graphicData uri="http://schemas.openxmlformats.org/drawingml/2006/picture">
                <pic:pic>
                  <pic:nvPicPr>
                    <pic:cNvPr id="0" name="image21.jpg"/>
                    <pic:cNvPicPr preferRelativeResize="0"/>
                  </pic:nvPicPr>
                  <pic:blipFill>
                    <a:blip r:embed="rId17"/>
                    <a:srcRect b="46991" l="0" r="0" t="0"/>
                    <a:stretch>
                      <a:fillRect/>
                    </a:stretch>
                  </pic:blipFill>
                  <pic:spPr>
                    <a:xfrm>
                      <a:off x="0" y="0"/>
                      <a:ext cx="4709160" cy="296118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7. Formulir Observasi dengan status Ada/Tidak Ada, kondisi, dan keterangan untuk setiap item.</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5D">
      <w:pPr>
        <w:pStyle w:val="Heading2"/>
        <w:spacing w:line="360" w:lineRule="auto"/>
        <w:rPr/>
      </w:pPr>
      <w:r>
        <w:t>2.5  Peninjauan Riwayat Pengisian</w:t>
      </w:r>
    </w:p>
    <w:p w:rsidR="00000000" w:rsidDel="00000000" w:rsidP="00000000" w:rsidRDefault="00000000" w:rsidRPr="00000000" w14:paraId="0000005E">
      <w:pPr>
        <w:spacing w:line="360" w:lineRule="auto"/>
        <w:jc w:val="both"/>
        <w:rPr/>
      </w:pPr>
      <w:r>
        <w:t>Pengguna akun Puskesmas dapat meninjau riwayat pengisian dari periode sebelumnya. Data untuk periode yang telah berakhir bersifat baca saja sehingga tidak dapat diubah.</w:t>
      </w:r>
    </w:p>
    <w:p w:rsidR="00000000" w:rsidDel="00000000" w:rsidP="00000000" w:rsidRDefault="00000000" w:rsidRPr="00000000" w14:paraId="0000005F">
      <w:pPr>
        <w:numPr>
          <w:ilvl w:val="0"/>
          <w:numId w:val="1"/>
        </w:numPr>
        <w:spacing w:after="0" w:afterAutospacing="0" w:line="360" w:lineRule="auto"/>
        <w:ind w:left="720" w:hanging="360"/>
        <w:rPr>
          <w:u w:val="none"/>
        </w:rPr>
      </w:pPr>
      <w:r>
        <w:t>1. Pilih tombol "Lihat Riwayat" di bagian kanan atas halaman Kuesioner atau Observasi.</w:t>
      </w:r>
    </w:p>
    <w:p w:rsidR="00000000" w:rsidDel="00000000" w:rsidP="00000000" w:rsidRDefault="00000000" w:rsidRPr="00000000" w14:paraId="00000060">
      <w:pPr>
        <w:numPr>
          <w:ilvl w:val="0"/>
          <w:numId w:val="1"/>
        </w:numPr>
        <w:spacing w:after="80" w:line="360" w:lineRule="auto"/>
        <w:ind w:left="720" w:hanging="360"/>
        <w:rPr>
          <w:u w:val="none"/>
        </w:rPr>
      </w:pPr>
      <w:r>
        <w:t>2. Pilih periode yang akan ditinjau. Sistem menampilkan daftar periode yang pernah diisi, dimulai dari periode terbaru.</w:t>
      </w:r>
    </w:p>
    <w:p w:rsidR="00000000" w:rsidDel="00000000" w:rsidP="00000000" w:rsidRDefault="00000000" w:rsidRPr="00000000" w14:paraId="00000061">
      <w:pPr>
        <w:spacing w:after="80" w:line="360" w:lineRule="auto"/>
        <w:jc w:val="center"/>
        <w:rPr/>
      </w:pPr>
      <w:r w:rsidDel="00000000" w:rsidR="00000000" w:rsidRPr="00000000">
        <w:rPr/>
        <w:drawing>
          <wp:inline distB="0" distT="0" distL="114300" distR="114300">
            <wp:extent cx="4709160" cy="2942104"/>
            <wp:effectExtent b="0" l="0" r="0" t="0"/>
            <wp:docPr id="3"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4709160" cy="294210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8. Daftar riwayat Kuesioner berdasarkan periode pengisian.</w:t>
      </w:r>
    </w:p>
    <w:p w:rsidR="00000000" w:rsidDel="00000000" w:rsidP="00000000" w:rsidRDefault="00000000" w:rsidRPr="00000000" w14:paraId="00000063">
      <w:pPr>
        <w:spacing w:after="80" w:line="360" w:lineRule="auto"/>
        <w:jc w:val="center"/>
        <w:rPr/>
      </w:pPr>
      <w:r w:rsidDel="00000000" w:rsidR="00000000" w:rsidRPr="00000000">
        <w:rPr/>
        <w:drawing>
          <wp:inline distB="0" distT="0" distL="114300" distR="114300">
            <wp:extent cx="4709160" cy="3400548"/>
            <wp:effectExtent b="0" l="0" r="0" t="0"/>
            <wp:docPr id="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4709160" cy="340054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9. Detail jawaban Kuesioner periode sebelumnya dalam mode baca saja. (bagian 1 dari 2)</w:t>
      </w:r>
    </w:p>
    <w:p w:rsidR="00000000" w:rsidDel="00000000" w:rsidP="00000000" w:rsidRDefault="00000000" w:rsidRPr="00000000" w14:paraId="00000065">
      <w:pPr>
        <w:spacing w:after="80" w:line="360" w:lineRule="auto"/>
        <w:jc w:val="center"/>
        <w:rPr/>
      </w:pPr>
      <w:r w:rsidDel="00000000" w:rsidR="00000000" w:rsidRPr="00000000">
        <w:rPr/>
        <w:drawing>
          <wp:inline distB="0" distT="0" distL="114300" distR="114300">
            <wp:extent cx="4709160" cy="3400172"/>
            <wp:effectExtent b="0" l="0" r="0" t="0"/>
            <wp:docPr id="7"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709160" cy="340017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9. Detail jawaban Kuesioner periode sebelumnya dalam mode baca saja. (bagian 2 dari 2)</w:t>
      </w:r>
    </w:p>
    <w:p w:rsidR="00000000" w:rsidDel="00000000" w:rsidP="00000000" w:rsidRDefault="00000000" w:rsidRPr="00000000" w14:paraId="00000067">
      <w:pPr>
        <w:pStyle w:val="Heading2"/>
        <w:spacing w:line="360" w:lineRule="auto"/>
        <w:rPr/>
      </w:pPr>
      <w:r>
        <w:t>2.6  Pemulihan Kata Sandi</w:t>
      </w:r>
    </w:p>
    <w:p w:rsidR="00000000" w:rsidDel="00000000" w:rsidP="00000000" w:rsidRDefault="00000000" w:rsidRPr="00000000" w14:paraId="00000068">
      <w:pPr>
        <w:spacing w:line="360" w:lineRule="auto"/>
        <w:jc w:val="both"/>
        <w:rPr/>
      </w:pPr>
      <w:r>
        <w:t>Petugas Puskesmas tidak dapat mengubah kata sandi secara mandiri melalui aplikasi. Pengaturan ulang kata sandi akun Puskesmas hanya dapat dilakukan oleh administrator Dinas Kesehatan.</w:t>
      </w:r>
    </w:p>
    <w:p w:rsidR="00000000" w:rsidDel="00000000" w:rsidP="00000000" w:rsidRDefault="00000000" w:rsidRPr="00000000" w14:paraId="00000069">
      <w:pPr>
        <w:spacing w:line="360" w:lineRule="auto"/>
        <w:jc w:val="both"/>
        <w:rPr/>
      </w:pPr>
      <w:r>
        <w:t>Pada halaman masuk, pilih tautan "Lupa password? Hubungi admin via WhatsApp". Pesan permohonan akan disiapkan secara otomatis dan dapat dikirim kepada administrator untuk meminta kata sandi baru.</w:t>
      </w:r>
    </w:p>
    <w:p w:rsidR="00000000" w:rsidDel="00000000" w:rsidP="00000000" w:rsidRDefault="00000000" w:rsidRPr="00000000" w14:paraId="0000006A">
      <w:pPr>
        <w:pStyle w:val="Heading1"/>
        <w:pageBreakBefore w:val="1"/>
        <w:spacing w:line="360" w:lineRule="auto"/>
        <w:rPr/>
      </w:pPr>
      <w:r>
        <w:t>BAB III</w:t>
        <w:br/>
        <w:t>PANDUAN PENGGUNAAN BAGI ADMINISTRATOR DINAS KESEHATAN</w:t>
      </w:r>
    </w:p>
    <w:p w:rsidR="00000000" w:rsidDel="00000000" w:rsidP="00000000" w:rsidRDefault="00000000" w:rsidRPr="00000000" w14:paraId="0000006B">
      <w:pPr>
        <w:pStyle w:val="Heading2"/>
        <w:spacing w:line="360" w:lineRule="auto"/>
        <w:rPr/>
      </w:pPr>
      <w:r>
        <w:t>3.1  Dasbor</w:t>
      </w:r>
    </w:p>
    <w:p w:rsidR="00000000" w:rsidDel="00000000" w:rsidP="00000000" w:rsidRDefault="00000000" w:rsidRPr="00000000" w14:paraId="0000006C">
      <w:pPr>
        <w:spacing w:line="360" w:lineRule="auto"/>
        <w:jc w:val="both"/>
        <w:rPr/>
      </w:pPr>
      <w:r>
        <w:t>Dasbor menyajikan ringkasan kondisi seluruh Puskesmas Kota Pontianak untuk periode yang dipilih.</w:t>
      </w:r>
    </w:p>
    <w:p w:rsidR="00000000" w:rsidDel="00000000" w:rsidP="00000000" w:rsidRDefault="00000000" w:rsidRPr="00000000" w14:paraId="0000006D">
      <w:pPr>
        <w:spacing w:after="80" w:line="360" w:lineRule="auto"/>
        <w:jc w:val="center"/>
        <w:rPr/>
      </w:pPr>
      <w:r w:rsidDel="00000000" w:rsidR="00000000" w:rsidRPr="00000000">
        <w:rPr/>
        <w:drawing>
          <wp:inline distB="0" distT="0" distL="114300" distR="114300">
            <wp:extent cx="4709160" cy="2945219"/>
            <wp:effectExtent b="0" l="0" r="0" t="0"/>
            <wp:docPr id="9"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4709160" cy="294521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10. Dasbor Dinas Kesehatan yang menyajikan jumlah Puskesmas, status pengisian, dan ringkasan otomatis.</w:t>
      </w:r>
    </w:p>
    <w:tbl>
      <w:tblPr>
        <w:tblStyle w:val="Table1"/>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734"/>
        <w:gridCol w:w="4734"/>
        <w:tblGridChange w:id="0">
          <w:tblGrid>
            <w:gridCol w:w="4734"/>
            <w:gridCol w:w="4734"/>
          </w:tblGrid>
        </w:tblGridChange>
      </w:tblGrid>
      <w:tr>
        <w:trPr>
          <w:cantSplit w:val="0"/>
          <w:tblHeader w:val="0"/>
        </w:trPr>
        <w:tc>
          <w:tcPr>
            <w:shd w:fill="17643a" w:val="clear"/>
            <w:vAlign w:val="center"/>
            <w:shd w:fill="E7E7E7"/>
          </w:tcPr>
          <w:p>
            <w:r>
              <w:t>Komponen</w:t>
            </w:r>
          </w:p>
        </w:tc>
        <w:tc>
          <w:tcPr>
            <w:shd w:fill="17643a" w:val="clear"/>
            <w:vAlign w:val="center"/>
            <w:shd w:fill="E7E7E7"/>
          </w:tcPr>
          <w:p>
            <w:r>
              <w:t>Keterangan</w:t>
            </w:r>
          </w:p>
        </w:tc>
      </w:tr>
      <w:tr>
        <w:trPr>
          <w:cantSplit w:val="0"/>
          <w:tblHeader w:val="0"/>
        </w:trPr>
        <w:tc>
          <w:tcPr>
            <w:vAlign w:val="center"/>
          </w:tcPr>
          <w:p>
            <w:r>
              <w:t>Pemilihan periode</w:t>
            </w:r>
          </w:p>
        </w:tc>
        <w:tc>
          <w:tcPr>
            <w:vAlign w:val="center"/>
          </w:tcPr>
          <w:p w:rsidR="00000000" w:rsidDel="00000000" w:rsidP="00000000" w:rsidRDefault="00000000" w:rsidRPr="00000000" w14:paraId="00000072">
            <w:pPr>
              <w:spacing w:after="40" w:line="276" w:lineRule="auto"/>
              <w:ind w:firstLine="0"/>
              <w:jc w:val="left"/>
              <w:rPr/>
            </w:pPr>
            <w:r w:rsidDel="00000000" w:rsidR="00000000" w:rsidRPr="00000000">
              <w:rPr>
                <w:rFonts w:ascii="Times New Roman" w:hAnsi="Times New Roman"/>
                <w:color w:val="000000"/>
                <w:sz w:val="20"/>
                <w:szCs w:val="18"/>
                <w:rtl w:val="0"/>
              </w:rPr>
              <w:t xml:space="preserve">Pilih bulan &amp; tahun di kanan atas — seluruh halaman Dinas ikut mengikuti periode yang dipilih saat berpindah menu.</w:t>
            </w:r>
            <w:r w:rsidDel="00000000" w:rsidR="00000000" w:rsidRPr="00000000">
              <w:rPr>
                <w:rFonts w:ascii="Times New Roman" w:hAnsi="Times New Roman"/>
                <w:color w:val="000000"/>
                <w:sz w:val="20"/>
                <w:rtl w:val="0"/>
              </w:rPr>
            </w:r>
          </w:p>
        </w:tc>
      </w:tr>
      <w:tr>
        <w:trPr>
          <w:cantSplit w:val="0"/>
          <w:tblHeader w:val="0"/>
        </w:trPr>
        <w:tc>
          <w:tcPr>
            <w:vAlign w:val="center"/>
          </w:tcPr>
          <w:p w:rsidR="00000000" w:rsidDel="00000000" w:rsidP="00000000" w:rsidRDefault="00000000" w:rsidRPr="00000000" w14:paraId="00000073">
            <w:pPr>
              <w:spacing w:after="40" w:line="276" w:lineRule="auto"/>
              <w:ind w:firstLine="0"/>
              <w:jc w:val="left"/>
              <w:rPr/>
            </w:pPr>
            <w:r w:rsidDel="00000000" w:rsidR="00000000" w:rsidRPr="00000000">
              <w:rPr>
                <w:rFonts w:ascii="Times New Roman" w:hAnsi="Times New Roman"/>
                <w:color w:val="000000"/>
                <w:sz w:val="20"/>
                <w:szCs w:val="18"/>
                <w:rtl w:val="0"/>
              </w:rPr>
              <w:t xml:space="preserve">Status pengisian</w:t>
            </w:r>
            <w:r w:rsidDel="00000000" w:rsidR="00000000" w:rsidRPr="00000000">
              <w:rPr>
                <w:rFonts w:ascii="Times New Roman" w:hAnsi="Times New Roman"/>
                <w:color w:val="000000"/>
                <w:sz w:val="20"/>
                <w:rtl w:val="0"/>
              </w:rPr>
            </w:r>
          </w:p>
        </w:tc>
        <w:tc>
          <w:tcPr>
            <w:vAlign w:val="center"/>
          </w:tcPr>
          <w:p>
            <w:r>
              <w:t>Jumlah Puskesmas yang telah dan belum mengisi Kuesioner dan Observasi pada periode terpilih.</w:t>
            </w:r>
          </w:p>
        </w:tc>
      </w:tr>
      <w:tr>
        <w:trPr>
          <w:cantSplit w:val="0"/>
          <w:tblHeader w:val="0"/>
        </w:trPr>
        <w:tc>
          <w:tcPr>
            <w:vAlign w:val="center"/>
          </w:tcPr>
          <w:p w:rsidR="00000000" w:rsidDel="00000000" w:rsidP="00000000" w:rsidRDefault="00000000" w:rsidRPr="00000000" w14:paraId="00000075">
            <w:pPr>
              <w:spacing w:after="40" w:line="276" w:lineRule="auto"/>
              <w:ind w:firstLine="0"/>
              <w:jc w:val="left"/>
              <w:rPr/>
            </w:pPr>
            <w:r w:rsidDel="00000000" w:rsidR="00000000" w:rsidRPr="00000000">
              <w:rPr>
                <w:rFonts w:ascii="Times New Roman" w:hAnsi="Times New Roman"/>
                <w:color w:val="000000"/>
                <w:sz w:val="20"/>
                <w:szCs w:val="18"/>
                <w:rtl w:val="0"/>
              </w:rPr>
              <w:t xml:space="preserve">Ringkasan Otomatis</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76">
            <w:pPr>
              <w:spacing w:after="40" w:line="276" w:lineRule="auto"/>
              <w:ind w:firstLine="0"/>
              <w:jc w:val="left"/>
              <w:rPr/>
            </w:pPr>
            <w:r w:rsidDel="00000000" w:rsidR="00000000" w:rsidRPr="00000000">
              <w:rPr>
                <w:rFonts w:ascii="Times New Roman" w:hAnsi="Times New Roman"/>
                <w:color w:val="000000"/>
                <w:sz w:val="20"/>
                <w:szCs w:val="18"/>
                <w:rtl w:val="0"/>
              </w:rPr>
              <w:t xml:space="preserve">Cuplikan temuan paling penting (mis. banyak Puskesmas belum isi, atau kondisi sarana buruk) — klik untuk lihat rincian lengkap di halaman Rekap.</w:t>
            </w:r>
            <w:r w:rsidDel="00000000" w:rsidR="00000000" w:rsidRPr="00000000">
              <w:rPr>
                <w:rFonts w:ascii="Times New Roman" w:hAnsi="Times New Roman"/>
                <w:color w:val="000000"/>
                <w:sz w:val="20"/>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B">
      <w:pPr>
        <w:pStyle w:val="Heading2"/>
        <w:spacing w:line="360" w:lineRule="auto"/>
        <w:rPr/>
      </w:pPr>
      <w:r>
        <w:t>3.2  Pengelolaan Data Puskesmas</w:t>
      </w:r>
    </w:p>
    <w:p w:rsidR="00000000" w:rsidDel="00000000" w:rsidP="00000000" w:rsidRDefault="00000000" w:rsidRPr="00000000" w14:paraId="0000007C">
      <w:pPr>
        <w:spacing w:line="360" w:lineRule="auto"/>
        <w:jc w:val="both"/>
        <w:rPr/>
      </w:pPr>
      <w:r>
        <w:t>Menu "Daftar Puskesmas" menyajikan data 23 Puskesmas Kota Pontianak, termasuk status pengisian dan skor K3 setiap Puskesmas.</w:t>
      </w:r>
    </w:p>
    <w:p w:rsidR="00000000" w:rsidDel="00000000" w:rsidP="00000000" w:rsidRDefault="00000000" w:rsidRPr="00000000" w14:paraId="0000007D">
      <w:pPr>
        <w:spacing w:after="80" w:line="360" w:lineRule="auto"/>
        <w:jc w:val="center"/>
        <w:rPr/>
      </w:pPr>
      <w:r w:rsidDel="00000000" w:rsidR="00000000" w:rsidRPr="00000000">
        <w:rPr/>
        <w:drawing>
          <wp:inline distB="0" distT="0" distL="114300" distR="114300">
            <wp:extent cx="4709160" cy="2977147"/>
            <wp:effectExtent b="0" l="0" r="0" t="0"/>
            <wp:docPr id="11"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709160" cy="297714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11. Daftar Puskesmas yang menyajikan status Kuesioner dan Observasi serta skor K3. (bagian 1 dari 2)</w:t>
      </w:r>
    </w:p>
    <w:p w:rsidR="00000000" w:rsidDel="00000000" w:rsidP="00000000" w:rsidRDefault="00000000" w:rsidRPr="00000000" w14:paraId="0000007F">
      <w:pPr>
        <w:spacing w:after="80" w:line="360" w:lineRule="auto"/>
        <w:jc w:val="center"/>
        <w:rPr/>
      </w:pPr>
      <w:r w:rsidDel="00000000" w:rsidR="00000000" w:rsidRPr="00000000">
        <w:rPr/>
        <w:drawing>
          <wp:inline distB="0" distT="0" distL="114300" distR="114300">
            <wp:extent cx="4709160" cy="2969165"/>
            <wp:effectExtent b="0" l="0" r="0" t="0"/>
            <wp:docPr id="12"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4709160" cy="29691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11. Daftar Puskesmas yang menyajikan status Kuesioner dan Observasi serta skor K3. (bagian 2 dari 2)</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b w:val="1"/>
          <w:bCs w:val="1"/>
          <w:i w:val="1"/>
          <w:iCs w:val="1"/>
          <w:color w:val="59685f"/>
          <w:sz w:val="18"/>
          <w:szCs w:val="18"/>
        </w:rPr>
      </w:pPr>
      <w:r w:rsidDel="00000000" w:rsidR="00000000" w:rsidRPr="00000000">
        <w:rPr>
          <w:rtl w:val="0"/>
        </w:rPr>
      </w:r>
    </w:p>
    <w:p w:rsidR="00000000" w:rsidDel="00000000" w:rsidP="00000000" w:rsidRDefault="00000000" w:rsidRPr="00000000" w14:paraId="00000083">
      <w:pPr>
        <w:pStyle w:val="Heading3"/>
        <w:spacing w:line="360" w:lineRule="auto"/>
        <w:rPr/>
      </w:pPr>
      <w:r>
        <w:t>3.2.1  Penambahan Puskesmas</w:t>
      </w:r>
    </w:p>
    <w:p w:rsidR="00000000" w:rsidDel="00000000" w:rsidP="00000000" w:rsidRDefault="00000000" w:rsidRPr="00000000" w14:paraId="00000084">
      <w:pPr>
        <w:spacing w:line="360" w:lineRule="auto"/>
        <w:jc w:val="both"/>
        <w:rPr/>
      </w:pPr>
      <w:r>
        <w:t>Pilih tombol "Tambah Puskesmas" di bagian kanan atas, kemudian lengkapi nama, alamat, nama kepala Puskesmas, dan informasi kontak. Sistem akan membuat akun masuk bagi Puskesmas tersebut.</w:t>
      </w:r>
    </w:p>
    <w:p w:rsidR="00000000" w:rsidDel="00000000" w:rsidP="00000000" w:rsidRDefault="00000000" w:rsidRPr="00000000" w14:paraId="00000085">
      <w:pPr>
        <w:spacing w:after="80" w:line="360" w:lineRule="auto"/>
        <w:jc w:val="center"/>
        <w:rPr/>
      </w:pPr>
      <w:r w:rsidDel="00000000" w:rsidR="00000000" w:rsidRPr="00000000">
        <w:rPr/>
        <w:drawing>
          <wp:inline distB="0" distT="0" distL="114300" distR="114300">
            <wp:extent cx="4709160" cy="2945220"/>
            <wp:effectExtent b="0" l="0" r="0" t="0"/>
            <wp:docPr id="20"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4709160" cy="294522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12. Formulir penambahan Puskesmas.</w:t>
      </w:r>
    </w:p>
    <w:p w:rsidR="00000000" w:rsidDel="00000000" w:rsidP="00000000" w:rsidRDefault="00000000" w:rsidRPr="00000000" w14:paraId="00000088">
      <w:pPr>
        <w:pStyle w:val="Heading2"/>
        <w:spacing w:line="360" w:lineRule="auto"/>
        <w:rPr/>
      </w:pPr>
      <w:r>
        <w:t>3.3  Detail Puskesmas dan Skor K3</w:t>
      </w:r>
    </w:p>
    <w:p w:rsidR="00000000" w:rsidDel="00000000" w:rsidP="00000000" w:rsidRDefault="00000000" w:rsidRPr="00000000" w14:paraId="00000089">
      <w:pPr>
        <w:spacing w:line="360" w:lineRule="auto"/>
        <w:jc w:val="both"/>
        <w:rPr/>
      </w:pPr>
      <w:r>
        <w:t>Pilih nama Puskesmas pada halaman "Daftar Puskesmas" untuk membuka profil, tren skor K3 antarperiode, dan riwayat pengisian.</w:t>
      </w:r>
    </w:p>
    <w:p w:rsidR="00000000" w:rsidDel="00000000" w:rsidP="00000000" w:rsidRDefault="00000000" w:rsidRPr="00000000" w14:paraId="0000008A">
      <w:pPr>
        <w:spacing w:after="80" w:line="360" w:lineRule="auto"/>
        <w:jc w:val="center"/>
        <w:rPr/>
      </w:pPr>
      <w:r w:rsidDel="00000000" w:rsidR="00000000" w:rsidRPr="00000000">
        <w:rPr/>
        <w:drawing>
          <wp:inline distB="0" distT="0" distL="114300" distR="114300">
            <wp:extent cx="4709160" cy="3998794"/>
            <wp:effectExtent b="0" l="0" r="0" t="0"/>
            <wp:docPr id="21"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4709160" cy="399879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13. Profil Puskesmas, grafik tren skor K3, dan riwayat pengisian per bulan.</w:t>
      </w:r>
    </w:p>
    <w:p w:rsidR="00000000" w:rsidDel="00000000" w:rsidP="00000000" w:rsidRDefault="00000000" w:rsidRPr="00000000" w14:paraId="0000008C">
      <w:pPr>
        <w:pStyle w:val="Heading3"/>
        <w:spacing w:line="360" w:lineRule="auto"/>
        <w:rPr/>
      </w:pPr>
      <w:r>
        <w:t>3.3.1  Interpretasi Skor K3</w:t>
      </w:r>
    </w:p>
    <w:p w:rsidR="00000000" w:rsidDel="00000000" w:rsidP="00000000" w:rsidRDefault="00000000" w:rsidRPr="00000000" w14:paraId="0000008D">
      <w:pPr>
        <w:spacing w:line="360" w:lineRule="auto"/>
        <w:jc w:val="both"/>
        <w:rPr/>
      </w:pPr>
      <w:r>
        <w:t>Skor K3 dihitung dengan membagi jumlah jawaban "Ya" pada Kuesioner dan "Ada" pada Observasi dengan jumlah seluruh item, kemudian mengalikan hasilnya dengan 100%.</w:t>
      </w:r>
    </w:p>
    <w:tbl>
      <w:tblPr>
        <w:tblStyle w:val="Table2"/>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734"/>
        <w:gridCol w:w="4734"/>
        <w:tblGridChange w:id="0">
          <w:tblGrid>
            <w:gridCol w:w="4734"/>
            <w:gridCol w:w="4734"/>
          </w:tblGrid>
        </w:tblGridChange>
      </w:tblGrid>
      <w:tr>
        <w:trPr>
          <w:cantSplit w:val="0"/>
          <w:tblHeader w:val="0"/>
        </w:trPr>
        <w:tc>
          <w:tcPr>
            <w:shd w:fill="17643a" w:val="clear"/>
            <w:vAlign w:val="center"/>
            <w:shd w:fill="E7E7E7"/>
          </w:tcPr>
          <w:p w:rsidR="00000000" w:rsidDel="00000000" w:rsidP="00000000" w:rsidRDefault="00000000" w:rsidRPr="00000000" w14:paraId="0000008E">
            <w:pPr>
              <w:spacing w:after="40" w:line="276" w:lineRule="auto"/>
              <w:ind w:firstLine="0"/>
              <w:jc w:val="left"/>
              <w:rPr/>
            </w:pPr>
            <w:r w:rsidDel="00000000" w:rsidR="00000000" w:rsidRPr="00000000">
              <w:rPr>
                <w:rFonts w:ascii="Times New Roman" w:hAnsi="Times New Roman"/>
                <w:b/>
                <w:bCs w:val="1"/>
                <w:color w:val="000000"/>
                <w:sz w:val="20"/>
                <w:szCs w:val="18"/>
                <w:rtl w:val="0"/>
              </w:rPr>
              <w:t xml:space="preserve">Skor</w:t>
            </w:r>
            <w:r w:rsidDel="00000000" w:rsidR="00000000" w:rsidRPr="00000000">
              <w:rPr>
                <w:rFonts w:ascii="Times New Roman" w:hAnsi="Times New Roman"/>
                <w:b/>
                <w:color w:val="000000"/>
                <w:sz w:val="20"/>
                <w:rtl w:val="0"/>
              </w:rPr>
            </w:r>
          </w:p>
        </w:tc>
        <w:tc>
          <w:tcPr>
            <w:shd w:fill="17643a" w:val="clear"/>
            <w:vAlign w:val="center"/>
            <w:shd w:fill="E7E7E7"/>
          </w:tcPr>
          <w:p w:rsidR="00000000" w:rsidDel="00000000" w:rsidP="00000000" w:rsidRDefault="00000000" w:rsidRPr="00000000" w14:paraId="0000008F">
            <w:pPr>
              <w:spacing w:after="40" w:line="276" w:lineRule="auto"/>
              <w:ind w:firstLine="0"/>
              <w:jc w:val="left"/>
              <w:rPr/>
            </w:pPr>
            <w:r w:rsidDel="00000000" w:rsidR="00000000" w:rsidRPr="00000000">
              <w:rPr>
                <w:rFonts w:ascii="Times New Roman" w:hAnsi="Times New Roman"/>
                <w:b/>
                <w:bCs w:val="1"/>
                <w:color w:val="000000"/>
                <w:sz w:val="20"/>
                <w:szCs w:val="18"/>
                <w:rtl w:val="0"/>
              </w:rPr>
              <w:t xml:space="preserve">Kategori</w:t>
            </w:r>
            <w:r w:rsidDel="00000000" w:rsidR="00000000" w:rsidRPr="00000000">
              <w:rPr>
                <w:rFonts w:ascii="Times New Roman" w:hAnsi="Times New Roman"/>
                <w:b/>
                <w:color w:val="000000"/>
                <w:sz w:val="20"/>
                <w:rtl w:val="0"/>
              </w:rPr>
            </w:r>
          </w:p>
        </w:tc>
      </w:tr>
      <w:tr>
        <w:trPr>
          <w:cantSplit w:val="0"/>
          <w:tblHeader w:val="0"/>
        </w:trPr>
        <w:tc>
          <w:tcPr>
            <w:vAlign w:val="center"/>
          </w:tcPr>
          <w:p w:rsidR="00000000" w:rsidDel="00000000" w:rsidP="00000000" w:rsidRDefault="00000000" w:rsidRPr="00000000" w14:paraId="00000090">
            <w:pPr>
              <w:spacing w:after="40" w:line="276" w:lineRule="auto"/>
              <w:ind w:firstLine="0"/>
              <w:jc w:val="left"/>
              <w:rPr/>
            </w:pPr>
            <w:r w:rsidDel="00000000" w:rsidR="00000000" w:rsidRPr="00000000">
              <w:rPr>
                <w:rFonts w:ascii="Times New Roman" w:hAnsi="Times New Roman"/>
                <w:color w:val="000000"/>
                <w:sz w:val="20"/>
                <w:szCs w:val="18"/>
                <w:rtl w:val="0"/>
              </w:rPr>
              <w:t xml:space="preserve">&lt; 40%</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91">
            <w:pPr>
              <w:spacing w:after="40" w:line="276" w:lineRule="auto"/>
              <w:ind w:firstLine="0"/>
              <w:jc w:val="left"/>
              <w:rPr/>
            </w:pPr>
            <w:r w:rsidDel="00000000" w:rsidR="00000000" w:rsidRPr="00000000">
              <w:rPr>
                <w:rFonts w:ascii="Times New Roman" w:hAnsi="Times New Roman"/>
                <w:color w:val="000000"/>
                <w:sz w:val="20"/>
                <w:szCs w:val="18"/>
                <w:rtl w:val="0"/>
              </w:rPr>
              <w:t xml:space="preserve">Tidak Memenuhi</w:t>
            </w:r>
            <w:r w:rsidDel="00000000" w:rsidR="00000000" w:rsidRPr="00000000">
              <w:rPr>
                <w:rFonts w:ascii="Times New Roman" w:hAnsi="Times New Roman"/>
                <w:color w:val="000000"/>
                <w:sz w:val="20"/>
                <w:rtl w:val="0"/>
              </w:rPr>
            </w:r>
          </w:p>
        </w:tc>
      </w:tr>
      <w:tr>
        <w:trPr>
          <w:cantSplit w:val="0"/>
          <w:tblHeader w:val="0"/>
        </w:trPr>
        <w:tc>
          <w:tcPr>
            <w:vAlign w:val="center"/>
          </w:tcPr>
          <w:p w:rsidR="00000000" w:rsidDel="00000000" w:rsidP="00000000" w:rsidRDefault="00000000" w:rsidRPr="00000000" w14:paraId="00000092">
            <w:pPr>
              <w:spacing w:after="40" w:line="276" w:lineRule="auto"/>
              <w:ind w:firstLine="0"/>
              <w:jc w:val="left"/>
              <w:rPr/>
            </w:pPr>
            <w:r w:rsidDel="00000000" w:rsidR="00000000" w:rsidRPr="00000000">
              <w:rPr>
                <w:rFonts w:ascii="Times New Roman" w:hAnsi="Times New Roman"/>
                <w:color w:val="000000"/>
                <w:sz w:val="20"/>
                <w:szCs w:val="18"/>
                <w:rtl w:val="0"/>
              </w:rPr>
              <w:t xml:space="preserve">40–59%</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93">
            <w:pPr>
              <w:spacing w:after="40" w:line="276" w:lineRule="auto"/>
              <w:ind w:firstLine="0"/>
              <w:jc w:val="left"/>
              <w:rPr/>
            </w:pPr>
            <w:r w:rsidDel="00000000" w:rsidR="00000000" w:rsidRPr="00000000">
              <w:rPr>
                <w:rFonts w:ascii="Times New Roman" w:hAnsi="Times New Roman"/>
                <w:color w:val="000000"/>
                <w:sz w:val="20"/>
                <w:szCs w:val="18"/>
                <w:rtl w:val="0"/>
              </w:rPr>
              <w:t xml:space="preserve">Perlu Perbaikan Mayor</w:t>
            </w:r>
            <w:r w:rsidDel="00000000" w:rsidR="00000000" w:rsidRPr="00000000">
              <w:rPr>
                <w:rFonts w:ascii="Times New Roman" w:hAnsi="Times New Roman"/>
                <w:color w:val="000000"/>
                <w:sz w:val="20"/>
                <w:rtl w:val="0"/>
              </w:rPr>
            </w:r>
          </w:p>
        </w:tc>
      </w:tr>
      <w:tr>
        <w:trPr>
          <w:cantSplit w:val="0"/>
          <w:tblHeader w:val="0"/>
        </w:trPr>
        <w:tc>
          <w:tcPr>
            <w:vAlign w:val="center"/>
          </w:tcPr>
          <w:p w:rsidR="00000000" w:rsidDel="00000000" w:rsidP="00000000" w:rsidRDefault="00000000" w:rsidRPr="00000000" w14:paraId="00000094">
            <w:pPr>
              <w:spacing w:after="40" w:line="276" w:lineRule="auto"/>
              <w:ind w:firstLine="0"/>
              <w:jc w:val="left"/>
              <w:rPr/>
            </w:pPr>
            <w:r w:rsidDel="00000000" w:rsidR="00000000" w:rsidRPr="00000000">
              <w:rPr>
                <w:rFonts w:ascii="Times New Roman" w:hAnsi="Times New Roman"/>
                <w:color w:val="000000"/>
                <w:sz w:val="20"/>
                <w:szCs w:val="18"/>
                <w:rtl w:val="0"/>
              </w:rPr>
              <w:t xml:space="preserve">60–79%</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95">
            <w:pPr>
              <w:spacing w:after="40" w:line="276" w:lineRule="auto"/>
              <w:ind w:firstLine="0"/>
              <w:jc w:val="left"/>
              <w:rPr/>
            </w:pPr>
            <w:r w:rsidDel="00000000" w:rsidR="00000000" w:rsidRPr="00000000">
              <w:rPr>
                <w:rFonts w:ascii="Times New Roman" w:hAnsi="Times New Roman"/>
                <w:color w:val="000000"/>
                <w:sz w:val="20"/>
                <w:szCs w:val="18"/>
                <w:rtl w:val="0"/>
              </w:rPr>
              <w:t xml:space="preserve">Memenuhi Sebagian</w:t>
            </w:r>
            <w:r w:rsidDel="00000000" w:rsidR="00000000" w:rsidRPr="00000000">
              <w:rPr>
                <w:rFonts w:ascii="Times New Roman" w:hAnsi="Times New Roman"/>
                <w:color w:val="000000"/>
                <w:sz w:val="20"/>
                <w:rtl w:val="0"/>
              </w:rPr>
            </w:r>
          </w:p>
        </w:tc>
      </w:tr>
      <w:tr>
        <w:trPr>
          <w:cantSplit w:val="0"/>
          <w:tblHeader w:val="0"/>
        </w:trPr>
        <w:tc>
          <w:tcPr>
            <w:vAlign w:val="center"/>
          </w:tcPr>
          <w:p w:rsidR="00000000" w:rsidDel="00000000" w:rsidP="00000000" w:rsidRDefault="00000000" w:rsidRPr="00000000" w14:paraId="00000096">
            <w:pPr>
              <w:spacing w:after="40" w:line="276" w:lineRule="auto"/>
              <w:ind w:firstLine="0"/>
              <w:jc w:val="left"/>
              <w:rPr/>
            </w:pPr>
            <w:r w:rsidDel="00000000" w:rsidR="00000000" w:rsidRPr="00000000">
              <w:rPr>
                <w:rFonts w:ascii="Times New Roman" w:hAnsi="Times New Roman"/>
                <w:color w:val="000000"/>
                <w:sz w:val="20"/>
                <w:szCs w:val="18"/>
                <w:rtl w:val="0"/>
              </w:rPr>
              <w:t xml:space="preserve">80–89%</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97">
            <w:pPr>
              <w:spacing w:after="40" w:line="276" w:lineRule="auto"/>
              <w:ind w:firstLine="0"/>
              <w:jc w:val="left"/>
              <w:rPr/>
            </w:pPr>
            <w:r w:rsidDel="00000000" w:rsidR="00000000" w:rsidRPr="00000000">
              <w:rPr>
                <w:rFonts w:ascii="Times New Roman" w:hAnsi="Times New Roman"/>
                <w:color w:val="000000"/>
                <w:sz w:val="20"/>
                <w:szCs w:val="18"/>
                <w:rtl w:val="0"/>
              </w:rPr>
              <w:t xml:space="preserve">Memenuhi Standar</w:t>
            </w:r>
            <w:r w:rsidDel="00000000" w:rsidR="00000000" w:rsidRPr="00000000">
              <w:rPr>
                <w:rFonts w:ascii="Times New Roman" w:hAnsi="Times New Roman"/>
                <w:color w:val="000000"/>
                <w:sz w:val="20"/>
                <w:rtl w:val="0"/>
              </w:rPr>
            </w:r>
          </w:p>
        </w:tc>
      </w:tr>
      <w:tr>
        <w:trPr>
          <w:cantSplit w:val="0"/>
          <w:tblHeader w:val="0"/>
        </w:trPr>
        <w:tc>
          <w:tcPr>
            <w:vAlign w:val="center"/>
          </w:tcPr>
          <w:p w:rsidR="00000000" w:rsidDel="00000000" w:rsidP="00000000" w:rsidRDefault="00000000" w:rsidRPr="00000000" w14:paraId="00000098">
            <w:pPr>
              <w:spacing w:after="40" w:line="276" w:lineRule="auto"/>
              <w:ind w:firstLine="0"/>
              <w:jc w:val="left"/>
              <w:rPr/>
            </w:pPr>
            <w:r w:rsidDel="00000000" w:rsidR="00000000" w:rsidRPr="00000000">
              <w:rPr>
                <w:rFonts w:ascii="Times New Roman" w:hAnsi="Times New Roman"/>
                <w:color w:val="000000"/>
                <w:sz w:val="20"/>
                <w:szCs w:val="18"/>
                <w:rtl w:val="0"/>
              </w:rPr>
              <w:t xml:space="preserve">≥ 90%</w:t>
            </w:r>
            <w:r w:rsidDel="00000000" w:rsidR="00000000" w:rsidRPr="00000000">
              <w:rPr>
                <w:rFonts w:ascii="Times New Roman" w:hAnsi="Times New Roman"/>
                <w:color w:val="000000"/>
                <w:sz w:val="20"/>
                <w:rtl w:val="0"/>
              </w:rPr>
            </w:r>
          </w:p>
        </w:tc>
        <w:tc>
          <w:tcPr>
            <w:vAlign w:val="center"/>
          </w:tcPr>
          <w:p w:rsidR="00000000" w:rsidDel="00000000" w:rsidP="00000000" w:rsidRDefault="00000000" w:rsidRPr="00000000" w14:paraId="00000099">
            <w:pPr>
              <w:spacing w:after="40" w:line="276" w:lineRule="auto"/>
              <w:ind w:firstLine="0"/>
              <w:jc w:val="left"/>
              <w:rPr/>
            </w:pPr>
            <w:r w:rsidDel="00000000" w:rsidR="00000000" w:rsidRPr="00000000">
              <w:rPr>
                <w:rFonts w:ascii="Times New Roman" w:hAnsi="Times New Roman"/>
                <w:color w:val="000000"/>
                <w:sz w:val="20"/>
                <w:szCs w:val="18"/>
                <w:rtl w:val="0"/>
              </w:rPr>
              <w:t xml:space="preserve">Unggul / Best Practice</w:t>
            </w:r>
            <w:r w:rsidDel="00000000" w:rsidR="00000000" w:rsidRPr="00000000">
              <w:rPr>
                <w:rFonts w:ascii="Times New Roman" w:hAnsi="Times New Roman"/>
                <w:color w:val="000000"/>
                <w:sz w:val="20"/>
                <w:rtl w:val="0"/>
              </w:rPr>
            </w:r>
          </w:p>
        </w:tc>
      </w:tr>
    </w:tbl>
    <w:p w:rsidR="00000000" w:rsidDel="00000000" w:rsidP="00000000" w:rsidRDefault="00000000" w:rsidRPr="00000000" w14:paraId="0000009B">
      <w:pPr>
        <w:pStyle w:val="Heading3"/>
        <w:spacing w:line="360" w:lineRule="auto"/>
        <w:rPr/>
      </w:pPr>
      <w:r>
        <w:t>3.3.2  Pengaturan Ulang Kata Sandi</w:t>
      </w:r>
    </w:p>
    <w:p w:rsidR="00000000" w:rsidDel="00000000" w:rsidP="00000000" w:rsidRDefault="00000000" w:rsidRPr="00000000" w14:paraId="0000009C">
      <w:pPr>
        <w:spacing w:line="360" w:lineRule="auto"/>
        <w:jc w:val="both"/>
        <w:rPr/>
      </w:pPr>
      <w:r>
        <w:t>Pilih tombol "Ubah Password" pada halaman detail Puskesmas untuk menetapkan kata sandi baru. Administrator dapat menyampaikan kata sandi tersebut kepada petugas Puskesmas yang meminta pengaturan ulang.</w:t>
      </w:r>
    </w:p>
    <w:p w:rsidR="00000000" w:rsidDel="00000000" w:rsidP="00000000" w:rsidRDefault="00000000" w:rsidRPr="00000000" w14:paraId="0000009D">
      <w:pPr>
        <w:spacing w:after="80" w:line="360" w:lineRule="auto"/>
        <w:jc w:val="center"/>
        <w:rPr/>
      </w:pPr>
      <w:r w:rsidDel="00000000" w:rsidR="00000000" w:rsidRPr="00000000">
        <w:rPr/>
        <w:drawing>
          <wp:inline distB="0" distT="0" distL="114300" distR="114300">
            <wp:extent cx="4709160" cy="2945219"/>
            <wp:effectExtent b="0" l="0" r="0" t="0"/>
            <wp:docPr id="23" name="image27.jpg"/>
            <a:graphic>
              <a:graphicData uri="http://schemas.openxmlformats.org/drawingml/2006/picture">
                <pic:pic>
                  <pic:nvPicPr>
                    <pic:cNvPr id="0" name="image27.jpg"/>
                    <pic:cNvPicPr preferRelativeResize="0"/>
                  </pic:nvPicPr>
                  <pic:blipFill>
                    <a:blip r:embed="rId26"/>
                    <a:srcRect b="0" l="0" r="0" t="0"/>
                    <a:stretch>
                      <a:fillRect/>
                    </a:stretch>
                  </pic:blipFill>
                  <pic:spPr>
                    <a:xfrm>
                      <a:off x="0" y="0"/>
                      <a:ext cx="4709160" cy="294521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14. Formulir pengaturan ulang kata sandi; kata sandi baru ditampilkan untuk disampaikan kepada petugas Puskesmas.</w:t>
      </w:r>
    </w:p>
    <w:p w:rsidR="00000000" w:rsidDel="00000000" w:rsidP="00000000" w:rsidRDefault="00000000" w:rsidRPr="00000000" w14:paraId="000000A0">
      <w:pPr>
        <w:pStyle w:val="Heading3"/>
        <w:spacing w:line="360" w:lineRule="auto"/>
        <w:rPr/>
      </w:pPr>
      <w:r>
        <w:t>3.3.3  Peninjauan Jawaban pada Periode Tertentu</w:t>
      </w:r>
    </w:p>
    <w:p w:rsidR="00000000" w:rsidDel="00000000" w:rsidP="00000000" w:rsidRDefault="00000000" w:rsidRPr="00000000" w14:paraId="000000A1">
      <w:pPr>
        <w:spacing w:line="360" w:lineRule="auto"/>
        <w:jc w:val="both"/>
        <w:rPr/>
      </w:pPr>
      <w:r>
        <w:t>Pilih baris periode pada tabel riwayat untuk meninjau seluruh jawaban Kuesioner atau Observasi Puskesmas pada periode tersebut, termasuk lampiran bukti.</w:t>
      </w:r>
    </w:p>
    <w:p w:rsidR="00000000" w:rsidDel="00000000" w:rsidP="00000000" w:rsidRDefault="00000000" w:rsidRPr="00000000" w14:paraId="000000A2">
      <w:pPr>
        <w:spacing w:after="80" w:line="360" w:lineRule="auto"/>
        <w:jc w:val="center"/>
        <w:rPr/>
      </w:pPr>
      <w:r w:rsidDel="00000000" w:rsidR="00000000" w:rsidRPr="00000000">
        <w:rPr/>
        <w:drawing>
          <wp:inline distB="0" distT="0" distL="114300" distR="114300">
            <wp:extent cx="4709160" cy="3400172"/>
            <wp:effectExtent b="0" l="0" r="0" t="0"/>
            <wp:docPr id="24"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4709160" cy="340017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15. Detail jawaban Kuesioner untuk satu periode. (bagian 1 dari 2)</w:t>
      </w:r>
    </w:p>
    <w:p w:rsidR="00000000" w:rsidDel="00000000" w:rsidP="00000000" w:rsidRDefault="00000000" w:rsidRPr="00000000" w14:paraId="000000A4">
      <w:pPr>
        <w:spacing w:after="80" w:line="360" w:lineRule="auto"/>
        <w:jc w:val="center"/>
        <w:rPr/>
      </w:pPr>
      <w:r w:rsidDel="00000000" w:rsidR="00000000" w:rsidRPr="00000000">
        <w:rPr/>
        <w:drawing>
          <wp:inline distB="0" distT="0" distL="114300" distR="114300">
            <wp:extent cx="4709160" cy="3400172"/>
            <wp:effectExtent b="0" l="0" r="0" t="0"/>
            <wp:docPr id="26"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709160" cy="340017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15. Detail jawaban Kuesioner untuk satu periode. (bagian 2 dari 2)</w:t>
      </w:r>
    </w:p>
    <w:p w:rsidR="00000000" w:rsidDel="00000000" w:rsidP="00000000" w:rsidRDefault="00000000" w:rsidRPr="00000000" w14:paraId="000000A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80" w:line="360" w:lineRule="auto"/>
        <w:jc w:val="center"/>
        <w:rPr/>
      </w:pPr>
      <w:r w:rsidDel="00000000" w:rsidR="00000000" w:rsidRPr="00000000">
        <w:rPr/>
        <w:drawing>
          <wp:inline distB="0" distT="0" distL="114300" distR="114300">
            <wp:extent cx="4709160" cy="5467414"/>
            <wp:effectExtent b="0" l="0" r="0" t="0"/>
            <wp:docPr id="27" name="image23.jpg"/>
            <a:graphic>
              <a:graphicData uri="http://schemas.openxmlformats.org/drawingml/2006/picture">
                <pic:pic>
                  <pic:nvPicPr>
                    <pic:cNvPr id="0" name="image23.jpg"/>
                    <pic:cNvPicPr preferRelativeResize="0"/>
                  </pic:nvPicPr>
                  <pic:blipFill>
                    <a:blip r:embed="rId28"/>
                    <a:srcRect b="0" l="0" r="0" t="0"/>
                    <a:stretch>
                      <a:fillRect/>
                    </a:stretch>
                  </pic:blipFill>
                  <pic:spPr>
                    <a:xfrm>
                      <a:off x="0" y="0"/>
                      <a:ext cx="4709160" cy="546741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16. Detail jawaban Observasi, termasuk kondisi dan keterangan untuk setiap item. Pola ini berlaku untuk 117 item pemeriksaan.</w:t>
      </w:r>
    </w:p>
    <w:p w:rsidR="00000000" w:rsidDel="00000000" w:rsidP="00000000" w:rsidRDefault="00000000" w:rsidRPr="00000000" w14:paraId="000000AA">
      <w:pPr>
        <w:pStyle w:val="Heading2"/>
        <w:spacing w:line="360" w:lineRule="auto"/>
        <w:rPr/>
      </w:pPr>
      <w:r>
        <w:t>3.4  Rekapitulasi Jawaban Puskesmas</w:t>
      </w:r>
    </w:p>
    <w:p w:rsidR="00000000" w:rsidDel="00000000" w:rsidP="00000000" w:rsidRDefault="00000000" w:rsidRPr="00000000" w14:paraId="000000AB">
      <w:pPr>
        <w:spacing w:line="360" w:lineRule="auto"/>
        <w:jc w:val="both"/>
        <w:rPr/>
      </w:pPr>
      <w:r>
        <w:t>Halaman Rekap menyajikan pemantauan K3 seluruh Puskesmas, termasuk rekapitulasi per pertanyaan, penilaian K3 agregat, serta rekomendasi tindak lanjut yang dihasilkan sistem.</w:t>
      </w:r>
    </w:p>
    <w:p w:rsidR="00000000" w:rsidDel="00000000" w:rsidP="00000000" w:rsidRDefault="00000000" w:rsidRPr="00000000" w14:paraId="000000AC">
      <w:pPr>
        <w:spacing w:after="80" w:line="360" w:lineRule="auto"/>
        <w:jc w:val="center"/>
        <w:rPr/>
      </w:pPr>
      <w:r w:rsidDel="00000000" w:rsidR="00000000" w:rsidRPr="00000000">
        <w:rPr/>
        <w:drawing>
          <wp:inline distB="0" distT="0" distL="114300" distR="114300">
            <wp:extent cx="4709160" cy="5834569"/>
            <wp:effectExtent b="0" l="0" r="0" t="0"/>
            <wp:docPr id="2"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4709160" cy="583456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17. Halaman rekapitulasi yang menyajikan status pengisian, penilaian K3 Puskesmas, serta ringkasan dan rekomendasi.</w:t>
      </w:r>
    </w:p>
    <w:p w:rsidR="00000000" w:rsidDel="00000000" w:rsidP="00000000" w:rsidRDefault="00000000" w:rsidRPr="00000000" w14:paraId="000000AF">
      <w:pPr>
        <w:pStyle w:val="Heading3"/>
        <w:spacing w:line="360" w:lineRule="auto"/>
        <w:rPr/>
      </w:pPr>
      <w:r>
        <w:t>3.4.1  Puskesmas yang Belum Mengisi</w:t>
      </w:r>
    </w:p>
    <w:p w:rsidR="00000000" w:rsidDel="00000000" w:rsidP="00000000" w:rsidRDefault="00000000" w:rsidRPr="00000000" w14:paraId="000000B0">
      <w:pPr>
        <w:spacing w:line="360" w:lineRule="auto"/>
        <w:jc w:val="both"/>
        <w:rPr/>
      </w:pPr>
      <w:r>
        <w:t>Pilih "Lihat daftar" pada kartu Kuesioner atau Observasi untuk meninjau Puskesmas yang belum mengisi pada periode tersebut.</w:t>
      </w:r>
    </w:p>
    <w:p w:rsidR="00000000" w:rsidDel="00000000" w:rsidP="00000000" w:rsidRDefault="00000000" w:rsidRPr="00000000" w14:paraId="000000B1">
      <w:pPr>
        <w:spacing w:after="80" w:line="360" w:lineRule="auto"/>
        <w:jc w:val="center"/>
        <w:rPr/>
      </w:pPr>
      <w:r w:rsidDel="00000000" w:rsidR="00000000" w:rsidRPr="00000000">
        <w:rPr/>
        <w:drawing>
          <wp:inline distB="0" distT="0" distL="114300" distR="114300">
            <wp:extent cx="4709160" cy="2945219"/>
            <wp:effectExtent b="0" l="0" r="0" t="0"/>
            <wp:docPr id="4"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4709160" cy="294521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18. Daftar Puskesmas yang belum mengisi pada periode terpilih; nama Puskesmas dapat dipilih untuk membuka halaman detail.</w:t>
      </w:r>
    </w:p>
    <w:p w:rsidR="00000000" w:rsidDel="00000000" w:rsidP="00000000" w:rsidRDefault="00000000" w:rsidRPr="00000000" w14:paraId="000000B3">
      <w:pPr>
        <w:pStyle w:val="Heading3"/>
        <w:spacing w:line="360" w:lineRule="auto"/>
        <w:rPr/>
      </w:pPr>
      <w:r>
        <w:t>3.4.2  Penilaian K3 Agregat</w:t>
      </w:r>
    </w:p>
    <w:p w:rsidR="00000000" w:rsidDel="00000000" w:rsidP="00000000" w:rsidRDefault="00000000" w:rsidRPr="00000000" w14:paraId="000000B4">
      <w:pPr>
        <w:spacing w:line="360" w:lineRule="auto"/>
        <w:jc w:val="both"/>
        <w:rPr/>
      </w:pPr>
      <w:r>
        <w:t>Bagian ini menyajikan rata-rata skor seluruh Puskesmas dan jumlah Puskesmas pada setiap kategori. Pilih lencana kategori untuk melihat daftar Puskesmas yang diurutkan berdasarkan skor.</w:t>
      </w:r>
    </w:p>
    <w:p w:rsidR="00000000" w:rsidDel="00000000" w:rsidP="00000000" w:rsidRDefault="00000000" w:rsidRPr="00000000" w14:paraId="000000B5">
      <w:pPr>
        <w:spacing w:after="80" w:line="360" w:lineRule="auto"/>
        <w:jc w:val="center"/>
        <w:rPr/>
      </w:pPr>
      <w:r w:rsidDel="00000000" w:rsidR="00000000" w:rsidRPr="00000000">
        <w:rPr/>
        <w:drawing>
          <wp:inline distB="0" distT="0" distL="114300" distR="114300">
            <wp:extent cx="4709160" cy="2945220"/>
            <wp:effectExtent b="0" l="0" r="0" t="0"/>
            <wp:docPr id="6"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4709160" cy="294522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19. Daftar Puskesmas berdasarkan kategori penilaian; warna kepala tabel mengikuti kategori.</w:t>
      </w:r>
    </w:p>
    <w:p w:rsidR="00000000" w:rsidDel="00000000" w:rsidP="00000000" w:rsidRDefault="00000000" w:rsidRPr="00000000" w14:paraId="000000B7">
      <w:pPr>
        <w:pStyle w:val="Heading3"/>
        <w:spacing w:line="360" w:lineRule="auto"/>
        <w:rPr/>
      </w:pPr>
      <w:r>
        <w:t>3.4.3  Rekapitulasi Berdasarkan Pertanyaan</w:t>
      </w:r>
    </w:p>
    <w:p w:rsidR="00000000" w:rsidDel="00000000" w:rsidP="00000000" w:rsidRDefault="00000000" w:rsidRPr="00000000" w14:paraId="000000B8">
      <w:pPr>
        <w:spacing w:line="360" w:lineRule="auto"/>
        <w:jc w:val="both"/>
        <w:rPr/>
      </w:pPr>
      <w:r>
        <w:t>Tab Kuesioner K3 dan Observasi Sarana dan Prasarana menyajikan proporsi jawaban setiap pertanyaan atau item dari seluruh Puskesmas. Pilih "Lihat per puskesmas" untuk meninjau Puskesmas yang menjawab "Ya", "Tidak", atau belum memberikan jawaban, termasuk lampiran bukti yang tersedia.</w:t>
      </w:r>
    </w:p>
    <w:p w:rsidR="00000000" w:rsidDel="00000000" w:rsidP="00000000" w:rsidRDefault="00000000" w:rsidRPr="00000000" w14:paraId="000000B9">
      <w:pPr>
        <w:spacing w:after="80" w:line="360" w:lineRule="auto"/>
        <w:jc w:val="center"/>
        <w:rPr/>
      </w:pPr>
      <w:r w:rsidDel="00000000" w:rsidR="00000000" w:rsidRPr="00000000">
        <w:rPr/>
        <w:drawing>
          <wp:inline distB="0" distT="0" distL="114300" distR="114300">
            <wp:extent cx="4709160" cy="2945220"/>
            <wp:effectExtent b="0" l="0" r="0" t="0"/>
            <wp:docPr id="8"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4709160" cy="294522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pPr>
      <w:r>
        <w:t>Gambar 20. Rincian proporsi jawaban untuk satu pertanyaan pada setiap Puskesmas, termasuk lampiran bukti.</w:t>
      </w:r>
    </w:p>
    <w:p w:rsidR="00000000" w:rsidDel="00000000" w:rsidP="00000000" w:rsidRDefault="00000000" w:rsidRPr="00000000" w14:paraId="000000BB">
      <w:pPr>
        <w:spacing w:after="80" w:line="360" w:lineRule="auto"/>
        <w:jc w:val="center"/>
        <w:rPr/>
      </w:pPr>
      <w:r w:rsidDel="00000000" w:rsidR="00000000" w:rsidRPr="00000000">
        <w:rPr/>
        <w:drawing>
          <wp:inline distB="0" distT="0" distL="114300" distR="114300">
            <wp:extent cx="4709160" cy="3184668"/>
            <wp:effectExtent b="0" l="0" r="0" t="0"/>
            <wp:docPr id="10" name="image11.jpg"/>
            <a:graphic>
              <a:graphicData uri="http://schemas.openxmlformats.org/drawingml/2006/picture">
                <pic:pic>
                  <pic:nvPicPr>
                    <pic:cNvPr id="0" name="image11.jpg"/>
                    <pic:cNvPicPr preferRelativeResize="0"/>
                  </pic:nvPicPr>
                  <pic:blipFill>
                    <a:blip r:embed="rId33"/>
                    <a:srcRect b="0" l="0" r="0" t="44519"/>
                    <a:stretch>
                      <a:fillRect/>
                    </a:stretch>
                  </pic:blipFill>
                  <pic:spPr>
                    <a:xfrm>
                      <a:off x="0" y="0"/>
                      <a:ext cx="4709160" cy="318466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Caption"/>
        <w:keepNext w:val="0"/>
        <w:keepLines/>
        <w:pageBreakBefore w:val="0"/>
        <w:widowControl w:val="1"/>
        <w:pBdr>
          <w:top w:space="0" w:sz="0" w:val="nil"/>
          <w:left w:space="0" w:sz="0" w:val="nil"/>
          <w:bottom w:space="0" w:sz="0" w:val="nil"/>
          <w:right w:space="0" w:sz="0" w:val="nil"/>
          <w:between w:space="0" w:sz="0" w:val="nil"/>
        </w:pBdr>
        <w:shd w:fill="auto" w:val="clear"/>
        <w:spacing w:after="160" w:before="40" w:line="360" w:lineRule="auto"/>
        <w:ind w:left="0" w:right="0" w:firstLine="0"/>
        <w:jc w:val="center"/>
        <w:rPr>
          <w:rFonts w:ascii="Aptos" w:cs="Aptos" w:eastAsia="Aptos" w:hAnsi="Aptos"/>
          <w:b w:val="1"/>
          <w:bCs w:val="1"/>
          <w:i w:val="1"/>
          <w:iCs w:val="1"/>
          <w:smallCaps w:val="0"/>
          <w:strike w:val="0"/>
          <w:color w:val="59685f"/>
          <w:sz w:val="18"/>
          <w:szCs w:val="18"/>
          <w:u w:val="none"/>
          <w:shd w:fill="auto" w:val="clear"/>
          <w:vertAlign w:val="baseline"/>
        </w:rPr>
      </w:pPr>
      <w:r>
        <w:t>Gambar 21. Tab Observasi yang menyajikan proporsi Ada/Tidak Ada dan kondisi setiap item di seluruh Puskesmas.</w:t>
      </w:r>
    </w:p>
    <w:p w:rsidR="00000000" w:rsidDel="00000000" w:rsidP="00000000" w:rsidRDefault="00000000" w:rsidRPr="00000000" w14:paraId="000000BD">
      <w:pPr>
        <w:pStyle w:val="Heading2"/>
        <w:spacing w:line="360" w:lineRule="auto"/>
        <w:rPr/>
      </w:pPr>
      <w:r>
        <w:t>3.5  Pengelolaan dan Penghapusan Data</w:t>
      </w:r>
    </w:p>
    <w:p w:rsidR="00000000" w:rsidDel="00000000" w:rsidP="00000000" w:rsidRDefault="00000000" w:rsidRPr="00000000" w14:paraId="000000BE">
      <w:pPr>
        <w:spacing w:line="360" w:lineRule="auto"/>
        <w:jc w:val="both"/>
        <w:rPr/>
      </w:pPr>
      <w:r>
        <w:t>Administrator Dinas Kesehatan dapat menghapus data Kuesioner atau Observasi milik suatu Puskesmas untuk periode tertentu, misalnya apabila data perlu diperbaiki dan diisi ulang.</w:t>
      </w:r>
    </w:p>
    <w:p w:rsidR="00000000" w:rsidDel="00000000" w:rsidP="00000000" w:rsidRDefault="00000000" w:rsidRPr="00000000" w14:paraId="000000BF">
      <w:pPr>
        <w:numPr>
          <w:ilvl w:val="0"/>
          <w:numId w:val="4"/>
        </w:numPr>
        <w:spacing w:after="0" w:afterAutospacing="0" w:line="360" w:lineRule="auto"/>
        <w:ind w:left="720" w:hanging="360"/>
        <w:rPr>
          <w:u w:val="none"/>
        </w:rPr>
      </w:pPr>
      <w:r>
        <w:t>1. Buka halaman "Detail Puskesmas", kemudian cari periode yang akan dihapus pada tabel "Riwayat Pengisian &amp; Penilaian K3".</w:t>
      </w:r>
    </w:p>
    <w:p w:rsidR="00000000" w:rsidDel="00000000" w:rsidP="00000000" w:rsidRDefault="00000000" w:rsidRPr="00000000" w14:paraId="000000C0">
      <w:pPr>
        <w:numPr>
          <w:ilvl w:val="0"/>
          <w:numId w:val="4"/>
        </w:numPr>
        <w:spacing w:after="0" w:afterAutospacing="0" w:line="360" w:lineRule="auto"/>
        <w:ind w:left="720" w:hanging="360"/>
        <w:rPr>
          <w:u w:val="none"/>
        </w:rPr>
      </w:pPr>
      <w:r>
        <w:t>2. Pilih ikon tempat sampah di samping tautan jumlah jawaban atau item pada kolom Kuesioner atau Observasi.</w:t>
      </w:r>
    </w:p>
    <w:p w:rsidR="00000000" w:rsidDel="00000000" w:rsidP="00000000" w:rsidRDefault="00000000" w:rsidRPr="00000000" w14:paraId="000000C1">
      <w:pPr>
        <w:numPr>
          <w:ilvl w:val="0"/>
          <w:numId w:val="4"/>
        </w:numPr>
        <w:spacing w:after="80" w:line="360" w:lineRule="auto"/>
        <w:ind w:left="720" w:hanging="360"/>
        <w:rPr>
          <w:u w:val="none"/>
        </w:rPr>
      </w:pPr>
      <w:r>
        <w:t>3. Tinjau konfirmasi penghapusan. Tindakan ini bersifat permanen; seluruh jawaban dan lampiran bukti untuk periode tersebut akan dihapus.</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after="80" w:line="360" w:lineRule="auto"/>
        <w:jc w:val="center"/>
        <w:rPr/>
      </w:pPr>
      <w:r w:rsidDel="00000000" w:rsidR="00000000" w:rsidRPr="00000000">
        <w:rPr/>
        <w:drawing>
          <wp:inline distB="114300" distT="114300" distL="114300" distR="114300">
            <wp:extent cx="4709160" cy="2977741"/>
            <wp:effectExtent b="0" l="0" r="0" t="0"/>
            <wp:docPr id="1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709160" cy="297774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Caption"/>
        <w:keepLines/>
        <w:spacing w:after="160" w:before="40" w:line="360" w:lineRule="auto"/>
        <w:jc w:val="center"/>
        <w:rPr/>
      </w:pPr>
      <w:r>
        <w:t>Gambar 22. Ikon penghapusan pada tabel Riwayat Pengisian dan Penilaian K3.</w:t>
      </w:r>
    </w:p>
    <w:p w:rsidR="00000000" w:rsidDel="00000000" w:rsidP="00000000" w:rsidRDefault="00000000" w:rsidRPr="00000000" w14:paraId="000000C5">
      <w:pPr>
        <w:spacing w:after="80" w:line="360" w:lineRule="auto"/>
        <w:jc w:val="center"/>
        <w:rPr/>
      </w:pPr>
      <w:r w:rsidDel="00000000" w:rsidR="00000000" w:rsidRPr="00000000">
        <w:rPr/>
        <w:drawing>
          <wp:inline distB="114300" distT="114300" distL="114300" distR="114300">
            <wp:extent cx="4709160" cy="2992667"/>
            <wp:effectExtent b="0" l="0" r="0" t="0"/>
            <wp:docPr id="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709160" cy="299266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Caption"/>
        <w:keepLines/>
        <w:spacing w:after="160" w:before="40" w:line="360" w:lineRule="auto"/>
        <w:jc w:val="center"/>
        <w:rPr/>
      </w:pPr>
      <w:r>
        <w:t>Gambar 23. Konfirmasi penghapusan data Observasi.</w:t>
      </w:r>
    </w:p>
    <w:p w:rsidR="00000000" w:rsidDel="00000000" w:rsidP="00000000" w:rsidRDefault="00000000" w:rsidRPr="00000000" w14:paraId="000000C7">
      <w:pPr>
        <w:pStyle w:val="Heading2"/>
        <w:spacing w:line="360" w:lineRule="auto"/>
        <w:rPr/>
      </w:pPr>
      <w:r>
        <w:t>3.6  Pertanyaan yang Sering Diajukan</w:t>
      </w:r>
    </w:p>
    <w:p w:rsidR="00000000" w:rsidDel="00000000" w:rsidP="00000000" w:rsidRDefault="00000000" w:rsidRPr="00000000" w14:paraId="000000C8">
      <w:pPr>
        <w:spacing w:line="360" w:lineRule="auto"/>
        <w:jc w:val="both"/>
        <w:rPr/>
      </w:pPr>
      <w:r>
        <w:t>Bagian ini memuat jawaban atas pertanyaan yang umum diajukan terkait penggunaan sistem.</w:t>
      </w:r>
    </w:p>
    <w:p w:rsidR="00000000" w:rsidDel="00000000" w:rsidP="00000000" w:rsidRDefault="00000000" w:rsidRPr="00000000" w14:paraId="000000C9">
      <w:pPr>
        <w:numPr>
          <w:ilvl w:val="0"/>
          <w:numId w:val="2"/>
        </w:numPr>
        <w:spacing w:after="0" w:afterAutospacing="0" w:line="360" w:lineRule="auto"/>
        <w:ind w:left="720" w:hanging="360"/>
        <w:jc w:val="both"/>
        <w:rPr>
          <w:u w:val="none"/>
        </w:rPr>
      </w:pPr>
      <w:r>
        <w:rPr>
          <w:b/>
        </w:rPr>
        <w:t>Pertanyaan: Mengapa jawaban pada bulan sebelumnya tidak dapat diubah?</w:t>
      </w:r>
      <w:r>
        <w:br/>
        <w:t>Jawaban: Pengisian Kuesioner dan Observasi dapat diperbarui selama bulan berjalan. Setelah bulan berganti, data periode sebelumnya dikunci dan hanya dapat ditinjau oleh akun Puskesmas. Administrator Dinas Kesehatan tetap dapat menghapus data periode tersebut apabila diperlukan.</w:t>
      </w:r>
    </w:p>
    <w:p w:rsidR="00000000" w:rsidDel="00000000" w:rsidP="00000000" w:rsidRDefault="00000000" w:rsidRPr="00000000" w14:paraId="000000CA">
      <w:pPr>
        <w:numPr>
          <w:ilvl w:val="0"/>
          <w:numId w:val="2"/>
        </w:numPr>
        <w:spacing w:after="0" w:afterAutospacing="0" w:line="360" w:lineRule="auto"/>
        <w:ind w:left="720" w:hanging="360"/>
        <w:jc w:val="both"/>
        <w:rPr>
          <w:u w:val="none"/>
        </w:rPr>
      </w:pPr>
      <w:r>
        <w:rPr>
          <w:b/>
        </w:rPr>
        <w:t>Pertanyaan: Apakah pengisian dapat dilanjutkan pada waktu lain?</w:t>
      </w:r>
      <w:r>
        <w:br/>
        <w:t>Jawaban: Ya. Pengguna dapat memilih "Simpan" sebelum seluruh pertanyaan dijawab, kemudian melanjutkan pengisian selama bulan yang sama.</w:t>
      </w:r>
    </w:p>
    <w:p w:rsidR="00000000" w:rsidDel="00000000" w:rsidP="00000000" w:rsidRDefault="00000000" w:rsidRPr="00000000" w14:paraId="000000CB">
      <w:pPr>
        <w:numPr>
          <w:ilvl w:val="0"/>
          <w:numId w:val="2"/>
        </w:numPr>
        <w:spacing w:after="0" w:afterAutospacing="0" w:line="360" w:lineRule="auto"/>
        <w:ind w:left="720" w:hanging="360"/>
        <w:jc w:val="both"/>
        <w:rPr>
          <w:u w:val="none"/>
        </w:rPr>
      </w:pPr>
      <w:r>
        <w:rPr>
          <w:b/>
        </w:rPr>
        <w:t>Pertanyaan: Berapa jumlah dan ukuran berkas yang dapat dilampirkan?</w:t>
      </w:r>
      <w:r>
        <w:br/>
        <w:t>Jawaban: Maksimal lima berkas dapat diunggah dalam satu kali pengunggahan, dengan ukuran maksimal 5 MB per berkas. Format yang didukung meliputi JPG, PNG, WEBP, PDF, DOC, DOCX, XLS, dan XLSX.</w:t>
      </w:r>
    </w:p>
    <w:p w:rsidR="00000000" w:rsidDel="00000000" w:rsidP="00000000" w:rsidRDefault="00000000" w:rsidRPr="00000000" w14:paraId="000000CC">
      <w:pPr>
        <w:numPr>
          <w:ilvl w:val="0"/>
          <w:numId w:val="2"/>
        </w:numPr>
        <w:spacing w:after="0" w:afterAutospacing="0" w:line="360" w:lineRule="auto"/>
        <w:ind w:left="720" w:hanging="360"/>
        <w:jc w:val="both"/>
        <w:rPr>
          <w:u w:val="none"/>
        </w:rPr>
      </w:pPr>
      <w:r>
        <w:rPr>
          <w:b/>
        </w:rPr>
        <w:t>Pertanyaan: Apakah kondisi kerusakan memengaruhi skor K3?</w:t>
      </w:r>
      <w:r>
        <w:br/>
        <w:t>Jawaban: Tidak. Skor hanya memperhitungkan ketersediaan, yaitu jawaban "Ya" atau "Ada" dibandingkan dengan "Tidak" atau "Tidak Ada". Informasi kondisi kerusakan dicatat dan ditampilkan secara terpisah pada halaman Rekap sebagai bahan tindak lanjut, tetapi tidak mengurangi skor.</w:t>
      </w:r>
    </w:p>
    <w:p w:rsidR="00000000" w:rsidDel="00000000" w:rsidP="00000000" w:rsidRDefault="00000000" w:rsidRPr="00000000" w14:paraId="000000CD">
      <w:pPr>
        <w:numPr>
          <w:ilvl w:val="0"/>
          <w:numId w:val="2"/>
        </w:numPr>
        <w:spacing w:line="360" w:lineRule="auto"/>
        <w:ind w:left="720" w:hanging="360"/>
        <w:jc w:val="both"/>
        <w:rPr>
          <w:u w:val="none"/>
        </w:rPr>
      </w:pPr>
      <w:r>
        <w:rPr>
          <w:b/>
        </w:rPr>
        <w:t>Pertanyaan: Siapa yang berwenang mengubah kata sandi akun Puskesmas?</w:t>
      </w:r>
      <w:r>
        <w:br/>
        <w:t>Jawaban: Pengaturan ulang kata sandi hanya dapat dilakukan oleh administrator Dinas Kesehatan melalui halaman Detail Puskesmas dan tombol "Ubah Password". Petugas Puskesmas yang memerlukan pengaturan ulang dapat menghubungi administrator melalui tautan WhatsApp pada halaman masuk.</w:t>
      </w:r>
    </w:p>
    <w:p>
      <w:pPr>
        <w:pStyle w:val="Heading1"/>
        <w:pageBreakBefore/>
      </w:pPr>
      <w:r>
        <w:t>BAB IV</w:t>
        <w:br/>
        <w:t>PENUTUP</w:t>
      </w:r>
    </w:p>
    <w:p>
      <w:pPr>
        <w:jc w:val="both"/>
      </w:pPr>
      <w:r>
        <w:t>Buku panduan ini disusun sebagai acuan penggunaan Sistem Monitoring K3 Puskesmas Kota Pontianak bagi petugas Puskesmas dan administrator Dinas Kesehatan. Pengguna diharapkan mengikuti prosedur sesuai dengan peran dan kewenangannya, memperhatikan periode pengisian, serta meninjau data dan konfirmasi sebelum melakukan penyimpanan atau penghapusan. Apabila terdapat kendala akun, petugas Puskesmas dapat menghubungi administrator Dinas Kesehatan.</w:t>
      </w:r>
    </w:p>
    <w:sectPr>
      <w:type w:val="nextPage"/>
      <w:pgSz w:h="16838" w:w="11906" w:orient="portrait"/>
      <w:pgMar w:bottom="1701" w:top="1701" w:left="2268" w:right="1701" w:header="850" w:footer="850"/>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7332b"/>
        <w:sz w:val="21"/>
        <w:szCs w:val="21"/>
        <w:u w:val="none"/>
        <w:shd w:fill="auto" w:val="clear"/>
        <w:vertAlign w:val="baseline"/>
      </w:rPr>
    </w:pPr>
    <w:r>
      <w:rPr>
        <w:rFonts w:ascii="Times New Roman" w:hAnsi="Times New Roman"/>
        <w:sz w:val="18"/>
      </w:rPr>
      <w:t xml:space="preserve">Panduan Sistem Monitoring K3 | Halaman </w:t>
    </w:r>
    <w:r>
      <w:rPr>
        <w:rFonts w:ascii="Times New Roman" w:hAnsi="Times New Roman"/>
        <w:sz w:val="18"/>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0"/>
      <w:ind w:firstLine="0"/>
      <w:jc w:val="center"/>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7332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685f"/>
        <w:sz w:val="16"/>
        <w:szCs w:val="16"/>
        <w:u w:val="none"/>
        <w:shd w:fill="auto" w:val="clear"/>
        <w:vertAlign w:val="baseline"/>
        <w:rtl w:val="0"/>
      </w:rPr>
      <w:t xml:space="preserve">PANDUAN PENGGUNAAN  |  MONITORING K3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32b"/>
        <w:sz w:val="21"/>
        <w:szCs w:val="21"/>
        <w:lang w:val="en"/>
      </w:rPr>
    </w:rPrDefault>
    <w:pPrDefault>
      <w:pPr>
        <w:spacing w:after="12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ind w:firstLine="709"/>
      <w:jc w:val="both"/>
    </w:pPr>
    <w:rPr>
      <w:rFonts w:ascii="Times New Roman" w:hAnsi="Times New Roman"/>
      <w:color w:val="000000"/>
      <w:sz w:val="24"/>
    </w:rPr>
  </w:style>
  <w:style w:type="paragraph" w:styleId="Heading1">
    <w:name w:val="heading 1"/>
    <w:basedOn w:val="Normal"/>
    <w:next w:val="Normal"/>
    <w:pPr>
      <w:keepNext/>
      <w:keepLines w:val="1"/>
      <w:spacing w:after="360" w:before="0" w:lineRule="auto" w:line="360"/>
      <w:ind w:firstLine="0"/>
      <w:jc w:val="center"/>
    </w:pPr>
    <w:rPr>
      <w:rFonts w:ascii="Times New Roman" w:cs="Play" w:eastAsia="Play" w:hAnsi="Times New Roman"/>
      <w:b/>
      <w:bCs w:val="1"/>
      <w:color w:val="000000"/>
      <w:sz w:val="28"/>
      <w:szCs w:val="38"/>
    </w:rPr>
  </w:style>
  <w:style w:type="paragraph" w:styleId="Heading2">
    <w:name w:val="heading 2"/>
    <w:basedOn w:val="Normal"/>
    <w:next w:val="Normal"/>
    <w:pPr>
      <w:keepNext/>
      <w:keepLines w:val="1"/>
      <w:spacing w:after="120" w:before="240" w:lineRule="auto" w:line="360"/>
      <w:ind w:firstLine="0"/>
      <w:jc w:val="left"/>
    </w:pPr>
    <w:rPr>
      <w:rFonts w:ascii="Times New Roman" w:cs="Play" w:eastAsia="Play" w:hAnsi="Times New Roman"/>
      <w:b/>
      <w:bCs w:val="1"/>
      <w:color w:val="000000"/>
      <w:sz w:val="24"/>
      <w:szCs w:val="28"/>
    </w:rPr>
  </w:style>
  <w:style w:type="paragraph" w:styleId="Heading3">
    <w:name w:val="heading 3"/>
    <w:basedOn w:val="Normal"/>
    <w:next w:val="Normal"/>
    <w:pPr>
      <w:keepNext/>
      <w:keepLines w:val="1"/>
      <w:spacing w:after="80" w:before="180" w:lineRule="auto" w:line="360"/>
      <w:ind w:firstLine="0"/>
      <w:jc w:val="left"/>
    </w:pPr>
    <w:rPr>
      <w:rFonts w:ascii="Times New Roman" w:cs="Play" w:eastAsia="Play" w:hAnsi="Times New Roman"/>
      <w:b/>
      <w:bCs w:val="1"/>
      <w:color w:val="000000"/>
      <w:sz w:val="24"/>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pBdr>
        <w:bottom w:color="4f81bd" w:space="4" w:sz="8" w:val="single"/>
      </w:pBdr>
      <w:spacing w:after="240" w:before="0" w:line="360" w:lineRule="auto"/>
      <w:ind w:firstLine="0"/>
      <w:jc w:val="center"/>
    </w:pPr>
    <w:rPr>
      <w:rFonts w:ascii="Times New Roman" w:cs="Play" w:eastAsia="Play" w:hAnsi="Times New Roman"/>
      <w:b/>
      <w:bCs w:val="1"/>
      <w:color w:val="000000"/>
      <w:sz w:val="32"/>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Caption">
    <w:name w:val="caption"/>
    <w:pPr>
      <w:spacing w:line="240" w:lineRule="auto" w:before="80" w:after="160"/>
      <w:ind w:firstLine="0"/>
      <w:jc w:val="center"/>
    </w:pPr>
    <w:rPr>
      <w:rFonts w:ascii="Times New Roman" w:hAnsi="Times New Roman"/>
      <w:i w:val="0"/>
      <w:color w:val="000000"/>
      <w:sz w:val="20"/>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9.jpg"/><Relationship Id="rId21" Type="http://schemas.openxmlformats.org/officeDocument/2006/relationships/image" Target="media/image5.jpg"/><Relationship Id="rId24" Type="http://schemas.openxmlformats.org/officeDocument/2006/relationships/image" Target="media/image20.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7.jpg"/><Relationship Id="rId25" Type="http://schemas.openxmlformats.org/officeDocument/2006/relationships/image" Target="media/image18.jpg"/><Relationship Id="rId28" Type="http://schemas.openxmlformats.org/officeDocument/2006/relationships/image" Target="media/image23.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9.jp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image" Target="media/image16.jpg"/><Relationship Id="rId30" Type="http://schemas.openxmlformats.org/officeDocument/2006/relationships/image" Target="media/image3.jpg"/><Relationship Id="rId11" Type="http://schemas.openxmlformats.org/officeDocument/2006/relationships/image" Target="media/image7.jpg"/><Relationship Id="rId33" Type="http://schemas.openxmlformats.org/officeDocument/2006/relationships/image" Target="media/image11.jpg"/><Relationship Id="rId10" Type="http://schemas.openxmlformats.org/officeDocument/2006/relationships/footer" Target="footer2.xml"/><Relationship Id="rId32" Type="http://schemas.openxmlformats.org/officeDocument/2006/relationships/image" Target="media/image4.jpg"/><Relationship Id="rId13" Type="http://schemas.openxmlformats.org/officeDocument/2006/relationships/image" Target="media/image13.jpg"/><Relationship Id="rId35" Type="http://schemas.openxmlformats.org/officeDocument/2006/relationships/image" Target="media/image12.png"/><Relationship Id="rId12" Type="http://schemas.openxmlformats.org/officeDocument/2006/relationships/image" Target="media/image10.jpg"/><Relationship Id="rId34" Type="http://schemas.openxmlformats.org/officeDocument/2006/relationships/image" Target="media/image8.png"/><Relationship Id="rId15" Type="http://schemas.openxmlformats.org/officeDocument/2006/relationships/image" Target="media/image24.jpg"/><Relationship Id="rId14" Type="http://schemas.openxmlformats.org/officeDocument/2006/relationships/image" Target="media/image17.jpg"/><Relationship Id="rId17" Type="http://schemas.openxmlformats.org/officeDocument/2006/relationships/image" Target="media/image21.jpg"/><Relationship Id="rId16" Type="http://schemas.openxmlformats.org/officeDocument/2006/relationships/image" Target="media/image26.jpg"/><Relationship Id="rId19" Type="http://schemas.openxmlformats.org/officeDocument/2006/relationships/image" Target="media/image15.jp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Buku Panduan Penggunaan Sistem Monitoring K3 Puskesmas Kota Pontianak</dc:title>
  <cp:lastModifiedBy>python-docx</cp:lastModifiedBy>
  <cp:revision>1</cp:revision>
  <dcterms:modified xsi:type="dcterms:W3CDTF">2026-10-26T10:27:50Z</dcterms:modified>
  <dc:subject>Panduan akademik penggunaan bagi petugas Puskesmas dan administrator Dinas Kesehatan</dc:subject>
  <dc:creator>Tim Pengembang Aplikasi</dc:creator>
  <cp:keywords>Monitoring K3; Puskesmas; panduan penggunaan</cp:keywords>
</cp:coreProperties>
</file>