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3B83" w:rsidRPr="007D3B83" w:rsidRDefault="007D3B83">
      <w:pPr>
        <w:rPr>
          <w:u w:val="single"/>
        </w:rPr>
      </w:pPr>
      <w:r w:rsidRPr="007D3B83">
        <w:rPr>
          <w:u w:val="single"/>
        </w:rPr>
        <w:t xml:space="preserve">SPU </w:t>
      </w:r>
      <w:proofErr w:type="spellStart"/>
      <w:r w:rsidRPr="007D3B83">
        <w:rPr>
          <w:u w:val="single"/>
        </w:rPr>
        <w:t>Kandrori</w:t>
      </w:r>
      <w:proofErr w:type="spellEnd"/>
      <w:r w:rsidRPr="007D3B83">
        <w:rPr>
          <w:u w:val="single"/>
        </w:rPr>
        <w:t xml:space="preserve"> Tendering process</w:t>
      </w:r>
    </w:p>
    <w:p w:rsidR="00184A38" w:rsidRDefault="00B9123D">
      <w:r>
        <w:t>Points to deliberate</w:t>
      </w:r>
      <w:r w:rsidR="0008230B">
        <w:t xml:space="preserve"> to ED(W)</w:t>
      </w:r>
      <w:r>
        <w:t>:</w:t>
      </w:r>
    </w:p>
    <w:p w:rsidR="0050025C" w:rsidRDefault="0050025C" w:rsidP="00B9123D">
      <w:pPr>
        <w:pStyle w:val="ListParagraph"/>
        <w:numPr>
          <w:ilvl w:val="0"/>
          <w:numId w:val="1"/>
        </w:numPr>
      </w:pPr>
      <w:r>
        <w:t>Period of contract: 4y 6m + 4m</w:t>
      </w:r>
      <w:r w:rsidR="00482BBB">
        <w:t xml:space="preserve"> (instead of 5y + 6m)</w:t>
      </w:r>
    </w:p>
    <w:p w:rsidR="00B9123D" w:rsidRDefault="00B9123D" w:rsidP="00B9123D">
      <w:pPr>
        <w:pStyle w:val="ListParagraph"/>
        <w:numPr>
          <w:ilvl w:val="0"/>
          <w:numId w:val="1"/>
        </w:numPr>
      </w:pPr>
      <w:r>
        <w:t>Scrap selling by DSP to avoid malpractice by TOBP</w:t>
      </w:r>
    </w:p>
    <w:p w:rsidR="00B9123D" w:rsidRDefault="00B9123D" w:rsidP="00B9123D">
      <w:pPr>
        <w:pStyle w:val="ListParagraph"/>
        <w:numPr>
          <w:ilvl w:val="0"/>
          <w:numId w:val="1"/>
        </w:numPr>
      </w:pPr>
      <w:r>
        <w:t>Rated yield: 95.5; Penalty from: 94.5</w:t>
      </w:r>
    </w:p>
    <w:p w:rsidR="00B9123D" w:rsidRDefault="00B9123D" w:rsidP="00B9123D">
      <w:pPr>
        <w:pStyle w:val="ListParagraph"/>
        <w:numPr>
          <w:ilvl w:val="0"/>
          <w:numId w:val="1"/>
        </w:numPr>
      </w:pPr>
      <w:r>
        <w:t>8mm 30% as per CMO</w:t>
      </w:r>
    </w:p>
    <w:p w:rsidR="00482BBB" w:rsidRDefault="00482BBB" w:rsidP="00B9123D">
      <w:pPr>
        <w:pStyle w:val="ListParagraph"/>
        <w:numPr>
          <w:ilvl w:val="0"/>
          <w:numId w:val="1"/>
        </w:numPr>
      </w:pPr>
      <w:r>
        <w:t>Weighted average price by bidders</w:t>
      </w:r>
    </w:p>
    <w:p w:rsidR="00B9123D" w:rsidRDefault="00B9123D" w:rsidP="00B9123D">
      <w:pPr>
        <w:pStyle w:val="ListParagraph"/>
        <w:numPr>
          <w:ilvl w:val="0"/>
          <w:numId w:val="1"/>
        </w:numPr>
      </w:pPr>
      <w:r>
        <w:t>SAP system recommended for fresh installation. However, GSTN billing to be resolved.</w:t>
      </w:r>
    </w:p>
    <w:p w:rsidR="00B9123D" w:rsidRDefault="00B9123D" w:rsidP="00B9123D">
      <w:pPr>
        <w:pStyle w:val="ListParagraph"/>
        <w:numPr>
          <w:ilvl w:val="0"/>
          <w:numId w:val="1"/>
        </w:numPr>
      </w:pPr>
      <w:r>
        <w:t>TMT producers will be eligible only to get capable vendor considering the stringent product mix and technical modification</w:t>
      </w:r>
    </w:p>
    <w:p w:rsidR="00B9123D" w:rsidRDefault="00461970" w:rsidP="00B9123D">
      <w:pPr>
        <w:pStyle w:val="ListParagraph"/>
        <w:numPr>
          <w:ilvl w:val="0"/>
          <w:numId w:val="1"/>
        </w:numPr>
      </w:pPr>
      <w:r>
        <w:t>Total 4 no. of contracts are to be floated</w:t>
      </w:r>
    </w:p>
    <w:p w:rsidR="00461970" w:rsidRDefault="00461970" w:rsidP="00B9123D">
      <w:pPr>
        <w:pStyle w:val="ListParagraph"/>
        <w:numPr>
          <w:ilvl w:val="0"/>
          <w:numId w:val="1"/>
        </w:numPr>
      </w:pPr>
      <w:r>
        <w:t xml:space="preserve">GSTN used will be of SPU </w:t>
      </w:r>
      <w:proofErr w:type="spellStart"/>
      <w:r>
        <w:t>Kandrori</w:t>
      </w:r>
      <w:proofErr w:type="spellEnd"/>
      <w:r>
        <w:t>, taken by CMO earlier</w:t>
      </w:r>
    </w:p>
    <w:p w:rsidR="00461970" w:rsidRDefault="00461970" w:rsidP="00B9123D">
      <w:pPr>
        <w:pStyle w:val="ListParagraph"/>
        <w:numPr>
          <w:ilvl w:val="0"/>
          <w:numId w:val="1"/>
        </w:numPr>
      </w:pPr>
      <w:r>
        <w:t xml:space="preserve">SPU </w:t>
      </w:r>
      <w:proofErr w:type="spellStart"/>
      <w:r>
        <w:t>i/c</w:t>
      </w:r>
      <w:proofErr w:type="spellEnd"/>
      <w:r>
        <w:t xml:space="preserve"> will be authorized with principal employer</w:t>
      </w:r>
    </w:p>
    <w:p w:rsidR="00461970" w:rsidRDefault="00461970" w:rsidP="00B9123D">
      <w:pPr>
        <w:pStyle w:val="ListParagraph"/>
        <w:numPr>
          <w:ilvl w:val="0"/>
          <w:numId w:val="1"/>
        </w:numPr>
      </w:pPr>
      <w:r>
        <w:t>2</w:t>
      </w:r>
      <w:r w:rsidRPr="00461970">
        <w:rPr>
          <w:vertAlign w:val="superscript"/>
        </w:rPr>
        <w:t>nd</w:t>
      </w:r>
      <w:r>
        <w:t xml:space="preserve"> man will be factory mgr/occupier</w:t>
      </w:r>
    </w:p>
    <w:p w:rsidR="00482BBB" w:rsidRDefault="00482BBB" w:rsidP="00B9123D">
      <w:pPr>
        <w:pStyle w:val="ListParagraph"/>
        <w:numPr>
          <w:ilvl w:val="0"/>
          <w:numId w:val="1"/>
        </w:numPr>
      </w:pPr>
      <w:r>
        <w:t>Billet from DSP</w:t>
      </w:r>
    </w:p>
    <w:p w:rsidR="00482BBB" w:rsidRDefault="00482BBB" w:rsidP="00482BBB">
      <w:pPr>
        <w:pStyle w:val="ListParagraph"/>
        <w:numPr>
          <w:ilvl w:val="0"/>
          <w:numId w:val="1"/>
        </w:numPr>
      </w:pPr>
      <w:r>
        <w:t>Both SPUs documents will be at par</w:t>
      </w:r>
    </w:p>
    <w:p w:rsidR="00461970" w:rsidRDefault="00461970" w:rsidP="00B9123D">
      <w:pPr>
        <w:pStyle w:val="ListParagraph"/>
        <w:numPr>
          <w:ilvl w:val="0"/>
          <w:numId w:val="1"/>
        </w:numPr>
      </w:pPr>
      <w:r>
        <w:t>Approval of few deviations are to be taken at DIC level with respect to CLC, Finance</w:t>
      </w:r>
    </w:p>
    <w:p w:rsidR="00580DEF" w:rsidRDefault="00580DEF" w:rsidP="00580DEF"/>
    <w:p w:rsidR="00580DEF" w:rsidRDefault="00580DEF" w:rsidP="00580DEF">
      <w:r>
        <w:t>Timeline:</w:t>
      </w:r>
    </w:p>
    <w:p w:rsidR="00580DEF" w:rsidRDefault="00580DEF" w:rsidP="00580DEF">
      <w:pPr>
        <w:pStyle w:val="ListParagraph"/>
        <w:numPr>
          <w:ilvl w:val="0"/>
          <w:numId w:val="2"/>
        </w:numPr>
      </w:pPr>
      <w:r>
        <w:t>Incorporation of changes: 30/09/23</w:t>
      </w:r>
    </w:p>
    <w:p w:rsidR="00580DEF" w:rsidRDefault="00580DEF" w:rsidP="00580DEF">
      <w:pPr>
        <w:pStyle w:val="ListParagraph"/>
        <w:numPr>
          <w:ilvl w:val="0"/>
          <w:numId w:val="2"/>
        </w:numPr>
      </w:pPr>
      <w:r>
        <w:t>Verification by Finance, Law, Personnel CLC, Safety, RCL, PPCD</w:t>
      </w:r>
      <w:r w:rsidR="001F5B91">
        <w:t>: 05/10/23</w:t>
      </w:r>
    </w:p>
    <w:p w:rsidR="001F5B91" w:rsidRDefault="001F5B91" w:rsidP="00580DEF">
      <w:pPr>
        <w:pStyle w:val="ListParagraph"/>
        <w:numPr>
          <w:ilvl w:val="0"/>
          <w:numId w:val="2"/>
        </w:numPr>
      </w:pPr>
      <w:r>
        <w:t>Submission for approval of deviation: 07/10/23</w:t>
      </w:r>
    </w:p>
    <w:p w:rsidR="001F5B91" w:rsidRDefault="001F5B91" w:rsidP="00580DEF">
      <w:pPr>
        <w:pStyle w:val="ListParagraph"/>
        <w:numPr>
          <w:ilvl w:val="0"/>
          <w:numId w:val="2"/>
        </w:numPr>
      </w:pPr>
      <w:r>
        <w:t>Sending scope for BQ to the potential vendors</w:t>
      </w:r>
    </w:p>
    <w:p w:rsidR="001F5B91" w:rsidRDefault="001F5B91" w:rsidP="00580DEF">
      <w:pPr>
        <w:pStyle w:val="ListParagraph"/>
        <w:numPr>
          <w:ilvl w:val="0"/>
          <w:numId w:val="2"/>
        </w:numPr>
      </w:pPr>
      <w:proofErr w:type="spellStart"/>
      <w:r>
        <w:t>Notesheet</w:t>
      </w:r>
      <w:proofErr w:type="spellEnd"/>
      <w:r>
        <w:t xml:space="preserve"> raising for Budget</w:t>
      </w:r>
    </w:p>
    <w:sectPr w:rsidR="001F5B91" w:rsidSect="00184A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0F5436"/>
    <w:multiLevelType w:val="hybridMultilevel"/>
    <w:tmpl w:val="CA523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033B3C"/>
    <w:multiLevelType w:val="hybridMultilevel"/>
    <w:tmpl w:val="34B2DC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B9123D"/>
    <w:rsid w:val="0008230B"/>
    <w:rsid w:val="00184A38"/>
    <w:rsid w:val="001F5B91"/>
    <w:rsid w:val="00461970"/>
    <w:rsid w:val="00482BBB"/>
    <w:rsid w:val="0050025C"/>
    <w:rsid w:val="00580DEF"/>
    <w:rsid w:val="007D3B83"/>
    <w:rsid w:val="00AE0A0E"/>
    <w:rsid w:val="00B9123D"/>
    <w:rsid w:val="00FB25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4A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123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ETL051022_2</dc:creator>
  <cp:keywords/>
  <dc:description/>
  <cp:lastModifiedBy>ETL051022_2</cp:lastModifiedBy>
  <cp:revision>7</cp:revision>
  <dcterms:created xsi:type="dcterms:W3CDTF">2023-09-22T10:54:00Z</dcterms:created>
  <dcterms:modified xsi:type="dcterms:W3CDTF">2023-09-22T12:15:00Z</dcterms:modified>
</cp:coreProperties>
</file>