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OF NORTH CAROLINA </w:t>
        <w:tab/>
        <w:tab/>
        <w:tab/>
        <w:t xml:space="preserve">IN THE GENERAL COURT OF JUSTICE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COUNTY OF {{county}}</w:t>
        <w:tab/>
        <w:tab/>
        <w:tab/>
        <w:tab/>
        <w:t xml:space="preserve">SUPERIOR COURT DIVISION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{{file_no}} et al.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OF NORTH CAROLINA, </w:t>
        <w:tab/>
        <w:tab/>
        <w:tab/>
        <w:t xml:space="preserve">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Plaintiff</w:t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</w:t>
        <w:tab/>
        <w:tab/>
        <w:tab/>
        <w:tab/>
        <w:tab/>
        <w:tab/>
        <w:t xml:space="preserve">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ADDENDUM TO AOC-CR-287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PARAGRAPH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{{name}},</w:t>
        <w:tab/>
        <w:tab/>
        <w:tab/>
        <w:tab/>
        <w:t xml:space="preserve">)</w:t>
        <w:tab/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Defendant </w:t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charged with multiple offenses, and while the charges listed above were dismissed, the following charges resulted in a conviction on the day of the dismissal or had not yet reached final disposition: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File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Offense Description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{%tr for o in offense_records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{{o.file_no.upper()}}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{{o.description.upper()}}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velopeAddress">
    <w:name w:val="envelope address"/>
    <w:basedOn w:val="Normal"/>
    <w:uiPriority w:val="99"/>
    <w:semiHidden w:val="1"/>
    <w:unhideWhenUsed w:val="1"/>
    <w:rsid w:val="006F19F1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Times New Roman" w:cs="Arial" w:hAnsi="Times New Roman" w:eastAsiaTheme="majorEastAsia"/>
      <w:sz w:val="28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6F19F1"/>
    <w:pPr>
      <w:spacing w:after="0" w:line="240" w:lineRule="auto"/>
    </w:pPr>
    <w:rPr>
      <w:rFonts w:ascii="Times New Roman" w:cs="Arial" w:hAnsi="Times New Roman" w:eastAsiaTheme="majorEastAsia"/>
      <w:sz w:val="28"/>
      <w:szCs w:val="20"/>
    </w:rPr>
  </w:style>
  <w:style w:type="table" w:styleId="TableGrid">
    <w:name w:val="Table Grid"/>
    <w:basedOn w:val="TableNormal"/>
    <w:uiPriority w:val="39"/>
    <w:rsid w:val="00F166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/LAMTvqfvpAPFTWwxFKbSxBgpw==">AMUW2mV4o9ceSD/H4Jx3SchpsJoC7LPBlR469jbddrV9TQwKb171tyWLy/83RxIeJCx6+vTKFTA5kDJ8Dc51W421tX72d7V8s8jGIkzJ3cNvPETQNbXI9cyCEfamywaVmZA5gccAspH/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2022-11-10T04:23:00Z</dcterms:created>
  <dc:creator>Jessica Luong</dc:creator>
</cp:coreProperties>
</file>