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如何获得其他进程命令行信息？</w:t>
      </w: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PEB : Process Environment Block;</w:t>
      </w: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  <w:proofErr w:type="spellStart"/>
      <w:r>
        <w:t>ntdll!_PEB</w:t>
      </w:r>
      <w:proofErr w:type="spellEnd"/>
      <w:r>
        <w:br/>
        <w:t>  </w:t>
      </w:r>
      <w:r>
        <w:fldChar w:fldCharType="begin"/>
      </w:r>
      <w:r>
        <w:instrText xml:space="preserve">  +0x000 InheritedAddressSpace : ??</w:instrText>
      </w:r>
      <w:r>
        <w:br/>
        <w:instrText>   +0x001 ReadImageFileExecOptions : ??</w:instrText>
      </w:r>
      <w:r>
        <w:br/>
        <w:instrText>   +0x002 BeingDebugged    : ??</w:instrText>
      </w:r>
      <w:r>
        <w:br/>
        <w:instrText>   +0x003 SpareBool        : ??</w:instrText>
      </w:r>
      <w:r>
        <w:br/>
        <w:instrText xml:space="preserve">   +0x004 Mutant           : ???? </w:instrText>
      </w:r>
      <w:r>
        <w:br/>
        <w:instrText xml:space="preserve">   +0x008 ImageBaseAddress : ???? </w:instrText>
      </w:r>
      <w:r>
        <w:br/>
        <w:instrText xml:space="preserve">   +0x00c Ldr              : ???? </w:instrText>
      </w:r>
      <w:r>
        <w:br/>
        <w:instrText> </w:instrText>
      </w:r>
      <w:r w:rsidRPr="003E6CA3">
        <w:rPr>
          <w:b/>
        </w:rPr>
        <w:instrText xml:space="preserve">  </w:instrText>
      </w:r>
      <w:r w:rsidRPr="003E6CA3">
        <w:rPr>
          <w:b/>
          <w:color w:val="FF0000"/>
        </w:rPr>
        <w:instrText xml:space="preserve">+0x010 ProcessParameters : </w:instrText>
      </w:r>
      <w:r w:rsidRPr="003E6CA3">
        <w:rPr>
          <w:rFonts w:hint="eastAsia"/>
          <w:b/>
          <w:color w:val="FF0000"/>
        </w:rPr>
        <w:instrText>_RTL_USER_PROCESS_PARAMETERS</w:instrText>
      </w:r>
      <w:r w:rsidRPr="003E6CA3">
        <w:rPr>
          <w:color w:val="FF0000"/>
        </w:rPr>
        <w:br/>
      </w:r>
      <w:r>
        <w:instrText xml:space="preserve">   +0x014 SubSystemData    : ???? </w:instrText>
      </w:r>
      <w:r>
        <w:br/>
        <w:instrText xml:space="preserve">   +0x018 ProcessHeap      : ???? </w:instrText>
      </w:r>
      <w:r>
        <w:br/>
        <w:instrText xml:space="preserve">   +0x01c FastPebLock      : ???? </w:instrText>
      </w:r>
      <w:r>
        <w:br/>
        <w:instrText xml:space="preserve">   +0x020 FastPebLockRoutine : ???? </w:instrText>
      </w:r>
      <w:r>
        <w:br/>
        <w:instrText xml:space="preserve">   +0x024 FastPebUnlockRoutine : ???? </w:instrText>
      </w:r>
      <w:r>
        <w:br/>
        <w:instrText>   +0x028 EnvironmentUpdateCount : ??</w:instrText>
      </w:r>
      <w:r>
        <w:br/>
        <w:instrText xml:space="preserve">   +0x02c KernelCallbackTable : ???? </w:instrText>
      </w:r>
      <w:r>
        <w:br/>
        <w:instrText>   +0x030 SystemReserved   : [1] ??</w:instrText>
      </w:r>
      <w:r>
        <w:br/>
        <w:instrText>   +0x034 AtlThunkSListPtr32 : ??</w:instrText>
      </w:r>
      <w:r>
        <w:br/>
        <w:instrText xml:space="preserve">   +0x038 FreeList         : ???? </w:instrText>
      </w:r>
      <w:r>
        <w:br/>
        <w:instrText>   +0x03c TlsExpansionCounter : ??</w:instrText>
      </w:r>
      <w:r>
        <w:br/>
        <w:instrText xml:space="preserve">   +0x040 TlsBitmap        : ???? </w:instrText>
      </w:r>
      <w:r>
        <w:br/>
        <w:instrText>   +0x044 TlsBitmapBits    : [2] ??</w:instrText>
      </w:r>
      <w:r>
        <w:fldChar w:fldCharType="begin"/>
      </w:r>
      <w:r>
        <w:instrText xml:space="preserve">  </w:instrText>
      </w:r>
      <w:r>
        <w:fldChar w:fldCharType="end"/>
      </w:r>
      <w:r>
        <w:br/>
        <w:instrText xml:space="preserve">   +0x04c ReadOnlySharedMemoryBase : ???? </w:instrText>
      </w:r>
      <w:r>
        <w:br/>
        <w:instrText xml:space="preserve">   +0x050 ReadOnlySharedMemoryHeap : ???? </w:instrText>
      </w:r>
      <w:r>
        <w:br/>
        <w:instrText xml:space="preserve">   +0x054 ReadOnlyStaticServerData : ???? </w:instrText>
      </w:r>
      <w:r>
        <w:br/>
        <w:instrText xml:space="preserve">   +0x058 AnsiCodePageData : ???? </w:instrText>
      </w:r>
      <w:r>
        <w:br/>
        <w:instrText xml:space="preserve">   +0x05c OemCodePageData  : ???? </w:instrText>
      </w:r>
      <w:r>
        <w:br/>
        <w:instrText xml:space="preserve">   +0x060 UnicodeCaseTableData : ???? </w:instrText>
      </w:r>
      <w:r>
        <w:br/>
        <w:instrText>   +0x064 NumberOfProcessors : ??</w:instrText>
      </w:r>
      <w:r>
        <w:br/>
        <w:instrText>   +0x068 NtGlobalFlag     : ??</w:instrText>
      </w:r>
      <w:r>
        <w:br/>
        <w:instrText>   +0x070 CriticalSectionTimeout : _LARGE_INTEGER</w:instrText>
      </w:r>
      <w:r>
        <w:br/>
        <w:instrText>   +0x078 HeapSegmentReserve : ??</w:instrText>
      </w:r>
      <w:r>
        <w:br/>
        <w:instrText>   +0x07c HeapSegmentCommit : ??</w:instrText>
      </w:r>
      <w:r>
        <w:br/>
        <w:instrText>   +0x080 HeapDeCommitTotalFreeThreshold : ??</w:instrText>
      </w:r>
      <w:r>
        <w:br/>
        <w:instrText>   +0x084 HeapDeCommitFreeBlockThreshold : ??</w:instrText>
      </w:r>
      <w:r>
        <w:br/>
        <w:instrText>   +0x088 NumberOfHeaps    : ??</w:instrText>
      </w:r>
      <w:r>
        <w:br/>
        <w:instrText>   +0x08c MaximumNumberOfHeaps : ??</w:instrText>
      </w:r>
      <w:r>
        <w:br/>
        <w:instrText xml:space="preserve">   +0x090 ProcessHeaps     : ???? </w:instrText>
      </w:r>
      <w:r>
        <w:br/>
        <w:instrText xml:space="preserve">   +0x094 GdiSharedHandleTable : ???? </w:instrText>
      </w:r>
      <w:r>
        <w:br/>
        <w:instrText xml:space="preserve">   +0x098 ProcessStarterHelper : ???? </w:instrText>
      </w:r>
      <w:r>
        <w:br/>
        <w:instrText>   +0x09c GdiDCAttributeList : ??</w:instrText>
      </w:r>
      <w:r>
        <w:br/>
        <w:instrText xml:space="preserve">   +0x0a0 LoaderLock       : ???? </w:instrText>
      </w:r>
      <w:r>
        <w:br/>
        <w:instrText>   +0x0a4 OSMajorVersion   : ??</w:instrText>
      </w:r>
      <w:r>
        <w:br/>
        <w:instrText>   +0x0a8 OSMinorVersion   : ??</w:instrText>
      </w:r>
      <w:r>
        <w:br/>
        <w:instrText>   +0x0ac OSBuildNumber    : ??</w:instrText>
      </w:r>
      <w:r>
        <w:br/>
        <w:instrText>   +0x0ae OSCSDVersion     : ??</w:instrText>
      </w:r>
      <w:r>
        <w:br/>
        <w:instrText>   +0x0b0 OSPlatformId     : ??</w:instrText>
      </w:r>
      <w:r>
        <w:br/>
        <w:instrText>   +0x0b4 ImageSubsystem   : ??</w:instrText>
      </w:r>
      <w:r>
        <w:br/>
        <w:instrText>   +0x0b8 ImageSubsystemMajorVersion : ??</w:instrText>
      </w:r>
      <w:r>
        <w:br/>
        <w:instrText>   +0x0bc ImageSubsystemMinorVersion : ??</w:instrText>
      </w:r>
      <w:r>
        <w:br/>
        <w:instrText>   +0x0c0 ImageProcessAffinityMask : ??</w:instrText>
      </w:r>
      <w:r>
        <w:br/>
        <w:instrText>   +0x0c4 GdiHandleBuffer  : [34] ??</w:instrText>
      </w:r>
      <w:r>
        <w:br/>
        <w:instrText xml:space="preserve">   +0x14c PostProcessInitRoutine : ???? </w:instrText>
      </w:r>
      <w:r>
        <w:br/>
        <w:instrText xml:space="preserve">   +0x150 TlsExpansionBitmap : ???? </w:instrText>
      </w:r>
      <w:r>
        <w:br/>
        <w:instrText>   +0x154 TlsExpansionBitmapBits : [32] ??</w:instrText>
      </w:r>
      <w:r>
        <w:br/>
        <w:instrText>   +0x1d4 SessionId        : ??</w:instrText>
      </w:r>
      <w:r>
        <w:br/>
        <w:instrText>   +0x1d8 AppCompatFlags   : _ULARGE_INTEGER</w:instrText>
      </w:r>
      <w:r>
        <w:br/>
        <w:instrText>   +0x1e0 AppCompatFlagsUser : _ULARGE_INTEGER</w:instrText>
      </w:r>
      <w:r>
        <w:br/>
        <w:instrText xml:space="preserve">   +0x1e8 pShimData        : ???? </w:instrText>
      </w:r>
      <w:r>
        <w:br/>
        <w:instrText xml:space="preserve">   +0x1ec AppCompatInfo    : ???? </w:instrText>
      </w:r>
      <w:r>
        <w:br/>
        <w:instrText xml:space="preserve">   +0x1f0 CSDVersion       : _UNICODE_STRING </w:instrText>
      </w:r>
      <w:r>
        <w:br/>
        <w:instrText xml:space="preserve">   +0x1f8 ActivationContextData : ???? </w:instrText>
      </w:r>
      <w:r>
        <w:br/>
        <w:instrText xml:space="preserve">   +0x1fc ProcessAssemblyStorageMap : ???? </w:instrText>
      </w:r>
      <w:r>
        <w:br/>
        <w:instrText xml:space="preserve">   +0x200 SystemDefaultActivationContextData : ???? </w:instrText>
      </w:r>
      <w:r>
        <w:br/>
        <w:instrText xml:space="preserve">   +0x204 SystemAssemblyStorageMap : ???? </w:instrText>
      </w:r>
      <w:r>
        <w:br/>
        <w:instrText>   +0x208 MinimumStackCommit : ??</w:instrText>
      </w:r>
      <w:r>
        <w:br/>
        <w:instrText xml:space="preserve"> </w:instrText>
      </w:r>
      <w:r>
        <w:fldChar w:fldCharType="end"/>
      </w: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_RTL_USER_PROCESS_PARAMETERS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{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MaximumLength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Length;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Flags;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DebugFlags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PVOID </w:t>
      </w:r>
      <w:proofErr w:type="spellStart"/>
      <w:r>
        <w:rPr>
          <w:color w:val="000000"/>
        </w:rPr>
        <w:t>ConsoleHandle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ConsoleFlags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PVOID </w:t>
      </w:r>
      <w:proofErr w:type="spellStart"/>
      <w:r>
        <w:rPr>
          <w:color w:val="000000"/>
        </w:rPr>
        <w:t>StandardInput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PVOID </w:t>
      </w:r>
      <w:proofErr w:type="spellStart"/>
      <w:r>
        <w:rPr>
          <w:color w:val="000000"/>
        </w:rPr>
        <w:t>StandardOutput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PVOID </w:t>
      </w:r>
      <w:proofErr w:type="spellStart"/>
      <w:r>
        <w:rPr>
          <w:color w:val="000000"/>
        </w:rPr>
        <w:t>StandardError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</w:t>
      </w:r>
      <w:hyperlink r:id="rId6" w:history="1">
        <w:r>
          <w:rPr>
            <w:rStyle w:val="a5"/>
          </w:rPr>
          <w:t>CURDIR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CurrentDirectory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</w:t>
      </w:r>
      <w:hyperlink r:id="rId7" w:history="1">
        <w:r>
          <w:rPr>
            <w:rStyle w:val="a5"/>
          </w:rPr>
          <w:t>UNICODE_STRING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DllPath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</w:t>
      </w:r>
      <w:hyperlink r:id="rId8" w:history="1">
        <w:r>
          <w:rPr>
            <w:rStyle w:val="a5"/>
          </w:rPr>
          <w:t>UNICODE_STRING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ImagePathName</w:t>
      </w:r>
      <w:proofErr w:type="spellEnd"/>
      <w:r>
        <w:rPr>
          <w:color w:val="000000"/>
        </w:rPr>
        <w:t>;</w:t>
      </w:r>
    </w:p>
    <w:p w:rsidR="002D6BCF" w:rsidRPr="003E6CA3" w:rsidRDefault="002D6BCF" w:rsidP="002D6BCF">
      <w:pPr>
        <w:pStyle w:val="HTML"/>
        <w:shd w:val="clear" w:color="auto" w:fill="F0F0F0"/>
        <w:rPr>
          <w:b/>
          <w:color w:val="000000"/>
        </w:rPr>
      </w:pPr>
      <w:r>
        <w:rPr>
          <w:color w:val="000000"/>
        </w:rPr>
        <w:t xml:space="preserve">     </w:t>
      </w:r>
      <w:hyperlink r:id="rId9" w:history="1">
        <w:r w:rsidRPr="003E6CA3">
          <w:rPr>
            <w:rStyle w:val="a5"/>
            <w:b/>
          </w:rPr>
          <w:t>UNICODE_STRING</w:t>
        </w:r>
      </w:hyperlink>
      <w:r w:rsidRPr="003E6CA3">
        <w:rPr>
          <w:b/>
          <w:color w:val="000000"/>
        </w:rPr>
        <w:t xml:space="preserve"> </w:t>
      </w:r>
      <w:proofErr w:type="spellStart"/>
      <w:r w:rsidRPr="003E6CA3">
        <w:rPr>
          <w:b/>
          <w:color w:val="000000"/>
        </w:rPr>
        <w:t>CommandLine</w:t>
      </w:r>
      <w:proofErr w:type="spellEnd"/>
      <w:r w:rsidRPr="003E6CA3">
        <w:rPr>
          <w:b/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PVOID Environment;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StartingX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StartingY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CountX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CountY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CountCharsX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CountCharsY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FillAttribute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WindowFlags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ShowWindowFlags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</w:t>
      </w:r>
      <w:hyperlink r:id="rId10" w:history="1">
        <w:r>
          <w:rPr>
            <w:rStyle w:val="a5"/>
          </w:rPr>
          <w:t>UNICODE_STRING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WindowTitle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</w:t>
      </w:r>
      <w:hyperlink r:id="rId11" w:history="1">
        <w:r>
          <w:rPr>
            <w:rStyle w:val="a5"/>
          </w:rPr>
          <w:t>UNICODE_STRING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DesktopInfo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</w:t>
      </w:r>
      <w:hyperlink r:id="rId12" w:history="1">
        <w:r>
          <w:rPr>
            <w:rStyle w:val="a5"/>
          </w:rPr>
          <w:t>UNICODE_STRING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ShellInfo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</w:t>
      </w:r>
      <w:hyperlink r:id="rId13" w:history="1">
        <w:r>
          <w:rPr>
            <w:rStyle w:val="a5"/>
          </w:rPr>
          <w:t>UNICODE_STRING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RuntimeData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</w:t>
      </w:r>
      <w:hyperlink r:id="rId14" w:history="1">
        <w:r>
          <w:rPr>
            <w:rStyle w:val="a5"/>
          </w:rPr>
          <w:t>RTL_DRIVE_LETTER_CURDIR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CurrentDirectores</w:t>
      </w:r>
      <w:proofErr w:type="spellEnd"/>
      <w:r>
        <w:rPr>
          <w:color w:val="000000"/>
        </w:rPr>
        <w:t>[32];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     ULONG </w:t>
      </w:r>
      <w:proofErr w:type="spellStart"/>
      <w:r>
        <w:rPr>
          <w:color w:val="000000"/>
        </w:rPr>
        <w:t>EnvironmentSize</w:t>
      </w:r>
      <w:proofErr w:type="spellEnd"/>
      <w:r>
        <w:rPr>
          <w:color w:val="000000"/>
        </w:rPr>
        <w:t>;</w:t>
      </w:r>
    </w:p>
    <w:p w:rsidR="002D6BCF" w:rsidRDefault="002D6BCF" w:rsidP="002D6BCF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} RTL_USER_PROCESS_PARAMETERS, *PRTL_USER_PROCESS_PARAMETERS;</w:t>
      </w: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</w:p>
    <w:p w:rsidR="002D6BCF" w:rsidRDefault="002D6BCF" w:rsidP="002D6BCF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如何获得其他进程的</w:t>
      </w:r>
      <w:r>
        <w:rPr>
          <w:rFonts w:hint="eastAsia"/>
          <w:b/>
          <w:sz w:val="18"/>
          <w:szCs w:val="18"/>
        </w:rPr>
        <w:t>PEB</w:t>
      </w:r>
      <w:r>
        <w:rPr>
          <w:rFonts w:hint="eastAsia"/>
          <w:b/>
          <w:sz w:val="18"/>
          <w:szCs w:val="18"/>
        </w:rPr>
        <w:t>结构体信息。</w:t>
      </w:r>
    </w:p>
    <w:p w:rsidR="002D6BCF" w:rsidRPr="00C161AA" w:rsidRDefault="002D6BCF" w:rsidP="002D6BCF">
      <w:pPr>
        <w:adjustRightInd/>
        <w:spacing w:line="240" w:lineRule="exact"/>
        <w:jc w:val="both"/>
        <w:rPr>
          <w:rFonts w:asciiTheme="minorHAnsi" w:hAnsiTheme="minorHAnsi"/>
          <w:b/>
          <w:kern w:val="2"/>
          <w:sz w:val="18"/>
          <w:szCs w:val="1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ab/>
      </w:r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NTSTATUS WINAPI </w:t>
      </w:r>
      <w:proofErr w:type="spellStart"/>
      <w:r w:rsidRPr="00C161AA">
        <w:rPr>
          <w:rFonts w:asciiTheme="minorHAnsi" w:hAnsiTheme="minorHAnsi"/>
          <w:b/>
          <w:kern w:val="2"/>
          <w:sz w:val="18"/>
          <w:szCs w:val="18"/>
        </w:rPr>
        <w:t>NtQueryInformationProcess</w:t>
      </w:r>
      <w:proofErr w:type="spellEnd"/>
      <w:r w:rsidRPr="00C161AA">
        <w:rPr>
          <w:rFonts w:asciiTheme="minorHAnsi" w:hAnsiTheme="minorHAnsi"/>
          <w:b/>
          <w:kern w:val="2"/>
          <w:sz w:val="18"/>
          <w:szCs w:val="18"/>
        </w:rPr>
        <w:t>(</w:t>
      </w:r>
    </w:p>
    <w:p w:rsidR="002D6BCF" w:rsidRPr="00C161AA" w:rsidRDefault="002D6BCF" w:rsidP="002D6BCF">
      <w:pPr>
        <w:adjustRightInd/>
        <w:spacing w:line="240" w:lineRule="exact"/>
        <w:jc w:val="both"/>
        <w:rPr>
          <w:rFonts w:asciiTheme="minorHAnsi" w:hAnsiTheme="minorHAnsi"/>
          <w:b/>
          <w:kern w:val="2"/>
          <w:sz w:val="18"/>
          <w:szCs w:val="18"/>
        </w:rPr>
      </w:pPr>
      <w:r w:rsidRPr="00C161AA">
        <w:rPr>
          <w:rFonts w:asciiTheme="minorHAnsi" w:hAnsiTheme="minorHAnsi"/>
          <w:b/>
          <w:kern w:val="2"/>
          <w:sz w:val="18"/>
          <w:szCs w:val="18"/>
        </w:rPr>
        <w:tab/>
      </w:r>
      <w:r w:rsidRPr="00C161AA">
        <w:rPr>
          <w:rFonts w:asciiTheme="minorHAnsi" w:hAnsiTheme="minorHAnsi"/>
          <w:b/>
          <w:kern w:val="2"/>
          <w:sz w:val="18"/>
          <w:szCs w:val="18"/>
        </w:rPr>
        <w:tab/>
        <w:t xml:space="preserve">__in       HANDLE </w:t>
      </w:r>
      <w:proofErr w:type="spellStart"/>
      <w:r w:rsidRPr="00C161AA">
        <w:rPr>
          <w:rFonts w:asciiTheme="minorHAnsi" w:hAnsiTheme="minorHAnsi"/>
          <w:b/>
          <w:kern w:val="2"/>
          <w:sz w:val="18"/>
          <w:szCs w:val="18"/>
        </w:rPr>
        <w:t>ProcessHandle</w:t>
      </w:r>
      <w:proofErr w:type="spellEnd"/>
      <w:r w:rsidRPr="00C161AA">
        <w:rPr>
          <w:rFonts w:asciiTheme="minorHAnsi" w:hAnsiTheme="minorHAnsi"/>
          <w:b/>
          <w:kern w:val="2"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进程句柄</w:t>
      </w:r>
    </w:p>
    <w:p w:rsidR="002D6BCF" w:rsidRPr="00C161AA" w:rsidRDefault="002D6BCF" w:rsidP="002D6BCF">
      <w:pPr>
        <w:adjustRightInd/>
        <w:spacing w:line="240" w:lineRule="exact"/>
        <w:jc w:val="both"/>
        <w:rPr>
          <w:rFonts w:asciiTheme="minorHAnsi" w:hAnsiTheme="minorHAnsi"/>
          <w:b/>
          <w:kern w:val="2"/>
          <w:sz w:val="18"/>
          <w:szCs w:val="18"/>
        </w:rPr>
      </w:pPr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__in       PROCESSINFOCLASS </w:t>
      </w:r>
      <w:proofErr w:type="spellStart"/>
      <w:r w:rsidRPr="00C161AA">
        <w:rPr>
          <w:rFonts w:asciiTheme="minorHAnsi" w:hAnsiTheme="minorHAnsi"/>
          <w:b/>
          <w:kern w:val="2"/>
          <w:sz w:val="18"/>
          <w:szCs w:val="18"/>
        </w:rPr>
        <w:t>ProcessInformationClass</w:t>
      </w:r>
      <w:proofErr w:type="spellEnd"/>
      <w:r w:rsidRPr="00C161AA">
        <w:rPr>
          <w:rFonts w:asciiTheme="minorHAnsi" w:hAnsiTheme="minorHAnsi"/>
          <w:b/>
          <w:kern w:val="2"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//</w:t>
      </w:r>
      <w:r w:rsidRPr="0055224B"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ProcessBasicInformation</w:t>
      </w:r>
      <w:proofErr w:type="spellEnd"/>
    </w:p>
    <w:p w:rsidR="002D6BCF" w:rsidRPr="00C161AA" w:rsidRDefault="002D6BCF" w:rsidP="002D6BCF">
      <w:pPr>
        <w:adjustRightInd/>
        <w:spacing w:line="240" w:lineRule="exact"/>
        <w:jc w:val="both"/>
        <w:rPr>
          <w:rFonts w:asciiTheme="minorHAnsi" w:hAnsiTheme="minorHAnsi"/>
          <w:b/>
          <w:kern w:val="2"/>
          <w:sz w:val="18"/>
          <w:szCs w:val="18"/>
        </w:rPr>
      </w:pPr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__out      PVOID </w:t>
      </w:r>
      <w:proofErr w:type="spellStart"/>
      <w:r w:rsidRPr="00C161AA">
        <w:rPr>
          <w:rFonts w:asciiTheme="minorHAnsi" w:hAnsiTheme="minorHAnsi"/>
          <w:b/>
          <w:kern w:val="2"/>
          <w:sz w:val="18"/>
          <w:szCs w:val="18"/>
        </w:rPr>
        <w:t>ProcessInformation</w:t>
      </w:r>
      <w:proofErr w:type="spellEnd"/>
      <w:r w:rsidRPr="00C161AA">
        <w:rPr>
          <w:rFonts w:asciiTheme="minorHAnsi" w:hAnsiTheme="minorHAnsi"/>
          <w:b/>
          <w:kern w:val="2"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//</w:t>
      </w:r>
      <w:r w:rsidRPr="0055224B">
        <w:rPr>
          <w:rStyle w:val="a3"/>
          <w:color w:val="000000"/>
        </w:rPr>
        <w:t xml:space="preserve"> </w:t>
      </w:r>
      <w:r>
        <w:rPr>
          <w:rStyle w:val="HTML0"/>
          <w:color w:val="000000"/>
        </w:rPr>
        <w:t>PROCESS_BASIC_INFORMATION</w:t>
      </w:r>
    </w:p>
    <w:p w:rsidR="002D6BCF" w:rsidRPr="00C161AA" w:rsidRDefault="002D6BCF" w:rsidP="002D6BCF">
      <w:pPr>
        <w:adjustRightInd/>
        <w:spacing w:line="240" w:lineRule="exact"/>
        <w:jc w:val="both"/>
        <w:rPr>
          <w:rFonts w:asciiTheme="minorHAnsi" w:hAnsiTheme="minorHAnsi"/>
          <w:b/>
          <w:kern w:val="2"/>
          <w:sz w:val="18"/>
          <w:szCs w:val="18"/>
        </w:rPr>
      </w:pPr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__in       ULONG </w:t>
      </w:r>
      <w:proofErr w:type="spellStart"/>
      <w:r w:rsidRPr="00C161AA">
        <w:rPr>
          <w:rFonts w:asciiTheme="minorHAnsi" w:hAnsiTheme="minorHAnsi"/>
          <w:b/>
          <w:kern w:val="2"/>
          <w:sz w:val="18"/>
          <w:szCs w:val="18"/>
        </w:rPr>
        <w:t>ProcessInformationLength</w:t>
      </w:r>
      <w:proofErr w:type="spellEnd"/>
      <w:r w:rsidRPr="00C161AA">
        <w:rPr>
          <w:rFonts w:asciiTheme="minorHAnsi" w:hAnsiTheme="minorHAnsi"/>
          <w:b/>
          <w:kern w:val="2"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前边结构体的大小</w:t>
      </w:r>
    </w:p>
    <w:p w:rsidR="002D6BCF" w:rsidRPr="00C161AA" w:rsidRDefault="002D6BCF" w:rsidP="002D6BCF">
      <w:pPr>
        <w:adjustRightInd/>
        <w:spacing w:line="240" w:lineRule="exact"/>
        <w:jc w:val="both"/>
        <w:rPr>
          <w:rFonts w:asciiTheme="minorHAnsi" w:hAnsiTheme="minorHAnsi"/>
          <w:b/>
          <w:kern w:val="2"/>
          <w:sz w:val="18"/>
          <w:szCs w:val="18"/>
        </w:rPr>
      </w:pPr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C161AA">
        <w:rPr>
          <w:rFonts w:asciiTheme="minorHAnsi" w:hAnsiTheme="minorHAnsi"/>
          <w:b/>
          <w:kern w:val="2"/>
          <w:sz w:val="18"/>
          <w:szCs w:val="18"/>
        </w:rPr>
        <w:t>__</w:t>
      </w:r>
      <w:proofErr w:type="spellStart"/>
      <w:r w:rsidRPr="00C161AA">
        <w:rPr>
          <w:rFonts w:asciiTheme="minorHAnsi" w:hAnsiTheme="minorHAnsi"/>
          <w:b/>
          <w:kern w:val="2"/>
          <w:sz w:val="18"/>
          <w:szCs w:val="18"/>
        </w:rPr>
        <w:t>out_opt</w:t>
      </w:r>
      <w:proofErr w:type="spellEnd"/>
      <w:r w:rsidRPr="00C161AA">
        <w:rPr>
          <w:rFonts w:asciiTheme="minorHAnsi" w:hAnsiTheme="minorHAnsi"/>
          <w:b/>
          <w:kern w:val="2"/>
          <w:sz w:val="18"/>
          <w:szCs w:val="18"/>
        </w:rPr>
        <w:t xml:space="preserve">  PULONG </w:t>
      </w:r>
      <w:proofErr w:type="spellStart"/>
      <w:r w:rsidRPr="00C161AA">
        <w:rPr>
          <w:rFonts w:asciiTheme="minorHAnsi" w:hAnsiTheme="minorHAnsi"/>
          <w:b/>
          <w:kern w:val="2"/>
          <w:sz w:val="18"/>
          <w:szCs w:val="18"/>
        </w:rPr>
        <w:t>ReturnLength</w:t>
      </w:r>
      <w:proofErr w:type="spellEnd"/>
      <w:r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返回值的大小。</w:t>
      </w:r>
    </w:p>
    <w:p w:rsidR="002D6BCF" w:rsidRPr="00C161AA" w:rsidRDefault="002D6BCF" w:rsidP="002D6BCF">
      <w:pPr>
        <w:adjustRightInd/>
        <w:spacing w:line="240" w:lineRule="exact"/>
        <w:jc w:val="both"/>
        <w:rPr>
          <w:rFonts w:asciiTheme="minorHAnsi" w:hAnsiTheme="minorHAnsi"/>
          <w:b/>
          <w:kern w:val="2"/>
          <w:sz w:val="18"/>
          <w:szCs w:val="18"/>
        </w:rPr>
      </w:pPr>
      <w:r w:rsidRPr="00C161AA">
        <w:rPr>
          <w:rFonts w:asciiTheme="minorHAnsi" w:hAnsiTheme="minorHAnsi"/>
          <w:b/>
          <w:kern w:val="2"/>
          <w:sz w:val="18"/>
          <w:szCs w:val="18"/>
        </w:rPr>
        <w:t>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CB9" w:rsidRDefault="00377CB9" w:rsidP="002D6BCF">
      <w:pPr>
        <w:spacing w:after="0"/>
      </w:pPr>
      <w:r>
        <w:separator/>
      </w:r>
    </w:p>
  </w:endnote>
  <w:endnote w:type="continuationSeparator" w:id="0">
    <w:p w:rsidR="00377CB9" w:rsidRDefault="00377CB9" w:rsidP="002D6B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CB9" w:rsidRDefault="00377CB9" w:rsidP="002D6BCF">
      <w:pPr>
        <w:spacing w:after="0"/>
      </w:pPr>
      <w:r>
        <w:separator/>
      </w:r>
    </w:p>
  </w:footnote>
  <w:footnote w:type="continuationSeparator" w:id="0">
    <w:p w:rsidR="00377CB9" w:rsidRDefault="00377CB9" w:rsidP="002D6BC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6BCF"/>
    <w:rsid w:val="00323B43"/>
    <w:rsid w:val="00377CB9"/>
    <w:rsid w:val="003D37D8"/>
    <w:rsid w:val="00426133"/>
    <w:rsid w:val="004358AB"/>
    <w:rsid w:val="008B7726"/>
    <w:rsid w:val="00BF5CB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B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B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B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BCF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" w:eastAsia="宋体" w:hAnsi="Courier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6BCF"/>
    <w:rPr>
      <w:rFonts w:ascii="Courier" w:eastAsia="宋体" w:hAnsi="Courier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6BCF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D6BCF"/>
    <w:rPr>
      <w:strike w:val="0"/>
      <w:dstrike w:val="0"/>
      <w:color w:val="1364C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rsoft.net/kernel_struct/vista/UNICODE_STRING.html" TargetMode="External"/><Relationship Id="rId13" Type="http://schemas.openxmlformats.org/officeDocument/2006/relationships/hyperlink" Target="http://www.nirsoft.net/kernel_struct/vista/UNICODE_STR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irsoft.net/kernel_struct/vista/UNICODE_STRING.html" TargetMode="External"/><Relationship Id="rId12" Type="http://schemas.openxmlformats.org/officeDocument/2006/relationships/hyperlink" Target="http://www.nirsoft.net/kernel_struct/vista/UNICODE_STRING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irsoft.net/kernel_struct/vista/CURDIR.html" TargetMode="External"/><Relationship Id="rId11" Type="http://schemas.openxmlformats.org/officeDocument/2006/relationships/hyperlink" Target="http://www.nirsoft.net/kernel_struct/vista/UNICODE_STRING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irsoft.net/kernel_struct/vista/UNICODE_STRING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irsoft.net/kernel_struct/vista/UNICODE_STRING.html" TargetMode="External"/><Relationship Id="rId14" Type="http://schemas.openxmlformats.org/officeDocument/2006/relationships/hyperlink" Target="http://www.nirsoft.net/kernel_struct/vista/RTL_DRIVE_LETTER_CURDI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2015-05-16T08:47:00Z</dcterms:modified>
</cp:coreProperties>
</file>