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A406" w14:textId="58B5C685" w:rsidR="006617EC" w:rsidRDefault="001E15EE">
      <w:pPr>
        <w:bidi/>
        <w:rPr>
          <w:sz w:val="18"/>
          <w:szCs w:val="18"/>
        </w:rPr>
      </w:pPr>
      <w:r>
        <w:br w:type="page"/>
      </w:r>
    </w:p>
    <w:p w14:paraId="5A207A61" w14:textId="77777777" w:rsidR="006617EC" w:rsidRPr="001E15EE" w:rsidRDefault="00C61FF3">
      <w:pPr>
        <w:pStyle w:val="Heading1"/>
        <w:jc w:val="left"/>
        <w:rPr>
          <w:rFonts w:ascii="Markazi Text Medium" w:eastAsia="Markazi Text Medium" w:hAnsi="Markazi Text Medium" w:cs="Markazi Text Medium"/>
          <w:color w:val="76923C" w:themeColor="accent3" w:themeShade="BF"/>
          <w:sz w:val="28"/>
          <w:szCs w:val="28"/>
        </w:rPr>
      </w:pPr>
      <w:r w:rsidRPr="001E15EE">
        <w:rPr>
          <w:rFonts w:ascii="Markazi Text Medium" w:eastAsia="Markazi Text Medium" w:hAnsi="Markazi Text Medium" w:cs="Markazi Text Medium"/>
          <w:color w:val="76923C" w:themeColor="accent3" w:themeShade="BF"/>
          <w:sz w:val="28"/>
          <w:szCs w:val="28"/>
          <w:rtl/>
        </w:rPr>
        <w:lastRenderedPageBreak/>
        <w:t xml:space="preserve">المحتويات </w:t>
      </w:r>
    </w:p>
    <w:p w14:paraId="2B03D35A" w14:textId="77777777" w:rsidR="006617EC" w:rsidRDefault="00C61FF3">
      <w:pPr>
        <w:pStyle w:val="Heading1"/>
        <w:jc w:val="left"/>
        <w:rPr>
          <w:rFonts w:ascii="Markazi Text Medium" w:eastAsia="Markazi Text Medium" w:hAnsi="Markazi Text Medium" w:cs="Markazi Text Medium"/>
          <w:color w:val="0D0D0D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D0D0D"/>
          <w:sz w:val="28"/>
          <w:szCs w:val="28"/>
          <w:rtl/>
        </w:rPr>
        <w:t>سياسة الاستثمار ...................................................................................................3</w:t>
      </w:r>
    </w:p>
    <w:p w14:paraId="4CCFDDB0" w14:textId="77777777" w:rsidR="006617EC" w:rsidRDefault="00C61FF3">
      <w:pPr>
        <w:pStyle w:val="Heading1"/>
        <w:jc w:val="left"/>
        <w:rPr>
          <w:rFonts w:ascii="Markazi Text Medium" w:eastAsia="Markazi Text Medium" w:hAnsi="Markazi Text Medium" w:cs="Markazi Text Medium"/>
          <w:color w:val="0D0D0D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D0D0D"/>
          <w:sz w:val="28"/>
          <w:szCs w:val="28"/>
          <w:rtl/>
        </w:rPr>
        <w:t>اعتماد مجلس الإدارة ............................................................................................4</w:t>
      </w:r>
    </w:p>
    <w:p w14:paraId="5D789967" w14:textId="77777777" w:rsidR="006617EC" w:rsidRDefault="006617EC">
      <w:pPr>
        <w:jc w:val="center"/>
      </w:pPr>
    </w:p>
    <w:p w14:paraId="76A1F6E8" w14:textId="77777777" w:rsidR="006617EC" w:rsidRDefault="006617EC">
      <w:pPr>
        <w:rPr>
          <w:sz w:val="18"/>
          <w:szCs w:val="18"/>
        </w:rPr>
      </w:pPr>
    </w:p>
    <w:p w14:paraId="3E8A111A" w14:textId="77777777" w:rsidR="006617EC" w:rsidRDefault="006617EC">
      <w:pPr>
        <w:rPr>
          <w:sz w:val="18"/>
          <w:szCs w:val="18"/>
        </w:rPr>
      </w:pPr>
    </w:p>
    <w:p w14:paraId="51BEDECC" w14:textId="77777777" w:rsidR="006617EC" w:rsidRDefault="006617EC">
      <w:pPr>
        <w:rPr>
          <w:sz w:val="18"/>
          <w:szCs w:val="18"/>
        </w:rPr>
      </w:pPr>
    </w:p>
    <w:p w14:paraId="22761579" w14:textId="77777777" w:rsidR="006617EC" w:rsidRDefault="006617EC">
      <w:pPr>
        <w:rPr>
          <w:sz w:val="18"/>
          <w:szCs w:val="18"/>
        </w:rPr>
      </w:pPr>
    </w:p>
    <w:p w14:paraId="272282DF" w14:textId="77777777" w:rsidR="006617EC" w:rsidRDefault="006617EC">
      <w:pPr>
        <w:rPr>
          <w:sz w:val="18"/>
          <w:szCs w:val="18"/>
        </w:rPr>
      </w:pPr>
    </w:p>
    <w:p w14:paraId="72037C86" w14:textId="77777777" w:rsidR="006617EC" w:rsidRDefault="006617EC">
      <w:pPr>
        <w:rPr>
          <w:sz w:val="18"/>
          <w:szCs w:val="18"/>
        </w:rPr>
      </w:pPr>
    </w:p>
    <w:p w14:paraId="0ACD26E1" w14:textId="77777777" w:rsidR="006617EC" w:rsidRDefault="006617EC">
      <w:pPr>
        <w:rPr>
          <w:sz w:val="18"/>
          <w:szCs w:val="18"/>
        </w:rPr>
      </w:pPr>
    </w:p>
    <w:p w14:paraId="7B594580" w14:textId="77777777" w:rsidR="006617EC" w:rsidRDefault="006617EC">
      <w:pPr>
        <w:rPr>
          <w:sz w:val="18"/>
          <w:szCs w:val="18"/>
        </w:rPr>
      </w:pPr>
    </w:p>
    <w:p w14:paraId="2ACC2F72" w14:textId="77777777" w:rsidR="006617EC" w:rsidRDefault="006617EC">
      <w:pPr>
        <w:rPr>
          <w:sz w:val="18"/>
          <w:szCs w:val="18"/>
        </w:rPr>
      </w:pPr>
    </w:p>
    <w:p w14:paraId="7644EA46" w14:textId="77777777" w:rsidR="006617EC" w:rsidRDefault="006617EC">
      <w:pPr>
        <w:rPr>
          <w:sz w:val="18"/>
          <w:szCs w:val="18"/>
        </w:rPr>
      </w:pPr>
    </w:p>
    <w:p w14:paraId="4CDC72AB" w14:textId="77777777" w:rsidR="006617EC" w:rsidRDefault="006617EC">
      <w:pPr>
        <w:rPr>
          <w:sz w:val="18"/>
          <w:szCs w:val="18"/>
        </w:rPr>
      </w:pPr>
    </w:p>
    <w:p w14:paraId="4027F20C" w14:textId="77777777" w:rsidR="006617EC" w:rsidRDefault="006617EC">
      <w:pPr>
        <w:rPr>
          <w:sz w:val="18"/>
          <w:szCs w:val="18"/>
        </w:rPr>
      </w:pPr>
    </w:p>
    <w:p w14:paraId="577D8DBA" w14:textId="77777777" w:rsidR="006617EC" w:rsidRDefault="006617EC">
      <w:pPr>
        <w:rPr>
          <w:sz w:val="18"/>
          <w:szCs w:val="18"/>
        </w:rPr>
      </w:pPr>
    </w:p>
    <w:p w14:paraId="06B2EA79" w14:textId="77777777" w:rsidR="006617EC" w:rsidRDefault="006617EC">
      <w:pPr>
        <w:rPr>
          <w:sz w:val="18"/>
          <w:szCs w:val="18"/>
        </w:rPr>
      </w:pPr>
    </w:p>
    <w:p w14:paraId="18D9C587" w14:textId="77777777" w:rsidR="006617EC" w:rsidRDefault="006617EC">
      <w:pPr>
        <w:rPr>
          <w:sz w:val="18"/>
          <w:szCs w:val="18"/>
        </w:rPr>
      </w:pPr>
    </w:p>
    <w:p w14:paraId="757B8DE7" w14:textId="77777777" w:rsidR="006617EC" w:rsidRDefault="006617EC">
      <w:pPr>
        <w:rPr>
          <w:sz w:val="18"/>
          <w:szCs w:val="18"/>
        </w:rPr>
      </w:pPr>
    </w:p>
    <w:p w14:paraId="1FFFCA29" w14:textId="77777777" w:rsidR="006617EC" w:rsidRDefault="006617EC">
      <w:pPr>
        <w:rPr>
          <w:sz w:val="18"/>
          <w:szCs w:val="18"/>
        </w:rPr>
      </w:pPr>
    </w:p>
    <w:p w14:paraId="32FB4875" w14:textId="77777777" w:rsidR="006617EC" w:rsidRDefault="006617EC">
      <w:pPr>
        <w:rPr>
          <w:sz w:val="18"/>
          <w:szCs w:val="18"/>
        </w:rPr>
      </w:pPr>
    </w:p>
    <w:p w14:paraId="6D1787DE" w14:textId="77777777" w:rsidR="006617EC" w:rsidRDefault="006617EC">
      <w:pPr>
        <w:rPr>
          <w:sz w:val="18"/>
          <w:szCs w:val="18"/>
        </w:rPr>
      </w:pPr>
    </w:p>
    <w:p w14:paraId="3AC447E9" w14:textId="77777777" w:rsidR="006617EC" w:rsidRDefault="006617EC">
      <w:pPr>
        <w:rPr>
          <w:sz w:val="18"/>
          <w:szCs w:val="18"/>
        </w:rPr>
      </w:pPr>
    </w:p>
    <w:p w14:paraId="17077DA7" w14:textId="77777777" w:rsidR="006617EC" w:rsidRDefault="006617EC">
      <w:pPr>
        <w:rPr>
          <w:sz w:val="18"/>
          <w:szCs w:val="18"/>
        </w:rPr>
      </w:pPr>
    </w:p>
    <w:p w14:paraId="156C3880" w14:textId="77777777" w:rsidR="006617EC" w:rsidRDefault="006617EC">
      <w:pPr>
        <w:rPr>
          <w:sz w:val="18"/>
          <w:szCs w:val="18"/>
        </w:rPr>
      </w:pPr>
    </w:p>
    <w:p w14:paraId="73C04F41" w14:textId="77777777" w:rsidR="006617EC" w:rsidRDefault="006617EC">
      <w:pPr>
        <w:rPr>
          <w:sz w:val="18"/>
          <w:szCs w:val="18"/>
        </w:rPr>
      </w:pPr>
    </w:p>
    <w:p w14:paraId="33AD58C4" w14:textId="77777777" w:rsidR="006617EC" w:rsidRDefault="006617EC">
      <w:pPr>
        <w:rPr>
          <w:sz w:val="18"/>
          <w:szCs w:val="18"/>
        </w:rPr>
      </w:pPr>
    </w:p>
    <w:p w14:paraId="1C331D43" w14:textId="77777777" w:rsidR="006617EC" w:rsidRDefault="006617EC">
      <w:pPr>
        <w:rPr>
          <w:sz w:val="18"/>
          <w:szCs w:val="18"/>
        </w:rPr>
      </w:pPr>
    </w:p>
    <w:p w14:paraId="6FF666CF" w14:textId="77777777" w:rsidR="006617EC" w:rsidRDefault="006617EC">
      <w:pPr>
        <w:rPr>
          <w:sz w:val="18"/>
          <w:szCs w:val="18"/>
        </w:rPr>
      </w:pPr>
    </w:p>
    <w:p w14:paraId="5AD2FA60" w14:textId="77777777" w:rsidR="006617EC" w:rsidRDefault="006617EC">
      <w:pPr>
        <w:rPr>
          <w:sz w:val="18"/>
          <w:szCs w:val="18"/>
        </w:rPr>
      </w:pPr>
    </w:p>
    <w:p w14:paraId="6ADC135B" w14:textId="77777777" w:rsidR="006617EC" w:rsidRDefault="006617EC">
      <w:pPr>
        <w:rPr>
          <w:sz w:val="18"/>
          <w:szCs w:val="18"/>
        </w:rPr>
      </w:pPr>
    </w:p>
    <w:p w14:paraId="17DF8C23" w14:textId="77777777" w:rsidR="006617EC" w:rsidRDefault="006617EC">
      <w:pPr>
        <w:rPr>
          <w:sz w:val="18"/>
          <w:szCs w:val="18"/>
        </w:rPr>
      </w:pPr>
    </w:p>
    <w:p w14:paraId="760FDAC7" w14:textId="77777777" w:rsidR="006617EC" w:rsidRDefault="00C61FF3">
      <w:pPr>
        <w:pStyle w:val="Heading1"/>
        <w:spacing w:before="0" w:after="0"/>
        <w:jc w:val="left"/>
        <w:rPr>
          <w:rFonts w:ascii="Markazi Text Medium" w:eastAsia="Markazi Text Medium" w:hAnsi="Markazi Text Medium" w:cs="Markazi Text Medium"/>
          <w:color w:val="503977"/>
          <w:sz w:val="36"/>
          <w:szCs w:val="36"/>
        </w:rPr>
      </w:pPr>
      <w:r>
        <w:rPr>
          <w:rFonts w:ascii="Markazi Text Medium" w:eastAsia="Markazi Text Medium" w:hAnsi="Markazi Text Medium" w:cs="Markazi Text Medium"/>
          <w:color w:val="503977"/>
          <w:sz w:val="36"/>
          <w:szCs w:val="36"/>
          <w:rtl/>
        </w:rPr>
        <w:t>سياسة الاستثمار</w:t>
      </w:r>
    </w:p>
    <w:p w14:paraId="5948E9BF" w14:textId="77777777" w:rsidR="006617EC" w:rsidRDefault="006617EC">
      <w:pPr>
        <w:spacing w:after="0" w:line="360" w:lineRule="auto"/>
        <w:rPr>
          <w:sz w:val="32"/>
          <w:szCs w:val="32"/>
        </w:rPr>
      </w:pPr>
    </w:p>
    <w:p w14:paraId="5D3C1C20" w14:textId="77777777" w:rsidR="006617EC" w:rsidRDefault="00C61FF3">
      <w:pPr>
        <w:bidi/>
        <w:spacing w:after="0" w:line="360" w:lineRule="auto"/>
        <w:rPr>
          <w:rFonts w:ascii="Markazi Text Medium" w:eastAsia="Markazi Text Medium" w:hAnsi="Markazi Text Medium" w:cs="Markazi Text Medium"/>
          <w:b/>
          <w:bCs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تهدف هذه السياسة إلى استثمار أموال الجمعية، وتحقيق الاستدامة المالية لها، حسب ما ورد في الخطة الاستراتيجية للجمعية</w:t>
      </w:r>
      <w:r>
        <w:rPr>
          <w:rFonts w:ascii="Markazi Text Medium" w:eastAsia="Markazi Text Medium" w:hAnsi="Markazi Text Medium" w:cs="Markazi Text Medium"/>
          <w:b/>
          <w:bCs/>
          <w:sz w:val="32"/>
          <w:szCs w:val="32"/>
          <w:rtl/>
        </w:rPr>
        <w:t>، عبر مجموعة من الآليات:</w:t>
      </w:r>
    </w:p>
    <w:p w14:paraId="660FEC5C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يقوم مجلس الإدارة بعمل خطة لاستثمار أموال الجمعية، واقتراح مجالات، وإقرارها من الجمعية العمومية.</w:t>
      </w:r>
    </w:p>
    <w:p w14:paraId="0BEB857A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تختص الجمعية العمومية العادية بالتصرف في أي من أصول الجمعية بالشراء أو البيع وتفويض مجلس الإدارة في إتمام ذلك.</w:t>
      </w:r>
    </w:p>
    <w:p w14:paraId="656C5D0E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تقوم الجمعية العمومية بتفويض مجلس الإدارة في استثمار الفائض من أموال الجمعية أو إقامة المشروعات الاستثمارية.</w:t>
      </w:r>
    </w:p>
    <w:p w14:paraId="093AC3B9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ألا يزيد المبلغ المخصص للاستثمار عن نصف رأس مال الجمعية وقت بدء الاستثمار.</w:t>
      </w:r>
    </w:p>
    <w:p w14:paraId="2E733752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تستثمر الجمعية إيراداتها في مجالات مرجحة للكسب تضمن لها الحصول على مورد ثابت أو أن تعيد توظيف الفائض في المشروعات الإنتاجية والخدمية.</w:t>
      </w:r>
    </w:p>
    <w:p w14:paraId="151E1796" w14:textId="77777777" w:rsidR="006617EC" w:rsidRDefault="00C61FF3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تعمل الجمعية ما أمكن على تخصيص 25% من إيرادات الاستثمار الحالية لاستثمارات جديدة من أجل تنمية رأس المال وتحقيق الاستدامة المالية بشرط ألا يؤثر ذلك على برامج وأنشطة الجمعية.</w:t>
      </w:r>
    </w:p>
    <w:p w14:paraId="3E7BA451" w14:textId="77777777" w:rsidR="006617EC" w:rsidRDefault="006617EC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0"/>
          <w:szCs w:val="20"/>
        </w:rPr>
      </w:pPr>
    </w:p>
    <w:p w14:paraId="285B9490" w14:textId="77777777" w:rsidR="006617EC" w:rsidRDefault="006617EC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5C5F29AF" w14:textId="77777777" w:rsidR="006617EC" w:rsidRDefault="006617EC">
      <w:pPr>
        <w:bidi/>
        <w:rPr>
          <w:rFonts w:ascii="Markazi Text Medium" w:eastAsia="Markazi Text Medium" w:hAnsi="Markazi Text Medium" w:cs="Markazi Text Medium"/>
        </w:rPr>
      </w:pPr>
    </w:p>
    <w:p w14:paraId="49CF0274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259DFADA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38AD4773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6A9AE0D7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52B07EAE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57F8CC99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7ECDFF4A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3FC7C7CC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6E48B825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76CD57E1" w14:textId="77777777" w:rsidR="006617EC" w:rsidRPr="001E15EE" w:rsidRDefault="00C61FF3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</w:rPr>
      </w:pPr>
      <w:r w:rsidRPr="001E15EE"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  <w:rtl/>
        </w:rPr>
        <w:t>اعتماد مجلس الإدارة</w:t>
      </w:r>
    </w:p>
    <w:p w14:paraId="3EB13711" w14:textId="77777777" w:rsidR="006617EC" w:rsidRDefault="006617EC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503977"/>
          <w:sz w:val="28"/>
          <w:szCs w:val="28"/>
        </w:rPr>
      </w:pPr>
    </w:p>
    <w:p w14:paraId="51CA99A4" w14:textId="7636FDFA" w:rsidR="006617EC" w:rsidRDefault="00C61FF3" w:rsidP="001E15E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c6jhd62vfosk" w:colFirst="0" w:colLast="0"/>
      <w:bookmarkEnd w:id="0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سياسة الاستثمار بجمعية </w:t>
      </w:r>
      <w:r w:rsidR="00183FD9">
        <w:rPr>
          <w:rFonts w:ascii="Markazi Text Medium" w:eastAsia="Markazi Text Medium" w:hAnsi="Markazi Text Medium" w:cs="Times New Roman"/>
          <w:sz w:val="28"/>
          <w:szCs w:val="28"/>
          <w:rtl/>
        </w:rPr>
        <w:t xml:space="preserve">مثوى </w:t>
      </w:r>
      <w:r w:rsidR="001E15EE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 xml:space="preserve">للإكرام الموتى 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</w:t>
      </w:r>
      <w:bookmarkStart w:id="1" w:name="_heading=h.szspdgeysgb6" w:colFirst="0" w:colLast="0"/>
      <w:bookmarkEnd w:id="1"/>
      <w:r w:rsidR="001E15EE" w:rsidRPr="001E15EE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647500C4" w14:textId="722865BA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sectPr w:rsidR="006617EC" w:rsidSect="00F14700">
      <w:headerReference w:type="default" r:id="rId8"/>
      <w:footerReference w:type="default" r:id="rId9"/>
      <w:pgSz w:w="11910" w:h="16845"/>
      <w:pgMar w:top="3000" w:right="1440" w:bottom="280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9402" w14:textId="77777777" w:rsidR="001E1069" w:rsidRDefault="001E1069">
      <w:pPr>
        <w:spacing w:after="0" w:line="240" w:lineRule="auto"/>
      </w:pPr>
      <w:r>
        <w:separator/>
      </w:r>
    </w:p>
  </w:endnote>
  <w:endnote w:type="continuationSeparator" w:id="0">
    <w:p w14:paraId="2744C006" w14:textId="77777777" w:rsidR="001E1069" w:rsidRDefault="001E1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D34C86-7007-44F6-9BE7-A19E72C2F1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36420F-22DB-4CC4-9DA1-B736951FC53D}"/>
    <w:embedBold r:id="rId3" w:fontKey="{294D68C4-11BC-45E8-B8FD-D0E9705715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AB5958C-3619-4E47-BF44-C4790FC73064}"/>
  </w:font>
  <w:font w:name="Markazi Text Medium">
    <w:altName w:val="Arial"/>
    <w:charset w:val="00"/>
    <w:family w:val="auto"/>
    <w:pitch w:val="default"/>
    <w:embedRegular r:id="rId5" w:fontKey="{B553F6DF-8CCF-443D-BE70-5A70C6D5FE04}"/>
    <w:embedBold r:id="rId6" w:fontKey="{81C7D78C-04B4-4613-AB34-982DF2F71B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C8A15F4-E438-4888-AB1D-63B2AAEE7B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445E" w14:textId="71D58265" w:rsidR="006617EC" w:rsidRDefault="00F147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8480" behindDoc="0" locked="0" layoutInCell="1" allowOverlap="1" wp14:anchorId="26F84FB5" wp14:editId="73DD3D89">
          <wp:simplePos x="0" y="0"/>
          <wp:positionH relativeFrom="page">
            <wp:posOffset>254000</wp:posOffset>
          </wp:positionH>
          <wp:positionV relativeFrom="page">
            <wp:posOffset>9299575</wp:posOffset>
          </wp:positionV>
          <wp:extent cx="1270000" cy="1125569"/>
          <wp:effectExtent l="0" t="0" r="0" b="0"/>
          <wp:wrapNone/>
          <wp:docPr id="930756991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569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125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7456" behindDoc="0" locked="0" layoutInCell="1" allowOverlap="1" wp14:anchorId="28DD8431" wp14:editId="17F3B7EA">
          <wp:simplePos x="0" y="0"/>
          <wp:positionH relativeFrom="page">
            <wp:posOffset>3400425</wp:posOffset>
          </wp:positionH>
          <wp:positionV relativeFrom="page">
            <wp:posOffset>9553575</wp:posOffset>
          </wp:positionV>
          <wp:extent cx="762000" cy="762000"/>
          <wp:effectExtent l="0" t="0" r="0" b="0"/>
          <wp:wrapNone/>
          <wp:docPr id="109381642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81642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6432" behindDoc="0" locked="0" layoutInCell="1" allowOverlap="1" wp14:anchorId="1423F9ED" wp14:editId="22C5139E">
          <wp:simplePos x="0" y="0"/>
          <wp:positionH relativeFrom="page">
            <wp:posOffset>6165850</wp:posOffset>
          </wp:positionH>
          <wp:positionV relativeFrom="page">
            <wp:posOffset>9172575</wp:posOffset>
          </wp:positionV>
          <wp:extent cx="1143000" cy="1088571"/>
          <wp:effectExtent l="0" t="0" r="0" b="0"/>
          <wp:wrapNone/>
          <wp:docPr id="52057600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57600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088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A743F4F" wp14:editId="7A8705D9">
              <wp:simplePos x="0" y="0"/>
              <wp:positionH relativeFrom="page">
                <wp:posOffset>0</wp:posOffset>
              </wp:positionH>
              <wp:positionV relativeFrom="page">
                <wp:posOffset>10506075</wp:posOffset>
              </wp:positionV>
              <wp:extent cx="7562850" cy="190500"/>
              <wp:effectExtent l="57150" t="19050" r="57150" b="76200"/>
              <wp:wrapNone/>
              <wp:docPr id="1151142314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C36C46" id="Rectangle 12" o:spid="_x0000_s1026" style="position:absolute;margin-left:0;margin-top:827.25pt;width:595.5pt;height:1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1C4C8D7" wp14:editId="6296DB55">
              <wp:simplePos x="0" y="0"/>
              <wp:positionH relativeFrom="page">
                <wp:posOffset>0</wp:posOffset>
              </wp:positionH>
              <wp:positionV relativeFrom="page">
                <wp:posOffset>10439400</wp:posOffset>
              </wp:positionV>
              <wp:extent cx="7562850" cy="63500"/>
              <wp:effectExtent l="57150" t="19050" r="57150" b="69850"/>
              <wp:wrapNone/>
              <wp:docPr id="820214905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B9F1B7" id="Rectangle 11" o:spid="_x0000_s1026" style="position:absolute;margin-left:0;margin-top:822pt;width:595.5pt;height: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AIg1Kh2wAAAAsBAAAPAAAAZHJzL2Rvd25y&#10;ZXYueG1sTE/RToNAEHw38R8ua+KbPTBYK+VoGmyfja0fcOW2QOX2CHcU6te7POnb7MxkdibbTLYV&#10;V+x940hBvIhAIJXONFQp+Drun1YgfNBkdOsIFdzQwya/v8t0atxIn3g9hEpwCPlUK6hD6FIpfVmj&#10;1X7hOiTWzq63OvDZV9L0euRw28rnKFpKqxviD7XusKix/D4MVsEu2R53fv9TfQzF+3ibXpvL6lwo&#10;9fgwbdcgAk7hzwxzfa4OOXc6uYGMF60CHhKYXSYJo1mP32JGp5l7YU7mmfy/If8F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CINSodsAAAAL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6629" w14:textId="77777777" w:rsidR="001E1069" w:rsidRDefault="001E1069">
      <w:pPr>
        <w:spacing w:after="0" w:line="240" w:lineRule="auto"/>
      </w:pPr>
      <w:r>
        <w:separator/>
      </w:r>
    </w:p>
  </w:footnote>
  <w:footnote w:type="continuationSeparator" w:id="0">
    <w:p w14:paraId="69230A30" w14:textId="77777777" w:rsidR="001E1069" w:rsidRDefault="001E1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FCC8" w14:textId="24FFF376" w:rsidR="0018166E" w:rsidRDefault="00F14700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A2BAF1E" wp14:editId="46BFF697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1524000" cy="708500"/>
          <wp:effectExtent l="0" t="0" r="0" b="0"/>
          <wp:wrapNone/>
          <wp:docPr id="52421082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42108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70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9E2B3CD" wp14:editId="39245714">
          <wp:simplePos x="0" y="0"/>
          <wp:positionH relativeFrom="page">
            <wp:posOffset>6038850</wp:posOffset>
          </wp:positionH>
          <wp:positionV relativeFrom="page">
            <wp:posOffset>508000</wp:posOffset>
          </wp:positionV>
          <wp:extent cx="1270000" cy="1270000"/>
          <wp:effectExtent l="0" t="0" r="0" b="6350"/>
          <wp:wrapNone/>
          <wp:docPr id="113444607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446077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044EE4F" wp14:editId="022A9D9A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63500"/>
              <wp:effectExtent l="57150" t="19050" r="57150" b="69850"/>
              <wp:wrapNone/>
              <wp:docPr id="1294171917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FB9D2D" id="Rectangle 8" o:spid="_x0000_s1026" style="position:absolute;margin-left:0;margin-top:24.75pt;width:595.5pt;height: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CfMhP/2wAAAAcBAAAPAAAAZHJzL2Rvd25y&#10;ZXYueG1sTI9BT4NAEIXvJv6HzZh4swum1RYZmgbbs7H1B2xhCig7S9ilUH+905M9vvcm732Trifb&#10;qjP1vnGMEM8iUMSFKxuuEL4Ou6clKB8Ml6Z1TAgX8rDO7u9Sk5Ru5E8670OlpIR9YhDqELpEa1/U&#10;ZI2fuY5YspPrrQki+0qXvRml3Lb6OYpetDUNy0JtOsprKn72g0XYzjeHrd/9Vh9D/j5eptfme3nK&#10;ER8fps0bqEBT+D+GK76gQyZMRzdw6VWLII8EhPlqAeqaxqtYnCPCQhydpfqWP/sD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nzIT/9sAAAAH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911AEDB" wp14:editId="1E280E0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127000"/>
              <wp:effectExtent l="57150" t="19050" r="57150" b="82550"/>
              <wp:wrapNone/>
              <wp:docPr id="23865416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70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811574" id="Rectangle 7" o:spid="_x0000_s1026" style="position:absolute;margin-left:0;margin-top:15pt;width:595.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1F9363" wp14:editId="61D8F4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90500"/>
              <wp:effectExtent l="57150" t="19050" r="57150" b="76200"/>
              <wp:wrapNone/>
              <wp:docPr id="1568408159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323232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277D47" id="Rectangle 6" o:spid="_x0000_s1026" style="position:absolute;margin-left:0;margin-top:0;width:595.5pt;height: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" fillcolor="#323232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DA6"/>
    <w:multiLevelType w:val="multilevel"/>
    <w:tmpl w:val="514C3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7EC"/>
    <w:rsid w:val="00017A89"/>
    <w:rsid w:val="0018166E"/>
    <w:rsid w:val="00183FD9"/>
    <w:rsid w:val="001E1069"/>
    <w:rsid w:val="001E15EE"/>
    <w:rsid w:val="006617EC"/>
    <w:rsid w:val="006D763D"/>
    <w:rsid w:val="006F6389"/>
    <w:rsid w:val="007677AC"/>
    <w:rsid w:val="008229E8"/>
    <w:rsid w:val="008863CA"/>
    <w:rsid w:val="0099659A"/>
    <w:rsid w:val="00996647"/>
    <w:rsid w:val="00AA4BDF"/>
    <w:rsid w:val="00B74496"/>
    <w:rsid w:val="00BD02F3"/>
    <w:rsid w:val="00C61FF3"/>
    <w:rsid w:val="00CF2F85"/>
    <w:rsid w:val="00D70B9B"/>
    <w:rsid w:val="00E20866"/>
    <w:rsid w:val="00F1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9EAED"/>
  <w15:docId w15:val="{973602D4-150B-4E76-AC23-7E9BACD3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E1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5EE"/>
  </w:style>
  <w:style w:type="paragraph" w:styleId="Footer">
    <w:name w:val="footer"/>
    <w:basedOn w:val="Normal"/>
    <w:link w:val="FooterChar"/>
    <w:uiPriority w:val="99"/>
    <w:unhideWhenUsed/>
    <w:rsid w:val="001E1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J3zStyf4pMvLB91lxEfuL8n7Q==">CgMxLjAyDmguYzZqaGQ2MnZmb3NrMg5oLnN6c3BkZ2V5c2diNjgAciExVi01WkhhVmw4b3M1MFVBS2xQVVg0c2txeGxfQVdiSEw=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omar abdelfattah</cp:lastModifiedBy>
  <cp:revision>6</cp:revision>
  <cp:lastPrinted>2026-05-18T07:59:00Z</cp:lastPrinted>
  <dcterms:created xsi:type="dcterms:W3CDTF">2026-06-21T12:30:00Z</dcterms:created>
  <dcterms:modified xsi:type="dcterms:W3CDTF">2026-06-23T13:44:00Z</dcterms:modified>
</cp:coreProperties>
</file>