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63D3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1. Market Outlook Based on Options Flow</w:t>
      </w:r>
    </w:p>
    <w:p w14:paraId="0E3A7D95" w14:textId="77777777" w:rsidR="00801613" w:rsidRPr="00801613" w:rsidRDefault="00801613" w:rsidP="00801613">
      <w:pPr>
        <w:numPr>
          <w:ilvl w:val="0"/>
          <w:numId w:val="1"/>
        </w:numPr>
      </w:pPr>
      <w:r w:rsidRPr="00801613">
        <w:rPr>
          <w:b/>
          <w:bCs/>
        </w:rPr>
        <w:t>SPX Current Price:</w:t>
      </w:r>
      <w:r w:rsidRPr="00801613">
        <w:t xml:space="preserve"> </w:t>
      </w:r>
      <w:r w:rsidRPr="00801613">
        <w:rPr>
          <w:b/>
          <w:bCs/>
        </w:rPr>
        <w:t>6,025.21</w:t>
      </w:r>
    </w:p>
    <w:p w14:paraId="74F06E21" w14:textId="77777777" w:rsidR="00801613" w:rsidRPr="00801613" w:rsidRDefault="00801613" w:rsidP="00801613">
      <w:pPr>
        <w:numPr>
          <w:ilvl w:val="0"/>
          <w:numId w:val="1"/>
        </w:numPr>
      </w:pPr>
      <w:r w:rsidRPr="00801613">
        <w:rPr>
          <w:b/>
          <w:bCs/>
        </w:rPr>
        <w:t>Call Options Flow:</w:t>
      </w:r>
    </w:p>
    <w:p w14:paraId="46BDE040" w14:textId="77777777" w:rsidR="00801613" w:rsidRPr="00801613" w:rsidRDefault="00801613" w:rsidP="00801613">
      <w:pPr>
        <w:numPr>
          <w:ilvl w:val="1"/>
          <w:numId w:val="1"/>
        </w:numPr>
      </w:pPr>
      <w:r w:rsidRPr="00801613">
        <w:t xml:space="preserve">Lower volume and open interest compared </w:t>
      </w:r>
      <w:proofErr w:type="gramStart"/>
      <w:r w:rsidRPr="00801613">
        <w:t>to put</w:t>
      </w:r>
      <w:proofErr w:type="gramEnd"/>
      <w:r w:rsidRPr="00801613">
        <w:t xml:space="preserve"> options.</w:t>
      </w:r>
    </w:p>
    <w:p w14:paraId="7D50BF41" w14:textId="77777777" w:rsidR="00801613" w:rsidRPr="00801613" w:rsidRDefault="00801613" w:rsidP="00801613">
      <w:pPr>
        <w:numPr>
          <w:ilvl w:val="1"/>
          <w:numId w:val="1"/>
        </w:numPr>
      </w:pPr>
      <w:r w:rsidRPr="00801613">
        <w:t>Higher OI in the 6,050-6,100 range suggests a resistance zone.</w:t>
      </w:r>
    </w:p>
    <w:p w14:paraId="1DC60FCF" w14:textId="77777777" w:rsidR="00801613" w:rsidRPr="00801613" w:rsidRDefault="00801613" w:rsidP="00801613">
      <w:pPr>
        <w:numPr>
          <w:ilvl w:val="0"/>
          <w:numId w:val="1"/>
        </w:numPr>
      </w:pPr>
      <w:r w:rsidRPr="00801613">
        <w:rPr>
          <w:b/>
          <w:bCs/>
        </w:rPr>
        <w:t>Put Options Flow:</w:t>
      </w:r>
    </w:p>
    <w:p w14:paraId="525940F4" w14:textId="77777777" w:rsidR="00801613" w:rsidRPr="00801613" w:rsidRDefault="00801613" w:rsidP="00801613">
      <w:pPr>
        <w:numPr>
          <w:ilvl w:val="1"/>
          <w:numId w:val="1"/>
        </w:numPr>
      </w:pPr>
      <w:r w:rsidRPr="00801613">
        <w:t xml:space="preserve">Increased volume and open interest around </w:t>
      </w:r>
      <w:r w:rsidRPr="00801613">
        <w:rPr>
          <w:b/>
          <w:bCs/>
        </w:rPr>
        <w:t>6,000-6,020</w:t>
      </w:r>
      <w:r w:rsidRPr="00801613">
        <w:t xml:space="preserve"> strikes.</w:t>
      </w:r>
    </w:p>
    <w:p w14:paraId="451DB8CA" w14:textId="77777777" w:rsidR="00801613" w:rsidRPr="00801613" w:rsidRDefault="00801613" w:rsidP="00801613">
      <w:pPr>
        <w:numPr>
          <w:ilvl w:val="1"/>
          <w:numId w:val="1"/>
        </w:numPr>
      </w:pPr>
      <w:r w:rsidRPr="00801613">
        <w:t xml:space="preserve">Heavier put-side activity suggests </w:t>
      </w:r>
      <w:proofErr w:type="gramStart"/>
      <w:r w:rsidRPr="00801613">
        <w:t>downside</w:t>
      </w:r>
      <w:proofErr w:type="gramEnd"/>
      <w:r w:rsidRPr="00801613">
        <w:t xml:space="preserve"> risk.</w:t>
      </w:r>
    </w:p>
    <w:p w14:paraId="204709A8" w14:textId="77777777" w:rsidR="00801613" w:rsidRPr="00801613" w:rsidRDefault="00801613" w:rsidP="00801613">
      <w:pPr>
        <w:numPr>
          <w:ilvl w:val="0"/>
          <w:numId w:val="1"/>
        </w:numPr>
      </w:pPr>
      <w:r w:rsidRPr="00801613">
        <w:rPr>
          <w:b/>
          <w:bCs/>
        </w:rPr>
        <w:t>Overall Sentiment:</w:t>
      </w:r>
      <w:r w:rsidRPr="00801613">
        <w:t xml:space="preserve"> </w:t>
      </w:r>
      <w:r w:rsidRPr="00801613">
        <w:rPr>
          <w:b/>
          <w:bCs/>
        </w:rPr>
        <w:t>Bearish with downside protection demand.</w:t>
      </w:r>
    </w:p>
    <w:p w14:paraId="604A3790" w14:textId="77777777" w:rsidR="00801613" w:rsidRPr="00801613" w:rsidRDefault="00801613" w:rsidP="00801613">
      <w:r w:rsidRPr="00801613">
        <w:pict w14:anchorId="4201F79B">
          <v:rect id="_x0000_i1061" style="width:0;height:1.5pt" o:hralign="center" o:hrstd="t" o:hr="t" fillcolor="#a0a0a0" stroked="f"/>
        </w:pict>
      </w:r>
    </w:p>
    <w:p w14:paraId="1A427EBC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2. Predicted Market Range for Next Trading Day</w:t>
      </w:r>
    </w:p>
    <w:p w14:paraId="0404A999" w14:textId="77777777" w:rsidR="00801613" w:rsidRPr="00801613" w:rsidRDefault="00801613" w:rsidP="00801613">
      <w:pPr>
        <w:numPr>
          <w:ilvl w:val="0"/>
          <w:numId w:val="2"/>
        </w:numPr>
      </w:pPr>
      <w:r w:rsidRPr="00801613">
        <w:rPr>
          <w:b/>
          <w:bCs/>
        </w:rPr>
        <w:t>Estimated High:</w:t>
      </w:r>
      <w:r w:rsidRPr="00801613">
        <w:t xml:space="preserve"> </w:t>
      </w:r>
      <w:r w:rsidRPr="00801613">
        <w:rPr>
          <w:b/>
          <w:bCs/>
        </w:rPr>
        <w:t>~6,070</w:t>
      </w:r>
      <w:r w:rsidRPr="00801613">
        <w:t xml:space="preserve"> (Resistance area near 6,050-6,100)</w:t>
      </w:r>
    </w:p>
    <w:p w14:paraId="41EB0802" w14:textId="77777777" w:rsidR="00801613" w:rsidRPr="00801613" w:rsidRDefault="00801613" w:rsidP="00801613">
      <w:pPr>
        <w:numPr>
          <w:ilvl w:val="0"/>
          <w:numId w:val="2"/>
        </w:numPr>
      </w:pPr>
      <w:r w:rsidRPr="00801613">
        <w:rPr>
          <w:b/>
          <w:bCs/>
        </w:rPr>
        <w:t>Estimated Low:</w:t>
      </w:r>
      <w:r w:rsidRPr="00801613">
        <w:t xml:space="preserve"> </w:t>
      </w:r>
      <w:r w:rsidRPr="00801613">
        <w:rPr>
          <w:b/>
          <w:bCs/>
        </w:rPr>
        <w:t>~5,985-5,970</w:t>
      </w:r>
      <w:r w:rsidRPr="00801613">
        <w:t xml:space="preserve"> (Key support at 6,000 &amp; 5,975)</w:t>
      </w:r>
    </w:p>
    <w:p w14:paraId="709EFBC2" w14:textId="77777777" w:rsidR="00801613" w:rsidRPr="00801613" w:rsidRDefault="00801613" w:rsidP="00801613">
      <w:pPr>
        <w:numPr>
          <w:ilvl w:val="0"/>
          <w:numId w:val="2"/>
        </w:numPr>
      </w:pPr>
      <w:r w:rsidRPr="00801613">
        <w:rPr>
          <w:b/>
          <w:bCs/>
        </w:rPr>
        <w:t>Total Expected Range:</w:t>
      </w:r>
      <w:r w:rsidRPr="00801613">
        <w:t xml:space="preserve"> </w:t>
      </w:r>
      <w:r w:rsidRPr="00801613">
        <w:rPr>
          <w:b/>
          <w:bCs/>
        </w:rPr>
        <w:t>90-100 points</w:t>
      </w:r>
    </w:p>
    <w:p w14:paraId="1E2D22D0" w14:textId="77777777" w:rsidR="00801613" w:rsidRPr="00801613" w:rsidRDefault="00801613" w:rsidP="00801613">
      <w:pPr>
        <w:numPr>
          <w:ilvl w:val="0"/>
          <w:numId w:val="2"/>
        </w:numPr>
      </w:pPr>
      <w:r w:rsidRPr="00801613">
        <w:rPr>
          <w:b/>
          <w:bCs/>
        </w:rPr>
        <w:t>Move Strength:</w:t>
      </w:r>
      <w:r w:rsidRPr="00801613">
        <w:t xml:space="preserve"> </w:t>
      </w:r>
      <w:r w:rsidRPr="00801613">
        <w:rPr>
          <w:b/>
          <w:bCs/>
        </w:rPr>
        <w:t>Moderate to Strong (Volatility increasing)</w:t>
      </w:r>
    </w:p>
    <w:p w14:paraId="449D373D" w14:textId="77777777" w:rsidR="00801613" w:rsidRPr="00801613" w:rsidRDefault="00801613" w:rsidP="00801613">
      <w:r w:rsidRPr="00801613">
        <w:pict w14:anchorId="6084BD03">
          <v:rect id="_x0000_i1062" style="width:0;height:1.5pt" o:hralign="center" o:hrstd="t" o:hr="t" fillcolor="#a0a0a0" stroked="f"/>
        </w:pict>
      </w:r>
    </w:p>
    <w:p w14:paraId="5E5D0968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3. Market Trend Direction</w:t>
      </w:r>
    </w:p>
    <w:p w14:paraId="323ECA5A" w14:textId="77777777" w:rsidR="00801613" w:rsidRPr="00801613" w:rsidRDefault="00801613" w:rsidP="00801613">
      <w:pPr>
        <w:numPr>
          <w:ilvl w:val="0"/>
          <w:numId w:val="3"/>
        </w:numPr>
      </w:pPr>
      <w:r w:rsidRPr="00801613">
        <w:t>Increased put OI &amp; volume indicate downside pressure.</w:t>
      </w:r>
    </w:p>
    <w:p w14:paraId="2DE5A3EE" w14:textId="77777777" w:rsidR="00801613" w:rsidRPr="00801613" w:rsidRDefault="00801613" w:rsidP="00801613">
      <w:pPr>
        <w:numPr>
          <w:ilvl w:val="0"/>
          <w:numId w:val="3"/>
        </w:numPr>
      </w:pPr>
      <w:r w:rsidRPr="00801613">
        <w:t>Calls showing weaker bullish conviction.</w:t>
      </w:r>
    </w:p>
    <w:p w14:paraId="5DCEB501" w14:textId="77777777" w:rsidR="00801613" w:rsidRPr="00801613" w:rsidRDefault="00801613" w:rsidP="00801613">
      <w:pPr>
        <w:numPr>
          <w:ilvl w:val="0"/>
          <w:numId w:val="3"/>
        </w:numPr>
      </w:pPr>
      <w:r w:rsidRPr="00801613">
        <w:rPr>
          <w:b/>
          <w:bCs/>
        </w:rPr>
        <w:t>Overall Market Trend:</w:t>
      </w:r>
      <w:r w:rsidRPr="00801613">
        <w:t xml:space="preserve"> </w:t>
      </w:r>
      <w:r w:rsidRPr="00801613">
        <w:rPr>
          <w:b/>
          <w:bCs/>
        </w:rPr>
        <w:t>Bearish Bias.</w:t>
      </w:r>
    </w:p>
    <w:p w14:paraId="5E02D582" w14:textId="77777777" w:rsidR="00801613" w:rsidRPr="00801613" w:rsidRDefault="00801613" w:rsidP="00801613">
      <w:r w:rsidRPr="00801613">
        <w:pict w14:anchorId="5F5415C6">
          <v:rect id="_x0000_i1063" style="width:0;height:1.5pt" o:hralign="center" o:hrstd="t" o:hr="t" fillcolor="#a0a0a0" stroked="f"/>
        </w:pict>
      </w:r>
    </w:p>
    <w:p w14:paraId="2DC5B684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4. Best OTM Strike Prices for Entry</w:t>
      </w:r>
    </w:p>
    <w:p w14:paraId="14F7BB13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Call Entry (Bullish Play)</w:t>
      </w:r>
    </w:p>
    <w:p w14:paraId="7ED08890" w14:textId="77777777" w:rsidR="00801613" w:rsidRPr="00801613" w:rsidRDefault="00801613" w:rsidP="00801613">
      <w:pPr>
        <w:numPr>
          <w:ilvl w:val="0"/>
          <w:numId w:val="4"/>
        </w:numPr>
      </w:pPr>
      <w:r w:rsidRPr="00801613">
        <w:rPr>
          <w:b/>
          <w:bCs/>
        </w:rPr>
        <w:t>Strike:</w:t>
      </w:r>
      <w:r w:rsidRPr="00801613">
        <w:t xml:space="preserve"> </w:t>
      </w:r>
      <w:r w:rsidRPr="00801613">
        <w:rPr>
          <w:b/>
          <w:bCs/>
        </w:rPr>
        <w:t>6,050 Call</w:t>
      </w:r>
    </w:p>
    <w:p w14:paraId="2113F327" w14:textId="77777777" w:rsidR="00801613" w:rsidRPr="00801613" w:rsidRDefault="00801613" w:rsidP="00801613">
      <w:pPr>
        <w:numPr>
          <w:ilvl w:val="0"/>
          <w:numId w:val="4"/>
        </w:numPr>
      </w:pPr>
      <w:r w:rsidRPr="00801613">
        <w:rPr>
          <w:b/>
          <w:bCs/>
        </w:rPr>
        <w:t>Reason:</w:t>
      </w:r>
      <w:r w:rsidRPr="00801613">
        <w:t xml:space="preserve"> Best balance of liquidity and delta for a potential rebound.</w:t>
      </w:r>
    </w:p>
    <w:p w14:paraId="1563D5F2" w14:textId="77777777" w:rsidR="00801613" w:rsidRPr="00801613" w:rsidRDefault="00801613" w:rsidP="00801613">
      <w:pPr>
        <w:numPr>
          <w:ilvl w:val="0"/>
          <w:numId w:val="4"/>
        </w:numPr>
      </w:pPr>
      <w:r w:rsidRPr="00801613">
        <w:rPr>
          <w:b/>
          <w:bCs/>
        </w:rPr>
        <w:t>Risk:</w:t>
      </w:r>
      <w:r w:rsidRPr="00801613">
        <w:t xml:space="preserve"> Needs SPX to recover above 6,050.</w:t>
      </w:r>
    </w:p>
    <w:p w14:paraId="32134FED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lastRenderedPageBreak/>
        <w:t>Put Entry (Bearish Play)</w:t>
      </w:r>
    </w:p>
    <w:p w14:paraId="29EDF49E" w14:textId="77777777" w:rsidR="00801613" w:rsidRPr="00801613" w:rsidRDefault="00801613" w:rsidP="00801613">
      <w:pPr>
        <w:numPr>
          <w:ilvl w:val="0"/>
          <w:numId w:val="5"/>
        </w:numPr>
      </w:pPr>
      <w:r w:rsidRPr="00801613">
        <w:rPr>
          <w:b/>
          <w:bCs/>
        </w:rPr>
        <w:t>Strike:</w:t>
      </w:r>
      <w:r w:rsidRPr="00801613">
        <w:t xml:space="preserve"> </w:t>
      </w:r>
      <w:r w:rsidRPr="00801613">
        <w:rPr>
          <w:b/>
          <w:bCs/>
        </w:rPr>
        <w:t>6,000 Put</w:t>
      </w:r>
    </w:p>
    <w:p w14:paraId="28CE09BF" w14:textId="77777777" w:rsidR="00801613" w:rsidRPr="00801613" w:rsidRDefault="00801613" w:rsidP="00801613">
      <w:pPr>
        <w:numPr>
          <w:ilvl w:val="0"/>
          <w:numId w:val="5"/>
        </w:numPr>
      </w:pPr>
      <w:r w:rsidRPr="00801613">
        <w:rPr>
          <w:b/>
          <w:bCs/>
        </w:rPr>
        <w:t>Reason:</w:t>
      </w:r>
      <w:r w:rsidRPr="00801613">
        <w:t xml:space="preserve"> Strong put OI &amp; volume at 6,000; downside risk.</w:t>
      </w:r>
    </w:p>
    <w:p w14:paraId="0358AEA5" w14:textId="77777777" w:rsidR="00801613" w:rsidRPr="00801613" w:rsidRDefault="00801613" w:rsidP="00801613">
      <w:pPr>
        <w:numPr>
          <w:ilvl w:val="0"/>
          <w:numId w:val="5"/>
        </w:numPr>
      </w:pPr>
      <w:r w:rsidRPr="00801613">
        <w:rPr>
          <w:b/>
          <w:bCs/>
        </w:rPr>
        <w:t>Risk:</w:t>
      </w:r>
      <w:r w:rsidRPr="00801613">
        <w:t xml:space="preserve"> </w:t>
      </w:r>
      <w:proofErr w:type="gramStart"/>
      <w:r w:rsidRPr="00801613">
        <w:t>Needs SPX</w:t>
      </w:r>
      <w:proofErr w:type="gramEnd"/>
      <w:r w:rsidRPr="00801613">
        <w:t xml:space="preserve"> to continue downward.</w:t>
      </w:r>
    </w:p>
    <w:p w14:paraId="7C30A3A3" w14:textId="77777777" w:rsidR="00801613" w:rsidRPr="00801613" w:rsidRDefault="00801613" w:rsidP="00801613">
      <w:r w:rsidRPr="00801613">
        <w:pict w14:anchorId="37D4262C">
          <v:rect id="_x0000_i1064" style="width:0;height:1.5pt" o:hralign="center" o:hrstd="t" o:hr="t" fillcolor="#a0a0a0" stroked="f"/>
        </w:pict>
      </w:r>
    </w:p>
    <w:p w14:paraId="7102B127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5. Predicted Market Trend (Calls vs Puts)</w:t>
      </w:r>
    </w:p>
    <w:p w14:paraId="0F5318A3" w14:textId="77777777" w:rsidR="00801613" w:rsidRPr="00801613" w:rsidRDefault="00801613" w:rsidP="00801613">
      <w:pPr>
        <w:numPr>
          <w:ilvl w:val="0"/>
          <w:numId w:val="6"/>
        </w:numPr>
      </w:pPr>
      <w:r w:rsidRPr="00801613">
        <w:rPr>
          <w:b/>
          <w:bCs/>
        </w:rPr>
        <w:t>Bearish Bias (Puts are preferred).</w:t>
      </w:r>
    </w:p>
    <w:p w14:paraId="01E4D53F" w14:textId="77777777" w:rsidR="00801613" w:rsidRPr="00801613" w:rsidRDefault="00801613" w:rsidP="00801613">
      <w:pPr>
        <w:numPr>
          <w:ilvl w:val="0"/>
          <w:numId w:val="6"/>
        </w:numPr>
      </w:pPr>
      <w:r w:rsidRPr="00801613">
        <w:t>Higher probability of testing 6,000 or lower before any rebound.</w:t>
      </w:r>
    </w:p>
    <w:p w14:paraId="42D595EC" w14:textId="77777777" w:rsidR="00801613" w:rsidRPr="00801613" w:rsidRDefault="00801613" w:rsidP="00801613">
      <w:r w:rsidRPr="00801613">
        <w:pict w14:anchorId="60C92645">
          <v:rect id="_x0000_i1065" style="width:0;height:1.5pt" o:hralign="center" o:hrstd="t" o:hr="t" fillcolor="#a0a0a0" stroked="f"/>
        </w:pict>
      </w:r>
    </w:p>
    <w:p w14:paraId="16E555E2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6. Specific Trade Setup (Risk-Reward Strategy)</w:t>
      </w:r>
    </w:p>
    <w:p w14:paraId="771C6CBB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Bearish Put Trade Setup</w:t>
      </w:r>
    </w:p>
    <w:p w14:paraId="18843387" w14:textId="77777777" w:rsidR="00801613" w:rsidRPr="00801613" w:rsidRDefault="00801613" w:rsidP="00801613">
      <w:pPr>
        <w:numPr>
          <w:ilvl w:val="0"/>
          <w:numId w:val="7"/>
        </w:numPr>
      </w:pPr>
      <w:r w:rsidRPr="00801613">
        <w:rPr>
          <w:b/>
          <w:bCs/>
        </w:rPr>
        <w:t>Trade:</w:t>
      </w:r>
      <w:r w:rsidRPr="00801613">
        <w:t xml:space="preserve"> </w:t>
      </w:r>
      <w:r w:rsidRPr="00801613">
        <w:rPr>
          <w:b/>
          <w:bCs/>
        </w:rPr>
        <w:t>Buy SPX 6,000 Put</w:t>
      </w:r>
    </w:p>
    <w:p w14:paraId="22B9839B" w14:textId="77777777" w:rsidR="00801613" w:rsidRPr="00801613" w:rsidRDefault="00801613" w:rsidP="00801613">
      <w:pPr>
        <w:numPr>
          <w:ilvl w:val="0"/>
          <w:numId w:val="7"/>
        </w:numPr>
      </w:pPr>
      <w:r w:rsidRPr="00801613">
        <w:rPr>
          <w:b/>
          <w:bCs/>
        </w:rPr>
        <w:t>Entry Price:</w:t>
      </w:r>
      <w:r w:rsidRPr="00801613">
        <w:t xml:space="preserve"> </w:t>
      </w:r>
      <w:r w:rsidRPr="00801613">
        <w:rPr>
          <w:b/>
          <w:bCs/>
        </w:rPr>
        <w:t>~$9.60</w:t>
      </w:r>
    </w:p>
    <w:p w14:paraId="41FAA8AD" w14:textId="77777777" w:rsidR="00801613" w:rsidRPr="00801613" w:rsidRDefault="00801613" w:rsidP="00801613">
      <w:pPr>
        <w:numPr>
          <w:ilvl w:val="0"/>
          <w:numId w:val="7"/>
        </w:numPr>
      </w:pPr>
      <w:r w:rsidRPr="00801613">
        <w:rPr>
          <w:b/>
          <w:bCs/>
        </w:rPr>
        <w:t>Target Exit Price:</w:t>
      </w:r>
      <w:r w:rsidRPr="00801613">
        <w:t xml:space="preserve"> </w:t>
      </w:r>
      <w:r w:rsidRPr="00801613">
        <w:rPr>
          <w:b/>
          <w:bCs/>
        </w:rPr>
        <w:t>$20.00+</w:t>
      </w:r>
      <w:r w:rsidRPr="00801613">
        <w:t xml:space="preserve"> (If SPX breaks below 6,000)</w:t>
      </w:r>
    </w:p>
    <w:p w14:paraId="4825C6BE" w14:textId="77777777" w:rsidR="00801613" w:rsidRPr="00801613" w:rsidRDefault="00801613" w:rsidP="00801613">
      <w:pPr>
        <w:numPr>
          <w:ilvl w:val="0"/>
          <w:numId w:val="7"/>
        </w:numPr>
      </w:pPr>
      <w:r w:rsidRPr="00801613">
        <w:rPr>
          <w:b/>
          <w:bCs/>
        </w:rPr>
        <w:t>Stop-Loss:</w:t>
      </w:r>
      <w:r w:rsidRPr="00801613">
        <w:t xml:space="preserve"> </w:t>
      </w:r>
      <w:r w:rsidRPr="00801613">
        <w:rPr>
          <w:b/>
          <w:bCs/>
        </w:rPr>
        <w:t>$5.00</w:t>
      </w:r>
    </w:p>
    <w:p w14:paraId="6C465551" w14:textId="77777777" w:rsidR="00801613" w:rsidRPr="00801613" w:rsidRDefault="00801613" w:rsidP="00801613">
      <w:pPr>
        <w:numPr>
          <w:ilvl w:val="0"/>
          <w:numId w:val="7"/>
        </w:numPr>
      </w:pPr>
      <w:r w:rsidRPr="00801613">
        <w:rPr>
          <w:b/>
          <w:bCs/>
        </w:rPr>
        <w:t>Risk-Reward Ratio:</w:t>
      </w:r>
      <w:r w:rsidRPr="00801613">
        <w:t xml:space="preserve"> </w:t>
      </w:r>
      <w:r w:rsidRPr="00801613">
        <w:rPr>
          <w:b/>
          <w:bCs/>
        </w:rPr>
        <w:t>1:2</w:t>
      </w:r>
    </w:p>
    <w:p w14:paraId="6143ECA6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Bullish Hedge (Call Trade)</w:t>
      </w:r>
    </w:p>
    <w:p w14:paraId="05DA8FA0" w14:textId="77777777" w:rsidR="00801613" w:rsidRPr="00801613" w:rsidRDefault="00801613" w:rsidP="00801613">
      <w:pPr>
        <w:numPr>
          <w:ilvl w:val="0"/>
          <w:numId w:val="8"/>
        </w:numPr>
      </w:pPr>
      <w:r w:rsidRPr="00801613">
        <w:rPr>
          <w:b/>
          <w:bCs/>
        </w:rPr>
        <w:t>Trade:</w:t>
      </w:r>
      <w:r w:rsidRPr="00801613">
        <w:t xml:space="preserve"> </w:t>
      </w:r>
      <w:r w:rsidRPr="00801613">
        <w:rPr>
          <w:b/>
          <w:bCs/>
        </w:rPr>
        <w:t>Buy SPX 6,050 Call</w:t>
      </w:r>
    </w:p>
    <w:p w14:paraId="2CC48F25" w14:textId="77777777" w:rsidR="00801613" w:rsidRPr="00801613" w:rsidRDefault="00801613" w:rsidP="00801613">
      <w:pPr>
        <w:numPr>
          <w:ilvl w:val="0"/>
          <w:numId w:val="8"/>
        </w:numPr>
      </w:pPr>
      <w:r w:rsidRPr="00801613">
        <w:rPr>
          <w:b/>
          <w:bCs/>
        </w:rPr>
        <w:t>Entry Price:</w:t>
      </w:r>
      <w:r w:rsidRPr="00801613">
        <w:t xml:space="preserve"> </w:t>
      </w:r>
      <w:r w:rsidRPr="00801613">
        <w:rPr>
          <w:b/>
          <w:bCs/>
        </w:rPr>
        <w:t>~$12.00</w:t>
      </w:r>
    </w:p>
    <w:p w14:paraId="0BB443C1" w14:textId="77777777" w:rsidR="00801613" w:rsidRPr="00801613" w:rsidRDefault="00801613" w:rsidP="00801613">
      <w:pPr>
        <w:numPr>
          <w:ilvl w:val="0"/>
          <w:numId w:val="8"/>
        </w:numPr>
      </w:pPr>
      <w:r w:rsidRPr="00801613">
        <w:rPr>
          <w:b/>
          <w:bCs/>
        </w:rPr>
        <w:t>Target Exit Price:</w:t>
      </w:r>
      <w:r w:rsidRPr="00801613">
        <w:t xml:space="preserve"> </w:t>
      </w:r>
      <w:r w:rsidRPr="00801613">
        <w:rPr>
          <w:b/>
          <w:bCs/>
        </w:rPr>
        <w:t>$25.00+</w:t>
      </w:r>
    </w:p>
    <w:p w14:paraId="1D97F744" w14:textId="77777777" w:rsidR="00801613" w:rsidRPr="00801613" w:rsidRDefault="00801613" w:rsidP="00801613">
      <w:pPr>
        <w:numPr>
          <w:ilvl w:val="0"/>
          <w:numId w:val="8"/>
        </w:numPr>
      </w:pPr>
      <w:r w:rsidRPr="00801613">
        <w:rPr>
          <w:b/>
          <w:bCs/>
        </w:rPr>
        <w:t>Stop-Loss:</w:t>
      </w:r>
      <w:r w:rsidRPr="00801613">
        <w:t xml:space="preserve"> </w:t>
      </w:r>
      <w:r w:rsidRPr="00801613">
        <w:rPr>
          <w:b/>
          <w:bCs/>
        </w:rPr>
        <w:t>$6.00</w:t>
      </w:r>
    </w:p>
    <w:p w14:paraId="69F5AF5C" w14:textId="77777777" w:rsidR="00801613" w:rsidRPr="00801613" w:rsidRDefault="00801613" w:rsidP="00801613">
      <w:pPr>
        <w:numPr>
          <w:ilvl w:val="0"/>
          <w:numId w:val="8"/>
        </w:numPr>
      </w:pPr>
      <w:r w:rsidRPr="00801613">
        <w:rPr>
          <w:b/>
          <w:bCs/>
        </w:rPr>
        <w:t>Risk-Reward Ratio:</w:t>
      </w:r>
      <w:r w:rsidRPr="00801613">
        <w:t xml:space="preserve"> </w:t>
      </w:r>
      <w:r w:rsidRPr="00801613">
        <w:rPr>
          <w:b/>
          <w:bCs/>
        </w:rPr>
        <w:t>1:2</w:t>
      </w:r>
    </w:p>
    <w:p w14:paraId="11555D74" w14:textId="77777777" w:rsidR="00801613" w:rsidRPr="00801613" w:rsidRDefault="00801613" w:rsidP="00801613">
      <w:r w:rsidRPr="00801613">
        <w:pict w14:anchorId="1FCE1F6D">
          <v:rect id="_x0000_i1066" style="width:0;height:1.5pt" o:hralign="center" o:hrstd="t" o:hr="t" fillcolor="#a0a0a0" stroked="f"/>
        </w:pict>
      </w:r>
    </w:p>
    <w:p w14:paraId="12EED661" w14:textId="77777777" w:rsidR="00801613" w:rsidRPr="00801613" w:rsidRDefault="00801613" w:rsidP="00801613">
      <w:pPr>
        <w:rPr>
          <w:b/>
          <w:bCs/>
        </w:rPr>
      </w:pPr>
      <w:r w:rsidRPr="00801613">
        <w:rPr>
          <w:b/>
          <w:bCs/>
        </w:rPr>
        <w:t>7. Final Recommendation</w:t>
      </w:r>
    </w:p>
    <w:p w14:paraId="6FA2F34B" w14:textId="77777777" w:rsidR="00801613" w:rsidRPr="00801613" w:rsidRDefault="00801613" w:rsidP="00801613">
      <w:pPr>
        <w:numPr>
          <w:ilvl w:val="0"/>
          <w:numId w:val="9"/>
        </w:numPr>
      </w:pPr>
      <w:r w:rsidRPr="00801613">
        <w:rPr>
          <w:b/>
          <w:bCs/>
        </w:rPr>
        <w:t>Primary Trade:</w:t>
      </w:r>
      <w:r w:rsidRPr="00801613">
        <w:t xml:space="preserve"> </w:t>
      </w:r>
      <w:r w:rsidRPr="00801613">
        <w:rPr>
          <w:b/>
          <w:bCs/>
        </w:rPr>
        <w:t xml:space="preserve">Bearish Put at 6,000 </w:t>
      </w:r>
      <w:proofErr w:type="gramStart"/>
      <w:r w:rsidRPr="00801613">
        <w:rPr>
          <w:b/>
          <w:bCs/>
        </w:rPr>
        <w:t>strike</w:t>
      </w:r>
      <w:proofErr w:type="gramEnd"/>
      <w:r w:rsidRPr="00801613">
        <w:rPr>
          <w:b/>
          <w:bCs/>
        </w:rPr>
        <w:t xml:space="preserve"> (Higher conviction).</w:t>
      </w:r>
    </w:p>
    <w:p w14:paraId="595C7CF4" w14:textId="77777777" w:rsidR="00801613" w:rsidRPr="00801613" w:rsidRDefault="00801613" w:rsidP="00801613">
      <w:pPr>
        <w:numPr>
          <w:ilvl w:val="0"/>
          <w:numId w:val="9"/>
        </w:numPr>
      </w:pPr>
      <w:r w:rsidRPr="00801613">
        <w:rPr>
          <w:b/>
          <w:bCs/>
        </w:rPr>
        <w:lastRenderedPageBreak/>
        <w:t>Hedge Trade:</w:t>
      </w:r>
      <w:r w:rsidRPr="00801613">
        <w:t xml:space="preserve"> </w:t>
      </w:r>
      <w:r w:rsidRPr="00801613">
        <w:rPr>
          <w:b/>
          <w:bCs/>
        </w:rPr>
        <w:t xml:space="preserve">Bullish Call at 6,050 </w:t>
      </w:r>
      <w:proofErr w:type="gramStart"/>
      <w:r w:rsidRPr="00801613">
        <w:rPr>
          <w:b/>
          <w:bCs/>
        </w:rPr>
        <w:t>strike</w:t>
      </w:r>
      <w:proofErr w:type="gramEnd"/>
      <w:r w:rsidRPr="00801613">
        <w:rPr>
          <w:b/>
          <w:bCs/>
        </w:rPr>
        <w:t xml:space="preserve"> (Low probability, only if market rebounds).</w:t>
      </w:r>
    </w:p>
    <w:p w14:paraId="4C328E75" w14:textId="77777777" w:rsidR="00801613" w:rsidRPr="00801613" w:rsidRDefault="00801613" w:rsidP="00801613">
      <w:pPr>
        <w:numPr>
          <w:ilvl w:val="0"/>
          <w:numId w:val="9"/>
        </w:numPr>
      </w:pPr>
      <w:r w:rsidRPr="00801613">
        <w:rPr>
          <w:b/>
          <w:bCs/>
        </w:rPr>
        <w:t>Overall Sentiment:</w:t>
      </w:r>
      <w:r w:rsidRPr="00801613">
        <w:t xml:space="preserve"> </w:t>
      </w:r>
      <w:r w:rsidRPr="00801613">
        <w:rPr>
          <w:b/>
          <w:bCs/>
        </w:rPr>
        <w:t>Moderately Bearish.</w:t>
      </w:r>
    </w:p>
    <w:p w14:paraId="4A8FF4F9" w14:textId="77777777" w:rsidR="00801613" w:rsidRPr="00801613" w:rsidRDefault="00801613" w:rsidP="00801613">
      <w:pPr>
        <w:numPr>
          <w:ilvl w:val="0"/>
          <w:numId w:val="9"/>
        </w:numPr>
      </w:pPr>
      <w:r w:rsidRPr="00801613">
        <w:rPr>
          <w:b/>
          <w:bCs/>
        </w:rPr>
        <w:t>Risk Management:</w:t>
      </w:r>
      <w:r w:rsidRPr="00801613">
        <w:t xml:space="preserve"> Keep a tight stop-loss on both trades.</w:t>
      </w:r>
    </w:p>
    <w:p w14:paraId="1326CF78" w14:textId="77777777" w:rsidR="00801613" w:rsidRDefault="00801613"/>
    <w:sectPr w:rsidR="0080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19F9"/>
    <w:multiLevelType w:val="multilevel"/>
    <w:tmpl w:val="5BDA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7B83"/>
    <w:multiLevelType w:val="multilevel"/>
    <w:tmpl w:val="573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3263D"/>
    <w:multiLevelType w:val="multilevel"/>
    <w:tmpl w:val="677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20039"/>
    <w:multiLevelType w:val="multilevel"/>
    <w:tmpl w:val="89E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B2036"/>
    <w:multiLevelType w:val="multilevel"/>
    <w:tmpl w:val="C6E4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B58EB"/>
    <w:multiLevelType w:val="multilevel"/>
    <w:tmpl w:val="E13C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96BF6"/>
    <w:multiLevelType w:val="multilevel"/>
    <w:tmpl w:val="009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C0C3D"/>
    <w:multiLevelType w:val="multilevel"/>
    <w:tmpl w:val="3E8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E136C"/>
    <w:multiLevelType w:val="multilevel"/>
    <w:tmpl w:val="A896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215970">
    <w:abstractNumId w:val="2"/>
  </w:num>
  <w:num w:numId="2" w16cid:durableId="1230653763">
    <w:abstractNumId w:val="4"/>
  </w:num>
  <w:num w:numId="3" w16cid:durableId="464782839">
    <w:abstractNumId w:val="5"/>
  </w:num>
  <w:num w:numId="4" w16cid:durableId="1239750984">
    <w:abstractNumId w:val="0"/>
  </w:num>
  <w:num w:numId="5" w16cid:durableId="1519194438">
    <w:abstractNumId w:val="1"/>
  </w:num>
  <w:num w:numId="6" w16cid:durableId="1799569584">
    <w:abstractNumId w:val="7"/>
  </w:num>
  <w:num w:numId="7" w16cid:durableId="1821843066">
    <w:abstractNumId w:val="8"/>
  </w:num>
  <w:num w:numId="8" w16cid:durableId="1814246995">
    <w:abstractNumId w:val="6"/>
  </w:num>
  <w:num w:numId="9" w16cid:durableId="125837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3"/>
    <w:rsid w:val="00801613"/>
    <w:rsid w:val="009E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86BD"/>
  <w15:chartTrackingRefBased/>
  <w15:docId w15:val="{D70D719C-CE7D-4112-863A-7650C581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1</cp:revision>
  <dcterms:created xsi:type="dcterms:W3CDTF">2025-02-07T20:32:00Z</dcterms:created>
  <dcterms:modified xsi:type="dcterms:W3CDTF">2025-02-07T20:33:00Z</dcterms:modified>
</cp:coreProperties>
</file>