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center"/>
        <w:rPr>
          <w:b w:val="1"/>
          <w:smallCaps w:val="0"/>
          <w:color w:val="000000"/>
        </w:rPr>
      </w:pPr>
      <w:r w:rsidDel="00000000" w:rsidR="00000000" w:rsidRPr="00000000">
        <w:rPr>
          <w:b w:val="1"/>
          <w:smallCaps w:val="0"/>
          <w:color w:val="000000"/>
          <w:rtl w:val="0"/>
        </w:rPr>
        <w:t xml:space="preserve">CPMT  107</w:t>
      </w:r>
      <w:r w:rsidDel="00000000" w:rsidR="00000000" w:rsidRPr="00000000">
        <w:rPr>
          <w:b w:val="1"/>
          <w:rtl w:val="0"/>
        </w:rPr>
        <w:t xml:space="preserve">8</w:t>
      </w:r>
      <w:r w:rsidDel="00000000" w:rsidR="00000000" w:rsidRPr="00000000">
        <w:rPr>
          <w:b w:val="1"/>
          <w:smallCaps w:val="0"/>
          <w:color w:val="000000"/>
          <w:rtl w:val="0"/>
        </w:rPr>
        <w:t xml:space="preserve">  Course  Syllabus</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b w:val="1"/>
          <w:smallCaps w:val="0"/>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mallCaps w:val="0"/>
          <w:color w:val="000000"/>
          <w:rtl w:val="0"/>
        </w:rPr>
        <w:t xml:space="preserve">Name of Course:</w:t>
      </w:r>
      <w:r w:rsidDel="00000000" w:rsidR="00000000" w:rsidRPr="00000000">
        <w:rPr>
          <w:smallCaps w:val="0"/>
          <w:color w:val="000000"/>
          <w:rtl w:val="0"/>
        </w:rPr>
        <w:t xml:space="preserve"> Red Hat Linux Certified </w:t>
      </w:r>
      <w:r w:rsidDel="00000000" w:rsidR="00000000" w:rsidRPr="00000000">
        <w:rPr>
          <w:rtl w:val="0"/>
        </w:rPr>
        <w:t xml:space="preserve">System Administrator</w:t>
      </w:r>
      <w:r w:rsidDel="00000000" w:rsidR="00000000" w:rsidRPr="00000000">
        <w:rPr>
          <w:smallCaps w:val="0"/>
          <w:color w:val="000000"/>
          <w:rtl w:val="0"/>
        </w:rPr>
        <w:t xml:space="preserve"> (RHC</w:t>
      </w:r>
      <w:r w:rsidDel="00000000" w:rsidR="00000000" w:rsidRPr="00000000">
        <w:rPr>
          <w:rtl w:val="0"/>
        </w:rPr>
        <w:t xml:space="preserve">SA</w:t>
      </w:r>
      <w:r w:rsidDel="00000000" w:rsidR="00000000" w:rsidRPr="00000000">
        <w:rPr>
          <w:smallCaps w:val="0"/>
          <w:color w:val="000000"/>
          <w:rtl w:val="0"/>
        </w:rPr>
        <w:t xml:space="preserve">) Prep Course</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Instructor: </w:t>
      </w:r>
      <w:r w:rsidDel="00000000" w:rsidR="00000000" w:rsidRPr="00000000">
        <w:rPr>
          <w:rtl w:val="0"/>
        </w:rPr>
        <w:t xml:space="preserve">David Easterly, RHCSA, RHCE, LFCS, LFCE, Linux+, CTT+</w:t>
      </w:r>
      <w:r w:rsidDel="00000000" w:rsidR="00000000" w:rsidRPr="00000000">
        <w:rPr>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Virtual Classroom Information:</w:t>
      </w:r>
      <w:r w:rsidDel="00000000" w:rsidR="00000000" w:rsidRPr="00000000">
        <w:rPr>
          <w:rtl w:val="0"/>
        </w:rPr>
        <w:t xml:space="preserve">  This class will meet online Mondays and Wednesdays from 6:00 PM to 10:00 PM CT for lecture, demonstration, discussion, and hands-on Linux labs all designed to prepare you to pass the EX200 RHCSA certification exam from Red Hat.  Online class sessions will use Google Hangouts and Google Meet to facilitate video calling and screen sharing.</w:t>
        <w:br w:type="textWrapping"/>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Instructor Contact Information:</w:t>
      </w:r>
      <w:r w:rsidDel="00000000" w:rsidR="00000000" w:rsidRPr="00000000">
        <w:rPr>
          <w:rtl w:val="0"/>
        </w:rPr>
        <w:t xml:space="preserve">  </w:t>
      </w:r>
      <w:hyperlink r:id="rId6">
        <w:r w:rsidDel="00000000" w:rsidR="00000000" w:rsidRPr="00000000">
          <w:rPr>
            <w:color w:val="1155cc"/>
            <w:u w:val="single"/>
            <w:rtl w:val="0"/>
          </w:rPr>
          <w:t xml:space="preserve">david.easterly@austincc.edu</w:t>
        </w:r>
      </w:hyperlink>
      <w:r w:rsidDel="00000000" w:rsidR="00000000" w:rsidRPr="00000000">
        <w:rPr>
          <w:rtl w:val="0"/>
        </w:rPr>
        <w:br w:type="textWrapping"/>
        <w:t xml:space="preserve">I am also available to assist learners outside class by appointment on Tuesdays from 6:00 PM to 8:00 PM via Google Hangouts.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smallCaps w:val="0"/>
          <w:color w:val="000000"/>
        </w:rPr>
      </w:pPr>
      <w:r w:rsidDel="00000000" w:rsidR="00000000" w:rsidRPr="00000000">
        <w:rPr>
          <w:b w:val="1"/>
          <w:smallCaps w:val="0"/>
          <w:color w:val="000000"/>
          <w:rtl w:val="0"/>
        </w:rPr>
        <w:t xml:space="preserve">Course Description: </w:t>
      </w:r>
      <w:r w:rsidDel="00000000" w:rsidR="00000000" w:rsidRPr="00000000">
        <w:rPr>
          <w:smallCaps w:val="0"/>
          <w:color w:val="000000"/>
          <w:rtl w:val="0"/>
        </w:rPr>
        <w:t xml:space="preserve"> This is a fast paced course that will </w:t>
      </w:r>
      <w:r w:rsidDel="00000000" w:rsidR="00000000" w:rsidRPr="00000000">
        <w:rPr>
          <w:rtl w:val="0"/>
        </w:rPr>
        <w:t xml:space="preserve">prepare</w:t>
      </w:r>
      <w:r w:rsidDel="00000000" w:rsidR="00000000" w:rsidRPr="00000000">
        <w:rPr>
          <w:smallCaps w:val="0"/>
          <w:color w:val="000000"/>
          <w:rtl w:val="0"/>
        </w:rPr>
        <w:t xml:space="preserve"> </w:t>
      </w:r>
      <w:r w:rsidDel="00000000" w:rsidR="00000000" w:rsidRPr="00000000">
        <w:rPr>
          <w:rtl w:val="0"/>
        </w:rPr>
        <w:t xml:space="preserve">junior</w:t>
      </w:r>
      <w:r w:rsidDel="00000000" w:rsidR="00000000" w:rsidRPr="00000000">
        <w:rPr>
          <w:smallCaps w:val="0"/>
          <w:color w:val="000000"/>
          <w:rtl w:val="0"/>
        </w:rPr>
        <w:t xml:space="preserve"> Linux administrators </w:t>
      </w:r>
      <w:r w:rsidDel="00000000" w:rsidR="00000000" w:rsidRPr="00000000">
        <w:rPr>
          <w:rtl w:val="0"/>
        </w:rPr>
        <w:t xml:space="preserve">to pass</w:t>
      </w:r>
      <w:r w:rsidDel="00000000" w:rsidR="00000000" w:rsidRPr="00000000">
        <w:rPr>
          <w:smallCaps w:val="0"/>
          <w:color w:val="000000"/>
          <w:rtl w:val="0"/>
        </w:rPr>
        <w:t xml:space="preserve"> the EX</w:t>
      </w:r>
      <w:r w:rsidDel="00000000" w:rsidR="00000000" w:rsidRPr="00000000">
        <w:rPr>
          <w:rtl w:val="0"/>
        </w:rPr>
        <w:t xml:space="preserve">2</w:t>
      </w:r>
      <w:r w:rsidDel="00000000" w:rsidR="00000000" w:rsidRPr="00000000">
        <w:rPr>
          <w:smallCaps w:val="0"/>
          <w:color w:val="000000"/>
          <w:rtl w:val="0"/>
        </w:rPr>
        <w:t xml:space="preserve">00 RHC</w:t>
      </w:r>
      <w:r w:rsidDel="00000000" w:rsidR="00000000" w:rsidRPr="00000000">
        <w:rPr>
          <w:rtl w:val="0"/>
        </w:rPr>
        <w:t xml:space="preserve">SA</w:t>
      </w:r>
      <w:r w:rsidDel="00000000" w:rsidR="00000000" w:rsidRPr="00000000">
        <w:rPr>
          <w:smallCaps w:val="0"/>
          <w:color w:val="000000"/>
          <w:rtl w:val="0"/>
        </w:rPr>
        <w:t xml:space="preserve"> certification exam from Red Hat. This class</w:t>
      </w:r>
      <w:r w:rsidDel="00000000" w:rsidR="00000000" w:rsidRPr="00000000">
        <w:rPr>
          <w:rtl w:val="0"/>
        </w:rPr>
        <w:t xml:space="preserve"> will advance your Linux skills beyond the basics and prepare you to earn the challenging and highly respected Red Hat Certified System Administrator certification.  Through lecture, demonstration, and hands on practice you will learn how to configure and administer RHEL7 and compatible Linux distributions.  The course is taught by an instructor with more than 20 years of Linux experience.</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contextualSpacing w:val="0"/>
        <w:rPr/>
      </w:pPr>
      <w:r w:rsidDel="00000000" w:rsidR="00000000" w:rsidRPr="00000000">
        <w:rPr>
          <w:rtl w:val="0"/>
        </w:rPr>
        <w:t xml:space="preserve">The required text is the “Red Hat RHCSA/RHCE 7 Cert Guide: Red Hat Enterprise Linux 7 (EX200 and EX300)” by Sander van Vugt (ISBN-10: 0-7897-5405-3).</w:t>
      </w:r>
    </w:p>
    <w:p w:rsidR="00000000" w:rsidDel="00000000" w:rsidP="00000000" w:rsidRDefault="00000000" w:rsidRPr="00000000" w14:paraId="0000000C">
      <w:pPr>
        <w:widowControl w:val="0"/>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See </w:t>
      </w:r>
      <w:hyperlink r:id="rId7">
        <w:r w:rsidDel="00000000" w:rsidR="00000000" w:rsidRPr="00000000">
          <w:rPr>
            <w:color w:val="1155cc"/>
            <w:u w:val="single"/>
            <w:rtl w:val="0"/>
          </w:rPr>
          <w:t xml:space="preserve">https://tinyurl.com/rhcsaexaminfo</w:t>
        </w:r>
      </w:hyperlink>
      <w:r w:rsidDel="00000000" w:rsidR="00000000" w:rsidRPr="00000000">
        <w:rPr>
          <w:rtl w:val="0"/>
        </w:rPr>
        <w:t xml:space="preserve"> for a complete list of required skills and details about the certification exam.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mallCaps w:val="0"/>
          <w:color w:val="000000"/>
          <w:rtl w:val="0"/>
        </w:rPr>
        <w:t xml:space="preserve">Course Learning Objectives:</w:t>
      </w:r>
      <w:r w:rsidDel="00000000" w:rsidR="00000000" w:rsidRPr="00000000">
        <w:rPr>
          <w:smallCaps w:val="0"/>
          <w:color w:val="000000"/>
          <w:rtl w:val="0"/>
        </w:rPr>
        <w:t xml:space="preserve">  This course will give students the knowledge, information, and strategy to prepare for the RHC</w:t>
      </w:r>
      <w:r w:rsidDel="00000000" w:rsidR="00000000" w:rsidRPr="00000000">
        <w:rPr>
          <w:rtl w:val="0"/>
        </w:rPr>
        <w:t xml:space="preserve">SA</w:t>
      </w:r>
      <w:r w:rsidDel="00000000" w:rsidR="00000000" w:rsidRPr="00000000">
        <w:rPr>
          <w:smallCaps w:val="0"/>
          <w:color w:val="000000"/>
          <w:rtl w:val="0"/>
        </w:rPr>
        <w:t xml:space="preserve"> certification exam</w:t>
      </w:r>
      <w:r w:rsidDel="00000000" w:rsidR="00000000" w:rsidRPr="00000000">
        <w:rPr>
          <w:rtl w:val="0"/>
        </w:rPr>
        <w:t xml:space="preserve"> on RHEL7</w:t>
      </w:r>
      <w:r w:rsidDel="00000000" w:rsidR="00000000" w:rsidRPr="00000000">
        <w:rPr>
          <w:smallCaps w:val="0"/>
          <w:color w:val="000000"/>
          <w:rtl w:val="0"/>
        </w:rPr>
        <w:t xml:space="preserve">.  Topics include </w:t>
      </w:r>
      <w:r w:rsidDel="00000000" w:rsidR="00000000" w:rsidRPr="00000000">
        <w:rPr>
          <w:rtl w:val="0"/>
        </w:rPr>
        <w:t xml:space="preserve">“Operating Running Systems,” “Configuring Local Storage and Filesystems,” “and “Managing Security.”  Skills learned include managing users, groups and passwords, configuring basic firewall settings, diagnosing and troubleshooting SELinux violations, administering services, scheduling tasks, and more.</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complete list of the objectives for the EX200 exam can be found at </w:t>
      </w:r>
      <w:hyperlink r:id="rId8">
        <w:r w:rsidDel="00000000" w:rsidR="00000000" w:rsidRPr="00000000">
          <w:rPr>
            <w:color w:val="1155cc"/>
            <w:u w:val="single"/>
            <w:rtl w:val="0"/>
          </w:rPr>
          <w:t xml:space="preserve">https://www.redhat.com/en/services/training/ex200-red-hat-certified-system-administrator-rhcsa-exam</w:t>
        </w:r>
      </w:hyperlink>
      <w:r w:rsidDel="00000000" w:rsidR="00000000" w:rsidRPr="00000000">
        <w:rPr>
          <w:rtl w:val="0"/>
        </w:rPr>
        <w:t xml:space="preserv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widowControl w:val="0"/>
        <w:contextualSpacing w:val="0"/>
        <w:rPr/>
      </w:pPr>
      <w:r w:rsidDel="00000000" w:rsidR="00000000" w:rsidRPr="00000000">
        <w:rPr>
          <w:b w:val="1"/>
          <w:rtl w:val="0"/>
        </w:rPr>
        <w:t xml:space="preserve">Grading and attendance:</w:t>
      </w:r>
      <w:r w:rsidDel="00000000" w:rsidR="00000000" w:rsidRPr="00000000">
        <w:rPr>
          <w:rtl w:val="0"/>
        </w:rPr>
        <w:t xml:space="preserve">  To earn continuing education credits and a course completion certificate learners must:</w:t>
      </w:r>
    </w:p>
    <w:p w:rsidR="00000000" w:rsidDel="00000000" w:rsidP="00000000" w:rsidRDefault="00000000" w:rsidRPr="00000000" w14:paraId="00000014">
      <w:pPr>
        <w:widowControl w:val="0"/>
        <w:numPr>
          <w:ilvl w:val="0"/>
          <w:numId w:val="1"/>
        </w:numPr>
        <w:ind w:left="720" w:hanging="360"/>
        <w:rPr/>
      </w:pPr>
      <w:r w:rsidDel="00000000" w:rsidR="00000000" w:rsidRPr="00000000">
        <w:rPr>
          <w:rtl w:val="0"/>
        </w:rPr>
        <w:t xml:space="preserve">Actively engage in class participation via Google Hangout meetings and labs</w:t>
      </w:r>
    </w:p>
    <w:p w:rsidR="00000000" w:rsidDel="00000000" w:rsidP="00000000" w:rsidRDefault="00000000" w:rsidRPr="00000000" w14:paraId="00000015">
      <w:pPr>
        <w:widowControl w:val="0"/>
        <w:numPr>
          <w:ilvl w:val="0"/>
          <w:numId w:val="1"/>
        </w:numPr>
        <w:ind w:left="720" w:hanging="360"/>
        <w:rPr/>
      </w:pPr>
      <w:r w:rsidDel="00000000" w:rsidR="00000000" w:rsidRPr="00000000">
        <w:rPr>
          <w:rtl w:val="0"/>
        </w:rPr>
        <w:t xml:space="preserve">Complete Google Classroom assignments</w:t>
      </w:r>
    </w:p>
    <w:p w:rsidR="00000000" w:rsidDel="00000000" w:rsidP="00000000" w:rsidRDefault="00000000" w:rsidRPr="00000000" w14:paraId="00000016">
      <w:pPr>
        <w:widowControl w:val="0"/>
        <w:numPr>
          <w:ilvl w:val="0"/>
          <w:numId w:val="1"/>
        </w:numPr>
        <w:ind w:left="720" w:hanging="360"/>
        <w:rPr/>
      </w:pPr>
      <w:r w:rsidDel="00000000" w:rsidR="00000000" w:rsidRPr="00000000">
        <w:rPr>
          <w:rtl w:val="0"/>
        </w:rPr>
        <w:t xml:space="preserve">Miss no more than 3 online class sessions</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smallCaps w:val="0"/>
          <w:color w:val="000000"/>
        </w:rPr>
      </w:pPr>
      <w:r w:rsidDel="00000000" w:rsidR="00000000" w:rsidRPr="00000000">
        <w:rPr>
          <w:b w:val="1"/>
          <w:smallCaps w:val="0"/>
          <w:color w:val="000000"/>
          <w:rtl w:val="0"/>
        </w:rPr>
        <w:t xml:space="preserve">Prerequisites:</w:t>
      </w:r>
      <w:r w:rsidDel="00000000" w:rsidR="00000000" w:rsidRPr="00000000">
        <w:rPr>
          <w:smallCaps w:val="0"/>
          <w:color w:val="000000"/>
          <w:rtl w:val="0"/>
        </w:rPr>
        <w:t xml:space="preserve"> Basic </w:t>
      </w:r>
      <w:r w:rsidDel="00000000" w:rsidR="00000000" w:rsidRPr="00000000">
        <w:rPr>
          <w:rtl w:val="0"/>
        </w:rPr>
        <w:t xml:space="preserve">k</w:t>
      </w:r>
      <w:r w:rsidDel="00000000" w:rsidR="00000000" w:rsidRPr="00000000">
        <w:rPr>
          <w:smallCaps w:val="0"/>
          <w:color w:val="000000"/>
          <w:rtl w:val="0"/>
        </w:rPr>
        <w:t xml:space="preserve">nowledge of computers</w:t>
      </w:r>
      <w:r w:rsidDel="00000000" w:rsidR="00000000" w:rsidRPr="00000000">
        <w:rPr>
          <w:rtl w:val="0"/>
        </w:rPr>
        <w:t xml:space="preserve"> and</w:t>
      </w:r>
      <w:r w:rsidDel="00000000" w:rsidR="00000000" w:rsidRPr="00000000">
        <w:rPr>
          <w:smallCaps w:val="0"/>
          <w:color w:val="000000"/>
          <w:rtl w:val="0"/>
        </w:rPr>
        <w:t xml:space="preserve"> TCP/IP networking </w:t>
      </w:r>
      <w:r w:rsidDel="00000000" w:rsidR="00000000" w:rsidRPr="00000000">
        <w:rPr>
          <w:rtl w:val="0"/>
        </w:rPr>
        <w:t xml:space="preserve">as well as 6 months or more of</w:t>
      </w:r>
      <w:r w:rsidDel="00000000" w:rsidR="00000000" w:rsidRPr="00000000">
        <w:rPr>
          <w:smallCaps w:val="0"/>
          <w:color w:val="000000"/>
          <w:rtl w:val="0"/>
        </w:rPr>
        <w:t xml:space="preserve"> hobbyist or professional experience with Linux </w:t>
      </w:r>
      <w:r w:rsidDel="00000000" w:rsidR="00000000" w:rsidRPr="00000000">
        <w:rPr>
          <w:rtl w:val="0"/>
        </w:rPr>
        <w:t xml:space="preserve">are</w:t>
      </w:r>
      <w:r w:rsidDel="00000000" w:rsidR="00000000" w:rsidRPr="00000000">
        <w:rPr>
          <w:smallCaps w:val="0"/>
          <w:color w:val="000000"/>
          <w:rtl w:val="0"/>
        </w:rPr>
        <w:t xml:space="preserve"> required.  </w:t>
      </w:r>
      <w:r w:rsidDel="00000000" w:rsidR="00000000" w:rsidRPr="00000000">
        <w:rPr>
          <w:rtl w:val="0"/>
        </w:rPr>
        <w:t xml:space="preserve">A Linux+ or LPIC-1 certification and/or c</w:t>
      </w:r>
      <w:r w:rsidDel="00000000" w:rsidR="00000000" w:rsidRPr="00000000">
        <w:rPr>
          <w:smallCaps w:val="0"/>
          <w:color w:val="000000"/>
          <w:rtl w:val="0"/>
        </w:rPr>
        <w:t xml:space="preserve">ompletion of </w:t>
      </w:r>
      <w:r w:rsidDel="00000000" w:rsidR="00000000" w:rsidRPr="00000000">
        <w:rPr>
          <w:rtl w:val="0"/>
        </w:rPr>
        <w:t xml:space="preserve">CPMT 1077 or similar are recommended but not required</w:t>
      </w:r>
      <w:r w:rsidDel="00000000" w:rsidR="00000000" w:rsidRPr="00000000">
        <w:rPr>
          <w:smallCaps w:val="0"/>
          <w:color w:val="000000"/>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widowControl w:val="0"/>
        <w:contextualSpacing w:val="0"/>
        <w:rPr/>
      </w:pPr>
      <w:r w:rsidDel="00000000" w:rsidR="00000000" w:rsidRPr="00000000">
        <w:rPr>
          <w:b w:val="1"/>
          <w:rtl w:val="0"/>
        </w:rPr>
        <w:t xml:space="preserve">Virtual Classroom Requirements:</w:t>
      </w:r>
      <w:r w:rsidDel="00000000" w:rsidR="00000000" w:rsidRPr="00000000">
        <w:rPr>
          <w:rtl w:val="0"/>
        </w:rPr>
        <w:t xml:space="preserve">  Access to Google Classroom, Google Drive, Google Docs, and Google Meet sessions will only be available using an @g.austincc.edu or @austincc.edu login. Learners must provide the following resources:</w:t>
      </w:r>
    </w:p>
    <w:p w:rsidR="00000000" w:rsidDel="00000000" w:rsidP="00000000" w:rsidRDefault="00000000" w:rsidRPr="00000000" w14:paraId="0000001B">
      <w:pPr>
        <w:widowControl w:val="0"/>
        <w:numPr>
          <w:ilvl w:val="0"/>
          <w:numId w:val="2"/>
        </w:numPr>
        <w:ind w:left="720" w:hanging="360"/>
        <w:rPr/>
      </w:pPr>
      <w:r w:rsidDel="00000000" w:rsidR="00000000" w:rsidRPr="00000000">
        <w:rPr>
          <w:rtl w:val="0"/>
        </w:rPr>
        <w:t xml:space="preserve">A PC or Mac desktop, laptop, or all-in-one with the Google Chrome browser that meets or exceeds the minimum hardware requirements to run VMWare Player (PC) or VMWare Fusion (Mac).  VMWare Player system requirements can be found at </w:t>
      </w:r>
      <w:hyperlink r:id="rId9">
        <w:r w:rsidDel="00000000" w:rsidR="00000000" w:rsidRPr="00000000">
          <w:rPr>
            <w:color w:val="1155cc"/>
            <w:u w:val="single"/>
            <w:rtl w:val="0"/>
          </w:rPr>
          <w:t xml:space="preserve">https://kb.vmware.com/s/article/2084507</w:t>
        </w:r>
      </w:hyperlink>
      <w:r w:rsidDel="00000000" w:rsidR="00000000" w:rsidRPr="00000000">
        <w:rPr>
          <w:rtl w:val="0"/>
        </w:rPr>
        <w:t xml:space="preserve"> and VMWare Fusion system requirements can be found at </w:t>
      </w:r>
      <w:hyperlink r:id="rId10">
        <w:r w:rsidDel="00000000" w:rsidR="00000000" w:rsidRPr="00000000">
          <w:rPr>
            <w:color w:val="1155cc"/>
            <w:u w:val="single"/>
            <w:rtl w:val="0"/>
          </w:rPr>
          <w:t xml:space="preserve">https://www.vmware.com/products/fusion/faqs.html</w:t>
        </w:r>
      </w:hyperlink>
      <w:r w:rsidDel="00000000" w:rsidR="00000000" w:rsidRPr="00000000">
        <w:rPr>
          <w:rtl w:val="0"/>
        </w:rPr>
        <w:t xml:space="preserve"> under “Installation.”</w:t>
      </w:r>
    </w:p>
    <w:p w:rsidR="00000000" w:rsidDel="00000000" w:rsidP="00000000" w:rsidRDefault="00000000" w:rsidRPr="00000000" w14:paraId="0000001C">
      <w:pPr>
        <w:widowControl w:val="0"/>
        <w:numPr>
          <w:ilvl w:val="0"/>
          <w:numId w:val="2"/>
        </w:numPr>
        <w:ind w:left="720" w:hanging="360"/>
        <w:rPr/>
      </w:pPr>
      <w:r w:rsidDel="00000000" w:rsidR="00000000" w:rsidRPr="00000000">
        <w:rPr>
          <w:rtl w:val="0"/>
        </w:rPr>
        <w:t xml:space="preserve">A reliable high speed Internet connection capable of downloading 8+ GB lab virtual machine images and streaming HD video. </w:t>
      </w:r>
    </w:p>
    <w:p w:rsidR="00000000" w:rsidDel="00000000" w:rsidP="00000000" w:rsidRDefault="00000000" w:rsidRPr="00000000" w14:paraId="0000001D">
      <w:pPr>
        <w:widowControl w:val="0"/>
        <w:numPr>
          <w:ilvl w:val="0"/>
          <w:numId w:val="2"/>
        </w:numPr>
        <w:ind w:left="720" w:hanging="360"/>
        <w:rPr/>
      </w:pPr>
      <w:r w:rsidDel="00000000" w:rsidR="00000000" w:rsidRPr="00000000">
        <w:rPr>
          <w:rtl w:val="0"/>
        </w:rPr>
        <w:t xml:space="preserve">A good quality USB or Bluetooth headset with a microphone.   </w:t>
      </w:r>
    </w:p>
    <w:p w:rsidR="00000000" w:rsidDel="00000000" w:rsidP="00000000" w:rsidRDefault="00000000" w:rsidRPr="00000000" w14:paraId="0000001E">
      <w:pPr>
        <w:widowControl w:val="0"/>
        <w:numPr>
          <w:ilvl w:val="0"/>
          <w:numId w:val="2"/>
        </w:numPr>
        <w:ind w:left="720" w:hanging="360"/>
        <w:rPr/>
      </w:pPr>
      <w:r w:rsidDel="00000000" w:rsidR="00000000" w:rsidRPr="00000000">
        <w:rPr>
          <w:rtl w:val="0"/>
        </w:rPr>
        <w:t xml:space="preserve">A quiet place to participate in class.</w:t>
      </w:r>
    </w:p>
    <w:p w:rsidR="00000000" w:rsidDel="00000000" w:rsidP="00000000" w:rsidRDefault="00000000" w:rsidRPr="00000000" w14:paraId="0000001F">
      <w:pPr>
        <w:widowControl w:val="0"/>
        <w:contextualSpacing w:val="0"/>
        <w:rPr/>
      </w:pPr>
      <w:r w:rsidDel="00000000" w:rsidR="00000000" w:rsidRPr="00000000">
        <w:rPr>
          <w:rtl w:val="0"/>
        </w:rPr>
        <w:t xml:space="preserve">An optional second monitor/display is recommended if using a small laptop screen.  An optional webcam is also recommend to participate in class discussion, partner labs, or breakout groups.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smallCaps w:val="0"/>
          <w:color w:val="00000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smallCaps w:val="0"/>
          <w:color w:val="000000"/>
        </w:rPr>
      </w:pPr>
      <w:r w:rsidDel="00000000" w:rsidR="00000000" w:rsidRPr="00000000">
        <w:rPr>
          <w:b w:val="1"/>
          <w:smallCaps w:val="0"/>
          <w:color w:val="000000"/>
          <w:rtl w:val="0"/>
        </w:rPr>
        <w:t xml:space="preserve">Required textbook: </w:t>
      </w:r>
      <w:r w:rsidDel="00000000" w:rsidR="00000000" w:rsidRPr="00000000">
        <w:rPr>
          <w:smallCaps w:val="0"/>
          <w:color w:val="000000"/>
          <w:rtl w:val="0"/>
        </w:rPr>
        <w:t xml:space="preserve">Cert Guide – Red Hat RHCSA/RHCE 7:  Red Hat Enterprise Linux 7 (EX200 and EX300), 1</w:t>
      </w:r>
      <w:r w:rsidDel="00000000" w:rsidR="00000000" w:rsidRPr="00000000">
        <w:rPr>
          <w:smallCaps w:val="0"/>
          <w:color w:val="000000"/>
          <w:vertAlign w:val="superscript"/>
          <w:rtl w:val="0"/>
        </w:rPr>
        <w:t xml:space="preserve">st</w:t>
      </w:r>
      <w:r w:rsidDel="00000000" w:rsidR="00000000" w:rsidRPr="00000000">
        <w:rPr>
          <w:smallCaps w:val="0"/>
          <w:color w:val="000000"/>
          <w:rtl w:val="0"/>
        </w:rPr>
        <w:t xml:space="preserve"> edition (Pearson, by Sander van Vugt)</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smallCaps w:val="0"/>
          <w:color w:val="000000"/>
        </w:rPr>
      </w:pPr>
      <w:r w:rsidDel="00000000" w:rsidR="00000000" w:rsidRPr="00000000">
        <w:rPr>
          <w:smallCaps w:val="0"/>
          <w:color w:val="000000"/>
          <w:rtl w:val="0"/>
        </w:rPr>
        <w:t xml:space="preserve">Hardback: 950 pages</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smallCaps w:val="0"/>
          <w:color w:val="000000"/>
        </w:rPr>
      </w:pPr>
      <w:r w:rsidDel="00000000" w:rsidR="00000000" w:rsidRPr="00000000">
        <w:rPr>
          <w:smallCaps w:val="0"/>
          <w:color w:val="000000"/>
          <w:rtl w:val="0"/>
        </w:rPr>
        <w:t xml:space="preserve">Publisher: Pearson IT Certification; 1st edition (August, 2015)</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smallCaps w:val="0"/>
          <w:color w:val="000000"/>
        </w:rPr>
      </w:pPr>
      <w:r w:rsidDel="00000000" w:rsidR="00000000" w:rsidRPr="00000000">
        <w:rPr>
          <w:smallCaps w:val="0"/>
          <w:color w:val="000000"/>
          <w:rtl w:val="0"/>
        </w:rPr>
        <w:t xml:space="preserve">Language: English</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smallCaps w:val="0"/>
          <w:color w:val="000000"/>
        </w:rPr>
      </w:pPr>
      <w:r w:rsidDel="00000000" w:rsidR="00000000" w:rsidRPr="00000000">
        <w:rPr>
          <w:smallCaps w:val="0"/>
          <w:color w:val="000000"/>
          <w:rtl w:val="0"/>
        </w:rPr>
        <w:t xml:space="preserve">ISBN-10: 0-7897-5405-3</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mallCaps w:val="0"/>
          <w:color w:val="000000"/>
          <w:rtl w:val="0"/>
        </w:rPr>
        <w:t xml:space="preserve">ISBN-13: 978-0-7897-5405-9</w:t>
      </w:r>
      <w:r w:rsidDel="00000000" w:rsidR="00000000" w:rsidRPr="00000000">
        <w:rPr>
          <w:rtl w:val="0"/>
        </w:rPr>
      </w:r>
    </w:p>
    <w:sectPr>
      <w:pgSz w:h="15840" w:w="12240"/>
      <w:pgMar w:bottom="108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b w:val="1"/>
      <w:smallCaps w:val="0"/>
      <w:sz w:val="32"/>
      <w:szCs w:val="32"/>
    </w:rPr>
  </w:style>
  <w:style w:type="paragraph" w:styleId="Heading2">
    <w:name w:val="heading 2"/>
    <w:basedOn w:val="Normal"/>
    <w:next w:val="Normal"/>
    <w:pPr>
      <w:keepNext w:val="1"/>
      <w:spacing w:after="60" w:before="240" w:lineRule="auto"/>
      <w:contextualSpacing w:val="1"/>
    </w:pPr>
    <w:rPr>
      <w:b w:val="1"/>
      <w:i w:val="1"/>
      <w:smallCaps w:val="0"/>
      <w:sz w:val="28"/>
      <w:szCs w:val="28"/>
    </w:rPr>
  </w:style>
  <w:style w:type="paragraph" w:styleId="Heading3">
    <w:name w:val="heading 3"/>
    <w:basedOn w:val="Normal"/>
    <w:next w:val="Normal"/>
    <w:pPr>
      <w:keepNext w:val="1"/>
      <w:spacing w:after="60" w:before="240" w:lineRule="auto"/>
      <w:contextualSpacing w:val="1"/>
    </w:pPr>
    <w:rPr>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b w:val="1"/>
      <w:smallCaps w:val="0"/>
      <w:sz w:val="32"/>
      <w:szCs w:val="32"/>
    </w:rPr>
  </w:style>
  <w:style w:type="paragraph" w:styleId="Subtitle">
    <w:name w:val="Subtitle"/>
    <w:basedOn w:val="Normal"/>
    <w:next w:val="Normal"/>
    <w:pPr>
      <w:spacing w:after="60" w:lineRule="auto"/>
      <w:contextualSpacing w:val="1"/>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vmware.com/products/fusion/faqs.html" TargetMode="External"/><Relationship Id="rId9" Type="http://schemas.openxmlformats.org/officeDocument/2006/relationships/hyperlink" Target="https://kb.vmware.com/s/article/2084507" TargetMode="External"/><Relationship Id="rId5" Type="http://schemas.openxmlformats.org/officeDocument/2006/relationships/styles" Target="styles.xml"/><Relationship Id="rId6" Type="http://schemas.openxmlformats.org/officeDocument/2006/relationships/hyperlink" Target="mailto:david.easterly@austincc.edu" TargetMode="External"/><Relationship Id="rId7" Type="http://schemas.openxmlformats.org/officeDocument/2006/relationships/hyperlink" Target="https://tinyurl.com/rhcsaexaminfo" TargetMode="External"/><Relationship Id="rId8" Type="http://schemas.openxmlformats.org/officeDocument/2006/relationships/hyperlink" Target="https://www.redhat.com/en/services/training/ex200-red-hat-certified-system-administrator-rhcsa-ex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