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7D134" w14:textId="59E0F852" w:rsidR="003F72F9" w:rsidRDefault="00B67ED2" w:rsidP="00B67ED2">
      <w:pPr>
        <w:pStyle w:val="Title"/>
        <w:spacing w:before="240"/>
      </w:pPr>
      <w:r w:rsidRPr="00B67ED2">
        <w:rPr>
          <w:b/>
          <w:bCs/>
          <w:i/>
          <w:iCs/>
        </w:rPr>
        <w:t xml:space="preserve">               IOT TASK</w:t>
      </w:r>
      <w:r>
        <w:t xml:space="preserve"> (</w:t>
      </w:r>
      <w:r w:rsidRPr="00B67ED2">
        <w:rPr>
          <w:b/>
          <w:bCs/>
          <w:i/>
          <w:iCs/>
        </w:rPr>
        <w:t>SMART AGRICULTURE</w:t>
      </w:r>
      <w:r>
        <w:t>)</w:t>
      </w:r>
    </w:p>
    <w:p w14:paraId="5E3F0C27" w14:textId="01CE41C7" w:rsidR="00B67ED2" w:rsidRDefault="00B67ED2" w:rsidP="00B67ED2">
      <w:r>
        <w:t xml:space="preserve">   </w:t>
      </w:r>
    </w:p>
    <w:p w14:paraId="7AF7DDD7" w14:textId="77777777" w:rsidR="00B67ED2" w:rsidRDefault="00B67ED2" w:rsidP="00B67ED2"/>
    <w:p w14:paraId="72CD0761" w14:textId="06BCD3F1" w:rsidR="00B67ED2" w:rsidRDefault="00810832" w:rsidP="00B67ED2">
      <w:r>
        <w:t xml:space="preserve">  </w:t>
      </w:r>
    </w:p>
    <w:p w14:paraId="5C119C9B" w14:textId="1C86BF11" w:rsidR="00810832" w:rsidRDefault="00810832" w:rsidP="00810832">
      <w:pPr>
        <w:pStyle w:val="ListParagraph"/>
        <w:numPr>
          <w:ilvl w:val="0"/>
          <w:numId w:val="1"/>
        </w:numPr>
        <w:rPr>
          <w:sz w:val="36"/>
          <w:szCs w:val="36"/>
        </w:rPr>
      </w:pPr>
      <w:r w:rsidRPr="00810832">
        <w:rPr>
          <w:sz w:val="36"/>
          <w:szCs w:val="36"/>
        </w:rPr>
        <w:t>In smart agriculture, IoT (Internet of Things) devices play a crucial role in enhancing efficiency, productivity, and sustainability. Here are some common types of IoT devices used in smart agriculture</w:t>
      </w:r>
      <w:r>
        <w:rPr>
          <w:sz w:val="36"/>
          <w:szCs w:val="36"/>
        </w:rPr>
        <w:t>:</w:t>
      </w:r>
    </w:p>
    <w:p w14:paraId="3C4720FF" w14:textId="77777777" w:rsidR="00810832" w:rsidRPr="00810832" w:rsidRDefault="00810832" w:rsidP="00810832">
      <w:pPr>
        <w:pStyle w:val="Heading3"/>
        <w:rPr>
          <w:sz w:val="36"/>
          <w:szCs w:val="36"/>
        </w:rPr>
      </w:pPr>
      <w:r>
        <w:rPr>
          <w:sz w:val="36"/>
          <w:szCs w:val="36"/>
        </w:rPr>
        <w:t xml:space="preserve">            </w:t>
      </w:r>
      <w:r w:rsidRPr="00810832">
        <w:rPr>
          <w:sz w:val="36"/>
          <w:szCs w:val="36"/>
        </w:rPr>
        <w:t>1. Soil Moisture Sensors</w:t>
      </w:r>
    </w:p>
    <w:p w14:paraId="0FC9A1CB" w14:textId="77777777" w:rsidR="00810832" w:rsidRPr="00810832" w:rsidRDefault="00810832" w:rsidP="00810832">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Measure soil moisture levels.</w:t>
      </w:r>
    </w:p>
    <w:p w14:paraId="4550A357" w14:textId="77777777" w:rsidR="00810832" w:rsidRPr="00810832" w:rsidRDefault="00810832" w:rsidP="00810832">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Help in determining the precise irrigation needs of crops, preventing over- or under-watering.</w:t>
      </w:r>
    </w:p>
    <w:p w14:paraId="41971C18"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2. Weather Stations</w:t>
      </w:r>
    </w:p>
    <w:p w14:paraId="5D1D963D" w14:textId="77777777" w:rsidR="00810832" w:rsidRPr="00810832" w:rsidRDefault="00810832" w:rsidP="00810832">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Monitor local weather conditions, including temperature, humidity, rainfall, wind speed, and solar radiation.</w:t>
      </w:r>
    </w:p>
    <w:p w14:paraId="531993FA" w14:textId="77777777" w:rsidR="00810832" w:rsidRPr="00810832" w:rsidRDefault="00810832" w:rsidP="00810832">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Aid in weather forecasting and climate monitoring, enabling better planning of agricultural activities.</w:t>
      </w:r>
    </w:p>
    <w:p w14:paraId="174EB44A"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3. Drones and UAVs (Unmanned Aerial Vehicles)</w:t>
      </w:r>
    </w:p>
    <w:p w14:paraId="416745E3" w14:textId="77777777" w:rsidR="00810832" w:rsidRPr="00810832" w:rsidRDefault="00810832" w:rsidP="0081083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Capture aerial images and data on crop health, growth patterns, and field conditions.</w:t>
      </w:r>
    </w:p>
    <w:p w14:paraId="31F0E87D" w14:textId="77777777" w:rsidR="00810832" w:rsidRPr="00810832" w:rsidRDefault="00810832" w:rsidP="0081083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Provide high-resolution imagery for monitoring crop health, detecting pest infestations, and assessing field conditions</w:t>
      </w:r>
    </w:p>
    <w:p w14:paraId="2969E717" w14:textId="1FB3440F" w:rsidR="00810832" w:rsidRPr="00810832" w:rsidRDefault="00810832" w:rsidP="0081083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832">
        <w:rPr>
          <w:rFonts w:ascii="Times New Roman" w:eastAsia="Times New Roman" w:hAnsi="Times New Roman" w:cs="Times New Roman"/>
          <w:b/>
          <w:bCs/>
          <w:kern w:val="0"/>
          <w:sz w:val="36"/>
          <w:szCs w:val="36"/>
          <w:lang w:eastAsia="en-IN"/>
          <w14:ligatures w14:val="none"/>
        </w:rPr>
        <w:t>5. Automated Irrigation Syst</w:t>
      </w:r>
      <w:r>
        <w:rPr>
          <w:rFonts w:ascii="Times New Roman" w:eastAsia="Times New Roman" w:hAnsi="Times New Roman" w:cs="Times New Roman"/>
          <w:b/>
          <w:bCs/>
          <w:kern w:val="0"/>
          <w:sz w:val="36"/>
          <w:szCs w:val="36"/>
          <w:lang w:eastAsia="en-IN"/>
          <w14:ligatures w14:val="none"/>
        </w:rPr>
        <w:t>em</w:t>
      </w:r>
    </w:p>
    <w:p w14:paraId="5ED326EF" w14:textId="77777777" w:rsidR="00810832" w:rsidRPr="00810832" w:rsidRDefault="00810832" w:rsidP="00810832">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lastRenderedPageBreak/>
        <w:t>Function:</w:t>
      </w:r>
      <w:r w:rsidRPr="00810832">
        <w:rPr>
          <w:rFonts w:ascii="Times New Roman" w:eastAsia="Times New Roman" w:hAnsi="Times New Roman" w:cs="Times New Roman"/>
          <w:kern w:val="0"/>
          <w:sz w:val="36"/>
          <w:szCs w:val="36"/>
          <w:lang w:eastAsia="en-IN"/>
          <w14:ligatures w14:val="none"/>
        </w:rPr>
        <w:t xml:space="preserve"> Control and optimize irrigation based on real-time data.</w:t>
      </w:r>
    </w:p>
    <w:p w14:paraId="658986E6" w14:textId="77777777" w:rsidR="00810832" w:rsidRPr="00810832" w:rsidRDefault="00810832" w:rsidP="00810832">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Automate watering schedules to ensure optimal water usage and improve crop yields.</w:t>
      </w:r>
    </w:p>
    <w:p w14:paraId="68090ADB"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6. Crop Monitoring Sensors</w:t>
      </w:r>
    </w:p>
    <w:p w14:paraId="3DF26394" w14:textId="77777777" w:rsidR="00810832" w:rsidRPr="00810832" w:rsidRDefault="00810832" w:rsidP="00810832">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Monitor various parameters of crops, such as growth rate, leaf health, and fruit ripeness.</w:t>
      </w:r>
    </w:p>
    <w:p w14:paraId="16E2ED73" w14:textId="77777777" w:rsidR="00810832" w:rsidRPr="00810832" w:rsidRDefault="00810832" w:rsidP="00810832">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Assess plant health, predict harvest times, and manage crop nutrition more effectively.</w:t>
      </w:r>
    </w:p>
    <w:p w14:paraId="1ABC0F99"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7. Smart Tractors and Machinery</w:t>
      </w:r>
    </w:p>
    <w:p w14:paraId="3BAF2A9D" w14:textId="77777777" w:rsidR="00810832" w:rsidRPr="00810832" w:rsidRDefault="00810832" w:rsidP="00810832">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Equipped with GPS and IoT sensors for precision farming.</w:t>
      </w:r>
    </w:p>
    <w:p w14:paraId="4A028E32" w14:textId="77777777" w:rsidR="00810832" w:rsidRPr="00810832" w:rsidRDefault="00810832" w:rsidP="00810832">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Enable precision planting, fertilizing, and harvesting, reducing waste and improving efficiency.</w:t>
      </w:r>
    </w:p>
    <w:p w14:paraId="5F15E0BD"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8. Greenhouse Automation Systems</w:t>
      </w:r>
    </w:p>
    <w:p w14:paraId="655BA4ED" w14:textId="77777777" w:rsidR="00810832" w:rsidRPr="00810832" w:rsidRDefault="00810832" w:rsidP="00810832">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Control the environment within greenhouses, including temperature, humidity, light, and CO2 levels.</w:t>
      </w:r>
    </w:p>
    <w:p w14:paraId="07D2F204" w14:textId="77777777" w:rsidR="00810832" w:rsidRPr="00810832" w:rsidRDefault="00810832" w:rsidP="00810832">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Optimize conditions for plant growth, leading to higher yields and better quality crops.</w:t>
      </w:r>
    </w:p>
    <w:p w14:paraId="429B35BB"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9. Pest and Disease Detection Sensors</w:t>
      </w:r>
    </w:p>
    <w:p w14:paraId="57691C33" w14:textId="77777777" w:rsidR="00810832" w:rsidRPr="00810832" w:rsidRDefault="00810832" w:rsidP="00810832">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Detect the presence of pests and diseases in crops.</w:t>
      </w:r>
    </w:p>
    <w:p w14:paraId="766BC57D" w14:textId="77777777" w:rsidR="00810832" w:rsidRPr="00810832" w:rsidRDefault="00810832" w:rsidP="00810832">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Usage:</w:t>
      </w:r>
      <w:r w:rsidRPr="00810832">
        <w:rPr>
          <w:rFonts w:ascii="Times New Roman" w:eastAsia="Times New Roman" w:hAnsi="Times New Roman" w:cs="Times New Roman"/>
          <w:kern w:val="0"/>
          <w:sz w:val="36"/>
          <w:szCs w:val="36"/>
          <w:lang w:eastAsia="en-IN"/>
          <w14:ligatures w14:val="none"/>
        </w:rPr>
        <w:t xml:space="preserve"> Enable early intervention to prevent the spread of pests and diseases, minimizing crop damage.</w:t>
      </w:r>
    </w:p>
    <w:p w14:paraId="1F843B02"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10. Nutrient Monitoring Systems</w:t>
      </w:r>
    </w:p>
    <w:p w14:paraId="2ED8731A" w14:textId="77777777" w:rsidR="00810832" w:rsidRPr="00810832" w:rsidRDefault="00810832" w:rsidP="00810832">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t>Function:</w:t>
      </w:r>
      <w:r w:rsidRPr="00810832">
        <w:rPr>
          <w:rFonts w:ascii="Times New Roman" w:eastAsia="Times New Roman" w:hAnsi="Times New Roman" w:cs="Times New Roman"/>
          <w:kern w:val="0"/>
          <w:sz w:val="36"/>
          <w:szCs w:val="36"/>
          <w:lang w:eastAsia="en-IN"/>
          <w14:ligatures w14:val="none"/>
        </w:rPr>
        <w:t xml:space="preserve"> Measure nutrient levels in soil and plants.</w:t>
      </w:r>
    </w:p>
    <w:p w14:paraId="40C468D6" w14:textId="77777777" w:rsidR="00810832" w:rsidRPr="00810832" w:rsidRDefault="00810832" w:rsidP="00810832">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10832">
        <w:rPr>
          <w:rFonts w:ascii="Times New Roman" w:eastAsia="Times New Roman" w:hAnsi="Times New Roman" w:cs="Times New Roman"/>
          <w:b/>
          <w:bCs/>
          <w:kern w:val="0"/>
          <w:sz w:val="36"/>
          <w:szCs w:val="36"/>
          <w:lang w:eastAsia="en-IN"/>
          <w14:ligatures w14:val="none"/>
        </w:rPr>
        <w:lastRenderedPageBreak/>
        <w:t>Usage:</w:t>
      </w:r>
      <w:r w:rsidRPr="00810832">
        <w:rPr>
          <w:rFonts w:ascii="Times New Roman" w:eastAsia="Times New Roman" w:hAnsi="Times New Roman" w:cs="Times New Roman"/>
          <w:kern w:val="0"/>
          <w:sz w:val="36"/>
          <w:szCs w:val="36"/>
          <w:lang w:eastAsia="en-IN"/>
          <w14:ligatures w14:val="none"/>
        </w:rPr>
        <w:t xml:space="preserve"> Ensure optimal fertilization by monitoring and adjusting nutrient applications based on real-time data.</w:t>
      </w:r>
    </w:p>
    <w:p w14:paraId="04054516" w14:textId="77777777" w:rsidR="00810832" w:rsidRDefault="00810832" w:rsidP="00810832">
      <w:pPr>
        <w:spacing w:before="100" w:beforeAutospacing="1" w:after="100" w:afterAutospacing="1" w:line="240" w:lineRule="auto"/>
        <w:ind w:left="720"/>
        <w:rPr>
          <w:rFonts w:ascii="Times New Roman" w:eastAsia="Times New Roman" w:hAnsi="Times New Roman" w:cs="Times New Roman"/>
          <w:b/>
          <w:bCs/>
          <w:kern w:val="0"/>
          <w:sz w:val="27"/>
          <w:szCs w:val="27"/>
          <w:lang w:eastAsia="en-IN"/>
          <w14:ligatures w14:val="none"/>
        </w:rPr>
      </w:pPr>
    </w:p>
    <w:p w14:paraId="1AA4522A" w14:textId="3BB0ADB8" w:rsidR="00810832" w:rsidRPr="00810832" w:rsidRDefault="00810832" w:rsidP="008108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10832">
        <w:rPr>
          <w:rFonts w:ascii="Times New Roman" w:eastAsia="Times New Roman" w:hAnsi="Times New Roman" w:cs="Times New Roman"/>
          <w:kern w:val="0"/>
          <w:sz w:val="24"/>
          <w:szCs w:val="24"/>
          <w:lang w:eastAsia="en-IN"/>
          <w14:ligatures w14:val="none"/>
        </w:rPr>
        <w:t>.</w:t>
      </w:r>
    </w:p>
    <w:p w14:paraId="69EF419D" w14:textId="77777777" w:rsidR="00810832" w:rsidRPr="00810832" w:rsidRDefault="00810832" w:rsidP="00810832">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810832">
        <w:rPr>
          <w:rFonts w:ascii="Times New Roman" w:eastAsia="Times New Roman" w:hAnsi="Times New Roman" w:cs="Times New Roman"/>
          <w:b/>
          <w:bCs/>
          <w:kern w:val="0"/>
          <w:sz w:val="32"/>
          <w:szCs w:val="32"/>
          <w:lang w:eastAsia="en-IN"/>
          <w14:ligatures w14:val="none"/>
        </w:rPr>
        <w:t>Data Collection and Analysis Process</w:t>
      </w:r>
    </w:p>
    <w:p w14:paraId="1AB509CA" w14:textId="77777777" w:rsidR="00810832" w:rsidRPr="00810832" w:rsidRDefault="00810832" w:rsidP="00810832">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832">
        <w:rPr>
          <w:rFonts w:ascii="Times New Roman" w:eastAsia="Times New Roman" w:hAnsi="Times New Roman" w:cs="Times New Roman"/>
          <w:b/>
          <w:bCs/>
          <w:kern w:val="0"/>
          <w:sz w:val="32"/>
          <w:szCs w:val="32"/>
          <w:lang w:eastAsia="en-IN"/>
          <w14:ligatures w14:val="none"/>
        </w:rPr>
        <w:t>Data Collection:</w:t>
      </w:r>
      <w:r w:rsidRPr="00810832">
        <w:rPr>
          <w:rFonts w:ascii="Times New Roman" w:eastAsia="Times New Roman" w:hAnsi="Times New Roman" w:cs="Times New Roman"/>
          <w:kern w:val="0"/>
          <w:sz w:val="32"/>
          <w:szCs w:val="32"/>
          <w:lang w:eastAsia="en-IN"/>
          <w14:ligatures w14:val="none"/>
        </w:rPr>
        <w:t xml:space="preserve"> IoT devices with sensors collect real-time data from the agricultural environment. This data includes soil moisture, temperature, humidity, crop health, livestock vitals, and weather conditions.</w:t>
      </w:r>
    </w:p>
    <w:p w14:paraId="2E45577C" w14:textId="77777777" w:rsidR="00810832" w:rsidRPr="00810832" w:rsidRDefault="00810832" w:rsidP="00810832">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832">
        <w:rPr>
          <w:rFonts w:ascii="Times New Roman" w:eastAsia="Times New Roman" w:hAnsi="Times New Roman" w:cs="Times New Roman"/>
          <w:b/>
          <w:bCs/>
          <w:kern w:val="0"/>
          <w:sz w:val="32"/>
          <w:szCs w:val="32"/>
          <w:lang w:eastAsia="en-IN"/>
          <w14:ligatures w14:val="none"/>
        </w:rPr>
        <w:t>Data Transmission:</w:t>
      </w:r>
      <w:r w:rsidRPr="00810832">
        <w:rPr>
          <w:rFonts w:ascii="Times New Roman" w:eastAsia="Times New Roman" w:hAnsi="Times New Roman" w:cs="Times New Roman"/>
          <w:kern w:val="0"/>
          <w:sz w:val="32"/>
          <w:szCs w:val="32"/>
          <w:lang w:eastAsia="en-IN"/>
          <w14:ligatures w14:val="none"/>
        </w:rPr>
        <w:t xml:space="preserve"> The collected data is transmitted wirelessly to a central hub or cloud-based platform using technologies like Wi-Fi, Bluetooth, Zigbee, LoRaWAN, or cellular networks.</w:t>
      </w:r>
    </w:p>
    <w:p w14:paraId="353A065E" w14:textId="43099124" w:rsidR="00810832" w:rsidRPr="00810832" w:rsidRDefault="00810832" w:rsidP="00810832">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832">
        <w:rPr>
          <w:rFonts w:ascii="Times New Roman" w:eastAsia="Times New Roman" w:hAnsi="Times New Roman" w:cs="Times New Roman"/>
          <w:b/>
          <w:bCs/>
          <w:kern w:val="0"/>
          <w:sz w:val="32"/>
          <w:szCs w:val="32"/>
          <w:lang w:eastAsia="en-IN"/>
          <w14:ligatures w14:val="none"/>
        </w:rPr>
        <w:t>Data Storage:</w:t>
      </w:r>
      <w:r w:rsidRPr="00810832">
        <w:rPr>
          <w:rFonts w:ascii="Times New Roman" w:eastAsia="Times New Roman" w:hAnsi="Times New Roman" w:cs="Times New Roman"/>
          <w:kern w:val="0"/>
          <w:sz w:val="32"/>
          <w:szCs w:val="32"/>
          <w:lang w:eastAsia="en-IN"/>
          <w14:ligatures w14:val="none"/>
        </w:rPr>
        <w:t xml:space="preserve"> The transmitted data is stored in a cloud database or local server, where it can be accessed and anal</w:t>
      </w:r>
      <w:r>
        <w:rPr>
          <w:rFonts w:ascii="Times New Roman" w:eastAsia="Times New Roman" w:hAnsi="Times New Roman" w:cs="Times New Roman"/>
          <w:kern w:val="0"/>
          <w:sz w:val="32"/>
          <w:szCs w:val="32"/>
          <w:lang w:eastAsia="en-IN"/>
          <w14:ligatures w14:val="none"/>
        </w:rPr>
        <w:t>ys</w:t>
      </w:r>
      <w:r w:rsidRPr="00810832">
        <w:rPr>
          <w:rFonts w:ascii="Times New Roman" w:eastAsia="Times New Roman" w:hAnsi="Times New Roman" w:cs="Times New Roman"/>
          <w:kern w:val="0"/>
          <w:sz w:val="32"/>
          <w:szCs w:val="32"/>
          <w:lang w:eastAsia="en-IN"/>
          <w14:ligatures w14:val="none"/>
        </w:rPr>
        <w:t>ed.</w:t>
      </w:r>
    </w:p>
    <w:p w14:paraId="0E130138" w14:textId="77777777" w:rsidR="00810832" w:rsidRPr="00810832" w:rsidRDefault="00810832" w:rsidP="00810832">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832">
        <w:rPr>
          <w:rFonts w:ascii="Times New Roman" w:eastAsia="Times New Roman" w:hAnsi="Times New Roman" w:cs="Times New Roman"/>
          <w:b/>
          <w:bCs/>
          <w:kern w:val="0"/>
          <w:sz w:val="32"/>
          <w:szCs w:val="32"/>
          <w:lang w:eastAsia="en-IN"/>
          <w14:ligatures w14:val="none"/>
        </w:rPr>
        <w:t>Data Analysis:</w:t>
      </w:r>
      <w:r w:rsidRPr="00810832">
        <w:rPr>
          <w:rFonts w:ascii="Times New Roman" w:eastAsia="Times New Roman" w:hAnsi="Times New Roman" w:cs="Times New Roman"/>
          <w:kern w:val="0"/>
          <w:sz w:val="32"/>
          <w:szCs w:val="32"/>
          <w:lang w:eastAsia="en-IN"/>
          <w14:ligatures w14:val="none"/>
        </w:rPr>
        <w:t xml:space="preserve"> Advanced analytics, machine learning algorithms, and data visualization tools process the data to generate insights. These tools can identify patterns, predict outcomes, and recommend actions.</w:t>
      </w:r>
    </w:p>
    <w:p w14:paraId="0A22763F" w14:textId="77777777" w:rsidR="00810832" w:rsidRPr="00810832" w:rsidRDefault="00810832" w:rsidP="00810832">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832">
        <w:rPr>
          <w:rFonts w:ascii="Times New Roman" w:eastAsia="Times New Roman" w:hAnsi="Times New Roman" w:cs="Times New Roman"/>
          <w:b/>
          <w:bCs/>
          <w:kern w:val="0"/>
          <w:sz w:val="32"/>
          <w:szCs w:val="32"/>
          <w:lang w:eastAsia="en-IN"/>
          <w14:ligatures w14:val="none"/>
        </w:rPr>
        <w:t>Decision Making:</w:t>
      </w:r>
      <w:r w:rsidRPr="00810832">
        <w:rPr>
          <w:rFonts w:ascii="Times New Roman" w:eastAsia="Times New Roman" w:hAnsi="Times New Roman" w:cs="Times New Roman"/>
          <w:kern w:val="0"/>
          <w:sz w:val="32"/>
          <w:szCs w:val="32"/>
          <w:lang w:eastAsia="en-IN"/>
          <w14:ligatures w14:val="none"/>
        </w:rPr>
        <w:t xml:space="preserve"> Farmers and agronomists use the insights from data analysis to make informed decisions. This includes optimizing irrigation schedules, planning planting and harvesting times, managing pest control, and improving overall farm management practices.</w:t>
      </w:r>
    </w:p>
    <w:p w14:paraId="671F0B80" w14:textId="77777777" w:rsidR="00810832" w:rsidRPr="00810832" w:rsidRDefault="00810832" w:rsidP="00810832">
      <w:pPr>
        <w:numPr>
          <w:ilvl w:val="0"/>
          <w:numId w:val="1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832">
        <w:rPr>
          <w:rFonts w:ascii="Times New Roman" w:eastAsia="Times New Roman" w:hAnsi="Times New Roman" w:cs="Times New Roman"/>
          <w:b/>
          <w:bCs/>
          <w:kern w:val="0"/>
          <w:sz w:val="32"/>
          <w:szCs w:val="32"/>
          <w:lang w:eastAsia="en-IN"/>
          <w14:ligatures w14:val="none"/>
        </w:rPr>
        <w:t>Automation:</w:t>
      </w:r>
      <w:r w:rsidRPr="00810832">
        <w:rPr>
          <w:rFonts w:ascii="Times New Roman" w:eastAsia="Times New Roman" w:hAnsi="Times New Roman" w:cs="Times New Roman"/>
          <w:kern w:val="0"/>
          <w:sz w:val="32"/>
          <w:szCs w:val="32"/>
          <w:lang w:eastAsia="en-IN"/>
          <w14:ligatures w14:val="none"/>
        </w:rPr>
        <w:t xml:space="preserve"> In some cases, the insights lead to automated actions, such as adjusting irrigation levels, applying fertilizers, or activating pest control measures without human intervention.</w:t>
      </w:r>
    </w:p>
    <w:p w14:paraId="2D092BAE" w14:textId="77777777" w:rsidR="00810832" w:rsidRPr="00810832" w:rsidRDefault="00810832" w:rsidP="00810832">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832">
        <w:rPr>
          <w:rFonts w:ascii="Times New Roman" w:eastAsia="Times New Roman" w:hAnsi="Times New Roman" w:cs="Times New Roman"/>
          <w:kern w:val="0"/>
          <w:sz w:val="32"/>
          <w:szCs w:val="32"/>
          <w:lang w:eastAsia="en-IN"/>
          <w14:ligatures w14:val="none"/>
        </w:rPr>
        <w:t>By leveraging these IoT devices and data analytics, smart agriculture can improve productivity, conserve resources, and ensure sustainable farming practices.</w:t>
      </w:r>
    </w:p>
    <w:p w14:paraId="53DD878E" w14:textId="38FCD5DB" w:rsidR="00810832" w:rsidRPr="00810832" w:rsidRDefault="00810832" w:rsidP="00810832">
      <w:pPr>
        <w:spacing w:after="0" w:line="240" w:lineRule="auto"/>
        <w:rPr>
          <w:rFonts w:ascii="Times New Roman" w:eastAsia="Times New Roman" w:hAnsi="Times New Roman" w:cs="Times New Roman"/>
          <w:kern w:val="0"/>
          <w:sz w:val="32"/>
          <w:szCs w:val="32"/>
          <w:lang w:eastAsia="en-IN"/>
          <w14:ligatures w14:val="none"/>
        </w:rPr>
      </w:pPr>
    </w:p>
    <w:p w14:paraId="529A2892" w14:textId="0213C0C8" w:rsidR="00810832" w:rsidRPr="00810832" w:rsidRDefault="00810832" w:rsidP="00810832">
      <w:pPr>
        <w:ind w:left="360"/>
        <w:rPr>
          <w:sz w:val="32"/>
          <w:szCs w:val="32"/>
        </w:rPr>
      </w:pPr>
    </w:p>
    <w:sectPr w:rsidR="00810832" w:rsidRPr="0081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DD7"/>
    <w:multiLevelType w:val="multilevel"/>
    <w:tmpl w:val="B63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53ED"/>
    <w:multiLevelType w:val="multilevel"/>
    <w:tmpl w:val="BF2E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01300"/>
    <w:multiLevelType w:val="multilevel"/>
    <w:tmpl w:val="550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51EFA"/>
    <w:multiLevelType w:val="multilevel"/>
    <w:tmpl w:val="49B4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F0437"/>
    <w:multiLevelType w:val="multilevel"/>
    <w:tmpl w:val="AE1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26EC8"/>
    <w:multiLevelType w:val="hybridMultilevel"/>
    <w:tmpl w:val="5D6C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78138E"/>
    <w:multiLevelType w:val="multilevel"/>
    <w:tmpl w:val="EB6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E3408"/>
    <w:multiLevelType w:val="multilevel"/>
    <w:tmpl w:val="994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949D8"/>
    <w:multiLevelType w:val="multilevel"/>
    <w:tmpl w:val="67C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E526D"/>
    <w:multiLevelType w:val="multilevel"/>
    <w:tmpl w:val="EF16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02CFD"/>
    <w:multiLevelType w:val="multilevel"/>
    <w:tmpl w:val="3FE6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857B5"/>
    <w:multiLevelType w:val="multilevel"/>
    <w:tmpl w:val="EA4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47D4D"/>
    <w:multiLevelType w:val="multilevel"/>
    <w:tmpl w:val="A89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D6F11"/>
    <w:multiLevelType w:val="multilevel"/>
    <w:tmpl w:val="383E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244039">
    <w:abstractNumId w:val="5"/>
  </w:num>
  <w:num w:numId="2" w16cid:durableId="1901792691">
    <w:abstractNumId w:val="2"/>
  </w:num>
  <w:num w:numId="3" w16cid:durableId="11423525">
    <w:abstractNumId w:val="10"/>
  </w:num>
  <w:num w:numId="4" w16cid:durableId="2005008842">
    <w:abstractNumId w:val="1"/>
  </w:num>
  <w:num w:numId="5" w16cid:durableId="1132206941">
    <w:abstractNumId w:val="11"/>
  </w:num>
  <w:num w:numId="6" w16cid:durableId="1308048502">
    <w:abstractNumId w:val="13"/>
  </w:num>
  <w:num w:numId="7" w16cid:durableId="888494315">
    <w:abstractNumId w:val="6"/>
  </w:num>
  <w:num w:numId="8" w16cid:durableId="1210611417">
    <w:abstractNumId w:val="0"/>
  </w:num>
  <w:num w:numId="9" w16cid:durableId="863444398">
    <w:abstractNumId w:val="7"/>
  </w:num>
  <w:num w:numId="10" w16cid:durableId="1941258257">
    <w:abstractNumId w:val="12"/>
  </w:num>
  <w:num w:numId="11" w16cid:durableId="212927839">
    <w:abstractNumId w:val="4"/>
  </w:num>
  <w:num w:numId="12" w16cid:durableId="533620866">
    <w:abstractNumId w:val="8"/>
  </w:num>
  <w:num w:numId="13" w16cid:durableId="1898858057">
    <w:abstractNumId w:val="3"/>
  </w:num>
  <w:num w:numId="14" w16cid:durableId="907301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D2"/>
    <w:rsid w:val="003F72F9"/>
    <w:rsid w:val="00810832"/>
    <w:rsid w:val="009732E0"/>
    <w:rsid w:val="00B6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40AF"/>
  <w15:chartTrackingRefBased/>
  <w15:docId w15:val="{B6917F42-06C7-453F-A20C-594C87F4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8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E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0832"/>
    <w:pPr>
      <w:ind w:left="720"/>
      <w:contextualSpacing/>
    </w:pPr>
  </w:style>
  <w:style w:type="character" w:customStyle="1" w:styleId="Heading3Char">
    <w:name w:val="Heading 3 Char"/>
    <w:basedOn w:val="DefaultParagraphFont"/>
    <w:link w:val="Heading3"/>
    <w:uiPriority w:val="9"/>
    <w:rsid w:val="0081083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10832"/>
    <w:rPr>
      <w:b/>
      <w:bCs/>
    </w:rPr>
  </w:style>
  <w:style w:type="paragraph" w:styleId="NormalWeb">
    <w:name w:val="Normal (Web)"/>
    <w:basedOn w:val="Normal"/>
    <w:uiPriority w:val="99"/>
    <w:semiHidden/>
    <w:unhideWhenUsed/>
    <w:rsid w:val="00810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810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445498">
      <w:bodyDiv w:val="1"/>
      <w:marLeft w:val="0"/>
      <w:marRight w:val="0"/>
      <w:marTop w:val="0"/>
      <w:marBottom w:val="0"/>
      <w:divBdr>
        <w:top w:val="none" w:sz="0" w:space="0" w:color="auto"/>
        <w:left w:val="none" w:sz="0" w:space="0" w:color="auto"/>
        <w:bottom w:val="none" w:sz="0" w:space="0" w:color="auto"/>
        <w:right w:val="none" w:sz="0" w:space="0" w:color="auto"/>
      </w:divBdr>
    </w:div>
    <w:div w:id="1683237814">
      <w:bodyDiv w:val="1"/>
      <w:marLeft w:val="0"/>
      <w:marRight w:val="0"/>
      <w:marTop w:val="0"/>
      <w:marBottom w:val="0"/>
      <w:divBdr>
        <w:top w:val="none" w:sz="0" w:space="0" w:color="auto"/>
        <w:left w:val="none" w:sz="0" w:space="0" w:color="auto"/>
        <w:bottom w:val="none" w:sz="0" w:space="0" w:color="auto"/>
        <w:right w:val="none" w:sz="0" w:space="0" w:color="auto"/>
      </w:divBdr>
      <w:divsChild>
        <w:div w:id="960459616">
          <w:marLeft w:val="0"/>
          <w:marRight w:val="0"/>
          <w:marTop w:val="0"/>
          <w:marBottom w:val="0"/>
          <w:divBdr>
            <w:top w:val="none" w:sz="0" w:space="0" w:color="auto"/>
            <w:left w:val="none" w:sz="0" w:space="0" w:color="auto"/>
            <w:bottom w:val="none" w:sz="0" w:space="0" w:color="auto"/>
            <w:right w:val="none" w:sz="0" w:space="0" w:color="auto"/>
          </w:divBdr>
          <w:divsChild>
            <w:div w:id="266737190">
              <w:marLeft w:val="0"/>
              <w:marRight w:val="0"/>
              <w:marTop w:val="0"/>
              <w:marBottom w:val="0"/>
              <w:divBdr>
                <w:top w:val="none" w:sz="0" w:space="0" w:color="auto"/>
                <w:left w:val="none" w:sz="0" w:space="0" w:color="auto"/>
                <w:bottom w:val="none" w:sz="0" w:space="0" w:color="auto"/>
                <w:right w:val="none" w:sz="0" w:space="0" w:color="auto"/>
              </w:divBdr>
              <w:divsChild>
                <w:div w:id="1096750525">
                  <w:marLeft w:val="0"/>
                  <w:marRight w:val="0"/>
                  <w:marTop w:val="0"/>
                  <w:marBottom w:val="0"/>
                  <w:divBdr>
                    <w:top w:val="none" w:sz="0" w:space="0" w:color="auto"/>
                    <w:left w:val="none" w:sz="0" w:space="0" w:color="auto"/>
                    <w:bottom w:val="none" w:sz="0" w:space="0" w:color="auto"/>
                    <w:right w:val="none" w:sz="0" w:space="0" w:color="auto"/>
                  </w:divBdr>
                  <w:divsChild>
                    <w:div w:id="802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5495">
          <w:marLeft w:val="0"/>
          <w:marRight w:val="0"/>
          <w:marTop w:val="0"/>
          <w:marBottom w:val="0"/>
          <w:divBdr>
            <w:top w:val="none" w:sz="0" w:space="0" w:color="auto"/>
            <w:left w:val="none" w:sz="0" w:space="0" w:color="auto"/>
            <w:bottom w:val="none" w:sz="0" w:space="0" w:color="auto"/>
            <w:right w:val="none" w:sz="0" w:space="0" w:color="auto"/>
          </w:divBdr>
          <w:divsChild>
            <w:div w:id="1944457765">
              <w:marLeft w:val="0"/>
              <w:marRight w:val="0"/>
              <w:marTop w:val="0"/>
              <w:marBottom w:val="0"/>
              <w:divBdr>
                <w:top w:val="none" w:sz="0" w:space="0" w:color="auto"/>
                <w:left w:val="none" w:sz="0" w:space="0" w:color="auto"/>
                <w:bottom w:val="none" w:sz="0" w:space="0" w:color="auto"/>
                <w:right w:val="none" w:sz="0" w:space="0" w:color="auto"/>
              </w:divBdr>
              <w:divsChild>
                <w:div w:id="311834300">
                  <w:marLeft w:val="0"/>
                  <w:marRight w:val="0"/>
                  <w:marTop w:val="0"/>
                  <w:marBottom w:val="0"/>
                  <w:divBdr>
                    <w:top w:val="none" w:sz="0" w:space="0" w:color="auto"/>
                    <w:left w:val="none" w:sz="0" w:space="0" w:color="auto"/>
                    <w:bottom w:val="none" w:sz="0" w:space="0" w:color="auto"/>
                    <w:right w:val="none" w:sz="0" w:space="0" w:color="auto"/>
                  </w:divBdr>
                  <w:divsChild>
                    <w:div w:id="13207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2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YASASWINI</dc:creator>
  <cp:keywords/>
  <dc:description/>
  <cp:lastModifiedBy>APOORVA YASASWINI</cp:lastModifiedBy>
  <cp:revision>1</cp:revision>
  <dcterms:created xsi:type="dcterms:W3CDTF">2024-06-23T04:42:00Z</dcterms:created>
  <dcterms:modified xsi:type="dcterms:W3CDTF">2024-06-23T08:18:00Z</dcterms:modified>
</cp:coreProperties>
</file>