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7E97" w14:textId="77777777" w:rsidR="000761CD" w:rsidRDefault="00000000">
      <w:r>
        <w:pict w14:anchorId="74D805C5">
          <v:rect id="_x0000_i1025" style="width:0;height:1.5pt" o:hralign="center" o:hrstd="t" o:hr="t"/>
        </w:pict>
      </w:r>
    </w:p>
    <w:p w14:paraId="26B163FD" w14:textId="77777777" w:rsidR="000761CD" w:rsidRDefault="00000000">
      <w:pPr>
        <w:pStyle w:val="1"/>
        <w:rPr>
          <w:lang w:eastAsia="zh-CN"/>
        </w:rPr>
      </w:pPr>
      <w:bookmarkStart w:id="0" w:name="deathbook-逆向渗透仿真样本授权书"/>
      <w:proofErr w:type="spellStart"/>
      <w:r>
        <w:rPr>
          <w:rFonts w:ascii="Times New Roman" w:eastAsia="微软雅黑" w:hAnsi="Times New Roman"/>
          <w:sz w:val="24"/>
          <w:lang w:eastAsia="zh-CN"/>
        </w:rPr>
        <w:t>DeathBook</w:t>
      </w:r>
      <w:proofErr w:type="spellEnd"/>
      <w:r>
        <w:rPr>
          <w:rFonts w:ascii="Times New Roman" w:eastAsia="微软雅黑" w:hAnsi="Times New Roman"/>
          <w:sz w:val="24"/>
          <w:lang w:eastAsia="zh-CN"/>
        </w:rPr>
        <w:t xml:space="preserve"> </w:t>
      </w:r>
      <w:r>
        <w:rPr>
          <w:rFonts w:ascii="Times New Roman" w:eastAsia="微软雅黑" w:hAnsi="Times New Roman"/>
          <w:sz w:val="24"/>
          <w:lang w:eastAsia="zh-CN"/>
        </w:rPr>
        <w:t>逆向渗透仿真样本授权书</w:t>
      </w:r>
    </w:p>
    <w:p w14:paraId="7E55A192" w14:textId="199F7B34" w:rsidR="000761CD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授权方：</w:t>
      </w:r>
      <w:r>
        <w:rPr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DeathBook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团队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被授权方：</w:t>
      </w:r>
      <w:r>
        <w:rPr>
          <w:lang w:eastAsia="zh-CN"/>
        </w:rPr>
        <w:t xml:space="preserve"> </w:t>
      </w:r>
      <w:r w:rsidR="00D87F28">
        <w:rPr>
          <w:rFonts w:ascii="Times New Roman" w:eastAsia="微软雅黑" w:hAnsi="Times New Roman" w:hint="eastAsia"/>
          <w:lang w:eastAsia="zh-CN"/>
        </w:rPr>
        <w:t>Valor1337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日期：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2026</w:t>
      </w:r>
      <w:r>
        <w:rPr>
          <w:rFonts w:ascii="Times New Roman" w:eastAsia="微软雅黑" w:hAnsi="Times New Roman"/>
          <w:lang w:eastAsia="zh-CN"/>
        </w:rPr>
        <w:t>年</w:t>
      </w:r>
      <w:r w:rsidR="00D87F28">
        <w:rPr>
          <w:rFonts w:ascii="Times New Roman" w:eastAsia="微软雅黑" w:hAnsi="Times New Roman" w:hint="eastAsia"/>
          <w:lang w:eastAsia="zh-CN"/>
        </w:rPr>
        <w:t>9</w:t>
      </w:r>
      <w:r>
        <w:rPr>
          <w:rFonts w:ascii="Times New Roman" w:eastAsia="微软雅黑" w:hAnsi="Times New Roman"/>
          <w:lang w:eastAsia="zh-CN"/>
        </w:rPr>
        <w:t>月</w:t>
      </w:r>
      <w:r w:rsidR="00D87F28">
        <w:rPr>
          <w:rFonts w:ascii="Times New Roman" w:eastAsia="微软雅黑" w:hAnsi="Times New Roman" w:hint="eastAsia"/>
          <w:lang w:eastAsia="zh-CN"/>
        </w:rPr>
        <w:t>11</w:t>
      </w:r>
      <w:r>
        <w:rPr>
          <w:rFonts w:ascii="Times New Roman" w:eastAsia="微软雅黑" w:hAnsi="Times New Roman"/>
          <w:lang w:eastAsia="zh-CN"/>
        </w:rPr>
        <w:t>日</w:t>
      </w:r>
    </w:p>
    <w:p w14:paraId="362454E0" w14:textId="77777777" w:rsidR="000761CD" w:rsidRDefault="00000000">
      <w:pPr>
        <w:pStyle w:val="2"/>
        <w:rPr>
          <w:lang w:eastAsia="zh-CN"/>
        </w:rPr>
      </w:pPr>
      <w:bookmarkStart w:id="1" w:name="一样本来源与授权声明"/>
      <w:r>
        <w:rPr>
          <w:rFonts w:ascii="Times New Roman" w:eastAsia="微软雅黑" w:hAnsi="Times New Roman"/>
          <w:sz w:val="24"/>
          <w:lang w:eastAsia="zh-CN"/>
        </w:rPr>
        <w:t>一、样本来源与授权声明</w:t>
      </w:r>
    </w:p>
    <w:p w14:paraId="2AD8F283" w14:textId="77777777" w:rsidR="000761CD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本授权项下所有逆向渗透样本，均由</w:t>
      </w:r>
      <w:r>
        <w:rPr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b/>
          <w:bCs/>
          <w:lang w:eastAsia="zh-CN"/>
        </w:rPr>
        <w:t>DeathBook</w:t>
      </w:r>
      <w:proofErr w:type="spellEnd"/>
      <w:r>
        <w:rPr>
          <w:rFonts w:ascii="Times New Roman" w:eastAsia="微软雅黑" w:hAnsi="Times New Roman"/>
          <w:b/>
          <w:bCs/>
          <w:lang w:eastAsia="zh-CN"/>
        </w:rPr>
        <w:t xml:space="preserve"> </w:t>
      </w:r>
      <w:r>
        <w:rPr>
          <w:rFonts w:ascii="Times New Roman" w:eastAsia="微软雅黑" w:hAnsi="Times New Roman"/>
          <w:b/>
          <w:bCs/>
          <w:lang w:eastAsia="zh-CN"/>
        </w:rPr>
        <w:t>团队出品</w:t>
      </w:r>
      <w:r>
        <w:rPr>
          <w:rFonts w:ascii="Times New Roman" w:eastAsia="微软雅黑" w:hAnsi="Times New Roman"/>
          <w:lang w:eastAsia="zh-CN"/>
        </w:rPr>
        <w:t>，联合各大企业制作，对各类应用进行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b/>
          <w:bCs/>
          <w:lang w:eastAsia="zh-CN"/>
        </w:rPr>
        <w:t>完全仿真模拟</w:t>
      </w:r>
      <w:r>
        <w:rPr>
          <w:rFonts w:ascii="Times New Roman" w:eastAsia="微软雅黑" w:hAnsi="Times New Roman"/>
          <w:lang w:eastAsia="zh-CN"/>
        </w:rPr>
        <w:t>。相关仿真样本均已取得相应企业授权，仅用于安全研究、逆向分析、渗透演练与教学培训。</w:t>
      </w:r>
    </w:p>
    <w:p w14:paraId="5FDC5CF6" w14:textId="77777777" w:rsidR="000761CD" w:rsidRDefault="00000000">
      <w:pPr>
        <w:pStyle w:val="2"/>
        <w:rPr>
          <w:lang w:eastAsia="zh-CN"/>
        </w:rPr>
      </w:pPr>
      <w:bookmarkStart w:id="2" w:name="二授权范围"/>
      <w:bookmarkEnd w:id="1"/>
      <w:r>
        <w:rPr>
          <w:rFonts w:ascii="Times New Roman" w:eastAsia="微软雅黑" w:hAnsi="Times New Roman"/>
          <w:sz w:val="24"/>
          <w:lang w:eastAsia="zh-CN"/>
        </w:rPr>
        <w:t>二、授权范围</w:t>
      </w:r>
    </w:p>
    <w:p w14:paraId="23E72D40" w14:textId="77777777" w:rsidR="000761CD" w:rsidRDefault="00000000">
      <w:pPr>
        <w:pStyle w:val="FirstParagraph"/>
        <w:rPr>
          <w:lang w:eastAsia="zh-CN"/>
        </w:rPr>
      </w:pPr>
      <w:proofErr w:type="spellStart"/>
      <w:r>
        <w:rPr>
          <w:rFonts w:ascii="Times New Roman" w:eastAsia="微软雅黑" w:hAnsi="Times New Roman"/>
          <w:lang w:eastAsia="zh-CN"/>
        </w:rPr>
        <w:t>DeathBook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向被授权方提供上述仿真样本、隔离靶场及必要权限。被授权方可在该仿真环境中，对样本进行逆向、调试、脱壳、漏洞复现、渗透测试等操作。</w:t>
      </w:r>
    </w:p>
    <w:p w14:paraId="76BFA898" w14:textId="77777777" w:rsidR="000761CD" w:rsidRDefault="00000000">
      <w:pPr>
        <w:pStyle w:val="2"/>
        <w:rPr>
          <w:lang w:eastAsia="zh-CN"/>
        </w:rPr>
      </w:pPr>
      <w:bookmarkStart w:id="3" w:name="三真实环境隔离声明"/>
      <w:bookmarkEnd w:id="2"/>
      <w:r>
        <w:rPr>
          <w:rFonts w:ascii="Times New Roman" w:eastAsia="微软雅黑" w:hAnsi="Times New Roman"/>
          <w:sz w:val="24"/>
          <w:lang w:eastAsia="zh-CN"/>
        </w:rPr>
        <w:t>三、真实环境隔离声明</w:t>
      </w:r>
    </w:p>
    <w:p w14:paraId="31B3BFD6" w14:textId="6AE1ABAD" w:rsidR="000761CD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上述样本均为</w:t>
      </w:r>
      <w:proofErr w:type="spellStart"/>
      <w:r w:rsidR="001D786F">
        <w:rPr>
          <w:rFonts w:ascii="Times New Roman" w:eastAsia="微软雅黑" w:hAnsi="Times New Roman" w:hint="eastAsia"/>
          <w:lang w:eastAsia="zh-CN"/>
        </w:rPr>
        <w:t>DeathBook</w:t>
      </w:r>
      <w:proofErr w:type="spellEnd"/>
      <w:r w:rsidR="001D786F">
        <w:rPr>
          <w:rFonts w:ascii="Times New Roman" w:eastAsia="微软雅黑" w:hAnsi="Times New Roman" w:hint="eastAsia"/>
          <w:lang w:eastAsia="zh-CN"/>
        </w:rPr>
        <w:t>团队出品的完全</w:t>
      </w:r>
      <w:r>
        <w:rPr>
          <w:rFonts w:ascii="Times New Roman" w:eastAsia="微软雅黑" w:hAnsi="Times New Roman"/>
          <w:lang w:eastAsia="zh-CN"/>
        </w:rPr>
        <w:t>仿真模拟样本，</w:t>
      </w:r>
      <w:r>
        <w:rPr>
          <w:rFonts w:ascii="Times New Roman" w:eastAsia="微软雅黑" w:hAnsi="Times New Roman"/>
          <w:b/>
          <w:bCs/>
          <w:lang w:eastAsia="zh-CN"/>
        </w:rPr>
        <w:t>不</w:t>
      </w:r>
      <w:r w:rsidR="001D786F">
        <w:rPr>
          <w:rFonts w:ascii="Times New Roman" w:eastAsia="微软雅黑" w:hAnsi="Times New Roman" w:hint="eastAsia"/>
          <w:b/>
          <w:bCs/>
          <w:lang w:eastAsia="zh-CN"/>
        </w:rPr>
        <w:t>会</w:t>
      </w:r>
      <w:r>
        <w:rPr>
          <w:rFonts w:ascii="Times New Roman" w:eastAsia="微软雅黑" w:hAnsi="Times New Roman"/>
          <w:b/>
          <w:bCs/>
          <w:lang w:eastAsia="zh-CN"/>
        </w:rPr>
        <w:t>接入真实企业生产系统，不</w:t>
      </w:r>
      <w:r w:rsidR="001D786F">
        <w:rPr>
          <w:rFonts w:ascii="Times New Roman" w:eastAsia="微软雅黑" w:hAnsi="Times New Roman" w:hint="eastAsia"/>
          <w:b/>
          <w:bCs/>
          <w:lang w:eastAsia="zh-CN"/>
        </w:rPr>
        <w:t>会</w:t>
      </w:r>
      <w:r>
        <w:rPr>
          <w:rFonts w:ascii="Times New Roman" w:eastAsia="微软雅黑" w:hAnsi="Times New Roman"/>
          <w:b/>
          <w:bCs/>
          <w:lang w:eastAsia="zh-CN"/>
        </w:rPr>
        <w:t>包含真实敏感数据，不</w:t>
      </w:r>
      <w:r w:rsidR="001D786F">
        <w:rPr>
          <w:rFonts w:ascii="Times New Roman" w:eastAsia="微软雅黑" w:hAnsi="Times New Roman" w:hint="eastAsia"/>
          <w:b/>
          <w:bCs/>
          <w:lang w:eastAsia="zh-CN"/>
        </w:rPr>
        <w:t>会</w:t>
      </w:r>
      <w:r>
        <w:rPr>
          <w:rFonts w:ascii="Times New Roman" w:eastAsia="微软雅黑" w:hAnsi="Times New Roman"/>
          <w:b/>
          <w:bCs/>
          <w:lang w:eastAsia="zh-CN"/>
        </w:rPr>
        <w:t>针对真实业务实施破坏，不会对真实企业造成损失</w:t>
      </w:r>
      <w:r>
        <w:rPr>
          <w:rFonts w:ascii="Times New Roman" w:eastAsia="微软雅黑" w:hAnsi="Times New Roman"/>
          <w:lang w:eastAsia="zh-CN"/>
        </w:rPr>
        <w:t>。</w:t>
      </w:r>
    </w:p>
    <w:p w14:paraId="57D34EE1" w14:textId="77777777" w:rsidR="000761CD" w:rsidRDefault="00000000">
      <w:pPr>
        <w:pStyle w:val="2"/>
        <w:rPr>
          <w:lang w:eastAsia="zh-CN"/>
        </w:rPr>
      </w:pPr>
      <w:bookmarkStart w:id="4" w:name="四边界与责任"/>
      <w:bookmarkEnd w:id="3"/>
      <w:r>
        <w:rPr>
          <w:rFonts w:ascii="Times New Roman" w:eastAsia="微软雅黑" w:hAnsi="Times New Roman"/>
          <w:sz w:val="24"/>
          <w:lang w:eastAsia="zh-CN"/>
        </w:rPr>
        <w:t>四、边界与责任</w:t>
      </w:r>
    </w:p>
    <w:p w14:paraId="6085FB48" w14:textId="7A563B23" w:rsidR="000761CD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被授权方不得对任何真实企业系统、生产网络或未授权目标</w:t>
      </w:r>
      <w:r w:rsidR="0071326A">
        <w:rPr>
          <w:rFonts w:ascii="Times New Roman" w:eastAsia="微软雅黑" w:hAnsi="Times New Roman" w:hint="eastAsia"/>
          <w:lang w:eastAsia="zh-CN"/>
        </w:rPr>
        <w:t>（如自行从其他地方下载的真实企业业务应用，接口等）</w:t>
      </w:r>
      <w:r>
        <w:rPr>
          <w:rFonts w:ascii="Times New Roman" w:eastAsia="微软雅黑" w:hAnsi="Times New Roman"/>
          <w:lang w:eastAsia="zh-CN"/>
        </w:rPr>
        <w:t>实施操作，不得转授权、外传样本或非法牟利。</w:t>
      </w:r>
      <w:r>
        <w:rPr>
          <w:lang w:eastAsia="zh-CN"/>
        </w:rPr>
        <w:br/>
      </w:r>
      <w:r>
        <w:rPr>
          <w:rFonts w:ascii="Times New Roman" w:eastAsia="微软雅黑" w:hAnsi="Times New Roman"/>
          <w:lang w:eastAsia="zh-CN"/>
        </w:rPr>
        <w:t>授权范围内，因样本或仿真环境本身产生的合规责任，由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DeathBook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依法承担；被授权方超范围、违法、故意或重大过失造成后果的，由被授权方承担。刑事、行政责任不可转移。</w:t>
      </w:r>
    </w:p>
    <w:p w14:paraId="0F05E86E" w14:textId="77777777" w:rsidR="000761CD" w:rsidRDefault="00000000">
      <w:pPr>
        <w:pStyle w:val="2"/>
        <w:rPr>
          <w:lang w:eastAsia="zh-CN"/>
        </w:rPr>
      </w:pPr>
      <w:bookmarkStart w:id="5" w:name="五保密与期限"/>
      <w:bookmarkEnd w:id="4"/>
      <w:r>
        <w:rPr>
          <w:rFonts w:ascii="Times New Roman" w:eastAsia="微软雅黑" w:hAnsi="Times New Roman"/>
          <w:sz w:val="24"/>
          <w:lang w:eastAsia="zh-CN"/>
        </w:rPr>
        <w:t>五、保密与期限</w:t>
      </w:r>
    </w:p>
    <w:p w14:paraId="70B26D52" w14:textId="799C3EAF" w:rsidR="000761CD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被授权方对样本、靶场及技术资料负保密义务。授权期限至：</w:t>
      </w:r>
      <w:r w:rsidR="001D786F">
        <w:rPr>
          <w:rFonts w:ascii="Times New Roman" w:eastAsia="微软雅黑" w:hAnsi="Times New Roman" w:hint="eastAsia"/>
          <w:lang w:eastAsia="zh-CN"/>
        </w:rPr>
        <w:t>2030</w:t>
      </w:r>
      <w:r>
        <w:rPr>
          <w:rFonts w:ascii="Times New Roman" w:eastAsia="微软雅黑" w:hAnsi="Times New Roman"/>
          <w:lang w:eastAsia="zh-CN"/>
        </w:rPr>
        <w:t>年</w:t>
      </w:r>
      <w:r w:rsidR="001D786F">
        <w:rPr>
          <w:rFonts w:ascii="Times New Roman" w:eastAsia="微软雅黑" w:hAnsi="Times New Roman" w:hint="eastAsia"/>
          <w:lang w:eastAsia="zh-CN"/>
        </w:rPr>
        <w:t>1</w:t>
      </w:r>
      <w:r>
        <w:rPr>
          <w:rFonts w:ascii="Times New Roman" w:eastAsia="微软雅黑" w:hAnsi="Times New Roman"/>
          <w:lang w:eastAsia="zh-CN"/>
        </w:rPr>
        <w:t>月</w:t>
      </w:r>
      <w:r w:rsidR="001D786F">
        <w:rPr>
          <w:rFonts w:ascii="Times New Roman" w:eastAsia="微软雅黑" w:hAnsi="Times New Roman" w:hint="eastAsia"/>
          <w:lang w:eastAsia="zh-CN"/>
        </w:rPr>
        <w:t>1</w:t>
      </w:r>
      <w:r>
        <w:rPr>
          <w:rFonts w:ascii="Times New Roman" w:eastAsia="微软雅黑" w:hAnsi="Times New Roman"/>
          <w:lang w:eastAsia="zh-CN"/>
        </w:rPr>
        <w:t>日。</w:t>
      </w:r>
    </w:p>
    <w:p w14:paraId="0818C6D2" w14:textId="77777777" w:rsidR="000761CD" w:rsidRDefault="00000000">
      <w:pPr>
        <w:pStyle w:val="2"/>
        <w:rPr>
          <w:lang w:eastAsia="zh-CN"/>
        </w:rPr>
      </w:pPr>
      <w:bookmarkStart w:id="6" w:name="六其他"/>
      <w:bookmarkEnd w:id="5"/>
      <w:r>
        <w:rPr>
          <w:rFonts w:ascii="Times New Roman" w:eastAsia="微软雅黑" w:hAnsi="Times New Roman"/>
          <w:sz w:val="24"/>
          <w:lang w:eastAsia="zh-CN"/>
        </w:rPr>
        <w:lastRenderedPageBreak/>
        <w:t>六、其他</w:t>
      </w:r>
    </w:p>
    <w:p w14:paraId="39902CA6" w14:textId="77777777" w:rsidR="000761CD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本授权书不构成违法豁免。一式两份，双方各执一份。</w:t>
      </w:r>
    </w:p>
    <w:p w14:paraId="091C1CB5" w14:textId="77777777" w:rsidR="001D786F" w:rsidRDefault="001D786F" w:rsidP="001D786F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授权方：</w:t>
      </w:r>
      <w:r>
        <w:rPr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DeathBook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团队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被授权方：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 w:hint="eastAsia"/>
          <w:lang w:eastAsia="zh-CN"/>
        </w:rPr>
        <w:t>Valor1337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日期：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2026</w:t>
      </w:r>
      <w:r>
        <w:rPr>
          <w:rFonts w:ascii="Times New Roman" w:eastAsia="微软雅黑" w:hAnsi="Times New Roman"/>
          <w:lang w:eastAsia="zh-CN"/>
        </w:rPr>
        <w:t>年</w:t>
      </w:r>
      <w:r>
        <w:rPr>
          <w:rFonts w:ascii="Times New Roman" w:eastAsia="微软雅黑" w:hAnsi="Times New Roman" w:hint="eastAsia"/>
          <w:lang w:eastAsia="zh-CN"/>
        </w:rPr>
        <w:t>9</w:t>
      </w:r>
      <w:r>
        <w:rPr>
          <w:rFonts w:ascii="Times New Roman" w:eastAsia="微软雅黑" w:hAnsi="Times New Roman"/>
          <w:lang w:eastAsia="zh-CN"/>
        </w:rPr>
        <w:t>月</w:t>
      </w:r>
      <w:r>
        <w:rPr>
          <w:rFonts w:ascii="Times New Roman" w:eastAsia="微软雅黑" w:hAnsi="Times New Roman" w:hint="eastAsia"/>
          <w:lang w:eastAsia="zh-CN"/>
        </w:rPr>
        <w:t>11</w:t>
      </w:r>
      <w:r>
        <w:rPr>
          <w:rFonts w:ascii="Times New Roman" w:eastAsia="微软雅黑" w:hAnsi="Times New Roman"/>
          <w:lang w:eastAsia="zh-CN"/>
        </w:rPr>
        <w:t>日</w:t>
      </w:r>
    </w:p>
    <w:p w14:paraId="1A2E1493" w14:textId="2C587AB9" w:rsidR="000761CD" w:rsidRDefault="00000000" w:rsidP="001D786F">
      <w:pPr>
        <w:rPr>
          <w:rFonts w:hint="eastAsia"/>
        </w:rPr>
      </w:pPr>
      <w:r>
        <w:pict w14:anchorId="1E624384">
          <v:rect id="_x0000_i1026" style="width:0;height:1.5pt" o:hralign="center" o:hrstd="t" o:hr="t"/>
        </w:pict>
      </w:r>
      <w:bookmarkEnd w:id="0"/>
      <w:bookmarkEnd w:id="6"/>
    </w:p>
    <w:sectPr w:rsidR="000761C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2AEFD" w14:textId="77777777" w:rsidR="00163788" w:rsidRDefault="00163788">
      <w:pPr>
        <w:spacing w:after="0"/>
      </w:pPr>
      <w:r>
        <w:separator/>
      </w:r>
    </w:p>
  </w:endnote>
  <w:endnote w:type="continuationSeparator" w:id="0">
    <w:p w14:paraId="1A06BFC0" w14:textId="77777777" w:rsidR="00163788" w:rsidRDefault="001637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52D8B" w14:textId="77777777" w:rsidR="00163788" w:rsidRDefault="00163788">
      <w:r>
        <w:separator/>
      </w:r>
    </w:p>
  </w:footnote>
  <w:footnote w:type="continuationSeparator" w:id="0">
    <w:p w14:paraId="0F65A98F" w14:textId="77777777" w:rsidR="00163788" w:rsidRDefault="001637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EA980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1561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61CD"/>
    <w:rsid w:val="000761CD"/>
    <w:rsid w:val="00163788"/>
    <w:rsid w:val="001D786F"/>
    <w:rsid w:val="0071326A"/>
    <w:rsid w:val="00855969"/>
    <w:rsid w:val="00D8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E2FE2"/>
  <w15:docId w15:val="{5C795E35-11B4-4B97-B4E1-AE026C35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jdk kakw</cp:lastModifiedBy>
  <cp:revision>4</cp:revision>
  <dcterms:created xsi:type="dcterms:W3CDTF">2026-09-11T08:44:00Z</dcterms:created>
  <dcterms:modified xsi:type="dcterms:W3CDTF">2026-09-11T08:46:00Z</dcterms:modified>
</cp:coreProperties>
</file>