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348" w:rsidRPr="00AF1583" w:rsidRDefault="004D26C6" w:rsidP="00AF1583">
      <w:pPr>
        <w:pStyle w:val="a3"/>
        <w:numPr>
          <w:ilvl w:val="0"/>
          <w:numId w:val="1"/>
        </w:num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План тестування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Rozetka</w:t>
      </w:r>
      <w:proofErr w:type="spellEnd"/>
    </w:p>
    <w:p w:rsidR="009A7348" w:rsidRPr="00AF1583" w:rsidRDefault="009A7348" w:rsidP="00AF1583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Тестовані</w:t>
      </w:r>
      <w:proofErr w:type="spellEnd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розділи сайту: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Головна сторінка (</w:t>
      </w:r>
      <w:hyperlink r:id="rId5" w:tgtFrame="_new" w:history="1">
        <w:r w:rsidRPr="00AF1583">
          <w:rPr>
            <w:rStyle w:val="a4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https://rozetka.com.ua/</w:t>
        </w:r>
      </w:hyperlink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Тестові сценарії:</w:t>
      </w:r>
    </w:p>
    <w:p w:rsidR="009A7348" w:rsidRPr="00AF1583" w:rsidRDefault="009A7348" w:rsidP="00AF15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завантаження головної сторінки без помилок.</w:t>
      </w:r>
    </w:p>
    <w:p w:rsidR="009A7348" w:rsidRPr="00AF1583" w:rsidRDefault="009A7348" w:rsidP="00AF15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відображення головного банера.</w:t>
      </w:r>
    </w:p>
    <w:p w:rsidR="009A7348" w:rsidRPr="00AF1583" w:rsidRDefault="009A7348" w:rsidP="00AF158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коректність переходу за банером.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Пошук товарів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Тестові сценарії:</w:t>
      </w:r>
    </w:p>
    <w:p w:rsidR="009A7348" w:rsidRPr="00AF1583" w:rsidRDefault="009A7348" w:rsidP="00AF15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Виконати пошук за ключовим словом ("ноутбук") та перевірити, чи з'являється список товарів.</w:t>
      </w:r>
    </w:p>
    <w:p w:rsidR="009A7348" w:rsidRPr="00AF1583" w:rsidRDefault="009A7348" w:rsidP="00AF15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пошук за неіснуючим словом — має з’явитися повідомлення "нічого не знайдено".</w:t>
      </w:r>
    </w:p>
    <w:p w:rsidR="009A7348" w:rsidRPr="00AF1583" w:rsidRDefault="009A7348" w:rsidP="00AF158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появу підказок у полі пошуку під час введення тексту.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Фільтри товарів на сторінці категорії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Тестові сценарії:</w:t>
      </w:r>
    </w:p>
    <w:p w:rsidR="009A7348" w:rsidRPr="00AF1583" w:rsidRDefault="009A7348" w:rsidP="00AF15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застосування фільтра за ціною.</w:t>
      </w:r>
    </w:p>
    <w:p w:rsidR="009A7348" w:rsidRPr="00AF1583" w:rsidRDefault="009A7348" w:rsidP="00AF15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Перевірити вибір фільтра за брендом (наприклад, </w:t>
      </w:r>
      <w:proofErr w:type="spellStart"/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Apple</w:t>
      </w:r>
      <w:proofErr w:type="spellEnd"/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).</w:t>
      </w:r>
    </w:p>
    <w:p w:rsidR="009A7348" w:rsidRPr="00AF1583" w:rsidRDefault="009A7348" w:rsidP="00AF1583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функціональність очищення всіх фільтрів.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Кошик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Тестові сценарії:</w:t>
      </w:r>
    </w:p>
    <w:p w:rsidR="009A7348" w:rsidRPr="00AF1583" w:rsidRDefault="009A7348" w:rsidP="00AF15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додавання товару в кошик.</w:t>
      </w:r>
    </w:p>
    <w:p w:rsidR="009A7348" w:rsidRPr="00AF1583" w:rsidRDefault="009A7348" w:rsidP="00AF15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зміну кількості товару в кошику.</w:t>
      </w:r>
    </w:p>
    <w:p w:rsidR="009A7348" w:rsidRPr="00AF1583" w:rsidRDefault="009A7348" w:rsidP="00AF1583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видалення товару з кошика.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Форма реєстрації / логіну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Тестові сценарії:</w:t>
      </w:r>
    </w:p>
    <w:p w:rsidR="009A7348" w:rsidRPr="00AF1583" w:rsidRDefault="009A7348" w:rsidP="00AF15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реєстрацію нового користувача.</w:t>
      </w:r>
    </w:p>
    <w:p w:rsidR="009A7348" w:rsidRPr="00AF1583" w:rsidRDefault="009A7348" w:rsidP="00AF15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авторизацію з правильними даними.</w:t>
      </w:r>
    </w:p>
    <w:p w:rsidR="009A7348" w:rsidRPr="00AF1583" w:rsidRDefault="009A7348" w:rsidP="00AF1583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повідомлення про помилку при неправильному паролі.</w:t>
      </w:r>
    </w:p>
    <w:p w:rsidR="009A7348" w:rsidRPr="00AF1583" w:rsidRDefault="009A7348" w:rsidP="00AF1583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D26C6" w:rsidRPr="00AF1583" w:rsidRDefault="00A12E10" w:rsidP="00AF1583">
      <w:pPr>
        <w:pStyle w:val="a3"/>
        <w:numPr>
          <w:ilvl w:val="0"/>
          <w:numId w:val="1"/>
        </w:num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Реалізація тестових сценарій знаходяться в окремому файлі.</w:t>
      </w:r>
    </w:p>
    <w:p w:rsidR="00AF1583" w:rsidRPr="00AF1583" w:rsidRDefault="00AF1583" w:rsidP="00AF158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E10" w:rsidRPr="00AF1583" w:rsidRDefault="00A12E10" w:rsidP="00AF1583">
      <w:pPr>
        <w:pStyle w:val="a3"/>
        <w:numPr>
          <w:ilvl w:val="0"/>
          <w:numId w:val="1"/>
        </w:num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Аналіз роботи стандартних компонентів сайту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Rozetka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відповідно до WAI-ARIA стандартів</w:t>
      </w:r>
    </w:p>
    <w:p w:rsidR="00A12E10" w:rsidRPr="00AF1583" w:rsidRDefault="00A12E10" w:rsidP="00AF15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Кнопка "Знайти" (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Button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Pattern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2E10" w:rsidRPr="00AF1583" w:rsidTr="009A7348">
        <w:tc>
          <w:tcPr>
            <w:tcW w:w="2336" w:type="dxa"/>
            <w:shd w:val="clear" w:color="auto" w:fill="FFF2CC" w:themeFill="accent4" w:themeFillTint="33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Ознака</w:t>
            </w:r>
          </w:p>
        </w:tc>
        <w:tc>
          <w:tcPr>
            <w:tcW w:w="2336" w:type="dxa"/>
            <w:shd w:val="clear" w:color="auto" w:fill="FFF2CC" w:themeFill="accent4" w:themeFillTint="33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Очікування за стандартом</w:t>
            </w:r>
          </w:p>
        </w:tc>
        <w:tc>
          <w:tcPr>
            <w:tcW w:w="2336" w:type="dxa"/>
            <w:shd w:val="clear" w:color="auto" w:fill="FFF2CC" w:themeFill="accent4" w:themeFillTint="33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Реалізація на </w:t>
            </w:r>
            <w:proofErr w:type="spellStart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Rozetka</w:t>
            </w:r>
            <w:proofErr w:type="spellEnd"/>
          </w:p>
        </w:tc>
        <w:tc>
          <w:tcPr>
            <w:tcW w:w="2337" w:type="dxa"/>
            <w:shd w:val="clear" w:color="auto" w:fill="FFF2CC" w:themeFill="accent4" w:themeFillTint="33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Висновок</w:t>
            </w:r>
          </w:p>
        </w:tc>
      </w:tr>
      <w:tr w:rsidR="00A12E10" w:rsidRPr="00AF1583" w:rsidTr="00BD0ACF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Елемент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&gt;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Так, використано </w:t>
            </w:r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&gt;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Відповідає</w:t>
            </w:r>
          </w:p>
        </w:tc>
      </w:tr>
      <w:tr w:rsidR="00A12E10" w:rsidRPr="00AF1583" w:rsidTr="00BD0ACF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Role</w:t>
            </w:r>
            <w:proofErr w:type="spellEnd"/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role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"</w:t>
            </w: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(автоматично для </w:t>
            </w:r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&gt;</w:t>
            </w: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Є автоматично через тег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</w:t>
            </w:r>
          </w:p>
        </w:tc>
      </w:tr>
      <w:tr w:rsidR="00A12E10" w:rsidRPr="00AF1583" w:rsidTr="00BD0ACF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Доступний текст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Має бути або через текст всередині, або через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aria-label</w:t>
            </w:r>
            <w:proofErr w:type="spellEnd"/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Текст "Знайти" прописаний безпосередньо в кнопці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</w:t>
            </w:r>
          </w:p>
        </w:tc>
      </w:tr>
      <w:tr w:rsidR="00A12E10" w:rsidRPr="00AF1583" w:rsidTr="00BD0ACF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Фокусування клавіатурою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Кнопка фокусується через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Tab</w:t>
            </w:r>
            <w:proofErr w:type="spellEnd"/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Фокусується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</w:t>
            </w:r>
          </w:p>
        </w:tc>
      </w:tr>
      <w:tr w:rsidR="00A12E10" w:rsidRPr="00AF1583" w:rsidTr="00BD0ACF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Активація через клавіатуру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Space</w:t>
            </w:r>
            <w:proofErr w:type="spellEnd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proofErr w:type="spellStart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активують кнопку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Працює і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Space</w:t>
            </w:r>
            <w:proofErr w:type="spellEnd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і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Enter</w:t>
            </w:r>
            <w:proofErr w:type="spellEnd"/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</w:t>
            </w:r>
          </w:p>
        </w:tc>
      </w:tr>
      <w:tr w:rsidR="00A12E10" w:rsidRPr="00AF1583" w:rsidTr="00BD0ACF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aria-disabled</w:t>
            </w:r>
            <w:proofErr w:type="spellEnd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при недоступності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Якщо недоступна — має бути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aria-disabled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Кнопка завжди активна, тому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aria-disabled</w:t>
            </w:r>
            <w:proofErr w:type="spellEnd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не потрібний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потрібно</w:t>
            </w:r>
          </w:p>
        </w:tc>
      </w:tr>
    </w:tbl>
    <w:p w:rsidR="00A12E10" w:rsidRPr="00AF1583" w:rsidRDefault="00A12E10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A12E10" w:rsidRPr="00AF1583" w:rsidRDefault="00AC640B" w:rsidP="00AF158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Кнопка "Каталог товарів" (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Menu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Button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Pattern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12E10" w:rsidRPr="00AF1583" w:rsidTr="009A7348">
        <w:tc>
          <w:tcPr>
            <w:tcW w:w="2336" w:type="dxa"/>
            <w:shd w:val="clear" w:color="auto" w:fill="FFF2CC" w:themeFill="accent4" w:themeFillTint="33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Ознака</w:t>
            </w:r>
          </w:p>
        </w:tc>
        <w:tc>
          <w:tcPr>
            <w:tcW w:w="2336" w:type="dxa"/>
            <w:shd w:val="clear" w:color="auto" w:fill="FFF2CC" w:themeFill="accent4" w:themeFillTint="33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Стандарт (</w:t>
            </w:r>
            <w:proofErr w:type="spellStart"/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Menu</w:t>
            </w:r>
            <w:proofErr w:type="spellEnd"/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)</w:t>
            </w:r>
          </w:p>
        </w:tc>
        <w:tc>
          <w:tcPr>
            <w:tcW w:w="2336" w:type="dxa"/>
            <w:shd w:val="clear" w:color="auto" w:fill="FFF2CC" w:themeFill="accent4" w:themeFillTint="33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Кнопка "Каталог товарів" на </w:t>
            </w:r>
            <w:proofErr w:type="spellStart"/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Rozetka</w:t>
            </w:r>
            <w:proofErr w:type="spellEnd"/>
          </w:p>
        </w:tc>
        <w:tc>
          <w:tcPr>
            <w:tcW w:w="2337" w:type="dxa"/>
            <w:shd w:val="clear" w:color="auto" w:fill="FFF2CC" w:themeFill="accent4" w:themeFillTint="33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>Висновок</w:t>
            </w:r>
          </w:p>
        </w:tc>
      </w:tr>
      <w:tr w:rsidR="00A12E10" w:rsidRPr="00AF1583" w:rsidTr="00302C1A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Тип елемента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&gt;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&gt;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</w:t>
            </w:r>
          </w:p>
        </w:tc>
      </w:tr>
      <w:tr w:rsidR="00A12E10" w:rsidRPr="00AF1583" w:rsidTr="00302C1A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Відкриває меню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Після натискання відкривається меню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Так, відкриває меню категорій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</w:t>
            </w:r>
          </w:p>
        </w:tc>
      </w:tr>
      <w:tr w:rsidR="00A12E10" w:rsidRPr="00AF1583" w:rsidTr="00302C1A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aria-haspopup</w:t>
            </w:r>
            <w:proofErr w:type="spellEnd"/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Має бути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aria-haspopup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menu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"</w:t>
            </w: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або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aria-haspopup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Немає атрибута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aria-haspopup</w:t>
            </w:r>
            <w:proofErr w:type="spellEnd"/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відповідає</w:t>
            </w:r>
          </w:p>
        </w:tc>
      </w:tr>
      <w:tr w:rsidR="00A12E10" w:rsidRPr="00AF1583" w:rsidTr="00302C1A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aria-expanded</w:t>
            </w:r>
            <w:proofErr w:type="spellEnd"/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При відкритті меню має ставати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aria-expanded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true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"</w:t>
            </w: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при закритті — </w:t>
            </w:r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"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false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Немає 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aria-expanded</w:t>
            </w:r>
            <w:proofErr w:type="spellEnd"/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 відповідає</w:t>
            </w:r>
          </w:p>
        </w:tc>
      </w:tr>
      <w:tr w:rsidR="00A12E10" w:rsidRPr="00AF1583" w:rsidTr="00302C1A"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role</w:t>
            </w:r>
            <w:proofErr w:type="spellEnd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="</w:t>
            </w:r>
            <w:proofErr w:type="spellStart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a6"/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Має бути роль "</w:t>
            </w:r>
            <w:proofErr w:type="spellStart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"</w:t>
            </w:r>
          </w:p>
        </w:tc>
        <w:tc>
          <w:tcPr>
            <w:tcW w:w="2336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За замовчуванням є (тому що це </w:t>
            </w:r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&lt;</w:t>
            </w:r>
            <w:proofErr w:type="spellStart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button</w:t>
            </w:r>
            <w:proofErr w:type="spellEnd"/>
            <w:r w:rsidRPr="00AF1583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uk-UA"/>
              </w:rPr>
              <w:t>&gt;</w:t>
            </w: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37" w:type="dxa"/>
            <w:vAlign w:val="center"/>
          </w:tcPr>
          <w:p w:rsidR="00A12E10" w:rsidRPr="00AF1583" w:rsidRDefault="00A12E10" w:rsidP="00AF158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F1583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Відповідає</w:t>
            </w:r>
          </w:p>
        </w:tc>
      </w:tr>
    </w:tbl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2E10" w:rsidRPr="00AF1583" w:rsidRDefault="009A7348" w:rsidP="00AF1583">
      <w:pPr>
        <w:pStyle w:val="a3"/>
        <w:numPr>
          <w:ilvl w:val="0"/>
          <w:numId w:val="1"/>
        </w:num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Перевірка розширенням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axe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DevTools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Web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Accessibility</w:t>
      </w:r>
      <w:proofErr w:type="spellEnd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b/>
          <w:sz w:val="28"/>
          <w:szCs w:val="28"/>
          <w:lang w:val="uk-UA"/>
        </w:rPr>
        <w:t>Testing</w:t>
      </w:r>
      <w:proofErr w:type="spellEnd"/>
    </w:p>
    <w:p w:rsidR="00AF1583" w:rsidRPr="00AF1583" w:rsidRDefault="00AF1583" w:rsidP="00AF1583">
      <w:pPr>
        <w:spacing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 wp14:anchorId="4F205B19" wp14:editId="2753B363">
            <wp:extent cx="5940425" cy="2821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583" w:rsidRPr="00AF1583" w:rsidRDefault="00AF1583" w:rsidP="00AF1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15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Результати перевірки:</w:t>
      </w:r>
    </w:p>
    <w:p w:rsidR="00AF1583" w:rsidRPr="00AF1583" w:rsidRDefault="00AF1583" w:rsidP="00AF15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15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Загальна кількість проблем: </w:t>
      </w:r>
      <w:r w:rsidRPr="00AF158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82</w:t>
      </w:r>
    </w:p>
    <w:p w:rsidR="00AF1583" w:rsidRPr="00AF1583" w:rsidRDefault="00AF1583" w:rsidP="00AF15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15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Критичних: </w:t>
      </w:r>
      <w:r w:rsidRPr="00AF158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33</w:t>
      </w:r>
    </w:p>
    <w:p w:rsidR="00AF1583" w:rsidRPr="00AF1583" w:rsidRDefault="00AF1583" w:rsidP="00AF15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15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Серйозних: </w:t>
      </w:r>
      <w:r w:rsidRPr="00AF158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49</w:t>
      </w:r>
    </w:p>
    <w:p w:rsidR="00AF1583" w:rsidRPr="00AF1583" w:rsidRDefault="00AF1583" w:rsidP="00AF1583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15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Помірних та незначних проблем: </w:t>
      </w:r>
      <w:r w:rsidRPr="00AF1583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0</w:t>
      </w:r>
    </w:p>
    <w:p w:rsidR="00AF1583" w:rsidRPr="00AF1583" w:rsidRDefault="00AF1583" w:rsidP="00AF1583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AF158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Усі виявлені дефекти належать до порушень стандарту WCAG 2.1 рівня AA.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виявлених дефектів і шляхи їх вирішення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Проблема з фокусуванням прихованого елемента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На сайті знайдено елемент: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&lt;div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tabindex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="0"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class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cdk-visually-hidden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cdk-focus-trap-anchor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aria-hidden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"&gt;&lt;/div&gt;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Цей елемент має атрибут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aria-hidden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", що означає, що він повинен бути недоступним для користувачів допоміжних технологій. Водночас атрибут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lastRenderedPageBreak/>
        <w:t>tabindex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="0" робить його доступним для фокусу клавіатурою, що створює конфлікт і вводить користувачів в оману.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потрібно зробити: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Видалити атрибут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tabindex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="0" або замінити його на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tabindex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="-1", щоб елемент більше не був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фокусованим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 Альтернативно — повністю прибрати непотрібний елемент із DOM, якщо він не використовується.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Проблема за рівнем впливу: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серйозна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Проблема з масштабуванням на мобільних пристроях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Було знайдено тег: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viewport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device-width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initial-scale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=1,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maximum-scale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=1,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user-scalable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=0"&gt;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Атрибут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user-scalable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=0 забороняє користувачам змінювати масштаб сторінки на мобільних пристроях. Це серйозно ускладнює використання сайту людьми з вадами зору, які потребують можливості збільшувати текст.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Що потрібно зробити: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br/>
        <w:t xml:space="preserve">Видалити параметр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user-scalable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=0 з атрибута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, залишивши: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&lt;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meta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viewport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"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content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width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device-width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initial-scale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=1"&gt;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Це дозволить користувачам масштабувати сторінку відповідно до власних потреб.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Проблема за рівнем впливу: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критична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DE2242">
      <w:pPr>
        <w:pStyle w:val="a3"/>
        <w:numPr>
          <w:ilvl w:val="0"/>
          <w:numId w:val="1"/>
        </w:numPr>
        <w:shd w:val="clear" w:color="auto" w:fill="E2EFD9" w:themeFill="accent6" w:themeFillTint="33"/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Перевірка роботи сайту </w:t>
      </w:r>
      <w:proofErr w:type="spellStart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Rozetka</w:t>
      </w:r>
      <w:proofErr w:type="spellEnd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 трьома тестовими сценаріями тільки за допомогою клавіатури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Під час тестування взаємодія з сайтом здійснювалася </w:t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винятково за допомогою клавіатури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: клавіші </w:t>
      </w:r>
      <w:proofErr w:type="spellStart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Shift+Tab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Enter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Space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стрілки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1. Перевірка пошуку товарів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9A7348" w:rsidRPr="00AF1583" w:rsidRDefault="009A7348" w:rsidP="00AF1583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Перейти в поле пошуку за допомогою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Ввести запит "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iPhone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9A7348" w:rsidRPr="00AF1583" w:rsidRDefault="009A7348" w:rsidP="00AF1583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Перевірити, чи з'являються підказки без використання миші.</w:t>
      </w:r>
    </w:p>
    <w:p w:rsidR="009A7348" w:rsidRPr="00AF1583" w:rsidRDefault="009A7348" w:rsidP="00AF1583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Натисканням стрілок обрати потрібну підказку і активувати її клавішею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 w:rsidR="009A7348" w:rsidRPr="00AF1583" w:rsidRDefault="009A7348" w:rsidP="00AF158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Переміщення в поле пошуку через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працює правильно.</w:t>
      </w:r>
    </w:p>
    <w:p w:rsidR="009A7348" w:rsidRPr="00AF1583" w:rsidRDefault="009A7348" w:rsidP="00AF158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Підказки з'являються автоматично під час введення тексту.</w:t>
      </w:r>
    </w:p>
    <w:p w:rsidR="009A7348" w:rsidRPr="00AF1583" w:rsidRDefault="009A7348" w:rsidP="00AF158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lastRenderedPageBreak/>
        <w:t>Стрілки вгору/вниз дозволяють навігацію між підказками.</w:t>
      </w:r>
    </w:p>
    <w:p w:rsidR="009A7348" w:rsidRPr="00AF1583" w:rsidRDefault="009A7348" w:rsidP="00AF1583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правильно відкриває пошук за обраною підказкою.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успішно пройдений.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Повна підтримка роботи тільки з клавіатурою.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Перевірка відкриття головного меню "Каталог товарів"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9A7348" w:rsidRPr="00AF1583" w:rsidRDefault="009A7348" w:rsidP="00AF158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Переміститися через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на кнопку "Каталог товарів".</w:t>
      </w:r>
    </w:p>
    <w:p w:rsidR="009A7348" w:rsidRPr="00AF1583" w:rsidRDefault="009A7348" w:rsidP="00AF158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Активувати кнопку за допомогою клавіші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Перевірити, чи відкривається меню категорій.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 w:rsidR="009A7348" w:rsidRPr="00AF1583" w:rsidRDefault="009A7348" w:rsidP="00AF1583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Кнопка отримує фокус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коректно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через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Меню категорій відкривається після натискання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Space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Подальша навігація стрілками або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дозволяє переходити між категоріями.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успішно пройдений.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Меню "Каталог товарів" повністю доступне для роботи через клавіатуру.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Перевірка переходу в особистий кабінет ("Увійдіть в особистий кабінет")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Сценарій:</w:t>
      </w:r>
    </w:p>
    <w:p w:rsidR="009A7348" w:rsidRPr="00AF1583" w:rsidRDefault="009A7348" w:rsidP="00AF1583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дістатися до кнопки "Увійдіть в особистий кабінет" у бічному меню.</w:t>
      </w:r>
    </w:p>
    <w:p w:rsidR="009A7348" w:rsidRPr="00AF1583" w:rsidRDefault="009A7348" w:rsidP="00AF1583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Активувати кнопку натисканням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Перевірити, чи з'являється форма входу.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Результат:</w:t>
      </w:r>
    </w:p>
    <w:p w:rsidR="009A7348" w:rsidRPr="00AF1583" w:rsidRDefault="009A7348" w:rsidP="00AF1583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Кнопка доступна для фокусуванн</w:t>
      </w:r>
      <w:bookmarkStart w:id="0" w:name="_GoBack"/>
      <w:bookmarkEnd w:id="0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я через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Tab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A7348" w:rsidRPr="00AF1583" w:rsidRDefault="009A7348" w:rsidP="00AF1583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Після натискання </w:t>
      </w:r>
      <w:proofErr w:type="spellStart"/>
      <w:r w:rsidRPr="00AF1583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відкривається форма авторизації.</w:t>
      </w:r>
    </w:p>
    <w:p w:rsidR="009A7348" w:rsidRPr="00AF1583" w:rsidRDefault="009A7348" w:rsidP="00AF1583">
      <w:pPr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sz w:val="28"/>
          <w:szCs w:val="28"/>
          <w:lang w:val="uk-UA"/>
        </w:rPr>
        <w:t>Можна далі заповнювати поля логіну/паролю теж лише клавіатурою.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AF158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Сценарій успішно пройдений.</w:t>
      </w:r>
      <w:r w:rsidRPr="00AF1583">
        <w:rPr>
          <w:rFonts w:ascii="Times New Roman" w:hAnsi="Times New Roman" w:cs="Times New Roman"/>
          <w:sz w:val="28"/>
          <w:szCs w:val="28"/>
          <w:lang w:val="uk-UA"/>
        </w:rPr>
        <w:t xml:space="preserve"> Вхід у кабінет можливий без миші.</w:t>
      </w:r>
    </w:p>
    <w:p w:rsidR="009A7348" w:rsidRPr="00AF1583" w:rsidRDefault="009A7348" w:rsidP="00AF1583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A7348" w:rsidRPr="00AF1583" w:rsidSect="009A7348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4B60"/>
    <w:multiLevelType w:val="multilevel"/>
    <w:tmpl w:val="C4EE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73DB2"/>
    <w:multiLevelType w:val="multilevel"/>
    <w:tmpl w:val="2BC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8A580D"/>
    <w:multiLevelType w:val="multilevel"/>
    <w:tmpl w:val="75361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B00137"/>
    <w:multiLevelType w:val="multilevel"/>
    <w:tmpl w:val="A93C0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214A5B"/>
    <w:multiLevelType w:val="multilevel"/>
    <w:tmpl w:val="8A90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F90909"/>
    <w:multiLevelType w:val="hybridMultilevel"/>
    <w:tmpl w:val="5A609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2C09CF"/>
    <w:multiLevelType w:val="multilevel"/>
    <w:tmpl w:val="0062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9170FD"/>
    <w:multiLevelType w:val="multilevel"/>
    <w:tmpl w:val="D6FAB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E26B8D"/>
    <w:multiLevelType w:val="multilevel"/>
    <w:tmpl w:val="B488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B8432D"/>
    <w:multiLevelType w:val="multilevel"/>
    <w:tmpl w:val="A840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530215"/>
    <w:multiLevelType w:val="multilevel"/>
    <w:tmpl w:val="1254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AC6F99"/>
    <w:multiLevelType w:val="multilevel"/>
    <w:tmpl w:val="292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133835"/>
    <w:multiLevelType w:val="hybridMultilevel"/>
    <w:tmpl w:val="B574A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105D76"/>
    <w:multiLevelType w:val="multilevel"/>
    <w:tmpl w:val="9F96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FDF596F"/>
    <w:multiLevelType w:val="multilevel"/>
    <w:tmpl w:val="6094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244628"/>
    <w:multiLevelType w:val="multilevel"/>
    <w:tmpl w:val="85D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753613D"/>
    <w:multiLevelType w:val="multilevel"/>
    <w:tmpl w:val="573E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DE5141"/>
    <w:multiLevelType w:val="multilevel"/>
    <w:tmpl w:val="E1A03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11369D6"/>
    <w:multiLevelType w:val="multilevel"/>
    <w:tmpl w:val="241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63A0A5A"/>
    <w:multiLevelType w:val="multilevel"/>
    <w:tmpl w:val="B14A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A5213ED"/>
    <w:multiLevelType w:val="multilevel"/>
    <w:tmpl w:val="5658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31F3641"/>
    <w:multiLevelType w:val="multilevel"/>
    <w:tmpl w:val="54744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8DE2AB9"/>
    <w:multiLevelType w:val="multilevel"/>
    <w:tmpl w:val="7E620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9A27F77"/>
    <w:multiLevelType w:val="multilevel"/>
    <w:tmpl w:val="ADE4B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B9E33EC"/>
    <w:multiLevelType w:val="multilevel"/>
    <w:tmpl w:val="4FB43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0"/>
  </w:num>
  <w:num w:numId="3">
    <w:abstractNumId w:val="17"/>
  </w:num>
  <w:num w:numId="4">
    <w:abstractNumId w:val="8"/>
  </w:num>
  <w:num w:numId="5">
    <w:abstractNumId w:val="20"/>
  </w:num>
  <w:num w:numId="6">
    <w:abstractNumId w:val="4"/>
  </w:num>
  <w:num w:numId="7">
    <w:abstractNumId w:val="23"/>
  </w:num>
  <w:num w:numId="8">
    <w:abstractNumId w:val="15"/>
  </w:num>
  <w:num w:numId="9">
    <w:abstractNumId w:val="1"/>
  </w:num>
  <w:num w:numId="10">
    <w:abstractNumId w:val="21"/>
  </w:num>
  <w:num w:numId="11">
    <w:abstractNumId w:val="14"/>
  </w:num>
  <w:num w:numId="12">
    <w:abstractNumId w:val="3"/>
  </w:num>
  <w:num w:numId="13">
    <w:abstractNumId w:val="19"/>
  </w:num>
  <w:num w:numId="14">
    <w:abstractNumId w:val="5"/>
  </w:num>
  <w:num w:numId="15">
    <w:abstractNumId w:val="16"/>
  </w:num>
  <w:num w:numId="16">
    <w:abstractNumId w:val="9"/>
  </w:num>
  <w:num w:numId="17">
    <w:abstractNumId w:val="22"/>
  </w:num>
  <w:num w:numId="18">
    <w:abstractNumId w:val="11"/>
  </w:num>
  <w:num w:numId="19">
    <w:abstractNumId w:val="2"/>
  </w:num>
  <w:num w:numId="20">
    <w:abstractNumId w:val="18"/>
  </w:num>
  <w:num w:numId="21">
    <w:abstractNumId w:val="24"/>
  </w:num>
  <w:num w:numId="22">
    <w:abstractNumId w:val="7"/>
  </w:num>
  <w:num w:numId="23">
    <w:abstractNumId w:val="13"/>
  </w:num>
  <w:num w:numId="24">
    <w:abstractNumId w:val="6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5CC"/>
    <w:rsid w:val="001B7917"/>
    <w:rsid w:val="002875CC"/>
    <w:rsid w:val="002E1A59"/>
    <w:rsid w:val="004D26C6"/>
    <w:rsid w:val="007E7914"/>
    <w:rsid w:val="009A7348"/>
    <w:rsid w:val="00A12748"/>
    <w:rsid w:val="00A12E10"/>
    <w:rsid w:val="00AC640B"/>
    <w:rsid w:val="00AF1583"/>
    <w:rsid w:val="00C12906"/>
    <w:rsid w:val="00DE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B0C32-72AA-4B2F-83D5-CA79DA62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73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A73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26C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26C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A12E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Strong"/>
    <w:basedOn w:val="a0"/>
    <w:uiPriority w:val="22"/>
    <w:qFormat/>
    <w:rsid w:val="00A12E10"/>
    <w:rPr>
      <w:b/>
      <w:bCs/>
    </w:rPr>
  </w:style>
  <w:style w:type="character" w:styleId="HTML">
    <w:name w:val="HTML Code"/>
    <w:basedOn w:val="a0"/>
    <w:uiPriority w:val="99"/>
    <w:semiHidden/>
    <w:unhideWhenUsed/>
    <w:rsid w:val="00A12E10"/>
    <w:rPr>
      <w:rFonts w:ascii="Courier New" w:eastAsia="Times New Roman" w:hAnsi="Courier New" w:cs="Courier New"/>
      <w:sz w:val="20"/>
      <w:szCs w:val="20"/>
    </w:rPr>
  </w:style>
  <w:style w:type="paragraph" w:styleId="a7">
    <w:name w:val="No Spacing"/>
    <w:uiPriority w:val="1"/>
    <w:qFormat/>
    <w:rsid w:val="00A12E1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9A734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A73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9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03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0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78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8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8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025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4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5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03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9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4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7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52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rozetka.com.u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</dc:creator>
  <cp:keywords/>
  <dc:description/>
  <cp:lastModifiedBy>Rom</cp:lastModifiedBy>
  <cp:revision>6</cp:revision>
  <dcterms:created xsi:type="dcterms:W3CDTF">2025-04-26T13:09:00Z</dcterms:created>
  <dcterms:modified xsi:type="dcterms:W3CDTF">2025-04-26T20:57:00Z</dcterms:modified>
</cp:coreProperties>
</file>