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65" w:rsidRPr="00920C65" w:rsidRDefault="00920C65" w:rsidP="00920C65">
      <w:pPr>
        <w:spacing w:after="336" w:line="374" w:lineRule="atLeast"/>
        <w:outlineLvl w:val="0"/>
        <w:rPr>
          <w:rFonts w:ascii="&amp;quot" w:eastAsia="Times New Roman" w:hAnsi="&amp;quot" w:cs="Times New Roman"/>
          <w:color w:val="000000"/>
          <w:kern w:val="36"/>
          <w:sz w:val="29"/>
          <w:szCs w:val="29"/>
        </w:rPr>
      </w:pPr>
      <w:r w:rsidRPr="00920C65">
        <w:rPr>
          <w:rFonts w:ascii="&amp;quot" w:eastAsia="Times New Roman" w:hAnsi="&amp;quot" w:cs="Times New Roman"/>
          <w:color w:val="000000"/>
          <w:kern w:val="36"/>
          <w:sz w:val="29"/>
          <w:szCs w:val="29"/>
        </w:rPr>
        <w:t xml:space="preserve">Integrating </w:t>
      </w:r>
      <w:r>
        <w:rPr>
          <w:rFonts w:ascii="&amp;quot" w:eastAsia="Times New Roman" w:hAnsi="&amp;quot" w:cs="Times New Roman"/>
          <w:color w:val="000000"/>
          <w:kern w:val="36"/>
          <w:sz w:val="29"/>
          <w:szCs w:val="29"/>
        </w:rPr>
        <w:t xml:space="preserve">Rational Team Concert with </w:t>
      </w:r>
      <w:proofErr w:type="spellStart"/>
      <w:r>
        <w:rPr>
          <w:rFonts w:ascii="&amp;quot" w:eastAsia="Times New Roman" w:hAnsi="&amp;quot" w:cs="Times New Roman"/>
          <w:color w:val="000000"/>
          <w:kern w:val="36"/>
          <w:sz w:val="29"/>
          <w:szCs w:val="29"/>
        </w:rPr>
        <w:t>GitHub</w:t>
      </w:r>
      <w:proofErr w:type="spellEnd"/>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 xml:space="preserve">Rational Team Concert and </w:t>
      </w:r>
      <w:proofErr w:type="spellStart"/>
      <w:r w:rsidRPr="00920C65">
        <w:rPr>
          <w:rFonts w:ascii="&amp;quot" w:eastAsia="Times New Roman" w:hAnsi="&amp;quot" w:cs="Times New Roman"/>
          <w:color w:val="333333"/>
          <w:sz w:val="24"/>
          <w:szCs w:val="24"/>
        </w:rPr>
        <w:t>Git</w:t>
      </w:r>
      <w:proofErr w:type="spellEnd"/>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Starting with release 5.0, Rational Team Concert (RTC) supports integration with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version control system. This integration is particularly useful if there are pockets of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use in your teams and you want to use RTC for project and process management, permissions, defect and task management, and planning across all teams, regardless of whether you use the built-in RTC source control or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 xml:space="preserve">Supported </w:t>
      </w:r>
      <w:proofErr w:type="spellStart"/>
      <w:r w:rsidRPr="00920C65">
        <w:rPr>
          <w:rFonts w:ascii="&amp;quot" w:eastAsia="Times New Roman" w:hAnsi="&amp;quot" w:cs="Times New Roman"/>
          <w:color w:val="333333"/>
          <w:sz w:val="24"/>
          <w:szCs w:val="24"/>
        </w:rPr>
        <w:t>Git</w:t>
      </w:r>
      <w:proofErr w:type="spellEnd"/>
      <w:r w:rsidRPr="00920C65">
        <w:rPr>
          <w:rFonts w:ascii="&amp;quot" w:eastAsia="Times New Roman" w:hAnsi="&amp;quot" w:cs="Times New Roman"/>
          <w:color w:val="333333"/>
          <w:sz w:val="24"/>
          <w:szCs w:val="24"/>
        </w:rPr>
        <w:t xml:space="preserve"> distributions</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RTC supports different types of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configurations. You can use your own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or a popular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distribution such as </w:t>
      </w:r>
      <w:proofErr w:type="spellStart"/>
      <w:r w:rsidRPr="00920C65">
        <w:rPr>
          <w:rFonts w:ascii="&amp;quot" w:eastAsia="Times New Roman" w:hAnsi="&amp;quot" w:cs="Times New Roman"/>
          <w:color w:val="333333"/>
          <w:sz w:val="17"/>
          <w:szCs w:val="17"/>
        </w:rPr>
        <w:t>GitLab</w:t>
      </w:r>
      <w:proofErr w:type="spellEnd"/>
      <w:r w:rsidRPr="00920C65">
        <w:rPr>
          <w:rFonts w:ascii="&amp;quot" w:eastAsia="Times New Roman" w:hAnsi="&amp;quot" w:cs="Times New Roman"/>
          <w:color w:val="333333"/>
          <w:sz w:val="17"/>
          <w:szCs w:val="17"/>
        </w:rPr>
        <w:t xml:space="preserve"> or </w:t>
      </w:r>
      <w:proofErr w:type="spellStart"/>
      <w:r w:rsidRPr="00920C65">
        <w:rPr>
          <w:rFonts w:ascii="&amp;quot" w:eastAsia="Times New Roman" w:hAnsi="&amp;quot" w:cs="Times New Roman"/>
          <w:color w:val="333333"/>
          <w:sz w:val="17"/>
          <w:szCs w:val="17"/>
        </w:rPr>
        <w:t>GitHub</w:t>
      </w:r>
      <w:proofErr w:type="spellEnd"/>
      <w:r w:rsidRPr="00920C65">
        <w:rPr>
          <w:rFonts w:ascii="&amp;quot" w:eastAsia="Times New Roman" w:hAnsi="&amp;quot" w:cs="Times New Roman"/>
          <w:color w:val="333333"/>
          <w:sz w:val="17"/>
          <w:szCs w:val="17"/>
        </w:rPr>
        <w:t xml:space="preserve">. If you use your own central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then you can use RTC to manage permissions and behavior for your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operations. If you use a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distribution hosted by a third party, then the extent of integration depends on the extensibility supported by the third-party distribution. Work item linking with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commits are supported across all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distributions that RTC integrates with. Process and permissions are supported in varying degrees.</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Note: For process support, RTC and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must share a common user base (for example, be served by a common directory server), because permissions and process are determined by user roles in RTC project areas.</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 xml:space="preserve">Where does a </w:t>
      </w:r>
      <w:proofErr w:type="spellStart"/>
      <w:r w:rsidRPr="00920C65">
        <w:rPr>
          <w:rFonts w:ascii="&amp;quot" w:eastAsia="Times New Roman" w:hAnsi="&amp;quot" w:cs="Times New Roman"/>
          <w:color w:val="333333"/>
          <w:sz w:val="24"/>
          <w:szCs w:val="24"/>
        </w:rPr>
        <w:t>Git</w:t>
      </w:r>
      <w:proofErr w:type="spellEnd"/>
      <w:r w:rsidRPr="00920C65">
        <w:rPr>
          <w:rFonts w:ascii="&amp;quot" w:eastAsia="Times New Roman" w:hAnsi="&amp;quot" w:cs="Times New Roman"/>
          <w:color w:val="333333"/>
          <w:sz w:val="24"/>
          <w:szCs w:val="24"/>
        </w:rPr>
        <w:t xml:space="preserve"> repository get plugged in?</w:t>
      </w:r>
    </w:p>
    <w:p w:rsid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A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gets registered to an RTC project area as an alternative source control system for teams. After the repository is registered, the process and permissions for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operations in the repository can be governed by the “owning” process area, which can be the project area or one of its child team areas. Optionally, you can map the branches of the repository to the child team areas. If the branches are mapped, then operations in those branches are governed by the process and permissions of that team area.</w:t>
      </w:r>
    </w:p>
    <w:p w:rsidR="00920C65" w:rsidRPr="00920C65" w:rsidRDefault="00920C65" w:rsidP="00920C65">
      <w:pPr>
        <w:spacing w:line="252" w:lineRule="atLeast"/>
        <w:rPr>
          <w:rFonts w:ascii="&amp;quot" w:eastAsia="Times New Roman" w:hAnsi="&amp;quot" w:cs="Times New Roman"/>
          <w:color w:val="333333"/>
          <w:sz w:val="17"/>
          <w:szCs w:val="17"/>
        </w:rPr>
      </w:pPr>
    </w:p>
    <w:p w:rsidR="00920C65" w:rsidRPr="00920C65" w:rsidRDefault="00F3645B" w:rsidP="00920C65">
      <w:pPr>
        <w:spacing w:line="252" w:lineRule="atLeast"/>
        <w:rPr>
          <w:rFonts w:ascii="&amp;quot" w:eastAsia="Times New Roman" w:hAnsi="&amp;quot" w:cs="Times New Roman"/>
          <w:color w:val="333333"/>
          <w:sz w:val="17"/>
          <w:szCs w:val="17"/>
        </w:rPr>
      </w:pPr>
      <w:r w:rsidRPr="00F3645B">
        <w:rPr>
          <w:rFonts w:ascii="&amp;quot" w:eastAsia="Times New Roman" w:hAnsi="&amp;quot" w:cs="Times New Roman"/>
          <w:color w:val="333333"/>
          <w:sz w:val="17"/>
          <w:szCs w:val="1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2.2pt;height:333pt"/>
        </w:pic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After a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gets registered, RTC generates a unique key for it. The key needs to be added as a property for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and is used by RTC to identify the repository during work item linking or process checks.</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Permissions and process control</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RTC supports role-driven permissions around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operations, such as clone, create branch, push commits, and so on.</w:t>
      </w:r>
    </w:p>
    <w:p w:rsidR="00920C65" w:rsidRPr="00920C65" w:rsidRDefault="00F3645B" w:rsidP="00920C65">
      <w:pPr>
        <w:spacing w:line="252" w:lineRule="atLeast"/>
        <w:rPr>
          <w:rFonts w:ascii="&amp;quot" w:eastAsia="Times New Roman" w:hAnsi="&amp;quot" w:cs="Times New Roman"/>
          <w:color w:val="333333"/>
          <w:sz w:val="17"/>
          <w:szCs w:val="17"/>
        </w:rPr>
      </w:pPr>
      <w:r w:rsidRPr="00F3645B">
        <w:rPr>
          <w:rFonts w:ascii="&amp;quot" w:eastAsia="Times New Roman" w:hAnsi="&amp;quot" w:cs="Times New Roman"/>
          <w:color w:val="333333"/>
          <w:sz w:val="17"/>
          <w:szCs w:val="17"/>
        </w:rPr>
        <w:lastRenderedPageBreak/>
        <w:pict>
          <v:shape id="_x0000_i1026" type="#_x0000_t75" alt="" style="width:555.6pt;height:309pt"/>
        </w:pic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You can also control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push operation via process rules that are set up in RTC preconditions and follow-up actions. For example, you can mandate that a commit message must always contain a valid work item number for linking.</w:t>
      </w:r>
    </w:p>
    <w:p w:rsidR="00920C65" w:rsidRPr="00920C65" w:rsidRDefault="00F3645B" w:rsidP="00920C65">
      <w:pPr>
        <w:spacing w:line="252" w:lineRule="atLeast"/>
        <w:rPr>
          <w:rFonts w:ascii="&amp;quot" w:eastAsia="Times New Roman" w:hAnsi="&amp;quot" w:cs="Times New Roman"/>
          <w:color w:val="333333"/>
          <w:sz w:val="17"/>
          <w:szCs w:val="17"/>
        </w:rPr>
      </w:pPr>
      <w:r w:rsidRPr="00F3645B">
        <w:rPr>
          <w:rFonts w:ascii="&amp;quot" w:eastAsia="Times New Roman" w:hAnsi="&amp;quot" w:cs="Times New Roman"/>
          <w:color w:val="333333"/>
          <w:sz w:val="17"/>
          <w:szCs w:val="17"/>
        </w:rPr>
        <w:pict>
          <v:shape id="_x0000_i1027" type="#_x0000_t75" alt="" style="width:520.8pt;height:228pt"/>
        </w:pic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For information about setting up process checks for your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see </w:t>
      </w:r>
      <w:hyperlink r:id="rId4" w:history="1">
        <w:r w:rsidRPr="00920C65">
          <w:rPr>
            <w:rFonts w:ascii="&amp;quot" w:eastAsia="Times New Roman" w:hAnsi="&amp;quot" w:cs="Times New Roman"/>
            <w:color w:val="337AB7"/>
            <w:sz w:val="17"/>
          </w:rPr>
          <w:t xml:space="preserve">Defining </w:t>
        </w:r>
        <w:proofErr w:type="spellStart"/>
        <w:r w:rsidRPr="00920C65">
          <w:rPr>
            <w:rFonts w:ascii="&amp;quot" w:eastAsia="Times New Roman" w:hAnsi="&amp;quot" w:cs="Times New Roman"/>
            <w:color w:val="337AB7"/>
            <w:sz w:val="17"/>
          </w:rPr>
          <w:t>Git</w:t>
        </w:r>
        <w:proofErr w:type="spellEnd"/>
        <w:r w:rsidRPr="00920C65">
          <w:rPr>
            <w:rFonts w:ascii="&amp;quot" w:eastAsia="Times New Roman" w:hAnsi="&amp;quot" w:cs="Times New Roman"/>
            <w:color w:val="337AB7"/>
            <w:sz w:val="17"/>
          </w:rPr>
          <w:t>-related permissions and preconditions</w:t>
        </w:r>
      </w:hyperlink>
      <w:r w:rsidRPr="00920C65">
        <w:rPr>
          <w:rFonts w:ascii="&amp;quot" w:eastAsia="Times New Roman" w:hAnsi="&amp;quot" w:cs="Times New Roman"/>
          <w:color w:val="333333"/>
          <w:sz w:val="17"/>
          <w:szCs w:val="17"/>
        </w:rPr>
        <w:t>.</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lastRenderedPageBreak/>
        <w:t xml:space="preserve">Note: As of 6.0.6, the RTC Integration only supports process and permissions for those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repositories where you have permissions to deploy hooks. There is no process support for publicly hosted </w:t>
      </w:r>
      <w:proofErr w:type="spellStart"/>
      <w:r w:rsidRPr="00920C65">
        <w:rPr>
          <w:rFonts w:ascii="&amp;quot" w:eastAsia="Times New Roman" w:hAnsi="&amp;quot" w:cs="Times New Roman"/>
          <w:color w:val="333333"/>
          <w:sz w:val="17"/>
          <w:szCs w:val="17"/>
        </w:rPr>
        <w:t>GitHub</w:t>
      </w:r>
      <w:proofErr w:type="spellEnd"/>
      <w:r w:rsidRPr="00920C65">
        <w:rPr>
          <w:rFonts w:ascii="&amp;quot" w:eastAsia="Times New Roman" w:hAnsi="&amp;quot" w:cs="Times New Roman"/>
          <w:color w:val="333333"/>
          <w:sz w:val="17"/>
          <w:szCs w:val="17"/>
        </w:rPr>
        <w:t xml:space="preserve"> or for publicly-hosted </w:t>
      </w:r>
      <w:proofErr w:type="spellStart"/>
      <w:r w:rsidRPr="00920C65">
        <w:rPr>
          <w:rFonts w:ascii="&amp;quot" w:eastAsia="Times New Roman" w:hAnsi="&amp;quot" w:cs="Times New Roman"/>
          <w:color w:val="333333"/>
          <w:sz w:val="17"/>
          <w:szCs w:val="17"/>
        </w:rPr>
        <w:t>GitLab</w:t>
      </w:r>
      <w:proofErr w:type="spellEnd"/>
      <w:r w:rsidRPr="00920C65">
        <w:rPr>
          <w:rFonts w:ascii="&amp;quot" w:eastAsia="Times New Roman" w:hAnsi="&amp;quot" w:cs="Times New Roman"/>
          <w:color w:val="333333"/>
          <w:sz w:val="17"/>
          <w:szCs w:val="17"/>
        </w:rPr>
        <w:t>.</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Linking work items</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You can link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commits to RTC work items by specifying the work item number in the commit message. After the commit is pushed to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repository, the RTC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integration links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 to the specified work item.</w:t>
      </w:r>
    </w:p>
    <w:p w:rsidR="00920C65" w:rsidRPr="00920C65" w:rsidRDefault="00F3645B" w:rsidP="00920C65">
      <w:pPr>
        <w:spacing w:line="252" w:lineRule="atLeast"/>
        <w:rPr>
          <w:rFonts w:ascii="&amp;quot" w:eastAsia="Times New Roman" w:hAnsi="&amp;quot" w:cs="Times New Roman"/>
          <w:color w:val="333333"/>
          <w:sz w:val="17"/>
          <w:szCs w:val="17"/>
        </w:rPr>
      </w:pPr>
      <w:r w:rsidRPr="00F3645B">
        <w:rPr>
          <w:rFonts w:ascii="&amp;quot" w:eastAsia="Times New Roman" w:hAnsi="&amp;quot" w:cs="Times New Roman"/>
          <w:color w:val="333333"/>
          <w:sz w:val="17"/>
          <w:szCs w:val="17"/>
        </w:rPr>
        <w:pict>
          <v:shape id="_x0000_i1028" type="#_x0000_t75" alt="" style="width:562.2pt;height:301.8pt"/>
        </w:pic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You can use commit messages to perform actions, such as creating a new work item, or resolving an existing one. For example, the following commit message creates a task in the JKE Banking Project Area in RTC, with priority High, owner ADMIN, tag “checking”, summary “Add support for checking accounts”, and links the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 to the newly created work item.</w:t>
      </w:r>
    </w:p>
    <w:p w:rsidR="00920C65" w:rsidRPr="00920C65" w:rsidRDefault="00920C65" w:rsidP="00920C65">
      <w:pPr>
        <w:spacing w:line="252" w:lineRule="atLeast"/>
        <w:rPr>
          <w:rFonts w:ascii="&amp;quot" w:eastAsia="Times New Roman" w:hAnsi="&amp;quot" w:cs="Times New Roman"/>
          <w:color w:val="333333"/>
          <w:sz w:val="17"/>
          <w:szCs w:val="17"/>
        </w:rPr>
      </w:pP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 –m “#create *Task ^\”JKE Banking \” @</w:t>
      </w:r>
      <w:proofErr w:type="gramStart"/>
      <w:r w:rsidRPr="00920C65">
        <w:rPr>
          <w:rFonts w:ascii="&amp;quot" w:eastAsia="Times New Roman" w:hAnsi="&amp;quot" w:cs="Times New Roman"/>
          <w:color w:val="333333"/>
          <w:sz w:val="17"/>
          <w:szCs w:val="17"/>
        </w:rPr>
        <w:t>:ADMIN</w:t>
      </w:r>
      <w:proofErr w:type="gramEnd"/>
      <w:r w:rsidRPr="00920C65">
        <w:rPr>
          <w:rFonts w:ascii="&amp;quot" w:eastAsia="Times New Roman" w:hAnsi="&amp;quot" w:cs="Times New Roman"/>
          <w:color w:val="333333"/>
          <w:sz w:val="17"/>
          <w:szCs w:val="17"/>
        </w:rPr>
        <w:t xml:space="preserve"> $High #checking Add support for checking accounts”</w:t>
      </w:r>
    </w:p>
    <w:p w:rsidR="00920C65" w:rsidRPr="00920C65" w:rsidRDefault="00920C65" w:rsidP="00920C65">
      <w:pPr>
        <w:spacing w:line="252" w:lineRule="atLeast"/>
        <w:rPr>
          <w:rFonts w:ascii="&amp;quot" w:eastAsia="Times New Roman" w:hAnsi="&amp;quot" w:cs="Times New Roman"/>
          <w:color w:val="333333"/>
          <w:sz w:val="17"/>
          <w:szCs w:val="17"/>
        </w:rPr>
      </w:pPr>
      <w:r w:rsidRPr="00920C65">
        <w:rPr>
          <w:rFonts w:ascii="&amp;quot" w:eastAsia="Times New Roman" w:hAnsi="&amp;quot" w:cs="Times New Roman"/>
          <w:color w:val="333333"/>
          <w:sz w:val="17"/>
          <w:szCs w:val="17"/>
        </w:rPr>
        <w:t xml:space="preserve">For information about updating existing work items or creating new ones when you push </w:t>
      </w:r>
      <w:proofErr w:type="spellStart"/>
      <w:r w:rsidRPr="00920C65">
        <w:rPr>
          <w:rFonts w:ascii="&amp;quot" w:eastAsia="Times New Roman" w:hAnsi="&amp;quot" w:cs="Times New Roman"/>
          <w:color w:val="333333"/>
          <w:sz w:val="17"/>
          <w:szCs w:val="17"/>
        </w:rPr>
        <w:t>Git</w:t>
      </w:r>
      <w:proofErr w:type="spellEnd"/>
      <w:r w:rsidRPr="00920C65">
        <w:rPr>
          <w:rFonts w:ascii="&amp;quot" w:eastAsia="Times New Roman" w:hAnsi="&amp;quot" w:cs="Times New Roman"/>
          <w:color w:val="333333"/>
          <w:sz w:val="17"/>
          <w:szCs w:val="17"/>
        </w:rPr>
        <w:t xml:space="preserve"> commits, see </w:t>
      </w:r>
      <w:hyperlink r:id="rId5" w:history="1">
        <w:r w:rsidRPr="00920C65">
          <w:rPr>
            <w:rFonts w:ascii="&amp;quot" w:eastAsia="Times New Roman" w:hAnsi="&amp;quot" w:cs="Times New Roman"/>
            <w:color w:val="337AB7"/>
            <w:sz w:val="17"/>
          </w:rPr>
          <w:t xml:space="preserve">Updating work items with actionable </w:t>
        </w:r>
        <w:proofErr w:type="spellStart"/>
        <w:r w:rsidRPr="00920C65">
          <w:rPr>
            <w:rFonts w:ascii="&amp;quot" w:eastAsia="Times New Roman" w:hAnsi="&amp;quot" w:cs="Times New Roman"/>
            <w:color w:val="337AB7"/>
            <w:sz w:val="17"/>
          </w:rPr>
          <w:t>Git</w:t>
        </w:r>
        <w:proofErr w:type="spellEnd"/>
        <w:r w:rsidRPr="00920C65">
          <w:rPr>
            <w:rFonts w:ascii="&amp;quot" w:eastAsia="Times New Roman" w:hAnsi="&amp;quot" w:cs="Times New Roman"/>
            <w:color w:val="337AB7"/>
            <w:sz w:val="17"/>
          </w:rPr>
          <w:t xml:space="preserve"> comments</w:t>
        </w:r>
      </w:hyperlink>
      <w:r w:rsidRPr="00920C65">
        <w:rPr>
          <w:rFonts w:ascii="&amp;quot" w:eastAsia="Times New Roman" w:hAnsi="&amp;quot" w:cs="Times New Roman"/>
          <w:color w:val="333333"/>
          <w:sz w:val="17"/>
          <w:szCs w:val="17"/>
        </w:rPr>
        <w:t xml:space="preserve"> and </w:t>
      </w:r>
      <w:hyperlink r:id="rId6" w:history="1">
        <w:r w:rsidRPr="00920C65">
          <w:rPr>
            <w:rFonts w:ascii="&amp;quot" w:eastAsia="Times New Roman" w:hAnsi="&amp;quot" w:cs="Times New Roman"/>
            <w:color w:val="337AB7"/>
            <w:sz w:val="17"/>
          </w:rPr>
          <w:t xml:space="preserve">Creating work items with </w:t>
        </w:r>
        <w:proofErr w:type="spellStart"/>
        <w:r w:rsidRPr="00920C65">
          <w:rPr>
            <w:rFonts w:ascii="&amp;quot" w:eastAsia="Times New Roman" w:hAnsi="&amp;quot" w:cs="Times New Roman"/>
            <w:color w:val="337AB7"/>
            <w:sz w:val="17"/>
          </w:rPr>
          <w:t>Git</w:t>
        </w:r>
        <w:proofErr w:type="spellEnd"/>
        <w:r w:rsidRPr="00920C65">
          <w:rPr>
            <w:rFonts w:ascii="&amp;quot" w:eastAsia="Times New Roman" w:hAnsi="&amp;quot" w:cs="Times New Roman"/>
            <w:color w:val="337AB7"/>
            <w:sz w:val="17"/>
          </w:rPr>
          <w:t xml:space="preserve"> commit messages</w:t>
        </w:r>
      </w:hyperlink>
      <w:r w:rsidRPr="00920C65">
        <w:rPr>
          <w:rFonts w:ascii="&amp;quot" w:eastAsia="Times New Roman" w:hAnsi="&amp;quot" w:cs="Times New Roman"/>
          <w:color w:val="333333"/>
          <w:sz w:val="17"/>
          <w:szCs w:val="17"/>
        </w:rPr>
        <w:t>.</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proofErr w:type="spellStart"/>
      <w:r w:rsidRPr="00920C65">
        <w:rPr>
          <w:rFonts w:ascii="&amp;quot" w:eastAsia="Times New Roman" w:hAnsi="&amp;quot" w:cs="Times New Roman"/>
          <w:color w:val="333333"/>
          <w:sz w:val="24"/>
          <w:szCs w:val="24"/>
        </w:rPr>
        <w:t>Git</w:t>
      </w:r>
      <w:proofErr w:type="spellEnd"/>
      <w:r w:rsidRPr="00920C65">
        <w:rPr>
          <w:rFonts w:ascii="&amp;quot" w:eastAsia="Times New Roman" w:hAnsi="&amp;quot" w:cs="Times New Roman"/>
          <w:color w:val="333333"/>
          <w:sz w:val="24"/>
          <w:szCs w:val="24"/>
        </w:rPr>
        <w:t xml:space="preserve"> and Jenkins</w:t>
      </w:r>
    </w:p>
    <w:p w:rsidR="00920C65" w:rsidRPr="00920C65" w:rsidRDefault="00F3645B" w:rsidP="00920C65">
      <w:pPr>
        <w:spacing w:line="252" w:lineRule="atLeast"/>
        <w:rPr>
          <w:rFonts w:ascii="&amp;quot" w:eastAsia="Times New Roman" w:hAnsi="&amp;quot" w:cs="Times New Roman"/>
          <w:color w:val="333333"/>
          <w:sz w:val="17"/>
          <w:szCs w:val="17"/>
        </w:rPr>
      </w:pPr>
      <w:hyperlink r:id="rId7" w:history="1">
        <w:r w:rsidR="00920C65" w:rsidRPr="00920C65">
          <w:rPr>
            <w:rFonts w:ascii="&amp;quot" w:eastAsia="Times New Roman" w:hAnsi="&amp;quot" w:cs="Times New Roman"/>
            <w:color w:val="337AB7"/>
            <w:sz w:val="17"/>
          </w:rPr>
          <w:t xml:space="preserve">Team Concert </w:t>
        </w:r>
        <w:proofErr w:type="spellStart"/>
        <w:r w:rsidR="00920C65" w:rsidRPr="00920C65">
          <w:rPr>
            <w:rFonts w:ascii="&amp;quot" w:eastAsia="Times New Roman" w:hAnsi="&amp;quot" w:cs="Times New Roman"/>
            <w:color w:val="337AB7"/>
            <w:sz w:val="17"/>
          </w:rPr>
          <w:t>Git</w:t>
        </w:r>
        <w:proofErr w:type="spellEnd"/>
        <w:r w:rsidR="00920C65" w:rsidRPr="00920C65">
          <w:rPr>
            <w:rFonts w:ascii="&amp;quot" w:eastAsia="Times New Roman" w:hAnsi="&amp;quot" w:cs="Times New Roman"/>
            <w:color w:val="337AB7"/>
            <w:sz w:val="17"/>
          </w:rPr>
          <w:t xml:space="preserve"> </w:t>
        </w:r>
        <w:proofErr w:type="spellStart"/>
        <w:r w:rsidR="00920C65" w:rsidRPr="00920C65">
          <w:rPr>
            <w:rFonts w:ascii="&amp;quot" w:eastAsia="Times New Roman" w:hAnsi="&amp;quot" w:cs="Times New Roman"/>
            <w:color w:val="337AB7"/>
            <w:sz w:val="17"/>
          </w:rPr>
          <w:t>Plugin</w:t>
        </w:r>
        <w:proofErr w:type="spellEnd"/>
      </w:hyperlink>
      <w:r w:rsidR="00920C65" w:rsidRPr="00920C65">
        <w:rPr>
          <w:rFonts w:ascii="&amp;quot" w:eastAsia="Times New Roman" w:hAnsi="&amp;quot" w:cs="Times New Roman"/>
          <w:color w:val="333333"/>
          <w:sz w:val="17"/>
          <w:szCs w:val="17"/>
        </w:rPr>
        <w:t xml:space="preserve"> for Jenkins integrates Jenkins with RTC builds, which use </w:t>
      </w:r>
      <w:proofErr w:type="spellStart"/>
      <w:r w:rsidR="00920C65" w:rsidRPr="00920C65">
        <w:rPr>
          <w:rFonts w:ascii="&amp;quot" w:eastAsia="Times New Roman" w:hAnsi="&amp;quot" w:cs="Times New Roman"/>
          <w:color w:val="333333"/>
          <w:sz w:val="17"/>
          <w:szCs w:val="17"/>
        </w:rPr>
        <w:t>Git</w:t>
      </w:r>
      <w:proofErr w:type="spellEnd"/>
      <w:r w:rsidR="00920C65" w:rsidRPr="00920C65">
        <w:rPr>
          <w:rFonts w:ascii="&amp;quot" w:eastAsia="Times New Roman" w:hAnsi="&amp;quot" w:cs="Times New Roman"/>
          <w:color w:val="333333"/>
          <w:sz w:val="17"/>
          <w:szCs w:val="17"/>
        </w:rPr>
        <w:t xml:space="preserve"> as source control. This </w:t>
      </w:r>
      <w:proofErr w:type="spellStart"/>
      <w:r w:rsidR="00920C65" w:rsidRPr="00920C65">
        <w:rPr>
          <w:rFonts w:ascii="&amp;quot" w:eastAsia="Times New Roman" w:hAnsi="&amp;quot" w:cs="Times New Roman"/>
          <w:color w:val="333333"/>
          <w:sz w:val="17"/>
          <w:szCs w:val="17"/>
        </w:rPr>
        <w:t>plugin</w:t>
      </w:r>
      <w:proofErr w:type="spellEnd"/>
      <w:r w:rsidR="00920C65" w:rsidRPr="00920C65">
        <w:rPr>
          <w:rFonts w:ascii="&amp;quot" w:eastAsia="Times New Roman" w:hAnsi="&amp;quot" w:cs="Times New Roman"/>
          <w:color w:val="333333"/>
          <w:sz w:val="17"/>
          <w:szCs w:val="17"/>
        </w:rPr>
        <w:t xml:space="preserve"> creates traceability links from a Jenkins build to Rational Team Concert </w:t>
      </w:r>
      <w:hyperlink r:id="rId8" w:history="1">
        <w:r w:rsidR="00920C65" w:rsidRPr="00920C65">
          <w:rPr>
            <w:rFonts w:ascii="&amp;quot" w:eastAsia="Times New Roman" w:hAnsi="&amp;quot" w:cs="Times New Roman"/>
            <w:color w:val="337AB7"/>
            <w:sz w:val="17"/>
          </w:rPr>
          <w:t>Work Items</w:t>
        </w:r>
      </w:hyperlink>
      <w:r w:rsidR="00920C65" w:rsidRPr="00920C65">
        <w:rPr>
          <w:rFonts w:ascii="&amp;quot" w:eastAsia="Times New Roman" w:hAnsi="&amp;quot" w:cs="Times New Roman"/>
          <w:color w:val="333333"/>
          <w:sz w:val="17"/>
          <w:szCs w:val="17"/>
        </w:rPr>
        <w:t> and </w:t>
      </w:r>
      <w:hyperlink r:id="rId9" w:history="1">
        <w:r w:rsidR="00920C65" w:rsidRPr="00920C65">
          <w:rPr>
            <w:rFonts w:ascii="&amp;quot" w:eastAsia="Times New Roman" w:hAnsi="&amp;quot" w:cs="Times New Roman"/>
            <w:color w:val="337AB7"/>
            <w:sz w:val="17"/>
          </w:rPr>
          <w:t>build</w:t>
        </w:r>
      </w:hyperlink>
      <w:r w:rsidR="00920C65" w:rsidRPr="00920C65">
        <w:rPr>
          <w:rFonts w:ascii="&amp;quot" w:eastAsia="Times New Roman" w:hAnsi="&amp;quot" w:cs="Times New Roman"/>
          <w:color w:val="333333"/>
          <w:sz w:val="17"/>
          <w:szCs w:val="17"/>
        </w:rPr>
        <w:t> results.</w:t>
      </w:r>
    </w:p>
    <w:p w:rsidR="00920C65" w:rsidRPr="00920C65" w:rsidRDefault="00920C65" w:rsidP="00920C65">
      <w:pPr>
        <w:spacing w:before="96" w:line="312" w:lineRule="atLeast"/>
        <w:outlineLvl w:val="1"/>
        <w:rPr>
          <w:rFonts w:ascii="&amp;quot" w:eastAsia="Times New Roman" w:hAnsi="&amp;quot" w:cs="Times New Roman"/>
          <w:color w:val="333333"/>
          <w:sz w:val="24"/>
          <w:szCs w:val="24"/>
        </w:rPr>
      </w:pPr>
      <w:r w:rsidRPr="00920C65">
        <w:rPr>
          <w:rFonts w:ascii="&amp;quot" w:eastAsia="Times New Roman" w:hAnsi="&amp;quot" w:cs="Times New Roman"/>
          <w:color w:val="333333"/>
          <w:sz w:val="24"/>
          <w:szCs w:val="24"/>
        </w:rPr>
        <w:t>More information</w:t>
      </w:r>
    </w:p>
    <w:p w:rsidR="00BB18D6" w:rsidRDefault="00BB18D6"/>
    <w:sectPr w:rsidR="00BB18D6" w:rsidSect="00BB18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C65"/>
    <w:rsid w:val="003D562B"/>
    <w:rsid w:val="00920C65"/>
    <w:rsid w:val="00BB18D6"/>
    <w:rsid w:val="00F3645B"/>
    <w:rsid w:val="00F94FA9"/>
    <w:rsid w:val="00FB4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D6"/>
  </w:style>
  <w:style w:type="paragraph" w:styleId="Heading1">
    <w:name w:val="heading 1"/>
    <w:basedOn w:val="Normal"/>
    <w:link w:val="Heading1Char"/>
    <w:uiPriority w:val="9"/>
    <w:qFormat/>
    <w:rsid w:val="00920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C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C65"/>
    <w:rPr>
      <w:rFonts w:ascii="Times New Roman" w:eastAsia="Times New Roman" w:hAnsi="Times New Roman" w:cs="Times New Roman"/>
      <w:b/>
      <w:bCs/>
      <w:sz w:val="36"/>
      <w:szCs w:val="36"/>
    </w:rPr>
  </w:style>
  <w:style w:type="paragraph" w:customStyle="1" w:styleId="byline">
    <w:name w:val="byline"/>
    <w:basedOn w:val="Normal"/>
    <w:rsid w:val="00920C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0C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0C65"/>
    <w:rPr>
      <w:color w:val="0000FF"/>
      <w:u w:val="single"/>
    </w:rPr>
  </w:style>
</w:styles>
</file>

<file path=word/webSettings.xml><?xml version="1.0" encoding="utf-8"?>
<w:webSettings xmlns:r="http://schemas.openxmlformats.org/officeDocument/2006/relationships" xmlns:w="http://schemas.openxmlformats.org/wordprocessingml/2006/main">
  <w:divs>
    <w:div w:id="9836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jazz.net/products/rational-team-concert/features/wi" TargetMode="External"/><Relationship Id="rId3" Type="http://schemas.openxmlformats.org/officeDocument/2006/relationships/webSettings" Target="webSettings.xml"/><Relationship Id="rId7" Type="http://schemas.openxmlformats.org/officeDocument/2006/relationships/hyperlink" Target="https://wiki.jenkins-ci.org/display/JENKINS/Team+Concert+Git+Plug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zz.net/help-dev/clm/index.jsp?topic=%2Fcom.ibm.team.connector.cq.doc%2Ftopics%2Fr_git_wi_commit.html" TargetMode="External"/><Relationship Id="rId11" Type="http://schemas.openxmlformats.org/officeDocument/2006/relationships/theme" Target="theme/theme1.xml"/><Relationship Id="rId5" Type="http://schemas.openxmlformats.org/officeDocument/2006/relationships/hyperlink" Target="https://jazz.net/help-dev/clm/index.jsp?topic=%2Fcom.ibm.team.connector.cq.doc%2Ftopics%2Ft_git_actionable_comments.html" TargetMode="External"/><Relationship Id="rId10" Type="http://schemas.openxmlformats.org/officeDocument/2006/relationships/fontTable" Target="fontTable.xml"/><Relationship Id="rId4" Type="http://schemas.openxmlformats.org/officeDocument/2006/relationships/hyperlink" Target="https://jazz.net/help-dev/clm/index.jsp?topic=%2Fcom.ibm.team.connector.cq.doc%2Ftopics%2Ft_git_install.html" TargetMode="External"/><Relationship Id="rId9" Type="http://schemas.openxmlformats.org/officeDocument/2006/relationships/hyperlink" Target="https://jazz.net/products/rational-team-concert/features/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2</cp:revision>
  <dcterms:created xsi:type="dcterms:W3CDTF">2019-09-20T03:05:00Z</dcterms:created>
  <dcterms:modified xsi:type="dcterms:W3CDTF">2019-09-20T03:05:00Z</dcterms:modified>
</cp:coreProperties>
</file>