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22.jpeg" ContentType="image/jpeg"/>
  <Override PartName="/word/media/image11.png" ContentType="image/png"/>
  <Override PartName="/word/media/image19.jpeg" ContentType="image/jpeg"/>
  <Override PartName="/word/media/image6.png" ContentType="image/png"/>
  <Override PartName="/word/media/image10.png" ContentType="image/png"/>
  <Override PartName="/word/media/image5.png" ContentType="image/png"/>
  <Override PartName="/word/media/image23.jpeg" ContentType="image/jpeg"/>
  <Override PartName="/word/media/image21.jpeg" ContentType="image/jpeg"/>
  <Override PartName="/word/media/image16.jpeg" ContentType="image/jpeg"/>
  <Override PartName="/word/media/image20.png" ContentType="image/png"/>
  <Override PartName="/word/media/image18.png" ContentType="image/png"/>
  <Override PartName="/word/media/image24.jpeg" ContentType="image/jpeg"/>
  <Override PartName="/word/media/image15.png" ContentType="image/png"/>
  <Override PartName="/word/media/image14.png" ContentType="image/png"/>
  <Override PartName="/word/media/image3.png" ContentType="image/png"/>
  <Override PartName="/word/media/image17.jpeg" ContentType="image/jpeg"/>
  <Override PartName="/word/media/image1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КРИПТОГРАФІЯ 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КОМП’ЮТЕРНИЙ ПРАКТИКУМ №</w:t>
      </w:r>
      <w:r>
        <w:rPr>
          <w:b/>
          <w:bCs/>
          <w:sz w:val="40"/>
          <w:szCs w:val="40"/>
        </w:rPr>
        <w:t>4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Вивчення криптосистеми RSA та алгоритму електронного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підпису; ознайомлення з методами генерації параметрів для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асиметричних криптосистем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1. </w:t>
        <w:tab/>
      </w:r>
      <w:r>
        <w:rPr/>
        <w:t>Написати функцію пошуку випадкового простого числа з заданого інтервалу або</w:t>
      </w:r>
    </w:p>
    <w:p>
      <w:pPr>
        <w:pStyle w:val="Normal"/>
        <w:bidi w:val="0"/>
        <w:jc w:val="left"/>
        <w:rPr/>
      </w:pPr>
      <w:r>
        <w:rPr/>
        <w:tab/>
        <w:t>заданої довжини, використовуючи датчик випадкових чисел та тести перевірки на</w:t>
      </w:r>
    </w:p>
    <w:p>
      <w:pPr>
        <w:pStyle w:val="Normal"/>
        <w:bidi w:val="0"/>
        <w:jc w:val="left"/>
        <w:rPr/>
      </w:pPr>
      <w:r>
        <w:rPr/>
        <w:tab/>
        <w:t>простоту. В якості датчика випадкових чисел використовуйте вбудований генератор</w:t>
      </w:r>
    </w:p>
    <w:p>
      <w:pPr>
        <w:pStyle w:val="Normal"/>
        <w:bidi w:val="0"/>
        <w:jc w:val="left"/>
        <w:rPr/>
      </w:pPr>
      <w:r>
        <w:rPr/>
        <w:tab/>
        <w:t xml:space="preserve">псевдовипадкових чисел вашої мови програмування. В якості тесту перевірки на </w:t>
        <w:tab/>
        <w:t xml:space="preserve">простоту рекомендовано використовувати тест Міллера-Рабіна із попередніми </w:t>
        <w:tab/>
        <w:t xml:space="preserve">пробними діленнями. Тести необхідно реалізовувати власноруч, використання готових </w:t>
        <w:tab/>
        <w:t>реалізацій тестів не дозволяється: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94678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33020</wp:posOffset>
            </wp:positionH>
            <wp:positionV relativeFrom="paragraph">
              <wp:posOffset>308610</wp:posOffset>
            </wp:positionV>
            <wp:extent cx="5429885" cy="455739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реалізації цієї функції використаємо тест Міллера Рабіна:</w:t>
      </w:r>
    </w:p>
    <w:p>
      <w:pPr>
        <w:pStyle w:val="Normal"/>
        <w:bidi w:val="0"/>
        <w:jc w:val="left"/>
        <w:rPr/>
      </w:pPr>
      <w:r>
        <w:rPr/>
        <w:t>А також функцію схеми Горнера та алгоритм Евкліда: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607695</wp:posOffset>
            </wp:positionH>
            <wp:positionV relativeFrom="paragraph">
              <wp:posOffset>120015</wp:posOffset>
            </wp:positionV>
            <wp:extent cx="2905125" cy="32480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  <w:tab/>
        <w:t>За допомогою цієї функції згенерувати дві пари простих чисел p, q і p1 , q1</w:t>
      </w:r>
    </w:p>
    <w:p>
      <w:pPr>
        <w:pStyle w:val="Normal"/>
        <w:bidi w:val="0"/>
        <w:jc w:val="left"/>
        <w:rPr/>
      </w:pPr>
      <w:r>
        <w:rPr/>
        <w:tab/>
        <w:t xml:space="preserve">довжини щонайменше 256 біт. При цьому пари чисел беруться так, щоб pq  p1q1 ; p </w:t>
        <w:tab/>
        <w:t>і q – прості числа для побудови ключів абонента А, p1 і q1 – абонента B: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Тепер можемо згенерувати числа p, q: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31115</wp:posOffset>
            </wp:positionH>
            <wp:positionV relativeFrom="paragraph">
              <wp:posOffset>97155</wp:posOffset>
            </wp:positionV>
            <wp:extent cx="3429000" cy="70485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  <w:tab/>
        <w:t>Написати функцію генерації ключових пар для RSA. Після генерування функція</w:t>
      </w:r>
    </w:p>
    <w:p>
      <w:pPr>
        <w:pStyle w:val="Normal"/>
        <w:bidi w:val="0"/>
        <w:jc w:val="left"/>
        <w:rPr/>
      </w:pPr>
      <w:r>
        <w:rPr/>
        <w:tab/>
        <w:t xml:space="preserve">повинна повертати та/або зберігати секретний ключ (d , p, q) та відкритий ключ (n, e) . </w:t>
        <w:tab/>
        <w:t xml:space="preserve">За допомогою цієї функції побудувати схеми RSA для абонентів А і B – тобто, </w:t>
        <w:tab/>
        <w:t xml:space="preserve">створити та зберегти для подальшого використання відкриті ключі (e, n) , (e1, n1 ) та </w:t>
        <w:tab/>
        <w:t>секретні d і d1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140017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   </w:t>
        <w:tab/>
        <w:t>Написати програму шифрування, розшифрування і створення повідомлення з</w:t>
      </w:r>
    </w:p>
    <w:p>
      <w:pPr>
        <w:pStyle w:val="Normal"/>
        <w:bidi w:val="0"/>
        <w:jc w:val="left"/>
        <w:rPr/>
      </w:pPr>
      <w:r>
        <w:rPr/>
        <w:tab/>
        <w:t xml:space="preserve">цифровим підписом для абонентів А і B. Кожна з операцій (шифрування, </w:t>
        <w:tab/>
        <w:t xml:space="preserve">розшифрування, створення цифрового підпису, перевірка цифрового підпису) повинна </w:t>
        <w:tab/>
        <w:t xml:space="preserve">бути реалізована окремою процедурою, на вхід до якої повинні подаватись лише ті </w:t>
        <w:tab/>
        <w:t xml:space="preserve">ключові дані, які необхідні для її виконання. За допомогою датчика випадкових чисел </w:t>
        <w:tab/>
        <w:t xml:space="preserve">вибрати відкрите повідомлення M і знайти криптограму для абонентів А и B, </w:t>
        <w:tab/>
        <w:t xml:space="preserve">перевірити правильність розшифрування. Скласти для А і B повідомлення з цифровим </w:t>
        <w:tab/>
        <w:t>підписом і перевірити його.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366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реалізуємо клас який буде в собі містити всі необхідні методи для шифрування та розшифрування повідомлень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також реалізуємо інтерфейс для взаємодії з цими функціями: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288290</wp:posOffset>
            </wp:positionH>
            <wp:positionV relativeFrom="paragraph">
              <wp:posOffset>55880</wp:posOffset>
            </wp:positionV>
            <wp:extent cx="4457700" cy="620077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191125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-76200</wp:posOffset>
            </wp:positionH>
            <wp:positionV relativeFrom="paragraph">
              <wp:posOffset>135255</wp:posOffset>
            </wp:positionV>
            <wp:extent cx="6120130" cy="3264535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Запустимо нашу програму та перевіримо її функціональність: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45720</wp:posOffset>
            </wp:positionH>
            <wp:positionV relativeFrom="paragraph">
              <wp:posOffset>66675</wp:posOffset>
            </wp:positionV>
            <wp:extent cx="3057525" cy="1819275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створимо 2-ох користувачів та переглянемо інформацію про них: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0590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Згенеруємо повідомлення для 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-20955</wp:posOffset>
            </wp:positionH>
            <wp:positionV relativeFrom="paragraph">
              <wp:posOffset>89535</wp:posOffset>
            </wp:positionV>
            <wp:extent cx="4562475" cy="542925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Надішлемо повідомлення від 1 користувача до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355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Приймемо та розшифруємо повідомлення 1 користувача яке він надіслав для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765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Як бачимо ми отримали те саме повідомлення, яке і надіслали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Також перевіримо роботу наших алгоритмів за допомогою стороннього сервісу</w:t>
      </w:r>
    </w:p>
    <w:p>
      <w:pPr>
        <w:pStyle w:val="Normal"/>
        <w:bidi w:val="0"/>
        <w:jc w:val="left"/>
        <w:rPr/>
      </w:pPr>
      <w:r>
        <w:rPr/>
        <w:t>для цього напишемо функцію для взаємодії з цим сайтом: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97790</wp:posOffset>
            </wp:positionH>
            <wp:positionV relativeFrom="paragraph">
              <wp:posOffset>45720</wp:posOffset>
            </wp:positionV>
            <wp:extent cx="5638800" cy="3590925"/>
            <wp:effectExtent l="0" t="0" r="0" b="0"/>
            <wp:wrapSquare wrapText="largest"/>
            <wp:docPr id="15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-38100</wp:posOffset>
            </wp:positionH>
            <wp:positionV relativeFrom="paragraph">
              <wp:posOffset>295275</wp:posOffset>
            </wp:positionV>
            <wp:extent cx="6120130" cy="506730"/>
            <wp:effectExtent l="0" t="0" r="0" b="0"/>
            <wp:wrapSquare wrapText="largest"/>
            <wp:docPr id="16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згенеруємо приватний та публічний ключі: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шифруємо на сайті відкритим ключем повідомлення: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2691130"/>
            <wp:effectExtent l="0" t="0" r="0" b="0"/>
            <wp:wrapSquare wrapText="largest"/>
            <wp:docPr id="17" name="Зображенн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розшифровуємо секретним ключем: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-95250</wp:posOffset>
            </wp:positionH>
            <wp:positionV relativeFrom="paragraph">
              <wp:posOffset>131445</wp:posOffset>
            </wp:positionV>
            <wp:extent cx="6120130" cy="292735"/>
            <wp:effectExtent l="0" t="0" r="0" b="0"/>
            <wp:wrapSquare wrapText="largest"/>
            <wp:docPr id="18" name="Зображенн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ображення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перевіримо цифровий підпис та повідомлення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-6985</wp:posOffset>
            </wp:positionH>
            <wp:positionV relativeFrom="paragraph">
              <wp:posOffset>57150</wp:posOffset>
            </wp:positionV>
            <wp:extent cx="3105150" cy="466725"/>
            <wp:effectExtent l="0" t="0" r="0" b="0"/>
            <wp:wrapSquare wrapText="largest"/>
            <wp:docPr id="19" name="Зображенн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ображення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-66675</wp:posOffset>
            </wp:positionH>
            <wp:positionV relativeFrom="paragraph">
              <wp:posOffset>116205</wp:posOffset>
            </wp:positionV>
            <wp:extent cx="6120130" cy="209550"/>
            <wp:effectExtent l="0" t="0" r="0" b="0"/>
            <wp:wrapSquare wrapText="largest"/>
            <wp:docPr id="20" name="Зображенн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ображення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перевіримо сам підпис через сайт: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-161925</wp:posOffset>
            </wp:positionH>
            <wp:positionV relativeFrom="paragraph">
              <wp:posOffset>114300</wp:posOffset>
            </wp:positionV>
            <wp:extent cx="6120130" cy="3060065"/>
            <wp:effectExtent l="0" t="0" r="0" b="0"/>
            <wp:wrapSquare wrapText="largest"/>
            <wp:docPr id="21" name="Зображенн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ображення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отримаємо ключ на сайті: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-73660</wp:posOffset>
            </wp:positionH>
            <wp:positionV relativeFrom="paragraph">
              <wp:posOffset>104775</wp:posOffset>
            </wp:positionV>
            <wp:extent cx="4419600" cy="3362325"/>
            <wp:effectExtent l="0" t="0" r="0" b="0"/>
            <wp:wrapSquare wrapText="largest"/>
            <wp:docPr id="22" name="Зображення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ображення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локально зашифруємо на сервері: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-26035</wp:posOffset>
            </wp:positionH>
            <wp:positionV relativeFrom="paragraph">
              <wp:posOffset>108585</wp:posOffset>
            </wp:positionV>
            <wp:extent cx="5467985" cy="2190115"/>
            <wp:effectExtent l="0" t="0" r="0" b="0"/>
            <wp:wrapSquare wrapText="largest"/>
            <wp:docPr id="23" name="Зображення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Зображення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розшифруємо на сайті: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563235" cy="3631565"/>
            <wp:effectExtent l="0" t="0" r="0" b="0"/>
            <wp:wrapSquare wrapText="largest"/>
            <wp:docPr id="24" name="Зображення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ображення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jpeg"/><Relationship Id="rId21" Type="http://schemas.openxmlformats.org/officeDocument/2006/relationships/image" Target="media/image20.pn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13</Pages>
  <Words>408</Words>
  <Characters>2476</Characters>
  <CharactersWithSpaces>2878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2024-01-03T20:01:04Z</dcterms:created>
  <dc:creator/>
  <dc:description/>
  <dc:language>uk-UA</dc:language>
  <cp:lastModifiedBy/>
  <dcterms:modified xsi:type="dcterms:W3CDTF">2024-01-03T21:50:41Z</dcterms:modified>
  <cp:revision>31</cp:revision>
  <dc:subject/>
  <dc:title/>
</cp:coreProperties>
</file>