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E613" w14:textId="77777777" w:rsidR="001A006B" w:rsidRPr="001A006B" w:rsidRDefault="001A006B" w:rsidP="001A006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0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профессора-3</w:t>
      </w:r>
    </w:p>
    <w:p w14:paraId="24A038BA" w14:textId="77777777" w:rsidR="001A006B" w:rsidRPr="001A006B" w:rsidRDefault="001A006B" w:rsidP="001A006B">
      <w:pPr>
        <w:rPr>
          <w:rFonts w:ascii="Times New Roman" w:eastAsia="Times New Roman" w:hAnsi="Times New Roman" w:cs="Times New Roman"/>
        </w:rPr>
      </w:pPr>
      <w:hyperlink r:id="rId4" w:history="1">
        <w:r w:rsidRPr="001A006B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1ACF889" w14:textId="77777777" w:rsidR="001A006B" w:rsidRPr="001A006B" w:rsidRDefault="001A006B" w:rsidP="001A006B">
      <w:pPr>
        <w:rPr>
          <w:rFonts w:ascii="Times New Roman" w:eastAsia="Times New Roman" w:hAnsi="Times New Roman" w:cs="Times New Roman"/>
        </w:rPr>
      </w:pPr>
      <w:hyperlink r:id="rId5" w:history="1">
        <w:r w:rsidRPr="001A006B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1A006B">
        <w:rPr>
          <w:rFonts w:ascii="Times New Roman" w:eastAsia="Times New Roman" w:hAnsi="Times New Roman" w:cs="Times New Roman"/>
        </w:rPr>
        <w:t>, Лекция 10</w:t>
      </w:r>
    </w:p>
    <w:p w14:paraId="53C765C0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>— Ну, здравствуй, Амиго! Надеюсь, ты понял всё из того, что сегодня тебе рассказывали Элли и Риша.</w:t>
      </w:r>
    </w:p>
    <w:p w14:paraId="2397699E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>Но даже если так, повторить и закрепить изученный материал никогда не помешает. Обычно ты тем самым не просто упрочняешь знания, но ещё и расширяешь сознание!..</w:t>
      </w:r>
    </w:p>
    <w:p w14:paraId="02BB9756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>Но что-то я увлекся. Забудь о том, что я сказал, а лучше держи несколько полезных ссылок, которые помогут тебе углубить и повторить материал третьего уровня. Или даже понять то, что раньше не понял.</w:t>
      </w:r>
    </w:p>
    <w:p w14:paraId="71A975E9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  <w:b/>
          <w:bCs/>
          <w:sz w:val="27"/>
          <w:szCs w:val="27"/>
        </w:rPr>
        <w:t>Считывание с клавиатуры — «ридеры»</w:t>
      </w:r>
    </w:p>
    <w:p w14:paraId="0D1D6A47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 xml:space="preserve">Тема не то, чтобы сложная, но мутная. Новички часто в ней путаются из-за обилия непонятных слов. Если вдруг ты чего-то недопонял или хочешь закрепить знания, читай </w:t>
      </w:r>
      <w:hyperlink r:id="rId6" w:tgtFrame="_blank" w:history="1">
        <w:r w:rsidRPr="001A006B">
          <w:rPr>
            <w:rFonts w:ascii="Times New Roman" w:eastAsia="Times New Roman" w:hAnsi="Times New Roman" w:cs="Times New Roman"/>
            <w:color w:val="0000FF"/>
            <w:u w:val="single"/>
          </w:rPr>
          <w:t>эту статью</w:t>
        </w:r>
      </w:hyperlink>
      <w:r w:rsidRPr="001A006B">
        <w:rPr>
          <w:rFonts w:ascii="Times New Roman" w:eastAsia="Times New Roman" w:hAnsi="Times New Roman" w:cs="Times New Roman"/>
        </w:rPr>
        <w:t xml:space="preserve"> и ты узнаешь о считывании с клавиатуры чуть больше. Например, о том, что такое поток, с которыми ты плотно столкнёшься позднее (в квесте Java Multithreading).</w:t>
      </w:r>
    </w:p>
    <w:p w14:paraId="3C82EF4C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  <w:b/>
          <w:bCs/>
          <w:sz w:val="27"/>
          <w:szCs w:val="27"/>
        </w:rPr>
        <w:t>Класс Scanner</w:t>
      </w:r>
    </w:p>
    <w:p w14:paraId="062317B8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>Этот класс несколько облегчает жизнь Java-разработчикам, которые путаются в ридерах. Он много чего умеет, и ты, наверное, уже успел воспользоваться им пару-тройку раз. А если нет — читай статью «</w:t>
      </w:r>
      <w:hyperlink r:id="rId7" w:tgtFrame="_blank" w:history="1">
        <w:r w:rsidRPr="001A006B">
          <w:rPr>
            <w:rFonts w:ascii="Times New Roman" w:eastAsia="Times New Roman" w:hAnsi="Times New Roman" w:cs="Times New Roman"/>
            <w:color w:val="0000FF"/>
            <w:u w:val="single"/>
          </w:rPr>
          <w:t>Класс Scanner</w:t>
        </w:r>
      </w:hyperlink>
      <w:r w:rsidRPr="001A006B">
        <w:rPr>
          <w:rFonts w:ascii="Times New Roman" w:eastAsia="Times New Roman" w:hAnsi="Times New Roman" w:cs="Times New Roman"/>
        </w:rPr>
        <w:t>» и пробуй. Для разнообразия.</w:t>
      </w:r>
    </w:p>
    <w:p w14:paraId="0B51B0E8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  <w:b/>
          <w:bCs/>
          <w:sz w:val="27"/>
          <w:szCs w:val="27"/>
        </w:rPr>
        <w:t>Экранирование символов</w:t>
      </w:r>
    </w:p>
    <w:p w14:paraId="57FC7D8F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 xml:space="preserve">Постепенно ты запомнишь, как экранировать символы, даже если тебе сейчас кажется, что правил слишком много. Так что не помешает почитать что-то по теме. Например, вот эту полезную статью — </w:t>
      </w:r>
      <w:hyperlink r:id="rId8" w:tgtFrame="_blank" w:history="1">
        <w:r w:rsidRPr="001A006B">
          <w:rPr>
            <w:rFonts w:ascii="Times New Roman" w:eastAsia="Times New Roman" w:hAnsi="Times New Roman" w:cs="Times New Roman"/>
            <w:color w:val="0000FF"/>
            <w:u w:val="single"/>
          </w:rPr>
          <w:t>Экранирование символов</w:t>
        </w:r>
      </w:hyperlink>
      <w:r w:rsidRPr="001A006B">
        <w:rPr>
          <w:rFonts w:ascii="Times New Roman" w:eastAsia="Times New Roman" w:hAnsi="Times New Roman" w:cs="Times New Roman"/>
        </w:rPr>
        <w:t>. Внеси её себе в закладки и периодически подсматривай, пока в этом не отпадёт надобность!</w:t>
      </w:r>
    </w:p>
    <w:p w14:paraId="0C69C985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>А ещё рекомендую тебе очень и очень полезную книгу — «</w:t>
      </w:r>
      <w:hyperlink r:id="rId9" w:tgtFrame="_blank" w:history="1">
        <w:r w:rsidRPr="001A006B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Философия Java</w:t>
        </w:r>
      </w:hyperlink>
      <w:r w:rsidRPr="001A006B">
        <w:rPr>
          <w:rFonts w:ascii="Times New Roman" w:eastAsia="Times New Roman" w:hAnsi="Times New Roman" w:cs="Times New Roman"/>
        </w:rPr>
        <w:t>»… Обычно её советуют чуть менее зелёным программистам, чем ты. Но она настолько хороша, что вреда не будет. Начинай потихоньку, если непонятно — отложи и перечитай через несколько уровней. Её должен прочесть КАЖДЫЙ Java-программист.</w:t>
      </w:r>
    </w:p>
    <w:p w14:paraId="51649C60" w14:textId="77777777" w:rsidR="001A006B" w:rsidRPr="001A006B" w:rsidRDefault="001A006B" w:rsidP="001A0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06B">
        <w:rPr>
          <w:rFonts w:ascii="Times New Roman" w:eastAsia="Times New Roman" w:hAnsi="Times New Roman" w:cs="Times New Roman"/>
        </w:rPr>
        <w:t>Начни с первой главы «Введение в объекты». Если поймешь, что там написано, я буду гордиться тобой!</w:t>
      </w:r>
    </w:p>
    <w:p w14:paraId="3B80F1B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B"/>
    <w:rsid w:val="001A006B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FC097"/>
  <w15:chartTrackingRefBased/>
  <w15:docId w15:val="{F2CC517F-9132-4D4D-8367-BDBD0D2B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0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A006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A006B"/>
  </w:style>
  <w:style w:type="paragraph" w:styleId="NormalWeb">
    <w:name w:val="Normal (Web)"/>
    <w:basedOn w:val="Normal"/>
    <w:uiPriority w:val="99"/>
    <w:semiHidden/>
    <w:unhideWhenUsed/>
    <w:rsid w:val="001A00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0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6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21-ehkranirovanie-simvol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klass-scan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19-schitihvanie-s-klaviaturih--rideri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ru/quests/lectures?quest=QUEST_JAVA_SYNTAX&amp;level=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javarush.ru/groups/posts/1004-filosofija-java--java-polnoe-rukovodst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2021-11-12T15:54:00Z</dcterms:created>
  <dcterms:modified xsi:type="dcterms:W3CDTF">2021-11-12T15:54:00Z</dcterms:modified>
</cp:coreProperties>
</file>