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5DFB" w14:textId="77777777" w:rsidR="00731A6C" w:rsidRPr="00731A6C" w:rsidRDefault="00731A6C" w:rsidP="00731A6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1A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ArrayList vs. LinkedList</w:t>
      </w:r>
    </w:p>
    <w:p w14:paraId="7E315453" w14:textId="77777777" w:rsidR="00731A6C" w:rsidRPr="00731A6C" w:rsidRDefault="00731A6C" w:rsidP="00731A6C">
      <w:pPr>
        <w:rPr>
          <w:rFonts w:ascii="Times New Roman" w:eastAsia="Times New Roman" w:hAnsi="Times New Roman" w:cs="Times New Roman"/>
        </w:rPr>
      </w:pPr>
      <w:hyperlink r:id="rId4" w:history="1">
        <w:r w:rsidRPr="00731A6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57CF4CE" w14:textId="77777777" w:rsidR="00731A6C" w:rsidRPr="00731A6C" w:rsidRDefault="00731A6C" w:rsidP="00731A6C">
      <w:pPr>
        <w:rPr>
          <w:rFonts w:ascii="Times New Roman" w:eastAsia="Times New Roman" w:hAnsi="Times New Roman" w:cs="Times New Roman"/>
        </w:rPr>
      </w:pPr>
      <w:hyperlink r:id="rId5" w:history="1">
        <w:r w:rsidRPr="00731A6C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731A6C">
        <w:rPr>
          <w:rFonts w:ascii="Times New Roman" w:eastAsia="Times New Roman" w:hAnsi="Times New Roman" w:cs="Times New Roman"/>
        </w:rPr>
        <w:t>, Лекция 5</w:t>
      </w:r>
    </w:p>
    <w:p w14:paraId="65C85807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>— Как насчёт немного размять мозги? Надеюсь, они ещё не закипели.</w:t>
      </w:r>
    </w:p>
    <w:p w14:paraId="51E5F289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 xml:space="preserve">— В таблице контейнеров и коллекций ты ранее видел, что у одного и того же интерфейса может быть несколько реализаций. Сейчас я расскажу тебе, зачем это нужно. И в чем отличие </w:t>
      </w:r>
      <w:r w:rsidRPr="00731A6C">
        <w:rPr>
          <w:rFonts w:ascii="Times New Roman" w:eastAsia="Times New Roman" w:hAnsi="Times New Roman" w:cs="Times New Roman"/>
          <w:b/>
          <w:bCs/>
        </w:rPr>
        <w:t>ArrayList</w:t>
      </w:r>
      <w:r w:rsidRPr="00731A6C">
        <w:rPr>
          <w:rFonts w:ascii="Times New Roman" w:eastAsia="Times New Roman" w:hAnsi="Times New Roman" w:cs="Times New Roman"/>
        </w:rPr>
        <w:t xml:space="preserve"> от </w:t>
      </w:r>
      <w:r w:rsidRPr="00731A6C">
        <w:rPr>
          <w:rFonts w:ascii="Times New Roman" w:eastAsia="Times New Roman" w:hAnsi="Times New Roman" w:cs="Times New Roman"/>
          <w:b/>
          <w:bCs/>
        </w:rPr>
        <w:t>LinkedList</w:t>
      </w:r>
      <w:r w:rsidRPr="00731A6C">
        <w:rPr>
          <w:rFonts w:ascii="Times New Roman" w:eastAsia="Times New Roman" w:hAnsi="Times New Roman" w:cs="Times New Roman"/>
        </w:rPr>
        <w:t>.</w:t>
      </w:r>
    </w:p>
    <w:p w14:paraId="7D96647B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>— Все дело в том, что коллекции могут быть реализованы разными способами и нет единственного – самого правильного. При одном подходе одни операции являются быстрыми, а остальные медленными, при другом – все наоборот. Нет одного идеального, подходящего всем решения.</w:t>
      </w:r>
    </w:p>
    <w:p w14:paraId="0D99C669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 xml:space="preserve">— Поэтому было решено сделать несколько реализаций одной и той же коллекции. И каждая реализация была оптимизирована для какого-то узкого набора операций. Так появились разные коллекции. Давай рассмотрим это на примере двух классов – </w:t>
      </w:r>
      <w:hyperlink r:id="rId6" w:tgtFrame="_blank" w:history="1">
        <w:r w:rsidRPr="00731A6C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ArrayList</w:t>
        </w:r>
      </w:hyperlink>
      <w:r w:rsidRPr="00731A6C">
        <w:rPr>
          <w:rFonts w:ascii="Times New Roman" w:eastAsia="Times New Roman" w:hAnsi="Times New Roman" w:cs="Times New Roman"/>
        </w:rPr>
        <w:t xml:space="preserve"> и </w:t>
      </w:r>
      <w:r w:rsidRPr="00731A6C">
        <w:rPr>
          <w:rFonts w:ascii="Times New Roman" w:eastAsia="Times New Roman" w:hAnsi="Times New Roman" w:cs="Times New Roman"/>
          <w:b/>
          <w:bCs/>
        </w:rPr>
        <w:t>LinkedList</w:t>
      </w:r>
      <w:r w:rsidRPr="00731A6C">
        <w:rPr>
          <w:rFonts w:ascii="Times New Roman" w:eastAsia="Times New Roman" w:hAnsi="Times New Roman" w:cs="Times New Roman"/>
        </w:rPr>
        <w:t>.</w:t>
      </w:r>
    </w:p>
    <w:p w14:paraId="5F5D6A35" w14:textId="23EA0C39" w:rsidR="00731A6C" w:rsidRPr="00731A6C" w:rsidRDefault="00731A6C" w:rsidP="00731A6C">
      <w:pPr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601D2D2F" wp14:editId="272DD250">
            <wp:extent cx="5943600" cy="2585720"/>
            <wp:effectExtent l="0" t="0" r="0" b="5080"/>
            <wp:docPr id="1" name="Picture 1" descr="ArrayList vs. LinkedList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List vs. LinkedList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58B6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 xml:space="preserve">— </w:t>
      </w:r>
      <w:r w:rsidRPr="00731A6C">
        <w:rPr>
          <w:rFonts w:ascii="Times New Roman" w:eastAsia="Times New Roman" w:hAnsi="Times New Roman" w:cs="Times New Roman"/>
          <w:b/>
          <w:bCs/>
          <w:i/>
          <w:iCs/>
        </w:rPr>
        <w:t>ArrayList</w:t>
      </w:r>
      <w:r w:rsidRPr="00731A6C">
        <w:rPr>
          <w:rFonts w:ascii="Times New Roman" w:eastAsia="Times New Roman" w:hAnsi="Times New Roman" w:cs="Times New Roman"/>
        </w:rPr>
        <w:t xml:space="preserve"> реализован внутри в виде обычного массива. Поэтому при вставке элемента в середину, приходится сначала сдвигать на один все элементы после него, а уже затем в освободившееся место вставлять новый элемент. Зато в нем быстро реализованы взятие и изменение элемента – операции get, set, так как в них мы просто обращаемся к соответствующему элементу массива.</w:t>
      </w:r>
    </w:p>
    <w:p w14:paraId="7717EF58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 xml:space="preserve">— </w:t>
      </w:r>
      <w:r w:rsidRPr="00731A6C">
        <w:rPr>
          <w:rFonts w:ascii="Times New Roman" w:eastAsia="Times New Roman" w:hAnsi="Times New Roman" w:cs="Times New Roman"/>
          <w:b/>
          <w:bCs/>
          <w:i/>
          <w:iCs/>
        </w:rPr>
        <w:t>LinkedList</w:t>
      </w:r>
      <w:r w:rsidRPr="00731A6C">
        <w:rPr>
          <w:rFonts w:ascii="Times New Roman" w:eastAsia="Times New Roman" w:hAnsi="Times New Roman" w:cs="Times New Roman"/>
        </w:rPr>
        <w:t xml:space="preserve"> реализован внутри по-другому. Он реализован в виде связного списка: набора отдельных элементов, каждый из которых хранит ссылку на следующий и предыдущий элементы. Чтобы вставить элемент в середину такого списка, достаточно </w:t>
      </w:r>
      <w:r w:rsidRPr="00731A6C">
        <w:rPr>
          <w:rFonts w:ascii="Times New Roman" w:eastAsia="Times New Roman" w:hAnsi="Times New Roman" w:cs="Times New Roman"/>
        </w:rPr>
        <w:lastRenderedPageBreak/>
        <w:t>поменять ссылки его будущих соседей. А вот чтобы получить элемент с номером 130, нужно пройтись последовательно по всем объектам от 0 до 130. Другими словами операции set и get тут реализованы очень медленно. Посмотри на таблицу: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1273"/>
        <w:gridCol w:w="1106"/>
        <w:gridCol w:w="1209"/>
      </w:tblGrid>
      <w:tr w:rsidR="00731A6C" w:rsidRPr="00731A6C" w14:paraId="738CD16B" w14:textId="77777777" w:rsidTr="00731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E9C5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A6C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1260C7F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A6C">
              <w:rPr>
                <w:rFonts w:ascii="Times New Roman" w:eastAsia="Times New Roman" w:hAnsi="Times New Roman" w:cs="Times New Roman"/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3BBA4D90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A6C">
              <w:rPr>
                <w:rFonts w:ascii="Times New Roman" w:eastAsia="Times New Roman" w:hAnsi="Times New Roman" w:cs="Times New Roman"/>
                <w:b/>
                <w:bCs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753E5697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31A6C">
              <w:rPr>
                <w:rFonts w:ascii="Times New Roman" w:eastAsia="Times New Roman" w:hAnsi="Times New Roman" w:cs="Times New Roman"/>
                <w:b/>
                <w:bCs/>
              </w:rPr>
              <w:t>LinkedList</w:t>
            </w:r>
          </w:p>
        </w:tc>
      </w:tr>
      <w:tr w:rsidR="00731A6C" w:rsidRPr="00731A6C" w14:paraId="35477A62" w14:textId="77777777" w:rsidTr="00731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EBBB" w14:textId="77777777" w:rsidR="00731A6C" w:rsidRPr="00731A6C" w:rsidRDefault="00731A6C" w:rsidP="00731A6C">
            <w:pPr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Взятие элемента</w:t>
            </w:r>
          </w:p>
        </w:tc>
        <w:tc>
          <w:tcPr>
            <w:tcW w:w="0" w:type="auto"/>
            <w:vAlign w:val="center"/>
            <w:hideMark/>
          </w:tcPr>
          <w:p w14:paraId="61425A7F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99693D3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0" w:type="auto"/>
            <w:vAlign w:val="center"/>
            <w:hideMark/>
          </w:tcPr>
          <w:p w14:paraId="30B1EFC1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Медленно</w:t>
            </w:r>
          </w:p>
        </w:tc>
      </w:tr>
      <w:tr w:rsidR="00731A6C" w:rsidRPr="00731A6C" w14:paraId="4BD51D11" w14:textId="77777777" w:rsidTr="00731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CF15" w14:textId="77777777" w:rsidR="00731A6C" w:rsidRPr="00731A6C" w:rsidRDefault="00731A6C" w:rsidP="00731A6C">
            <w:pPr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Присваивание элемента</w:t>
            </w:r>
          </w:p>
        </w:tc>
        <w:tc>
          <w:tcPr>
            <w:tcW w:w="0" w:type="auto"/>
            <w:vAlign w:val="center"/>
            <w:hideMark/>
          </w:tcPr>
          <w:p w14:paraId="28CB0510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0F8E05A4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0" w:type="auto"/>
            <w:vAlign w:val="center"/>
            <w:hideMark/>
          </w:tcPr>
          <w:p w14:paraId="567B1B5A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Медленно</w:t>
            </w:r>
          </w:p>
        </w:tc>
      </w:tr>
      <w:tr w:rsidR="00731A6C" w:rsidRPr="00731A6C" w14:paraId="703AC868" w14:textId="77777777" w:rsidTr="00731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F90E" w14:textId="77777777" w:rsidR="00731A6C" w:rsidRPr="00731A6C" w:rsidRDefault="00731A6C" w:rsidP="00731A6C">
            <w:pPr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Добавление элемента</w:t>
            </w:r>
          </w:p>
        </w:tc>
        <w:tc>
          <w:tcPr>
            <w:tcW w:w="0" w:type="auto"/>
            <w:vAlign w:val="center"/>
            <w:hideMark/>
          </w:tcPr>
          <w:p w14:paraId="3E076CCC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3DE5985D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0" w:type="auto"/>
            <w:vAlign w:val="center"/>
            <w:hideMark/>
          </w:tcPr>
          <w:p w14:paraId="2C1301DA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Быстро</w:t>
            </w:r>
          </w:p>
        </w:tc>
      </w:tr>
      <w:tr w:rsidR="00731A6C" w:rsidRPr="00731A6C" w14:paraId="34643114" w14:textId="77777777" w:rsidTr="00731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312C" w14:textId="77777777" w:rsidR="00731A6C" w:rsidRPr="00731A6C" w:rsidRDefault="00731A6C" w:rsidP="00731A6C">
            <w:pPr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Вставка элемента</w:t>
            </w:r>
          </w:p>
        </w:tc>
        <w:tc>
          <w:tcPr>
            <w:tcW w:w="0" w:type="auto"/>
            <w:vAlign w:val="center"/>
            <w:hideMark/>
          </w:tcPr>
          <w:p w14:paraId="6C963455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add(i, value)</w:t>
            </w:r>
          </w:p>
        </w:tc>
        <w:tc>
          <w:tcPr>
            <w:tcW w:w="0" w:type="auto"/>
            <w:vAlign w:val="center"/>
            <w:hideMark/>
          </w:tcPr>
          <w:p w14:paraId="5962886E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Медленно</w:t>
            </w:r>
          </w:p>
        </w:tc>
        <w:tc>
          <w:tcPr>
            <w:tcW w:w="0" w:type="auto"/>
            <w:vAlign w:val="center"/>
            <w:hideMark/>
          </w:tcPr>
          <w:p w14:paraId="3418BF00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Быстро</w:t>
            </w:r>
          </w:p>
        </w:tc>
      </w:tr>
      <w:tr w:rsidR="00731A6C" w:rsidRPr="00731A6C" w14:paraId="08B39C09" w14:textId="77777777" w:rsidTr="00731A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8A16" w14:textId="77777777" w:rsidR="00731A6C" w:rsidRPr="00731A6C" w:rsidRDefault="00731A6C" w:rsidP="00731A6C">
            <w:pPr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Удаление элемента</w:t>
            </w:r>
          </w:p>
        </w:tc>
        <w:tc>
          <w:tcPr>
            <w:tcW w:w="0" w:type="auto"/>
            <w:vAlign w:val="center"/>
            <w:hideMark/>
          </w:tcPr>
          <w:p w14:paraId="6FAD1BD9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5F1233F7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Медленно</w:t>
            </w:r>
          </w:p>
        </w:tc>
        <w:tc>
          <w:tcPr>
            <w:tcW w:w="0" w:type="auto"/>
            <w:vAlign w:val="center"/>
            <w:hideMark/>
          </w:tcPr>
          <w:p w14:paraId="58607D4B" w14:textId="77777777" w:rsidR="00731A6C" w:rsidRPr="00731A6C" w:rsidRDefault="00731A6C" w:rsidP="00731A6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31A6C">
              <w:rPr>
                <w:rFonts w:ascii="Times New Roman" w:eastAsia="Times New Roman" w:hAnsi="Times New Roman" w:cs="Times New Roman"/>
              </w:rPr>
              <w:t>Быстро</w:t>
            </w:r>
          </w:p>
        </w:tc>
      </w:tr>
    </w:tbl>
    <w:p w14:paraId="6D75CD6C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>— Ага. Кое-что начинает проясняться. А есть какие-нибудь критерии или правила, когда какая коллекция лучше?</w:t>
      </w:r>
    </w:p>
    <w:p w14:paraId="5B56A55D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 xml:space="preserve">— Ну, для простоты, я бы сформулировала такое правило: если ты собираешься вставлять (или удалять) в середину коллекции много элементов, то тебе лучше использовать </w:t>
      </w:r>
      <w:r w:rsidRPr="00731A6C">
        <w:rPr>
          <w:rFonts w:ascii="Times New Roman" w:eastAsia="Times New Roman" w:hAnsi="Times New Roman" w:cs="Times New Roman"/>
          <w:b/>
          <w:bCs/>
        </w:rPr>
        <w:t>LinkedList</w:t>
      </w:r>
      <w:r w:rsidRPr="00731A6C">
        <w:rPr>
          <w:rFonts w:ascii="Times New Roman" w:eastAsia="Times New Roman" w:hAnsi="Times New Roman" w:cs="Times New Roman"/>
        </w:rPr>
        <w:t xml:space="preserve">. Во всех остальных случаях – </w:t>
      </w:r>
      <w:r w:rsidRPr="00731A6C">
        <w:rPr>
          <w:rFonts w:ascii="Times New Roman" w:eastAsia="Times New Roman" w:hAnsi="Times New Roman" w:cs="Times New Roman"/>
          <w:b/>
          <w:bCs/>
        </w:rPr>
        <w:t>ArrayList</w:t>
      </w:r>
      <w:r w:rsidRPr="00731A6C">
        <w:rPr>
          <w:rFonts w:ascii="Times New Roman" w:eastAsia="Times New Roman" w:hAnsi="Times New Roman" w:cs="Times New Roman"/>
        </w:rPr>
        <w:t>.</w:t>
      </w:r>
    </w:p>
    <w:p w14:paraId="2612C7D0" w14:textId="77777777" w:rsidR="00731A6C" w:rsidRPr="00731A6C" w:rsidRDefault="00731A6C" w:rsidP="00731A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1A6C">
        <w:rPr>
          <w:rFonts w:ascii="Times New Roman" w:eastAsia="Times New Roman" w:hAnsi="Times New Roman" w:cs="Times New Roman"/>
        </w:rPr>
        <w:t>— Как они устроены мы разберем в старших уровнях, а пока будем учиться ими пользоваться.</w:t>
      </w:r>
    </w:p>
    <w:p w14:paraId="4B842CC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6C"/>
    <w:rsid w:val="002F1F69"/>
    <w:rsid w:val="00504052"/>
    <w:rsid w:val="00731A6C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9D8E5"/>
  <w15:chartTrackingRefBased/>
  <w15:docId w15:val="{45641B33-3B30-E04C-96A2-95E971CB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A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1A6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31A6C"/>
  </w:style>
  <w:style w:type="paragraph" w:styleId="NormalWeb">
    <w:name w:val="Normal (Web)"/>
    <w:basedOn w:val="Normal"/>
    <w:uiPriority w:val="99"/>
    <w:semiHidden/>
    <w:unhideWhenUsed/>
    <w:rsid w:val="00731A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1A6C"/>
    <w:rPr>
      <w:b/>
      <w:bCs/>
    </w:rPr>
  </w:style>
  <w:style w:type="character" w:customStyle="1" w:styleId="text-green">
    <w:name w:val="text-green"/>
    <w:basedOn w:val="DefaultParagraphFont"/>
    <w:rsid w:val="00731A6C"/>
  </w:style>
  <w:style w:type="character" w:customStyle="1" w:styleId="text-corporate">
    <w:name w:val="text-corporate"/>
    <w:basedOn w:val="DefaultParagraphFont"/>
    <w:rsid w:val="00731A6C"/>
  </w:style>
  <w:style w:type="character" w:customStyle="1" w:styleId="text-red">
    <w:name w:val="text-red"/>
    <w:basedOn w:val="DefaultParagraphFont"/>
    <w:rsid w:val="00731A6C"/>
  </w:style>
  <w:style w:type="character" w:customStyle="1" w:styleId="text-viola">
    <w:name w:val="text-viola"/>
    <w:basedOn w:val="DefaultParagraphFont"/>
    <w:rsid w:val="00731A6C"/>
  </w:style>
  <w:style w:type="character" w:customStyle="1" w:styleId="text-user">
    <w:name w:val="text-user"/>
    <w:basedOn w:val="DefaultParagraphFont"/>
    <w:rsid w:val="0073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bb532538-c090-4b06-a882-eb3c50d43f9e/original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quests/lectures/questsyntax.level07.lecture05" TargetMode="External"/><Relationship Id="rId5" Type="http://schemas.openxmlformats.org/officeDocument/2006/relationships/hyperlink" Target="https://javarush.ru/quests/lectures?quest=QUEST_JAVA_SYNTAX&amp;level=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2021-11-13T15:20:00Z</dcterms:created>
  <dcterms:modified xsi:type="dcterms:W3CDTF">2021-11-13T15:22:00Z</dcterms:modified>
</cp:coreProperties>
</file>