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1"/>
        <w:spacing w:after="0" w:before="480" w:line="360" w:lineRule="auto"/>
      </w:pPr>
      <w:r>
        <w:rPr>
          <w:lang w:val="nl-NL"/>
        </w:rPr>
        <w:t>Notulen 14-11-2011, Groep 6</w:t>
      </w:r>
    </w:p>
    <w:p>
      <w:pPr>
        <w:pStyle w:val="style0"/>
        <w:spacing w:line="360" w:lineRule="auto"/>
      </w:pPr>
      <w:r>
        <w:rPr>
          <w:lang w:val="nl-NL"/>
        </w:rPr>
        <w:t>Voorzitter: Luyt Visser</w:t>
      </w:r>
    </w:p>
    <w:p>
      <w:pPr>
        <w:pStyle w:val="style0"/>
        <w:spacing w:line="360" w:lineRule="auto"/>
      </w:pPr>
      <w:r>
        <w:rPr>
          <w:lang w:val="nl-NL"/>
        </w:rPr>
        <w:t>Notulist: Jelle Licht</w:t>
      </w:r>
    </w:p>
    <w:p>
      <w:pPr>
        <w:pStyle w:val="style0"/>
        <w:spacing w:line="360" w:lineRule="auto"/>
      </w:pPr>
      <w:bookmarkStart w:id="0" w:name="_GoBack"/>
      <w:bookmarkEnd w:id="0"/>
      <w:r>
        <w:rPr>
          <w:lang w:val="nl-NL"/>
        </w:rPr>
        <w:t>Afwezig: -</w:t>
      </w:r>
    </w:p>
    <w:p>
      <w:pPr>
        <w:pStyle w:val="style25"/>
        <w:numPr>
          <w:ilvl w:val="0"/>
          <w:numId w:val="1"/>
        </w:numPr>
        <w:spacing w:line="360" w:lineRule="auto"/>
      </w:pPr>
      <w:r>
        <w:rPr/>
        <w:t>Opening</w:t>
      </w:r>
    </w:p>
    <w:p>
      <w:pPr>
        <w:pStyle w:val="style25"/>
        <w:numPr>
          <w:ilvl w:val="0"/>
          <w:numId w:val="1"/>
        </w:numPr>
        <w:spacing w:line="360" w:lineRule="auto"/>
      </w:pPr>
      <w:r>
        <w:rPr/>
        <w:t>Aanwezigheid</w:t>
      </w:r>
    </w:p>
    <w:p>
      <w:pPr>
        <w:pStyle w:val="style25"/>
        <w:numPr>
          <w:ilvl w:val="0"/>
          <w:numId w:val="1"/>
        </w:numPr>
        <w:spacing w:line="360" w:lineRule="auto"/>
      </w:pPr>
      <w:r>
        <w:rPr/>
        <w:t>Agenda</w:t>
      </w:r>
    </w:p>
    <w:p>
      <w:pPr>
        <w:pStyle w:val="style25"/>
        <w:numPr>
          <w:ilvl w:val="0"/>
          <w:numId w:val="1"/>
        </w:numPr>
        <w:spacing w:line="360" w:lineRule="auto"/>
      </w:pPr>
      <w:r>
        <w:rPr/>
        <w:t>Kennismaken</w:t>
      </w:r>
    </w:p>
    <w:p>
      <w:pPr>
        <w:pStyle w:val="style25"/>
        <w:numPr>
          <w:ilvl w:val="1"/>
          <w:numId w:val="1"/>
        </w:numPr>
        <w:spacing w:line="360" w:lineRule="auto"/>
      </w:pPr>
      <w:r>
        <w:rPr/>
        <w:t>Naam.</w:t>
      </w:r>
    </w:p>
    <w:p>
      <w:pPr>
        <w:pStyle w:val="style25"/>
        <w:numPr>
          <w:ilvl w:val="1"/>
          <w:numId w:val="1"/>
        </w:numPr>
        <w:spacing w:line="360" w:lineRule="auto"/>
      </w:pPr>
      <w:r>
        <w:rPr/>
        <w:t>Kennis / ervaring.</w:t>
      </w:r>
    </w:p>
    <w:p>
      <w:pPr>
        <w:pStyle w:val="style25"/>
        <w:numPr>
          <w:ilvl w:val="1"/>
          <w:numId w:val="1"/>
        </w:numPr>
        <w:spacing w:line="360" w:lineRule="auto"/>
      </w:pPr>
      <w:r>
        <w:rPr/>
        <w:t>Persoonsgegevens doorsturen.</w:t>
      </w:r>
    </w:p>
    <w:p>
      <w:pPr>
        <w:pStyle w:val="style25"/>
        <w:numPr>
          <w:ilvl w:val="0"/>
          <w:numId w:val="1"/>
        </w:numPr>
        <w:spacing w:line="360" w:lineRule="auto"/>
      </w:pPr>
      <w:r>
        <w:rPr/>
        <w:t>Haalbaarheidsstudie</w:t>
      </w:r>
    </w:p>
    <w:p>
      <w:pPr>
        <w:pStyle w:val="style25"/>
        <w:numPr>
          <w:ilvl w:val="1"/>
          <w:numId w:val="1"/>
        </w:numPr>
        <w:spacing w:line="360" w:lineRule="auto"/>
      </w:pPr>
      <w:r>
        <w:rPr/>
        <w:t>Plan van aanpak.</w:t>
      </w:r>
    </w:p>
    <w:p>
      <w:pPr>
        <w:pStyle w:val="style25"/>
        <w:numPr>
          <w:ilvl w:val="1"/>
          <w:numId w:val="1"/>
        </w:numPr>
        <w:spacing w:line="360" w:lineRule="auto"/>
      </w:pPr>
      <w:r>
        <w:rPr>
          <w:lang w:val="nl-NL"/>
        </w:rPr>
        <w:t>Wie gaat wat doen / deadlines.</w:t>
      </w:r>
    </w:p>
    <w:p>
      <w:pPr>
        <w:pStyle w:val="style25"/>
        <w:numPr>
          <w:ilvl w:val="0"/>
          <w:numId w:val="1"/>
        </w:numPr>
        <w:spacing w:line="360" w:lineRule="auto"/>
      </w:pPr>
      <w:r>
        <w:rPr/>
        <w:t>Rolverdeling Voorzitter / Notulist.</w:t>
      </w:r>
    </w:p>
    <w:p>
      <w:pPr>
        <w:pStyle w:val="style25"/>
        <w:numPr>
          <w:ilvl w:val="0"/>
          <w:numId w:val="1"/>
        </w:numPr>
        <w:spacing w:line="360" w:lineRule="auto"/>
      </w:pPr>
      <w:r>
        <w:rPr/>
        <w:t>SVN</w:t>
      </w:r>
    </w:p>
    <w:p>
      <w:pPr>
        <w:pStyle w:val="style25"/>
        <w:numPr>
          <w:ilvl w:val="0"/>
          <w:numId w:val="1"/>
        </w:numPr>
        <w:spacing w:line="360" w:lineRule="auto"/>
      </w:pPr>
      <w:r>
        <w:rPr/>
        <w:t xml:space="preserve">W.V.T.T.K. </w:t>
      </w:r>
    </w:p>
    <w:p>
      <w:pPr>
        <w:pStyle w:val="style25"/>
        <w:numPr>
          <w:ilvl w:val="0"/>
          <w:numId w:val="1"/>
        </w:numPr>
        <w:spacing w:line="360" w:lineRule="auto"/>
      </w:pPr>
      <w:r>
        <w:rPr/>
        <w:t>Rondvraag</w:t>
      </w:r>
    </w:p>
    <w:p>
      <w:pPr>
        <w:pStyle w:val="style25"/>
        <w:numPr>
          <w:ilvl w:val="0"/>
          <w:numId w:val="1"/>
        </w:numPr>
        <w:spacing w:line="360" w:lineRule="auto"/>
      </w:pPr>
      <w:r>
        <w:rPr/>
        <w:t>Planning volgende vergadering</w:t>
      </w:r>
    </w:p>
    <w:p>
      <w:pPr>
        <w:pStyle w:val="style25"/>
        <w:numPr>
          <w:ilvl w:val="0"/>
          <w:numId w:val="1"/>
        </w:numPr>
        <w:spacing w:line="360" w:lineRule="auto"/>
      </w:pPr>
      <w:r>
        <w:rPr/>
        <w:t>Sluiting</w:t>
      </w:r>
    </w:p>
    <w:p>
      <w:pPr>
        <w:pStyle w:val="style25"/>
        <w:spacing w:line="360" w:lineRule="auto"/>
        <w:ind w:hanging="0" w:left="0" w:right="0"/>
      </w:pPr>
      <w:r>
        <w:rPr/>
      </w:r>
    </w:p>
    <w:p>
      <w:pPr>
        <w:pStyle w:val="style25"/>
        <w:spacing w:line="360" w:lineRule="auto"/>
        <w:ind w:hanging="0" w:left="0" w:right="0"/>
      </w:pPr>
      <w:r>
        <w:rPr>
          <w:b w:val="false"/>
          <w:bCs w:val="false"/>
          <w:i/>
          <w:iCs/>
        </w:rPr>
        <w:t xml:space="preserve">(Agenda punten 1, 2, 3) </w:t>
      </w:r>
      <w:r>
        <w:rPr>
          <w:b w:val="false"/>
          <w:bCs w:val="false"/>
        </w:rPr>
        <w:t xml:space="preserve">Na de opening van de vergadering en aanwezigheidscontrole is besloten de agenda te houden zoals deze is. </w:t>
      </w:r>
      <w:r>
        <w:rPr>
          <w:b w:val="false"/>
          <w:bCs w:val="false"/>
          <w:i/>
          <w:iCs/>
        </w:rPr>
        <w:t xml:space="preserve">(Agenda punt 4) </w:t>
      </w:r>
      <w:r>
        <w:rPr>
          <w:b w:val="false"/>
          <w:bCs w:val="false"/>
        </w:rPr>
        <w:t>Bij de korte kennismakingsronde stelt iedereen zich voor en vertelt kort over zijn kennis en ervaring. Hieruit komt naar voren dat:</w:t>
      </w:r>
    </w:p>
    <w:p>
      <w:pPr>
        <w:pStyle w:val="style25"/>
        <w:numPr>
          <w:ilvl w:val="0"/>
          <w:numId w:val="2"/>
        </w:numPr>
        <w:spacing w:line="360" w:lineRule="auto"/>
      </w:pPr>
      <w:r>
        <w:rPr>
          <w:b w:val="false"/>
          <w:bCs w:val="false"/>
        </w:rPr>
        <w:t>Luyt tot nog toe tijdens de eerstejaarsvakken heeft geprogrammeerd</w:t>
      </w:r>
    </w:p>
    <w:p>
      <w:pPr>
        <w:pStyle w:val="style25"/>
        <w:numPr>
          <w:ilvl w:val="0"/>
          <w:numId w:val="2"/>
        </w:numPr>
        <w:spacing w:line="360" w:lineRule="auto"/>
      </w:pPr>
      <w:r>
        <w:rPr>
          <w:b w:val="false"/>
          <w:bCs w:val="false"/>
        </w:rPr>
        <w:t>Jeroen op een eerdere opleiding al eens robots heeft geprogrammeerd in Basic</w:t>
      </w:r>
    </w:p>
    <w:p>
      <w:pPr>
        <w:pStyle w:val="style25"/>
        <w:numPr>
          <w:ilvl w:val="0"/>
          <w:numId w:val="2"/>
        </w:numPr>
        <w:spacing w:line="360" w:lineRule="auto"/>
      </w:pPr>
      <w:r>
        <w:rPr>
          <w:b w:val="false"/>
          <w:bCs w:val="false"/>
        </w:rPr>
        <w:t>Mick veel ervaring heeft met zowel Linux als C</w:t>
      </w:r>
    </w:p>
    <w:p>
      <w:pPr>
        <w:pStyle w:val="style25"/>
        <w:numPr>
          <w:ilvl w:val="0"/>
          <w:numId w:val="2"/>
        </w:numPr>
        <w:spacing w:line="360" w:lineRule="auto"/>
      </w:pPr>
      <w:r>
        <w:rPr>
          <w:b w:val="false"/>
          <w:bCs w:val="false"/>
        </w:rPr>
        <w:t>Jelle veel ervaring heeft met Linux</w:t>
      </w:r>
    </w:p>
    <w:p>
      <w:pPr>
        <w:pStyle w:val="style25"/>
        <w:numPr>
          <w:ilvl w:val="0"/>
          <w:numId w:val="2"/>
        </w:numPr>
        <w:spacing w:line="360" w:lineRule="auto"/>
      </w:pPr>
      <w:r>
        <w:rPr>
          <w:b w:val="false"/>
          <w:bCs w:val="false"/>
        </w:rPr>
        <w:t>Roelof ervaring heeft met Linux en Lego Mindstorm(?)</w:t>
      </w:r>
    </w:p>
    <w:p>
      <w:pPr>
        <w:pStyle w:val="style25"/>
        <w:spacing w:line="360" w:lineRule="auto"/>
        <w:ind w:hanging="0" w:left="0" w:right="0"/>
      </w:pPr>
      <w:r>
        <w:rPr>
          <w:b w:val="false"/>
          <w:bCs w:val="false"/>
          <w:i/>
          <w:iCs/>
        </w:rPr>
        <w:t xml:space="preserve">(Agenda punt 5) </w:t>
      </w:r>
      <w:r>
        <w:rPr>
          <w:b w:val="false"/>
          <w:bCs w:val="false"/>
        </w:rPr>
        <w:t xml:space="preserve">De eerste deliverable moet op 18-11-11 klaar zijn, namelijk de haalbaarheidsstudie. Aangezien we niet weten wat een haalbaarheidsstudie precies inhoudt worden de sub-agendapunten uitgesteld tot na de vergadering </w:t>
      </w:r>
      <w:r>
        <w:rPr>
          <w:b w:val="false"/>
          <w:bCs w:val="false"/>
          <w:i/>
          <w:iCs/>
        </w:rPr>
        <w:t>(zie bijlage)</w:t>
      </w:r>
    </w:p>
    <w:p>
      <w:pPr>
        <w:pStyle w:val="style25"/>
        <w:spacing w:line="360" w:lineRule="auto"/>
        <w:ind w:hanging="0" w:left="0" w:right="0"/>
      </w:pPr>
      <w:r>
        <w:rPr>
          <w:b w:val="false"/>
          <w:bCs w:val="false"/>
          <w:i/>
          <w:iCs/>
        </w:rPr>
        <w:t xml:space="preserve">(Agenda punt 6) </w:t>
      </w:r>
      <w:r>
        <w:rPr>
          <w:b w:val="false"/>
          <w:bCs w:val="false"/>
          <w:i w:val="false"/>
          <w:iCs w:val="false"/>
        </w:rPr>
        <w:t>Besloten wordt dat de notulist steeds de volgende voorzitter wordt. De volgende notulist is Mick, de volgende voorzitter is Jelle.</w:t>
      </w:r>
    </w:p>
    <w:p>
      <w:pPr>
        <w:pStyle w:val="style25"/>
        <w:spacing w:line="360" w:lineRule="auto"/>
        <w:ind w:hanging="0" w:left="0" w:right="0"/>
      </w:pPr>
      <w:r>
        <w:rPr>
          <w:b w:val="false"/>
          <w:bCs w:val="false"/>
          <w:i/>
          <w:iCs/>
        </w:rPr>
        <w:t xml:space="preserve">(Agenda punt 7) </w:t>
      </w:r>
      <w:r>
        <w:rPr>
          <w:b w:val="false"/>
          <w:bCs w:val="false"/>
          <w:i w:val="false"/>
          <w:iCs w:val="false"/>
        </w:rPr>
        <w:t xml:space="preserve">Jeroen heeft gezorgd dat alle leden toegang hebben tot de svn. De link in  het opgegeven contactemailadres laat zien hoe je verbinding kunt maken met de svn, gebruikersnaam is je voornaam, wachtwoord is je emailadres zonder </w:t>
      </w:r>
      <w:hyperlink r:id="rId2">
        <w:r>
          <w:rPr>
            <w:rStyle w:val="style19"/>
            <w:b w:val="false"/>
            <w:bCs w:val="false"/>
            <w:i w:val="false"/>
            <w:iCs w:val="false"/>
          </w:rPr>
          <w:t>'@gmail.com</w:t>
        </w:r>
      </w:hyperlink>
      <w:r>
        <w:rPr>
          <w:b w:val="false"/>
          <w:bCs w:val="false"/>
          <w:i w:val="false"/>
          <w:iCs w:val="false"/>
        </w:rPr>
        <w:t>' erachteraan.</w:t>
      </w:r>
    </w:p>
    <w:p>
      <w:pPr>
        <w:pStyle w:val="style25"/>
        <w:spacing w:line="360" w:lineRule="auto"/>
        <w:ind w:hanging="0" w:left="0" w:right="0"/>
      </w:pPr>
      <w:r>
        <w:rPr>
          <w:b w:val="false"/>
          <w:bCs w:val="false"/>
          <w:i/>
          <w:iCs/>
        </w:rPr>
        <w:t>(Agenda punt 8,9)</w:t>
      </w:r>
      <w:r>
        <w:rPr>
          <w:b w:val="false"/>
          <w:bCs w:val="false"/>
          <w:i w:val="false"/>
          <w:iCs w:val="false"/>
        </w:rPr>
        <w:t xml:space="preserve"> Er wordt besloten de taakverdeling net na de vergadering te doen, aangezien we nog niets weten van haalbaarheidsstudies.</w:t>
      </w:r>
    </w:p>
    <w:p>
      <w:pPr>
        <w:pStyle w:val="style25"/>
        <w:spacing w:line="360" w:lineRule="auto"/>
        <w:ind w:hanging="0" w:left="0" w:right="0"/>
      </w:pPr>
      <w:r>
        <w:rPr>
          <w:b w:val="false"/>
          <w:bCs w:val="false"/>
          <w:i/>
          <w:iCs/>
        </w:rPr>
        <w:t xml:space="preserve">(Agenda punt 10) </w:t>
      </w:r>
      <w:r>
        <w:rPr>
          <w:b w:val="false"/>
          <w:bCs w:val="false"/>
          <w:i w:val="false"/>
          <w:iCs w:val="false"/>
        </w:rPr>
        <w:t>De volgende vergadering vindt plaats op 18-11-11, om 09.00u.</w:t>
      </w:r>
    </w:p>
    <w:p>
      <w:pPr>
        <w:pStyle w:val="style25"/>
        <w:spacing w:line="360" w:lineRule="auto"/>
        <w:ind w:hanging="0" w:left="0" w:right="0"/>
      </w:pPr>
      <w:r>
        <w:rPr>
          <w:b w:val="false"/>
          <w:bCs w:val="false"/>
          <w:i/>
          <w:iCs/>
        </w:rPr>
        <w:t xml:space="preserve">(Agenda punt 11) </w:t>
      </w:r>
      <w:r>
        <w:rPr>
          <w:b w:val="false"/>
          <w:bCs w:val="false"/>
          <w:i w:val="false"/>
          <w:iCs w:val="false"/>
        </w:rPr>
        <w:t>Luyt sluit de vergadering</w:t>
      </w:r>
    </w:p>
    <w:p>
      <w:pPr>
        <w:pStyle w:val="style25"/>
        <w:spacing w:line="360" w:lineRule="auto"/>
        <w:ind w:hanging="0" w:left="0" w:right="0"/>
      </w:pPr>
      <w:r>
        <w:rPr>
          <w:b/>
          <w:bCs/>
          <w:i/>
          <w:iCs/>
        </w:rPr>
      </w:r>
    </w:p>
    <w:p>
      <w:pPr>
        <w:pStyle w:val="style25"/>
        <w:spacing w:line="360" w:lineRule="auto"/>
        <w:ind w:hanging="0" w:left="0" w:right="0"/>
      </w:pPr>
      <w:r>
        <w:rPr>
          <w:b/>
          <w:bCs/>
          <w:i w:val="false"/>
          <w:iCs w:val="false"/>
        </w:rPr>
        <w:t>Evaluatie &amp; Feedback</w:t>
      </w:r>
    </w:p>
    <w:p>
      <w:pPr>
        <w:pStyle w:val="style25"/>
        <w:spacing w:line="360" w:lineRule="auto"/>
        <w:ind w:hanging="0" w:left="0" w:right="0"/>
      </w:pPr>
      <w:r>
        <w:rPr>
          <w:b w:val="false"/>
          <w:bCs w:val="false"/>
          <w:i w:val="false"/>
          <w:iCs w:val="false"/>
        </w:rPr>
        <w:t>Niels geeft aan dat de vergadering erg oppervlakking verliep, dat er geen inhoudelijke discussies werden gehouden. Zo zou de voorzitter van te voren duidelijk moeten hebben wat de te bespreken begrippen inhouden, zodat hij dit ook uit kan leggen aan de rest van de groep. Ook moet de taakverdeling terug te vinden zijn in de notulen, zodat svn-blame gebruikt kan worden. Voortaan vindt de taakverdeling plaats in de vergadering zelf. De taakverdeling die na de vergadering gemaakt gaat worden komt in een bijlage.</w:t>
      </w:r>
    </w:p>
    <w:p>
      <w:pPr>
        <w:pStyle w:val="style25"/>
        <w:spacing w:line="360" w:lineRule="auto"/>
        <w:ind w:hanging="0" w:left="0" w:right="0"/>
      </w:pPr>
      <w:r>
        <w:rPr>
          <w:b w:val="false"/>
          <w:bCs w:val="false"/>
          <w:i w:val="false"/>
          <w:iCs w:val="false"/>
        </w:rPr>
        <w:br/>
      </w:r>
      <w:r>
        <w:rPr>
          <w:b/>
          <w:bCs/>
          <w:i w:val="false"/>
          <w:iCs w:val="false"/>
        </w:rPr>
        <w:t>Bijlage - taakverdeling</w:t>
      </w:r>
      <w:r>
        <w:rPr>
          <w:b w:val="false"/>
          <w:bCs w:val="false"/>
          <w:i w:val="false"/>
          <w:iCs w:val="false"/>
        </w:rPr>
        <w:br/>
        <w:t>Iedereen: goed inlezen opdracht</w:t>
      </w:r>
    </w:p>
    <w:p>
      <w:pPr>
        <w:pStyle w:val="style25"/>
        <w:spacing w:line="360" w:lineRule="auto"/>
        <w:ind w:hanging="0" w:left="0" w:right="0"/>
      </w:pPr>
      <w:r>
        <w:rPr>
          <w:b w:val="false"/>
          <w:bCs w:val="false"/>
          <w:i w:val="false"/>
          <w:iCs w:val="false"/>
        </w:rPr>
        <w:t>Luyt: doelen</w:t>
      </w:r>
    </w:p>
    <w:p>
      <w:pPr>
        <w:pStyle w:val="style25"/>
        <w:spacing w:line="360" w:lineRule="auto"/>
        <w:ind w:hanging="0" w:left="0" w:right="0"/>
      </w:pPr>
      <w:r>
        <w:rPr>
          <w:b w:val="false"/>
          <w:bCs w:val="false"/>
          <w:i w:val="false"/>
          <w:iCs w:val="false"/>
        </w:rPr>
        <w:t>Mick: beperkingen mbt doelen</w:t>
      </w:r>
    </w:p>
    <w:p>
      <w:pPr>
        <w:pStyle w:val="style25"/>
        <w:spacing w:line="360" w:lineRule="auto"/>
        <w:ind w:hanging="0" w:left="0" w:right="0"/>
      </w:pPr>
      <w:r>
        <w:rPr>
          <w:b w:val="false"/>
          <w:bCs w:val="false"/>
          <w:i w:val="false"/>
          <w:iCs w:val="false"/>
        </w:rPr>
        <w:t>Jelle: omgeving</w:t>
      </w:r>
    </w:p>
    <w:p>
      <w:pPr>
        <w:pStyle w:val="style25"/>
        <w:spacing w:line="360" w:lineRule="auto"/>
        <w:ind w:hanging="0" w:left="0" w:right="0"/>
      </w:pPr>
      <w:r>
        <w:rPr>
          <w:b w:val="false"/>
          <w:bCs w:val="false"/>
          <w:i w:val="false"/>
          <w:iCs w:val="false"/>
        </w:rPr>
        <w:t>Jeroen: aanbevelingen</w:t>
      </w:r>
    </w:p>
    <w:p>
      <w:pPr>
        <w:pStyle w:val="style25"/>
        <w:spacing w:line="360" w:lineRule="auto"/>
        <w:ind w:hanging="0" w:left="0" w:right="0"/>
      </w:pPr>
      <w:r>
        <w:rPr>
          <w:b w:val="false"/>
          <w:bCs w:val="false"/>
          <w:i w:val="false"/>
          <w:iCs w:val="false"/>
        </w:rPr>
        <w:t>Roelof: beschikbare hardware</w:t>
      </w:r>
    </w:p>
    <w:p>
      <w:pPr>
        <w:pStyle w:val="style25"/>
        <w:spacing w:line="360" w:lineRule="auto"/>
        <w:ind w:hanging="0" w:left="0" w:right="0"/>
      </w:pPr>
      <w:r>
        <w:rPr>
          <w:b w:val="false"/>
          <w:bCs w:val="false"/>
          <w:i w:val="false"/>
          <w:iCs w:val="false"/>
        </w:rPr>
      </w:r>
    </w:p>
    <w:sectPr>
      <w:type w:val="nextPage"/>
      <w:pgSz w:h="15840" w:w="12240"/>
      <w:pgMar w:bottom="1440" w:footer="0" w:gutter="0" w:header="0" w:left="1800" w:right="1800" w:top="1440"/>
      <w:pgNumType w:fmt="decimal"/>
      <w:formProt w:val="false"/>
      <w:textDirection w:val="lrTb"/>
      <w:docGrid w:charSpace="-6145" w:linePitch="36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Times New Roman">
    <w:charset w:val="80"/>
    <w:family w:val="roman"/>
    <w:pitch w:val="variable"/>
  </w:font>
  <w:font w:name="Wingdings 2">
    <w:charset w:val="02"/>
    <w:family w:val="auto"/>
    <w:pitch w:val="default"/>
  </w:font>
  <w:font w:name="OpenSymbol">
    <w:altName w:val="Arial Unicode MS"/>
    <w:charset w:val="80"/>
    <w:family w:val="auto"/>
    <w:pitch w:val="default"/>
  </w:font>
</w:fonts>
</file>

<file path=word/numbering.xml><?xml version="1.0" encoding="utf-8"?>
<w:numbering xmlns:w="http://schemas.openxmlformats.org/wordprocessingml/2006/main">
  <w:abstractNum w:abstractNumId="1">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2.%3."/>
      <w:lvlJc w:val="right"/>
      <w:pPr>
        <w:ind w:hanging="180" w:left="2160"/>
      </w:pPr>
    </w:lvl>
    <w:lvl w:ilvl="3">
      <w:start w:val="1"/>
      <w:numFmt w:val="decimal"/>
      <w:lvlText w:val="%2.%3.%4."/>
      <w:lvlJc w:val="left"/>
      <w:pPr>
        <w:ind w:hanging="360" w:left="2880"/>
      </w:pPr>
    </w:lvl>
    <w:lvl w:ilvl="4">
      <w:start w:val="1"/>
      <w:numFmt w:val="lowerLetter"/>
      <w:lvlText w:val="%2.%3.%4.%5."/>
      <w:lvlJc w:val="left"/>
      <w:pPr>
        <w:ind w:hanging="360" w:left="3600"/>
      </w:pPr>
    </w:lvl>
    <w:lvl w:ilvl="5">
      <w:start w:val="1"/>
      <w:numFmt w:val="lowerRoman"/>
      <w:lvlText w:val="%2.%3.%4.%5.%6."/>
      <w:lvlJc w:val="right"/>
      <w:pPr>
        <w:ind w:hanging="180" w:left="4320"/>
      </w:pPr>
    </w:lvl>
    <w:lvl w:ilvl="6">
      <w:start w:val="1"/>
      <w:numFmt w:val="decimal"/>
      <w:lvlText w:val="%2.%3.%4.%5.%6.%7."/>
      <w:lvlJc w:val="left"/>
      <w:pPr>
        <w:ind w:hanging="360" w:left="5040"/>
      </w:pPr>
    </w:lvl>
    <w:lvl w:ilvl="7">
      <w:start w:val="1"/>
      <w:numFmt w:val="lowerLetter"/>
      <w:lvlText w:val="%2.%3.%4.%5.%6.%7.%8."/>
      <w:lvlJc w:val="left"/>
      <w:pPr>
        <w:ind w:hanging="360" w:left="5760"/>
      </w:pPr>
    </w:lvl>
    <w:lvl w:ilvl="8">
      <w:start w:val="1"/>
      <w:numFmt w:val="lowerRoman"/>
      <w:lvlText w:val="%2.%3.%4.%5.%6.%7.%8.%9."/>
      <w:lvlJc w:val="right"/>
      <w:pPr>
        <w:ind w:hanging="180" w:left="6480"/>
      </w:pPr>
    </w:lvl>
  </w:abstractNum>
  <w:abstractNum w:abstractNumId="2">
    <w:lvl w:ilvl="0">
      <w:start w:val="1"/>
      <w:numFmt w:val="bullet"/>
      <w:lvlText w:val=""/>
      <w:lvlJc w:val="left"/>
      <w:pPr>
        <w:tabs>
          <w:tab w:pos="720" w:val="num"/>
        </w:tabs>
        <w:ind w:hanging="360" w:left="720"/>
      </w:pPr>
      <w:rPr>
        <w:rFonts w:ascii="Wingdings 2" w:cs="Wingdings 2" w:hAnsi="Wingdings 2"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Wingdings 2" w:cs="Wingdings 2" w:hAnsi="Wingdings 2"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Wingdings 2" w:cs="Wingdings 2" w:hAnsi="Wingdings 2"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abstractNum w:abstractNumId="3">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bering>
</file>

<file path=word/styles.xml><?xml version="1.0" encoding="utf-8"?>
<w:styles xmlns:w="http://schemas.openxmlformats.org/wordprocessingml/2006/main">
  <w:style w:styleId="style0" w:type="paragraph">
    <w:name w:val="Normal"/>
    <w:next w:val="style0"/>
    <w:pPr>
      <w:widowControl/>
      <w:tabs>
        <w:tab w:leader="none" w:pos="720" w:val="left"/>
      </w:tabs>
      <w:suppressAutoHyphens w:val="true"/>
    </w:pPr>
    <w:rPr>
      <w:rFonts w:ascii="Times New Roman" w:cs="Times New Roman" w:eastAsia="WenQuanYi Micro Hei" w:hAnsi="Times New Roman"/>
      <w:color w:val="auto"/>
      <w:sz w:val="24"/>
      <w:szCs w:val="24"/>
      <w:lang w:bidi="ar-SA" w:eastAsia="zh-CN" w:val="en-US"/>
    </w:rPr>
  </w:style>
  <w:style w:styleId="style1" w:type="paragraph">
    <w:name w:val="Heading 1"/>
    <w:basedOn w:val="style0"/>
    <w:next w:val="style21"/>
    <w:pPr>
      <w:keepNext/>
      <w:keepLines/>
      <w:spacing w:after="0" w:before="480"/>
    </w:pPr>
    <w:rPr>
      <w:rFonts w:ascii="Cambria" w:cs="" w:hAnsi="Cambria"/>
      <w:b/>
      <w:bCs/>
      <w:color w:val="365F91"/>
      <w:sz w:val="28"/>
      <w:szCs w:val="28"/>
    </w:rPr>
  </w:style>
  <w:style w:styleId="style15" w:type="character">
    <w:name w:val="Default Paragraph Font"/>
    <w:next w:val="style15"/>
    <w:rPr/>
  </w:style>
  <w:style w:styleId="style16" w:type="character">
    <w:name w:val="Heading 1 Char"/>
    <w:basedOn w:val="style15"/>
    <w:next w:val="style16"/>
    <w:rPr>
      <w:rFonts w:ascii="Cambria" w:cs="" w:hAnsi="Cambria"/>
      <w:b/>
      <w:bCs/>
      <w:color w:val="365F91"/>
      <w:sz w:val="28"/>
      <w:szCs w:val="28"/>
      <w:lang w:eastAsia="zh-CN" w:val="en-US"/>
    </w:rPr>
  </w:style>
  <w:style w:styleId="style17" w:type="character">
    <w:name w:val="ListLabel 1"/>
    <w:next w:val="style17"/>
    <w:rPr>
      <w:rFonts w:cs="Courier New"/>
    </w:rPr>
  </w:style>
  <w:style w:styleId="style18" w:type="character">
    <w:name w:val="Bullets"/>
    <w:next w:val="style18"/>
    <w:rPr>
      <w:rFonts w:ascii="OpenSymbol" w:cs="OpenSymbol" w:eastAsia="OpenSymbol" w:hAnsi="OpenSymbol"/>
    </w:rPr>
  </w:style>
  <w:style w:styleId="style19" w:type="character">
    <w:name w:val="Internet Link"/>
    <w:next w:val="style19"/>
    <w:rPr>
      <w:color w:val="000080"/>
      <w:u w:val="single"/>
      <w:lang w:bidi="en-US" w:eastAsia="en-US" w:val="en-US"/>
    </w:rPr>
  </w:style>
  <w:style w:styleId="style20" w:type="paragraph">
    <w:name w:val="Heading"/>
    <w:basedOn w:val="style0"/>
    <w:next w:val="style21"/>
    <w:pPr>
      <w:keepNext/>
      <w:spacing w:after="120" w:before="240"/>
    </w:pPr>
    <w:rPr>
      <w:rFonts w:ascii="Liberation Sans" w:cs="Lohit Hindi" w:eastAsia="WenQuanYi Micro Hei" w:hAnsi="Liberation Sans"/>
      <w:sz w:val="28"/>
      <w:szCs w:val="28"/>
    </w:rPr>
  </w:style>
  <w:style w:styleId="style21" w:type="paragraph">
    <w:name w:val="Text body"/>
    <w:basedOn w:val="style0"/>
    <w:next w:val="style21"/>
    <w:pPr>
      <w:spacing w:after="120" w:before="0"/>
    </w:pPr>
    <w:rPr/>
  </w:style>
  <w:style w:styleId="style22" w:type="paragraph">
    <w:name w:val="List"/>
    <w:basedOn w:val="style21"/>
    <w:next w:val="style22"/>
    <w:pPr/>
    <w:rPr>
      <w:rFonts w:cs="Lohit Hindi"/>
    </w:rPr>
  </w:style>
  <w:style w:styleId="style23" w:type="paragraph">
    <w:name w:val="Caption"/>
    <w:basedOn w:val="style0"/>
    <w:next w:val="style23"/>
    <w:pPr>
      <w:suppressLineNumbers/>
      <w:spacing w:after="120" w:before="120"/>
    </w:pPr>
    <w:rPr>
      <w:rFonts w:cs="Lohit Hindi"/>
      <w:i/>
      <w:iCs/>
      <w:sz w:val="24"/>
      <w:szCs w:val="24"/>
    </w:rPr>
  </w:style>
  <w:style w:styleId="style24" w:type="paragraph">
    <w:name w:val="Index"/>
    <w:basedOn w:val="style0"/>
    <w:next w:val="style24"/>
    <w:pPr>
      <w:suppressLineNumbers/>
    </w:pPr>
    <w:rPr>
      <w:rFonts w:cs="Lohit Hindi"/>
    </w:rPr>
  </w:style>
  <w:style w:styleId="style25" w:type="paragraph">
    <w:name w:val="List Paragraph"/>
    <w:basedOn w:val="style0"/>
    <w:next w:val="style25"/>
    <w:pPr>
      <w:ind w:hanging="0" w:left="720" w:righ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os;@gmail.com" TargetMode="External"/><Relationship Id="rId3" Type="http://schemas.openxmlformats.org/officeDocument/2006/relationships/numbering" Target="numbering.xml"/><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F4E67250.dotm</Template>
  <TotalTime>39</TotalTime>
  <Application>Microsoft Office Word</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2011-11-14T08:45:00.00Z</dcterms:created>
  <dc:creator>Luyt Visser</dc:creator>
  <cp:lastModifiedBy>Mick van Gelderen</cp:lastModifiedBy>
  <dcterms:modified xsi:type="dcterms:W3CDTF">2011-11-14T11:23:00.00Z</dcterms:modified>
  <cp:revision>9</cp:revision>
</cp:coreProperties>
</file>