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7CB5" w14:textId="091356E4" w:rsidR="00401E96" w:rsidRPr="00394153" w:rsidRDefault="00342381" w:rsidP="00FF1D50">
      <w:pPr>
        <w:pStyle w:val="Heading1"/>
        <w:jc w:val="center"/>
        <w:rPr>
          <w:rFonts w:asciiTheme="minorHAnsi" w:hAnsiTheme="minorHAnsi" w:cstheme="minorHAnsi"/>
          <w:b/>
          <w:bCs/>
        </w:rPr>
      </w:pPr>
      <w:r w:rsidRPr="00394153">
        <w:rPr>
          <w:rFonts w:asciiTheme="minorHAnsi" w:hAnsiTheme="minorHAnsi" w:cstheme="minorHAnsi"/>
          <w:b/>
          <w:bCs/>
        </w:rPr>
        <w:t>Welcome</w:t>
      </w:r>
      <w:r w:rsidR="00FE5393" w:rsidRPr="00394153">
        <w:rPr>
          <w:rFonts w:asciiTheme="minorHAnsi" w:hAnsiTheme="minorHAnsi" w:cstheme="minorHAnsi"/>
          <w:b/>
          <w:bCs/>
        </w:rPr>
        <w:t xml:space="preserve"> to the FSDH Proof-of-Concept Phase 2</w:t>
      </w:r>
    </w:p>
    <w:p w14:paraId="667B2505" w14:textId="77777777" w:rsidR="00D5621D" w:rsidRPr="00B277D4" w:rsidRDefault="00D5621D" w:rsidP="00D5621D">
      <w:pPr>
        <w:spacing w:after="0"/>
        <w:rPr>
          <w:rFonts w:cstheme="minorHAnsi"/>
          <w:sz w:val="8"/>
          <w:szCs w:val="8"/>
        </w:rPr>
      </w:pPr>
    </w:p>
    <w:p w14:paraId="3C898E9C" w14:textId="514BD39D" w:rsidR="00B2074A" w:rsidRPr="00394153" w:rsidRDefault="00185D26" w:rsidP="00A72BA7">
      <w:pPr>
        <w:rPr>
          <w:rStyle w:val="normaltextrun"/>
          <w:rFonts w:eastAsiaTheme="majorEastAsia" w:cstheme="minorHAnsi"/>
          <w:color w:val="000000"/>
          <w:position w:val="1"/>
        </w:rPr>
      </w:pPr>
      <w:r w:rsidRPr="00394153">
        <w:rPr>
          <w:rStyle w:val="normaltextrun"/>
          <w:rFonts w:eastAsiaTheme="majorEastAsia" w:cstheme="minorHAnsi"/>
          <w:color w:val="000000"/>
          <w:position w:val="1"/>
        </w:rPr>
        <w:t>The FSDH PoC is an e</w:t>
      </w:r>
      <w:r w:rsidR="00B2074A" w:rsidRPr="00394153">
        <w:rPr>
          <w:rStyle w:val="normaltextrun"/>
          <w:rFonts w:eastAsiaTheme="majorEastAsia" w:cstheme="minorHAnsi"/>
          <w:color w:val="000000"/>
          <w:position w:val="1"/>
        </w:rPr>
        <w:t xml:space="preserve">nterprise platform for </w:t>
      </w:r>
      <w:r w:rsidRPr="00394153">
        <w:rPr>
          <w:rStyle w:val="normaltextrun"/>
          <w:rFonts w:eastAsiaTheme="majorEastAsia" w:cstheme="minorHAnsi"/>
          <w:color w:val="000000"/>
          <w:position w:val="1"/>
        </w:rPr>
        <w:t xml:space="preserve">invited </w:t>
      </w:r>
      <w:r w:rsidR="00FE7C56" w:rsidRPr="00394153">
        <w:rPr>
          <w:rStyle w:val="normaltextrun"/>
          <w:rFonts w:eastAsiaTheme="majorEastAsia" w:cstheme="minorHAnsi"/>
          <w:color w:val="000000"/>
          <w:position w:val="1"/>
        </w:rPr>
        <w:t>GC scientists and researchers to store data, perform collaborative analysis, and manipulate data using advanced analytics tools</w:t>
      </w:r>
      <w:r w:rsidR="00BC2D7C" w:rsidRPr="00394153">
        <w:rPr>
          <w:rStyle w:val="normaltextrun"/>
          <w:rFonts w:eastAsiaTheme="majorEastAsia" w:cstheme="minorHAnsi"/>
          <w:color w:val="000000"/>
          <w:position w:val="1"/>
        </w:rPr>
        <w:t xml:space="preserve">. </w:t>
      </w:r>
    </w:p>
    <w:p w14:paraId="00D89312" w14:textId="07BA1945" w:rsidR="00B06170" w:rsidRDefault="00B32E22" w:rsidP="008067AB">
      <w:pPr>
        <w:pStyle w:val="Heading1"/>
        <w:rPr>
          <w:rFonts w:asciiTheme="minorHAnsi" w:hAnsiTheme="minorHAnsi" w:cstheme="minorHAnsi"/>
          <w:b/>
          <w:bCs/>
        </w:rPr>
      </w:pPr>
      <w:r w:rsidRPr="00394153">
        <w:rPr>
          <w:rFonts w:asciiTheme="minorHAnsi" w:hAnsiTheme="minorHAnsi" w:cstheme="minorHAnsi"/>
          <w:b/>
          <w:bCs/>
        </w:rPr>
        <w:t>Get</w:t>
      </w:r>
      <w:r w:rsidR="001654C9" w:rsidRPr="00394153">
        <w:rPr>
          <w:rFonts w:asciiTheme="minorHAnsi" w:hAnsiTheme="minorHAnsi" w:cstheme="minorHAnsi"/>
          <w:b/>
          <w:bCs/>
        </w:rPr>
        <w:t>ting</w:t>
      </w:r>
      <w:r w:rsidRPr="00394153">
        <w:rPr>
          <w:rFonts w:asciiTheme="minorHAnsi" w:hAnsiTheme="minorHAnsi" w:cstheme="minorHAnsi"/>
          <w:b/>
          <w:bCs/>
        </w:rPr>
        <w:t xml:space="preserve"> Started</w:t>
      </w:r>
      <w:r w:rsidR="00E60F80" w:rsidRPr="00394153">
        <w:rPr>
          <w:rFonts w:asciiTheme="minorHAnsi" w:hAnsiTheme="minorHAnsi" w:cstheme="minorHAnsi"/>
          <w:b/>
          <w:bCs/>
        </w:rPr>
        <w:t xml:space="preserve"> in FSDH</w:t>
      </w:r>
      <w:r w:rsidR="00A93F98" w:rsidRPr="00394153">
        <w:rPr>
          <w:rFonts w:asciiTheme="minorHAnsi" w:hAnsiTheme="minorHAnsi" w:cstheme="minorHAnsi"/>
          <w:b/>
          <w:bCs/>
        </w:rPr>
        <w:t xml:space="preserve"> – WORKSPACE LEAD</w:t>
      </w:r>
    </w:p>
    <w:p w14:paraId="650E0C9B" w14:textId="77777777" w:rsidR="00F4640F" w:rsidRPr="00F4640F" w:rsidRDefault="00F4640F" w:rsidP="00B277D4">
      <w:pPr>
        <w:spacing w:after="0"/>
      </w:pPr>
    </w:p>
    <w:p w14:paraId="35C68FDC" w14:textId="704BB95E" w:rsidR="00477243" w:rsidRPr="00394153" w:rsidRDefault="00477243" w:rsidP="00B277D4">
      <w:pPr>
        <w:pStyle w:val="Heading2"/>
        <w:spacing w:before="0"/>
        <w:rPr>
          <w:rFonts w:asciiTheme="minorHAnsi" w:hAnsiTheme="minorHAnsi" w:cstheme="minorHAnsi"/>
          <w:b/>
          <w:bCs/>
        </w:rPr>
      </w:pPr>
      <w:r w:rsidRPr="00394153">
        <w:rPr>
          <w:rFonts w:asciiTheme="minorHAnsi" w:hAnsiTheme="minorHAnsi" w:cstheme="minorHAnsi"/>
          <w:b/>
          <w:bCs/>
        </w:rPr>
        <w:t xml:space="preserve">Your Role </w:t>
      </w:r>
      <w:r w:rsidR="005561FE">
        <w:rPr>
          <w:rFonts w:asciiTheme="minorHAnsi" w:hAnsiTheme="minorHAnsi" w:cstheme="minorHAnsi"/>
          <w:b/>
          <w:bCs/>
        </w:rPr>
        <w:t xml:space="preserve">– </w:t>
      </w:r>
      <w:r w:rsidRPr="00394153">
        <w:rPr>
          <w:rFonts w:asciiTheme="minorHAnsi" w:hAnsiTheme="minorHAnsi" w:cstheme="minorHAnsi"/>
          <w:b/>
          <w:bCs/>
        </w:rPr>
        <w:t xml:space="preserve">Workspace Lead </w:t>
      </w:r>
    </w:p>
    <w:p w14:paraId="4540B7B9" w14:textId="24379023" w:rsidR="00487B45" w:rsidRDefault="00CA3A66" w:rsidP="00477243">
      <w:pPr>
        <w:pStyle w:val="ListParagraph"/>
        <w:numPr>
          <w:ilvl w:val="0"/>
          <w:numId w:val="4"/>
        </w:numPr>
        <w:rPr>
          <w:rFonts w:cstheme="minorHAnsi"/>
        </w:rPr>
      </w:pPr>
      <w:r w:rsidRPr="00394153">
        <w:rPr>
          <w:rFonts w:cstheme="minorHAnsi"/>
        </w:rPr>
        <w:t>R</w:t>
      </w:r>
      <w:r w:rsidR="00083879" w:rsidRPr="00394153">
        <w:rPr>
          <w:rFonts w:cstheme="minorHAnsi"/>
        </w:rPr>
        <w:t xml:space="preserve">esponsible for monitoring </w:t>
      </w:r>
      <w:r w:rsidR="009F5469">
        <w:rPr>
          <w:rFonts w:cstheme="minorHAnsi"/>
        </w:rPr>
        <w:t>W</w:t>
      </w:r>
      <w:r w:rsidR="00843E2B" w:rsidRPr="00394153">
        <w:rPr>
          <w:rFonts w:cstheme="minorHAnsi"/>
        </w:rPr>
        <w:t xml:space="preserve">orkspace </w:t>
      </w:r>
      <w:r w:rsidR="00083879" w:rsidRPr="00394153">
        <w:rPr>
          <w:rFonts w:cstheme="minorHAnsi"/>
        </w:rPr>
        <w:t>usage and associated consumption of cloud credits</w:t>
      </w:r>
      <w:r w:rsidR="00515BC4">
        <w:rPr>
          <w:rFonts w:cstheme="minorHAnsi"/>
        </w:rPr>
        <w:t xml:space="preserve">, </w:t>
      </w:r>
      <w:r w:rsidR="00F54681">
        <w:rPr>
          <w:rFonts w:cstheme="minorHAnsi"/>
        </w:rPr>
        <w:t>including work of collaborators</w:t>
      </w:r>
    </w:p>
    <w:p w14:paraId="2C366BE1" w14:textId="2504FB34" w:rsidR="00C04DAD" w:rsidRPr="00394153" w:rsidRDefault="00C04DAD" w:rsidP="00477243">
      <w:pPr>
        <w:pStyle w:val="ListParagraph"/>
        <w:numPr>
          <w:ilvl w:val="0"/>
          <w:numId w:val="4"/>
        </w:numPr>
        <w:rPr>
          <w:rFonts w:cstheme="minorHAnsi"/>
        </w:rPr>
      </w:pPr>
      <w:r w:rsidRPr="00394153">
        <w:rPr>
          <w:rFonts w:cstheme="minorHAnsi"/>
        </w:rPr>
        <w:t xml:space="preserve">Provide </w:t>
      </w:r>
      <w:r w:rsidR="009F5469">
        <w:rPr>
          <w:rFonts w:cstheme="minorHAnsi"/>
        </w:rPr>
        <w:t>W</w:t>
      </w:r>
      <w:r w:rsidRPr="00394153">
        <w:rPr>
          <w:rFonts w:cstheme="minorHAnsi"/>
        </w:rPr>
        <w:t>orkspace details (metadata)</w:t>
      </w:r>
    </w:p>
    <w:p w14:paraId="7A7F83AF" w14:textId="177F7132" w:rsidR="00970F36" w:rsidRPr="00394153" w:rsidRDefault="00970F36" w:rsidP="00477243">
      <w:pPr>
        <w:pStyle w:val="ListParagraph"/>
        <w:numPr>
          <w:ilvl w:val="0"/>
          <w:numId w:val="4"/>
        </w:numPr>
        <w:rPr>
          <w:rFonts w:cstheme="minorHAnsi"/>
        </w:rPr>
      </w:pPr>
      <w:r w:rsidRPr="00394153">
        <w:rPr>
          <w:rFonts w:cstheme="minorHAnsi"/>
        </w:rPr>
        <w:t>Invite collaborators</w:t>
      </w:r>
      <w:r w:rsidR="00F54681">
        <w:rPr>
          <w:rFonts w:cstheme="minorHAnsi"/>
        </w:rPr>
        <w:t xml:space="preserve"> – and ensure </w:t>
      </w:r>
      <w:r w:rsidR="00C44749">
        <w:rPr>
          <w:rFonts w:cstheme="minorHAnsi"/>
        </w:rPr>
        <w:t xml:space="preserve">there will be sufficient credits </w:t>
      </w:r>
      <w:r w:rsidR="001C57EA">
        <w:rPr>
          <w:rFonts w:cstheme="minorHAnsi"/>
        </w:rPr>
        <w:t>available for them to actively participate in the Proof-of-Concept</w:t>
      </w:r>
    </w:p>
    <w:p w14:paraId="2500C775" w14:textId="4E688F2C" w:rsidR="00477243" w:rsidRPr="00394153" w:rsidRDefault="00477243" w:rsidP="00477243">
      <w:pPr>
        <w:pStyle w:val="ListParagraph"/>
        <w:numPr>
          <w:ilvl w:val="0"/>
          <w:numId w:val="4"/>
        </w:numPr>
        <w:rPr>
          <w:rFonts w:cstheme="minorHAnsi"/>
        </w:rPr>
      </w:pPr>
      <w:r w:rsidRPr="00394153">
        <w:rPr>
          <w:rFonts w:cstheme="minorHAnsi"/>
        </w:rPr>
        <w:t xml:space="preserve">Use Case 1 </w:t>
      </w:r>
      <w:r w:rsidR="00857962" w:rsidRPr="00394153">
        <w:rPr>
          <w:rFonts w:cstheme="minorHAnsi"/>
        </w:rPr>
        <w:t>–</w:t>
      </w:r>
      <w:r w:rsidR="008A51C6" w:rsidRPr="00394153">
        <w:rPr>
          <w:rFonts w:cstheme="minorHAnsi"/>
        </w:rPr>
        <w:t xml:space="preserve"> </w:t>
      </w:r>
      <w:r w:rsidR="00EF1941">
        <w:rPr>
          <w:rFonts w:cstheme="minorHAnsi"/>
        </w:rPr>
        <w:t>s</w:t>
      </w:r>
      <w:r w:rsidR="00E67A4C" w:rsidRPr="00394153">
        <w:rPr>
          <w:rFonts w:cstheme="minorHAnsi"/>
        </w:rPr>
        <w:t>tor</w:t>
      </w:r>
      <w:r w:rsidR="00EF1941">
        <w:rPr>
          <w:rFonts w:cstheme="minorHAnsi"/>
        </w:rPr>
        <w:t>e</w:t>
      </w:r>
      <w:r w:rsidR="00857962" w:rsidRPr="00394153">
        <w:rPr>
          <w:rFonts w:cstheme="minorHAnsi"/>
        </w:rPr>
        <w:t xml:space="preserve"> and shar</w:t>
      </w:r>
      <w:r w:rsidR="00EF1941">
        <w:rPr>
          <w:rFonts w:cstheme="minorHAnsi"/>
        </w:rPr>
        <w:t>e data</w:t>
      </w:r>
      <w:r w:rsidR="00857962" w:rsidRPr="00394153">
        <w:rPr>
          <w:rFonts w:cstheme="minorHAnsi"/>
        </w:rPr>
        <w:t xml:space="preserve"> </w:t>
      </w:r>
    </w:p>
    <w:p w14:paraId="7F9E55BA" w14:textId="41B52F87" w:rsidR="00F4640F" w:rsidRPr="00045A33" w:rsidRDefault="00477243" w:rsidP="00B32E22">
      <w:pPr>
        <w:pStyle w:val="ListParagraph"/>
        <w:numPr>
          <w:ilvl w:val="0"/>
          <w:numId w:val="4"/>
        </w:numPr>
        <w:rPr>
          <w:rFonts w:cstheme="minorHAnsi"/>
        </w:rPr>
      </w:pPr>
      <w:r w:rsidRPr="00394153">
        <w:rPr>
          <w:rFonts w:cstheme="minorHAnsi"/>
        </w:rPr>
        <w:t xml:space="preserve">Use Case 2 </w:t>
      </w:r>
      <w:r w:rsidR="008A51C6" w:rsidRPr="00394153">
        <w:rPr>
          <w:rFonts w:cstheme="minorHAnsi"/>
        </w:rPr>
        <w:t xml:space="preserve">– </w:t>
      </w:r>
      <w:r w:rsidR="00EF1941">
        <w:rPr>
          <w:rFonts w:cstheme="minorHAnsi"/>
        </w:rPr>
        <w:t>s</w:t>
      </w:r>
      <w:r w:rsidR="00857962" w:rsidRPr="00394153">
        <w:rPr>
          <w:rFonts w:cstheme="minorHAnsi"/>
        </w:rPr>
        <w:t>tor</w:t>
      </w:r>
      <w:r w:rsidR="00EF1941">
        <w:rPr>
          <w:rFonts w:cstheme="minorHAnsi"/>
        </w:rPr>
        <w:t>e</w:t>
      </w:r>
      <w:r w:rsidR="00857962" w:rsidRPr="00394153">
        <w:rPr>
          <w:rFonts w:cstheme="minorHAnsi"/>
        </w:rPr>
        <w:t>, shar</w:t>
      </w:r>
      <w:r w:rsidR="00EF1941">
        <w:rPr>
          <w:rFonts w:cstheme="minorHAnsi"/>
        </w:rPr>
        <w:t>e</w:t>
      </w:r>
      <w:r w:rsidR="00857962" w:rsidRPr="00394153">
        <w:rPr>
          <w:rFonts w:cstheme="minorHAnsi"/>
        </w:rPr>
        <w:t xml:space="preserve"> and analy</w:t>
      </w:r>
      <w:r w:rsidR="00EF1941">
        <w:rPr>
          <w:rFonts w:cstheme="minorHAnsi"/>
        </w:rPr>
        <w:t>ze data</w:t>
      </w:r>
    </w:p>
    <w:p w14:paraId="48570043" w14:textId="67068161" w:rsidR="00B32E22" w:rsidRPr="00394153" w:rsidRDefault="0029157E" w:rsidP="00B32E22">
      <w:pPr>
        <w:pStyle w:val="Heading2"/>
        <w:rPr>
          <w:rFonts w:asciiTheme="minorHAnsi" w:hAnsiTheme="minorHAnsi" w:cstheme="minorHAnsi"/>
          <w:b/>
          <w:bCs/>
        </w:rPr>
      </w:pPr>
      <w:r w:rsidRPr="00394153">
        <w:rPr>
          <w:rFonts w:asciiTheme="minorHAnsi" w:hAnsiTheme="minorHAnsi" w:cstheme="minorHAnsi"/>
          <w:b/>
          <w:bCs/>
        </w:rPr>
        <w:t>STEP</w:t>
      </w:r>
      <w:r w:rsidR="00B32E22" w:rsidRPr="00394153">
        <w:rPr>
          <w:rFonts w:asciiTheme="minorHAnsi" w:hAnsiTheme="minorHAnsi" w:cstheme="minorHAnsi"/>
          <w:b/>
          <w:bCs/>
        </w:rPr>
        <w:t xml:space="preserve"> 1: Register </w:t>
      </w:r>
      <w:r w:rsidR="00215F97" w:rsidRPr="00394153">
        <w:rPr>
          <w:rFonts w:asciiTheme="minorHAnsi" w:hAnsiTheme="minorHAnsi" w:cstheme="minorHAnsi"/>
          <w:b/>
          <w:bCs/>
        </w:rPr>
        <w:t>and Login</w:t>
      </w:r>
    </w:p>
    <w:p w14:paraId="47C71B86" w14:textId="77777777" w:rsidR="00FB01BC" w:rsidRDefault="00FB01BC" w:rsidP="00FB01BC">
      <w:pPr>
        <w:spacing w:after="0"/>
        <w:rPr>
          <w:rFonts w:ascii="Segoe UI" w:hAnsi="Segoe UI" w:cs="Segoe UI"/>
          <w:color w:val="000000"/>
          <w:sz w:val="16"/>
          <w:szCs w:val="16"/>
        </w:rPr>
      </w:pPr>
    </w:p>
    <w:p w14:paraId="363FF129" w14:textId="29AD1DED" w:rsidR="00061B57" w:rsidRPr="0071541E" w:rsidRDefault="00E677B3" w:rsidP="00E677B3">
      <w:pPr>
        <w:rPr>
          <w:rFonts w:cstheme="minorHAnsi"/>
          <w:color w:val="000000"/>
          <w:lang w:val="en-CA"/>
        </w:rPr>
      </w:pPr>
      <w:r w:rsidRPr="0071541E">
        <w:rPr>
          <w:rFonts w:cstheme="minorHAnsi"/>
          <w:color w:val="000000"/>
        </w:rPr>
        <w:t xml:space="preserve">1a. </w:t>
      </w:r>
      <w:r w:rsidR="000567B4">
        <w:rPr>
          <w:rFonts w:cstheme="minorHAnsi"/>
          <w:color w:val="000000"/>
        </w:rPr>
        <w:tab/>
      </w:r>
      <w:r w:rsidR="00061B57" w:rsidRPr="0071541E">
        <w:rPr>
          <w:rFonts w:cstheme="minorHAnsi"/>
          <w:color w:val="000000"/>
        </w:rPr>
        <w:t>Go to FSDH Registration page</w:t>
      </w:r>
      <w:r w:rsidR="00061B57" w:rsidRPr="0071541E">
        <w:rPr>
          <w:rFonts w:cstheme="minorHAnsi"/>
          <w:color w:val="000000"/>
          <w:lang w:val="en-CA"/>
        </w:rPr>
        <w:t xml:space="preserve"> (Use Chrome or Edge browser)</w:t>
      </w:r>
    </w:p>
    <w:p w14:paraId="55918307" w14:textId="49FF0147" w:rsidR="0071541E" w:rsidRPr="0071541E" w:rsidRDefault="0071541E" w:rsidP="000567B4">
      <w:pPr>
        <w:ind w:firstLine="720"/>
        <w:rPr>
          <w:rFonts w:cstheme="minorHAnsi"/>
        </w:rPr>
      </w:pPr>
      <w:r w:rsidRPr="0071541E">
        <w:rPr>
          <w:rFonts w:cstheme="minorHAnsi"/>
          <w:color w:val="000000"/>
        </w:rPr>
        <w:t>At Email prompt enter valid GC email address</w:t>
      </w:r>
    </w:p>
    <w:p w14:paraId="4A5C7C7C" w14:textId="56E0DDDA" w:rsidR="0071541E" w:rsidRPr="0071541E" w:rsidRDefault="0071541E" w:rsidP="000567B4">
      <w:pPr>
        <w:ind w:firstLine="720"/>
        <w:rPr>
          <w:rFonts w:cstheme="minorHAnsi"/>
          <w:color w:val="000000"/>
        </w:rPr>
      </w:pPr>
      <w:r w:rsidRPr="0071541E">
        <w:rPr>
          <w:rFonts w:cstheme="minorHAnsi"/>
          <w:color w:val="000000"/>
        </w:rPr>
        <w:t xml:space="preserve">At Department prompt select your Dept/Agency from list (or add other) </w:t>
      </w:r>
    </w:p>
    <w:p w14:paraId="5BE5882B" w14:textId="3A9E683E" w:rsidR="0071541E" w:rsidRDefault="0071541E" w:rsidP="00887E63">
      <w:pPr>
        <w:autoSpaceDE w:val="0"/>
        <w:autoSpaceDN w:val="0"/>
        <w:adjustRightInd w:val="0"/>
        <w:spacing w:after="0" w:line="288" w:lineRule="auto"/>
        <w:ind w:left="720"/>
        <w:rPr>
          <w:rFonts w:cstheme="minorHAnsi"/>
          <w:b/>
          <w:bCs/>
          <w:color w:val="000000"/>
        </w:rPr>
      </w:pPr>
      <w:r w:rsidRPr="0071541E">
        <w:rPr>
          <w:rFonts w:cstheme="minorHAnsi"/>
          <w:color w:val="000000"/>
        </w:rPr>
        <w:t xml:space="preserve">Click </w:t>
      </w:r>
      <w:r w:rsidRPr="0071541E">
        <w:rPr>
          <w:rFonts w:cstheme="minorHAnsi"/>
          <w:b/>
          <w:bCs/>
          <w:color w:val="000000"/>
        </w:rPr>
        <w:t xml:space="preserve">REGISTER </w:t>
      </w:r>
    </w:p>
    <w:p w14:paraId="55F08D2D" w14:textId="77777777" w:rsidR="008B7C6B" w:rsidRPr="005908E3" w:rsidRDefault="008B7C6B" w:rsidP="008B7C6B">
      <w:pPr>
        <w:spacing w:after="0"/>
        <w:rPr>
          <w:rFonts w:cstheme="minorHAnsi"/>
          <w:sz w:val="2"/>
          <w:szCs w:val="2"/>
        </w:rPr>
      </w:pPr>
    </w:p>
    <w:p w14:paraId="140F3D41" w14:textId="4DF548A4" w:rsidR="00FB01BC" w:rsidRPr="00887E63" w:rsidRDefault="00FB01BC" w:rsidP="000567B4">
      <w:pPr>
        <w:ind w:firstLine="720"/>
        <w:rPr>
          <w:rFonts w:cstheme="minorHAnsi"/>
          <w:i/>
          <w:iCs/>
        </w:rPr>
      </w:pPr>
      <w:r w:rsidRPr="00887E63">
        <w:rPr>
          <w:rFonts w:cstheme="minorHAnsi"/>
          <w:i/>
          <w:iCs/>
        </w:rPr>
        <w:t>[image] Register page</w:t>
      </w:r>
    </w:p>
    <w:p w14:paraId="4FA2BC51" w14:textId="77777777" w:rsidR="00C53F9A" w:rsidRDefault="00C263D4" w:rsidP="00122D58">
      <w:pPr>
        <w:rPr>
          <w:rFonts w:cstheme="minorHAnsi"/>
          <w:color w:val="000000"/>
          <w:lang w:val="en-CA"/>
        </w:rPr>
      </w:pPr>
      <w:r w:rsidRPr="0071541E">
        <w:rPr>
          <w:rFonts w:cstheme="minorHAnsi"/>
          <w:color w:val="000000"/>
        </w:rPr>
        <w:t>1</w:t>
      </w:r>
      <w:r w:rsidR="0071541E" w:rsidRPr="0071541E">
        <w:rPr>
          <w:rFonts w:cstheme="minorHAnsi"/>
          <w:color w:val="000000"/>
        </w:rPr>
        <w:t>b</w:t>
      </w:r>
      <w:r w:rsidR="004D7AE3" w:rsidRPr="0071541E">
        <w:rPr>
          <w:rFonts w:cstheme="minorHAnsi"/>
          <w:color w:val="000000"/>
        </w:rPr>
        <w:t>.</w:t>
      </w:r>
      <w:r w:rsidRPr="0071541E">
        <w:rPr>
          <w:rFonts w:cstheme="minorHAnsi"/>
          <w:color w:val="000000"/>
        </w:rPr>
        <w:t xml:space="preserve"> </w:t>
      </w:r>
      <w:r w:rsidR="000567B4">
        <w:rPr>
          <w:rFonts w:cstheme="minorHAnsi"/>
          <w:color w:val="000000"/>
        </w:rPr>
        <w:tab/>
      </w:r>
      <w:r w:rsidR="00F61019" w:rsidRPr="0071541E">
        <w:rPr>
          <w:rFonts w:cstheme="minorHAnsi"/>
          <w:color w:val="000000"/>
        </w:rPr>
        <w:t>You will be re</w:t>
      </w:r>
      <w:r w:rsidR="00F61019" w:rsidRPr="0071541E">
        <w:rPr>
          <w:rFonts w:cstheme="minorHAnsi"/>
          <w:color w:val="000000"/>
          <w:lang w:val="en-CA"/>
        </w:rPr>
        <w:t>-</w:t>
      </w:r>
      <w:r w:rsidR="00F61019" w:rsidRPr="0071541E">
        <w:rPr>
          <w:rFonts w:cstheme="minorHAnsi"/>
          <w:color w:val="000000"/>
        </w:rPr>
        <w:t>dire</w:t>
      </w:r>
      <w:r w:rsidR="00F61019" w:rsidRPr="0071541E">
        <w:rPr>
          <w:rFonts w:cstheme="minorHAnsi"/>
          <w:color w:val="000000"/>
          <w:lang w:val="en-CA"/>
        </w:rPr>
        <w:t>c</w:t>
      </w:r>
      <w:r w:rsidR="00F61019" w:rsidRPr="0071541E">
        <w:rPr>
          <w:rFonts w:cstheme="minorHAnsi"/>
          <w:color w:val="000000"/>
        </w:rPr>
        <w:t>ted to the FSDH Login Page</w:t>
      </w:r>
      <w:r w:rsidR="00F61019" w:rsidRPr="0071541E">
        <w:rPr>
          <w:rFonts w:cstheme="minorHAnsi"/>
          <w:color w:val="000000"/>
          <w:lang w:val="en-CA"/>
        </w:rPr>
        <w:t>.</w:t>
      </w:r>
      <w:r w:rsidR="00122D58" w:rsidRPr="0071541E">
        <w:rPr>
          <w:rFonts w:cstheme="minorHAnsi"/>
          <w:color w:val="000000"/>
          <w:lang w:val="en-CA"/>
        </w:rPr>
        <w:t xml:space="preserve"> </w:t>
      </w:r>
    </w:p>
    <w:p w14:paraId="50B33C1E" w14:textId="15433DB3" w:rsidR="00122D58" w:rsidRPr="0071541E" w:rsidRDefault="00122D58" w:rsidP="00C53F9A">
      <w:pPr>
        <w:ind w:left="720"/>
        <w:rPr>
          <w:rFonts w:cstheme="minorHAnsi"/>
          <w:b/>
          <w:bCs/>
          <w:color w:val="000000"/>
        </w:rPr>
      </w:pPr>
      <w:r w:rsidRPr="0071541E">
        <w:rPr>
          <w:rFonts w:cstheme="minorHAnsi"/>
          <w:color w:val="000000"/>
          <w:lang w:val="en-CA"/>
        </w:rPr>
        <w:t xml:space="preserve">Login with your </w:t>
      </w:r>
      <w:r w:rsidRPr="0071541E">
        <w:rPr>
          <w:rFonts w:cstheme="minorHAnsi"/>
          <w:b/>
          <w:bCs/>
          <w:color w:val="000000"/>
        </w:rPr>
        <w:t>GC email address and password</w:t>
      </w:r>
    </w:p>
    <w:p w14:paraId="6F4BF4F5" w14:textId="51423961" w:rsidR="00000DED" w:rsidRPr="00887E63" w:rsidRDefault="00000DED" w:rsidP="003C5659">
      <w:pPr>
        <w:ind w:firstLine="720"/>
        <w:rPr>
          <w:rFonts w:cstheme="minorHAnsi"/>
          <w:i/>
          <w:iCs/>
        </w:rPr>
      </w:pPr>
      <w:r w:rsidRPr="00887E63">
        <w:rPr>
          <w:rFonts w:cstheme="minorHAnsi"/>
          <w:i/>
          <w:iCs/>
        </w:rPr>
        <w:t>[image] FSDH Login</w:t>
      </w:r>
    </w:p>
    <w:p w14:paraId="1E109C0B" w14:textId="600647D1" w:rsidR="004D7AE3" w:rsidRPr="0071541E" w:rsidRDefault="004D7AE3" w:rsidP="00C53F9A">
      <w:pPr>
        <w:ind w:left="709" w:hanging="709"/>
        <w:rPr>
          <w:rFonts w:cstheme="minorHAnsi"/>
          <w:color w:val="000000"/>
          <w:lang w:val="en-CA"/>
        </w:rPr>
      </w:pPr>
      <w:r w:rsidRPr="0071541E">
        <w:rPr>
          <w:rFonts w:cstheme="minorHAnsi"/>
          <w:color w:val="000000"/>
          <w:lang w:val="en-CA"/>
        </w:rPr>
        <w:t>1</w:t>
      </w:r>
      <w:r w:rsidR="003C5659">
        <w:rPr>
          <w:rFonts w:cstheme="minorHAnsi"/>
          <w:color w:val="000000"/>
          <w:lang w:val="en-CA"/>
        </w:rPr>
        <w:t>c</w:t>
      </w:r>
      <w:r w:rsidRPr="0071541E">
        <w:rPr>
          <w:rFonts w:cstheme="minorHAnsi"/>
          <w:color w:val="000000"/>
          <w:lang w:val="en-CA"/>
        </w:rPr>
        <w:t xml:space="preserve">. </w:t>
      </w:r>
      <w:r w:rsidR="000567B4">
        <w:rPr>
          <w:rFonts w:cstheme="minorHAnsi"/>
          <w:color w:val="000000"/>
          <w:lang w:val="en-CA"/>
        </w:rPr>
        <w:tab/>
      </w:r>
      <w:r w:rsidR="00C53F9A">
        <w:rPr>
          <w:rFonts w:cstheme="minorHAnsi"/>
          <w:color w:val="000000"/>
          <w:lang w:val="en-CA"/>
        </w:rPr>
        <w:tab/>
      </w:r>
      <w:r w:rsidR="003E699F" w:rsidRPr="0071541E">
        <w:rPr>
          <w:rFonts w:cstheme="minorHAnsi"/>
          <w:color w:val="000000"/>
        </w:rPr>
        <w:t>You w</w:t>
      </w:r>
      <w:r w:rsidR="00D357EC">
        <w:rPr>
          <w:rFonts w:cstheme="minorHAnsi"/>
          <w:color w:val="000000"/>
        </w:rPr>
        <w:t>i</w:t>
      </w:r>
      <w:r w:rsidR="003E699F" w:rsidRPr="0071541E">
        <w:rPr>
          <w:rFonts w:cstheme="minorHAnsi"/>
          <w:color w:val="000000"/>
        </w:rPr>
        <w:t>ll be presented with</w:t>
      </w:r>
      <w:r w:rsidR="003E699F" w:rsidRPr="0071541E">
        <w:rPr>
          <w:rFonts w:cstheme="minorHAnsi"/>
          <w:color w:val="000000"/>
          <w:lang w:val="en-CA"/>
        </w:rPr>
        <w:t xml:space="preserve"> the Microsoft</w:t>
      </w:r>
      <w:r w:rsidR="003E699F" w:rsidRPr="0071541E">
        <w:rPr>
          <w:rFonts w:cstheme="minorHAnsi"/>
          <w:color w:val="000000"/>
        </w:rPr>
        <w:t xml:space="preserve"> </w:t>
      </w:r>
      <w:r w:rsidR="00D357EC">
        <w:rPr>
          <w:rFonts w:cstheme="minorHAnsi"/>
          <w:color w:val="000000"/>
        </w:rPr>
        <w:t xml:space="preserve">Authentication </w:t>
      </w:r>
      <w:r w:rsidR="003E699F" w:rsidRPr="0071541E">
        <w:rPr>
          <w:rFonts w:cstheme="minorHAnsi"/>
          <w:color w:val="000000"/>
        </w:rPr>
        <w:t xml:space="preserve">screen. </w:t>
      </w:r>
      <w:r w:rsidR="00D357EC">
        <w:rPr>
          <w:rFonts w:cstheme="minorHAnsi"/>
          <w:color w:val="000000"/>
        </w:rPr>
        <w:t>F</w:t>
      </w:r>
      <w:r w:rsidR="003E699F" w:rsidRPr="0071541E">
        <w:rPr>
          <w:rFonts w:cstheme="minorHAnsi"/>
          <w:color w:val="000000"/>
        </w:rPr>
        <w:t>ollow on-screen instructions</w:t>
      </w:r>
      <w:r w:rsidR="00D357EC">
        <w:rPr>
          <w:rFonts w:cstheme="minorHAnsi"/>
          <w:color w:val="000000"/>
        </w:rPr>
        <w:t xml:space="preserve"> to set up Multi-Factor Authentication (MFA</w:t>
      </w:r>
      <w:r w:rsidR="003E699F" w:rsidRPr="0071541E">
        <w:rPr>
          <w:rFonts w:cstheme="minorHAnsi"/>
          <w:color w:val="000000"/>
          <w:lang w:val="en-CA"/>
        </w:rPr>
        <w:t>)</w:t>
      </w:r>
      <w:r w:rsidR="00D357EC">
        <w:rPr>
          <w:rFonts w:cstheme="minorHAnsi"/>
          <w:color w:val="000000"/>
          <w:lang w:val="en-CA"/>
        </w:rPr>
        <w:t xml:space="preserve">. Note: we cannot provide more detailed instructions for this step because </w:t>
      </w:r>
      <w:r w:rsidR="00B277D4">
        <w:rPr>
          <w:rFonts w:cstheme="minorHAnsi"/>
          <w:color w:val="000000"/>
          <w:lang w:val="en-CA"/>
        </w:rPr>
        <w:t>this is department specific.</w:t>
      </w:r>
    </w:p>
    <w:p w14:paraId="30396E83" w14:textId="77777777" w:rsidR="00122D58" w:rsidRPr="00887E63" w:rsidRDefault="00122D58" w:rsidP="003C5659">
      <w:pPr>
        <w:ind w:firstLine="720"/>
        <w:rPr>
          <w:rFonts w:cstheme="minorHAnsi"/>
          <w:i/>
          <w:iCs/>
        </w:rPr>
      </w:pPr>
      <w:r w:rsidRPr="00887E63">
        <w:rPr>
          <w:rFonts w:cstheme="minorHAnsi"/>
          <w:i/>
          <w:iCs/>
        </w:rPr>
        <w:t xml:space="preserve">[image] </w:t>
      </w:r>
    </w:p>
    <w:p w14:paraId="43CF0AFB" w14:textId="6FDA4CFA" w:rsidR="00B53C00" w:rsidRDefault="00B53C00" w:rsidP="005908E3">
      <w:pPr>
        <w:ind w:left="720"/>
        <w:rPr>
          <w:rFonts w:ascii="Segoe UI" w:hAnsi="Segoe UI" w:cs="Segoe UI"/>
          <w:color w:val="000000"/>
          <w:sz w:val="16"/>
          <w:szCs w:val="16"/>
          <w:lang w:val="en-CA"/>
        </w:rPr>
      </w:pPr>
      <w:r w:rsidRPr="00394153">
        <w:rPr>
          <w:rFonts w:cstheme="minorHAnsi"/>
          <w:noProof/>
        </w:rPr>
        <w:lastRenderedPageBreak/>
        <w:drawing>
          <wp:inline distT="0" distB="0" distL="0" distR="0" wp14:anchorId="24C811C0" wp14:editId="2A5DC134">
            <wp:extent cx="2529444" cy="2016137"/>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998" cy="2018173"/>
                    </a:xfrm>
                    <a:prstGeom prst="rect">
                      <a:avLst/>
                    </a:prstGeom>
                    <a:noFill/>
                    <a:ln>
                      <a:noFill/>
                    </a:ln>
                  </pic:spPr>
                </pic:pic>
              </a:graphicData>
            </a:graphic>
          </wp:inline>
        </w:drawing>
      </w:r>
    </w:p>
    <w:p w14:paraId="07606EE6" w14:textId="77777777" w:rsidR="00000DED" w:rsidRDefault="00000DED" w:rsidP="004D7AE3">
      <w:pPr>
        <w:rPr>
          <w:rFonts w:ascii="Segoe UI" w:hAnsi="Segoe UI" w:cs="Segoe UI"/>
          <w:color w:val="000000"/>
          <w:sz w:val="16"/>
          <w:szCs w:val="16"/>
          <w:lang w:val="en-CA"/>
        </w:rPr>
      </w:pPr>
    </w:p>
    <w:p w14:paraId="1F3AF1E4" w14:textId="6F9F7C54" w:rsidR="00000DED" w:rsidRDefault="00000DED" w:rsidP="00714112">
      <w:pPr>
        <w:ind w:left="709" w:hanging="709"/>
        <w:rPr>
          <w:rFonts w:cstheme="minorHAnsi"/>
          <w:color w:val="000000"/>
        </w:rPr>
      </w:pPr>
      <w:r w:rsidRPr="003C5659">
        <w:rPr>
          <w:rFonts w:cstheme="minorHAnsi"/>
          <w:color w:val="000000"/>
        </w:rPr>
        <w:t>1</w:t>
      </w:r>
      <w:r w:rsidR="003C5659" w:rsidRPr="003C5659">
        <w:rPr>
          <w:rFonts w:cstheme="minorHAnsi"/>
          <w:color w:val="000000"/>
        </w:rPr>
        <w:t>d</w:t>
      </w:r>
      <w:r w:rsidR="003E699F" w:rsidRPr="003C5659">
        <w:rPr>
          <w:rFonts w:cstheme="minorHAnsi"/>
          <w:color w:val="000000"/>
        </w:rPr>
        <w:t>.</w:t>
      </w:r>
      <w:r w:rsidR="000567B4">
        <w:rPr>
          <w:rFonts w:cstheme="minorHAnsi"/>
          <w:color w:val="000000"/>
        </w:rPr>
        <w:tab/>
      </w:r>
      <w:r w:rsidR="003E699F" w:rsidRPr="003C5659">
        <w:rPr>
          <w:rFonts w:cstheme="minorHAnsi"/>
          <w:color w:val="000000"/>
        </w:rPr>
        <w:t>At the Language Preference Screen, select your preferred working language</w:t>
      </w:r>
      <w:r w:rsidR="00714112">
        <w:rPr>
          <w:rFonts w:cstheme="minorHAnsi"/>
          <w:color w:val="000000"/>
        </w:rPr>
        <w:t xml:space="preserve"> from the dropdown</w:t>
      </w:r>
      <w:r w:rsidR="003E699F" w:rsidRPr="003C5659">
        <w:rPr>
          <w:rFonts w:cstheme="minorHAnsi"/>
          <w:color w:val="000000"/>
        </w:rPr>
        <w:t xml:space="preserve">. Click </w:t>
      </w:r>
      <w:r w:rsidR="003E699F" w:rsidRPr="003C5659">
        <w:rPr>
          <w:rFonts w:cstheme="minorHAnsi"/>
          <w:b/>
          <w:bCs/>
          <w:color w:val="000000"/>
        </w:rPr>
        <w:t>Confirm</w:t>
      </w:r>
      <w:r w:rsidR="003E699F" w:rsidRPr="003C5659">
        <w:rPr>
          <w:rFonts w:cstheme="minorHAnsi"/>
          <w:color w:val="000000"/>
        </w:rPr>
        <w:t>.</w:t>
      </w:r>
    </w:p>
    <w:p w14:paraId="172CC5E0" w14:textId="3AFB177A" w:rsidR="006B4E73" w:rsidRDefault="006B4E73" w:rsidP="00714112">
      <w:pPr>
        <w:ind w:left="720"/>
        <w:rPr>
          <w:rFonts w:cstheme="minorHAnsi"/>
          <w:color w:val="000000"/>
        </w:rPr>
      </w:pPr>
      <w:r>
        <w:rPr>
          <w:rFonts w:cstheme="minorHAnsi"/>
          <w:color w:val="000000"/>
        </w:rPr>
        <w:t xml:space="preserve">Note: this applies to the FSDH Portal only </w:t>
      </w:r>
      <w:r w:rsidR="009217D4">
        <w:rPr>
          <w:rFonts w:cstheme="minorHAnsi"/>
          <w:color w:val="000000"/>
        </w:rPr>
        <w:t>–</w:t>
      </w:r>
      <w:r>
        <w:rPr>
          <w:rFonts w:cstheme="minorHAnsi"/>
          <w:color w:val="000000"/>
        </w:rPr>
        <w:t xml:space="preserve"> </w:t>
      </w:r>
      <w:r w:rsidR="009217D4">
        <w:rPr>
          <w:rFonts w:cstheme="minorHAnsi"/>
          <w:color w:val="000000"/>
        </w:rPr>
        <w:t xml:space="preserve">tools such as Azure Storage </w:t>
      </w:r>
      <w:r w:rsidR="00F54C63">
        <w:rPr>
          <w:rFonts w:cstheme="minorHAnsi"/>
          <w:color w:val="000000"/>
        </w:rPr>
        <w:t xml:space="preserve">Explorer </w:t>
      </w:r>
      <w:r w:rsidR="009217D4">
        <w:rPr>
          <w:rFonts w:cstheme="minorHAnsi"/>
          <w:color w:val="000000"/>
        </w:rPr>
        <w:t xml:space="preserve">and </w:t>
      </w:r>
      <w:r w:rsidR="00F54C63">
        <w:rPr>
          <w:rFonts w:cstheme="minorHAnsi"/>
          <w:color w:val="000000"/>
        </w:rPr>
        <w:t xml:space="preserve">Azure </w:t>
      </w:r>
      <w:r w:rsidR="009217D4">
        <w:rPr>
          <w:rFonts w:cstheme="minorHAnsi"/>
          <w:color w:val="000000"/>
        </w:rPr>
        <w:t xml:space="preserve">Databricks are only available in English. </w:t>
      </w:r>
    </w:p>
    <w:p w14:paraId="248F09CF" w14:textId="4DC08434" w:rsidR="00B53C00" w:rsidRPr="00714112" w:rsidRDefault="00B53C00" w:rsidP="005908E3">
      <w:pPr>
        <w:ind w:firstLine="720"/>
        <w:rPr>
          <w:rFonts w:cstheme="minorHAnsi"/>
          <w:i/>
          <w:iCs/>
        </w:rPr>
      </w:pPr>
      <w:r w:rsidRPr="00714112">
        <w:rPr>
          <w:rFonts w:cstheme="minorHAnsi"/>
          <w:i/>
          <w:iCs/>
        </w:rPr>
        <w:t xml:space="preserve">[image] Language </w:t>
      </w:r>
    </w:p>
    <w:p w14:paraId="1E781EA5" w14:textId="77777777" w:rsidR="00B53C00" w:rsidRPr="00122D58" w:rsidRDefault="00B53C00" w:rsidP="005908E3">
      <w:pPr>
        <w:ind w:left="720"/>
        <w:rPr>
          <w:rFonts w:cstheme="minorHAnsi"/>
          <w:highlight w:val="yellow"/>
        </w:rPr>
      </w:pPr>
      <w:r w:rsidRPr="00394153">
        <w:rPr>
          <w:noProof/>
        </w:rPr>
        <w:drawing>
          <wp:inline distT="0" distB="0" distL="0" distR="0" wp14:anchorId="013C6E9F" wp14:editId="066C729A">
            <wp:extent cx="1769423" cy="1406031"/>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092" cy="1407357"/>
                    </a:xfrm>
                    <a:prstGeom prst="rect">
                      <a:avLst/>
                    </a:prstGeom>
                    <a:noFill/>
                    <a:ln>
                      <a:noFill/>
                    </a:ln>
                  </pic:spPr>
                </pic:pic>
              </a:graphicData>
            </a:graphic>
          </wp:inline>
        </w:drawing>
      </w:r>
    </w:p>
    <w:p w14:paraId="66825789" w14:textId="36BC21B7" w:rsidR="003E699F" w:rsidRPr="003C5659" w:rsidRDefault="00000DED" w:rsidP="00C53F9A">
      <w:pPr>
        <w:ind w:left="709" w:hanging="709"/>
        <w:rPr>
          <w:rFonts w:cstheme="minorHAnsi"/>
          <w:color w:val="000000"/>
        </w:rPr>
      </w:pPr>
      <w:r w:rsidRPr="003C5659">
        <w:rPr>
          <w:rFonts w:cstheme="minorHAnsi"/>
          <w:color w:val="000000"/>
        </w:rPr>
        <w:t>1</w:t>
      </w:r>
      <w:r w:rsidR="003C5659">
        <w:rPr>
          <w:rFonts w:cstheme="minorHAnsi"/>
          <w:color w:val="000000"/>
        </w:rPr>
        <w:t>e</w:t>
      </w:r>
      <w:r w:rsidR="003E699F" w:rsidRPr="003C5659">
        <w:rPr>
          <w:rFonts w:cstheme="minorHAnsi"/>
          <w:color w:val="000000"/>
        </w:rPr>
        <w:t>.</w:t>
      </w:r>
      <w:r w:rsidR="000567B4">
        <w:rPr>
          <w:rFonts w:cstheme="minorHAnsi"/>
          <w:color w:val="000000"/>
        </w:rPr>
        <w:tab/>
      </w:r>
      <w:r w:rsidR="003E699F" w:rsidRPr="003C5659">
        <w:rPr>
          <w:rFonts w:cstheme="minorHAnsi"/>
          <w:color w:val="000000"/>
        </w:rPr>
        <w:t>At the Terms and Conditions screen, read and check the box “I agree to the Terms and Conditions” and then click Submit.</w:t>
      </w:r>
    </w:p>
    <w:p w14:paraId="3A94BB34" w14:textId="140826E5" w:rsidR="00B53C00" w:rsidRPr="00887E63" w:rsidRDefault="00B53C00" w:rsidP="003C5659">
      <w:pPr>
        <w:ind w:firstLine="720"/>
        <w:rPr>
          <w:rFonts w:cstheme="minorHAnsi"/>
          <w:i/>
          <w:iCs/>
          <w:highlight w:val="yellow"/>
        </w:rPr>
      </w:pPr>
      <w:r w:rsidRPr="00887E63">
        <w:rPr>
          <w:rFonts w:cstheme="minorHAnsi"/>
          <w:i/>
          <w:iCs/>
        </w:rPr>
        <w:t xml:space="preserve">[image] Terms and Conditions </w:t>
      </w:r>
    </w:p>
    <w:p w14:paraId="4DDEAAC0" w14:textId="6F56FC49" w:rsidR="00E677B3" w:rsidRPr="003C5659" w:rsidRDefault="00000DED" w:rsidP="00000DED">
      <w:pPr>
        <w:rPr>
          <w:rFonts w:cstheme="minorHAnsi"/>
          <w:color w:val="000000"/>
        </w:rPr>
      </w:pPr>
      <w:r w:rsidRPr="003C5659">
        <w:rPr>
          <w:rFonts w:cstheme="minorHAnsi"/>
          <w:color w:val="000000"/>
        </w:rPr>
        <w:t>1</w:t>
      </w:r>
      <w:r w:rsidR="003C5659" w:rsidRPr="003C5659">
        <w:rPr>
          <w:rFonts w:cstheme="minorHAnsi"/>
          <w:color w:val="000000"/>
        </w:rPr>
        <w:t>f</w:t>
      </w:r>
      <w:r w:rsidR="00E677B3" w:rsidRPr="003C5659">
        <w:rPr>
          <w:rFonts w:cstheme="minorHAnsi"/>
          <w:color w:val="000000"/>
        </w:rPr>
        <w:t>.</w:t>
      </w:r>
      <w:r w:rsidR="000567B4">
        <w:rPr>
          <w:rFonts w:cstheme="minorHAnsi"/>
          <w:color w:val="000000"/>
        </w:rPr>
        <w:tab/>
      </w:r>
      <w:r w:rsidR="00E677B3" w:rsidRPr="003C5659">
        <w:rPr>
          <w:rFonts w:cstheme="minorHAnsi"/>
          <w:color w:val="000000"/>
        </w:rPr>
        <w:t>You will then be directed to the FSDH Home page</w:t>
      </w:r>
    </w:p>
    <w:p w14:paraId="6EA564C6" w14:textId="7D3DEBC7" w:rsidR="00B53C00" w:rsidRPr="00887E63" w:rsidRDefault="00EB189B" w:rsidP="00EB189B">
      <w:pPr>
        <w:ind w:firstLine="720"/>
        <w:rPr>
          <w:rFonts w:cstheme="minorHAnsi"/>
          <w:i/>
          <w:iCs/>
          <w:color w:val="000000"/>
          <w:lang w:val="en-CA"/>
        </w:rPr>
      </w:pPr>
      <w:r w:rsidRPr="00887E63">
        <w:rPr>
          <w:rFonts w:cstheme="minorHAnsi"/>
          <w:i/>
          <w:iCs/>
          <w:color w:val="000000"/>
          <w:lang w:val="en-CA"/>
        </w:rPr>
        <w:t>[image</w:t>
      </w:r>
      <w:r w:rsidR="00122D58" w:rsidRPr="00887E63">
        <w:rPr>
          <w:rFonts w:cstheme="minorHAnsi"/>
          <w:i/>
          <w:iCs/>
          <w:color w:val="000000"/>
          <w:lang w:val="en-CA"/>
        </w:rPr>
        <w:t>]</w:t>
      </w:r>
      <w:r w:rsidRPr="00887E63">
        <w:rPr>
          <w:rFonts w:cstheme="minorHAnsi"/>
          <w:i/>
          <w:iCs/>
          <w:color w:val="000000"/>
          <w:lang w:val="en-CA"/>
        </w:rPr>
        <w:t xml:space="preserve"> Home page</w:t>
      </w:r>
    </w:p>
    <w:p w14:paraId="5A9C9555" w14:textId="77198290" w:rsidR="00E677B3" w:rsidRPr="003C5659" w:rsidRDefault="00000DED" w:rsidP="00C53F9A">
      <w:pPr>
        <w:ind w:left="709" w:hanging="709"/>
        <w:rPr>
          <w:rFonts w:cstheme="minorHAnsi"/>
          <w:color w:val="000000"/>
        </w:rPr>
      </w:pPr>
      <w:r w:rsidRPr="003C5659">
        <w:rPr>
          <w:rFonts w:cstheme="minorHAnsi"/>
          <w:color w:val="000000"/>
        </w:rPr>
        <w:t>1</w:t>
      </w:r>
      <w:r w:rsidR="003C5659">
        <w:rPr>
          <w:rFonts w:cstheme="minorHAnsi"/>
          <w:color w:val="000000"/>
        </w:rPr>
        <w:t>g</w:t>
      </w:r>
      <w:r w:rsidRPr="003C5659">
        <w:rPr>
          <w:rFonts w:cstheme="minorHAnsi"/>
          <w:color w:val="000000"/>
        </w:rPr>
        <w:t xml:space="preserve">. </w:t>
      </w:r>
      <w:r w:rsidR="000567B4">
        <w:rPr>
          <w:rFonts w:cstheme="minorHAnsi"/>
          <w:color w:val="000000"/>
        </w:rPr>
        <w:tab/>
      </w:r>
      <w:r w:rsidR="00E677B3" w:rsidRPr="003C5659">
        <w:rPr>
          <w:rFonts w:cstheme="minorHAnsi"/>
          <w:color w:val="000000"/>
        </w:rPr>
        <w:t xml:space="preserve">You will also receive a FSDH New User Welcome email with the Terms and </w:t>
      </w:r>
      <w:r w:rsidR="000B30E5">
        <w:rPr>
          <w:rFonts w:cstheme="minorHAnsi"/>
          <w:color w:val="000000"/>
        </w:rPr>
        <w:t>Co</w:t>
      </w:r>
      <w:r w:rsidR="00E677B3" w:rsidRPr="003C5659">
        <w:rPr>
          <w:rFonts w:cstheme="minorHAnsi"/>
          <w:color w:val="000000"/>
        </w:rPr>
        <w:t>nditions and a link to FSDH and the Getting Started Guide</w:t>
      </w:r>
      <w:r w:rsidR="00122D58" w:rsidRPr="003C5659">
        <w:rPr>
          <w:rFonts w:cstheme="minorHAnsi"/>
          <w:color w:val="000000"/>
        </w:rPr>
        <w:t>.</w:t>
      </w:r>
    </w:p>
    <w:p w14:paraId="34D4E07D" w14:textId="77777777" w:rsidR="00714112" w:rsidRDefault="000B30E5" w:rsidP="00714112">
      <w:pPr>
        <w:spacing w:after="0"/>
        <w:jc w:val="center"/>
        <w:rPr>
          <w:rFonts w:cstheme="minorHAnsi"/>
          <w:i/>
          <w:iCs/>
        </w:rPr>
      </w:pPr>
      <w:r>
        <w:rPr>
          <w:rFonts w:cstheme="minorHAnsi"/>
          <w:i/>
          <w:iCs/>
        </w:rPr>
        <w:t>IMPORTANT</w:t>
      </w:r>
      <w:r w:rsidR="00795290" w:rsidRPr="00394153">
        <w:rPr>
          <w:rFonts w:cstheme="minorHAnsi"/>
          <w:i/>
          <w:iCs/>
        </w:rPr>
        <w:t xml:space="preserve">: if you have any issues with logging into FSDH please contact us </w:t>
      </w:r>
    </w:p>
    <w:p w14:paraId="06453782" w14:textId="4B2CA3C4" w:rsidR="00795290" w:rsidRPr="00714112" w:rsidRDefault="00714112" w:rsidP="00714112">
      <w:pPr>
        <w:spacing w:after="0"/>
        <w:jc w:val="center"/>
        <w:rPr>
          <w:rFonts w:cstheme="minorHAnsi"/>
          <w:i/>
          <w:iCs/>
        </w:rPr>
      </w:pPr>
      <w:r>
        <w:rPr>
          <w:rFonts w:cstheme="minorHAnsi"/>
          <w:i/>
          <w:iCs/>
        </w:rPr>
        <w:t>i</w:t>
      </w:r>
      <w:r w:rsidR="00795290" w:rsidRPr="00394153">
        <w:rPr>
          <w:rFonts w:cstheme="minorHAnsi"/>
          <w:i/>
          <w:iCs/>
        </w:rPr>
        <w:t>mmediately</w:t>
      </w:r>
      <w:r w:rsidR="002C664E" w:rsidRPr="00394153">
        <w:rPr>
          <w:rFonts w:cstheme="minorHAnsi"/>
          <w:i/>
          <w:iCs/>
        </w:rPr>
        <w:t xml:space="preserve"> using the </w:t>
      </w:r>
      <w:hyperlink r:id="rId13" w:history="1">
        <w:r w:rsidRPr="00394153">
          <w:rPr>
            <w:rStyle w:val="Hyperlink"/>
            <w:rFonts w:cstheme="minorHAnsi"/>
          </w:rPr>
          <w:t>FSDH Support Request Form</w:t>
        </w:r>
      </w:hyperlink>
      <w:r w:rsidR="0076073B" w:rsidRPr="00394153">
        <w:rPr>
          <w:rFonts w:cstheme="minorHAnsi"/>
          <w:i/>
          <w:iCs/>
        </w:rPr>
        <w:t xml:space="preserve"> </w:t>
      </w:r>
      <w:r w:rsidR="00CC0C7F">
        <w:rPr>
          <w:rFonts w:cstheme="minorHAnsi"/>
          <w:i/>
          <w:iCs/>
        </w:rPr>
        <w:t xml:space="preserve">and </w:t>
      </w:r>
      <w:r w:rsidR="00596846" w:rsidRPr="00C224F3">
        <w:rPr>
          <w:rFonts w:cstheme="minorHAnsi"/>
          <w:i/>
          <w:iCs/>
          <w:highlight w:val="yellow"/>
        </w:rPr>
        <w:t xml:space="preserve">choose </w:t>
      </w:r>
      <w:r w:rsidR="00596846" w:rsidRPr="00C224F3">
        <w:rPr>
          <w:rFonts w:cstheme="minorHAnsi"/>
          <w:b/>
          <w:bCs/>
          <w:i/>
          <w:iCs/>
          <w:highlight w:val="yellow"/>
        </w:rPr>
        <w:t>Login Issue.</w:t>
      </w:r>
    </w:p>
    <w:p w14:paraId="6D1B5E26" w14:textId="77777777" w:rsidR="00F4640F" w:rsidRPr="00394153" w:rsidRDefault="00F4640F" w:rsidP="001D1A8B">
      <w:pPr>
        <w:rPr>
          <w:rFonts w:cstheme="minorHAnsi"/>
          <w:i/>
          <w:iCs/>
          <w:highlight w:val="yellow"/>
        </w:rPr>
      </w:pPr>
    </w:p>
    <w:p w14:paraId="471046A6" w14:textId="73532688" w:rsidR="0078287C" w:rsidRPr="00394153" w:rsidRDefault="0029157E" w:rsidP="0078287C">
      <w:pPr>
        <w:pStyle w:val="Heading2"/>
        <w:rPr>
          <w:rFonts w:asciiTheme="minorHAnsi" w:hAnsiTheme="minorHAnsi" w:cstheme="minorHAnsi"/>
          <w:b/>
          <w:bCs/>
        </w:rPr>
      </w:pPr>
      <w:r w:rsidRPr="00394153">
        <w:rPr>
          <w:rFonts w:asciiTheme="minorHAnsi" w:hAnsiTheme="minorHAnsi" w:cstheme="minorHAnsi"/>
          <w:b/>
          <w:bCs/>
        </w:rPr>
        <w:t>STEP</w:t>
      </w:r>
      <w:r w:rsidR="0078287C" w:rsidRPr="00394153">
        <w:rPr>
          <w:rFonts w:asciiTheme="minorHAnsi" w:hAnsiTheme="minorHAnsi" w:cstheme="minorHAnsi"/>
          <w:b/>
          <w:bCs/>
        </w:rPr>
        <w:t xml:space="preserve"> 2: Navigate FSDH PoC </w:t>
      </w:r>
      <w:r w:rsidR="00236C91" w:rsidRPr="00394153">
        <w:rPr>
          <w:rFonts w:asciiTheme="minorHAnsi" w:hAnsiTheme="minorHAnsi" w:cstheme="minorHAnsi"/>
          <w:b/>
          <w:bCs/>
        </w:rPr>
        <w:t>Portal</w:t>
      </w:r>
      <w:r w:rsidR="003074EC">
        <w:rPr>
          <w:rFonts w:asciiTheme="minorHAnsi" w:hAnsiTheme="minorHAnsi" w:cstheme="minorHAnsi"/>
          <w:b/>
          <w:bCs/>
        </w:rPr>
        <w:t xml:space="preserve"> Landing Page</w:t>
      </w:r>
    </w:p>
    <w:p w14:paraId="7F647BF6" w14:textId="28C06B3C" w:rsidR="0079134E" w:rsidRDefault="0079134E" w:rsidP="007F1F8F">
      <w:pPr>
        <w:pStyle w:val="ListParagraph"/>
        <w:numPr>
          <w:ilvl w:val="0"/>
          <w:numId w:val="2"/>
        </w:numPr>
        <w:rPr>
          <w:rFonts w:cstheme="minorHAnsi"/>
        </w:rPr>
      </w:pPr>
      <w:r w:rsidRPr="00394153">
        <w:rPr>
          <w:rFonts w:cstheme="minorHAnsi"/>
        </w:rPr>
        <w:t>FSDH Home page</w:t>
      </w:r>
    </w:p>
    <w:p w14:paraId="2D3D250D" w14:textId="5D840F10" w:rsidR="00A236BE" w:rsidRDefault="00A236BE" w:rsidP="007F1F8F">
      <w:pPr>
        <w:pStyle w:val="ListParagraph"/>
        <w:numPr>
          <w:ilvl w:val="1"/>
          <w:numId w:val="2"/>
        </w:numPr>
        <w:rPr>
          <w:rFonts w:cstheme="minorHAnsi"/>
          <w:highlight w:val="yellow"/>
        </w:rPr>
      </w:pPr>
      <w:r>
        <w:rPr>
          <w:rFonts w:cstheme="minorHAnsi"/>
          <w:highlight w:val="yellow"/>
        </w:rPr>
        <w:t xml:space="preserve">Complete when </w:t>
      </w:r>
      <w:proofErr w:type="gramStart"/>
      <w:r>
        <w:rPr>
          <w:rFonts w:cstheme="minorHAnsi"/>
          <w:highlight w:val="yellow"/>
        </w:rPr>
        <w:t>Home</w:t>
      </w:r>
      <w:proofErr w:type="gramEnd"/>
      <w:r>
        <w:rPr>
          <w:rFonts w:cstheme="minorHAnsi"/>
          <w:highlight w:val="yellow"/>
        </w:rPr>
        <w:t xml:space="preserve"> page available </w:t>
      </w:r>
    </w:p>
    <w:p w14:paraId="7BA7B126" w14:textId="53137A06" w:rsidR="007F1F8F" w:rsidRPr="005561FE" w:rsidRDefault="007F1F8F" w:rsidP="007F1F8F">
      <w:pPr>
        <w:pStyle w:val="ListParagraph"/>
        <w:numPr>
          <w:ilvl w:val="1"/>
          <w:numId w:val="2"/>
        </w:numPr>
        <w:rPr>
          <w:rFonts w:cstheme="minorHAnsi"/>
          <w:highlight w:val="yellow"/>
        </w:rPr>
      </w:pPr>
      <w:r w:rsidRPr="005561FE">
        <w:rPr>
          <w:rFonts w:cstheme="minorHAnsi"/>
          <w:highlight w:val="yellow"/>
        </w:rPr>
        <w:t xml:space="preserve">Home </w:t>
      </w:r>
    </w:p>
    <w:p w14:paraId="1FDDD781" w14:textId="084FE242" w:rsidR="007F1F8F" w:rsidRPr="005561FE" w:rsidRDefault="007F1F8F" w:rsidP="007F1F8F">
      <w:pPr>
        <w:pStyle w:val="ListParagraph"/>
        <w:numPr>
          <w:ilvl w:val="1"/>
          <w:numId w:val="2"/>
        </w:numPr>
        <w:rPr>
          <w:rFonts w:cstheme="minorHAnsi"/>
          <w:highlight w:val="yellow"/>
        </w:rPr>
      </w:pPr>
      <w:r w:rsidRPr="005561FE">
        <w:rPr>
          <w:rFonts w:cstheme="minorHAnsi"/>
          <w:highlight w:val="yellow"/>
        </w:rPr>
        <w:lastRenderedPageBreak/>
        <w:t>Workspaces</w:t>
      </w:r>
    </w:p>
    <w:p w14:paraId="718B1B2B" w14:textId="0D7C8319" w:rsidR="00EC6835" w:rsidRPr="005561FE" w:rsidRDefault="00EC6835" w:rsidP="00EC6835">
      <w:pPr>
        <w:pStyle w:val="ListParagraph"/>
        <w:numPr>
          <w:ilvl w:val="1"/>
          <w:numId w:val="2"/>
        </w:numPr>
        <w:rPr>
          <w:rFonts w:cstheme="minorHAnsi"/>
          <w:highlight w:val="yellow"/>
        </w:rPr>
      </w:pPr>
      <w:r w:rsidRPr="005561FE">
        <w:rPr>
          <w:rFonts w:cstheme="minorHAnsi"/>
          <w:highlight w:val="yellow"/>
        </w:rPr>
        <w:t xml:space="preserve">Resources </w:t>
      </w:r>
    </w:p>
    <w:p w14:paraId="6F00DCBD" w14:textId="5B052710" w:rsidR="007F1F8F" w:rsidRDefault="007F1F8F" w:rsidP="00EC6835">
      <w:pPr>
        <w:pStyle w:val="ListParagraph"/>
        <w:numPr>
          <w:ilvl w:val="1"/>
          <w:numId w:val="2"/>
        </w:numPr>
        <w:rPr>
          <w:rFonts w:cstheme="minorHAnsi"/>
          <w:highlight w:val="yellow"/>
        </w:rPr>
      </w:pPr>
      <w:r w:rsidRPr="005561FE">
        <w:rPr>
          <w:rFonts w:cstheme="minorHAnsi"/>
          <w:highlight w:val="yellow"/>
        </w:rPr>
        <w:t>My Places</w:t>
      </w:r>
    </w:p>
    <w:p w14:paraId="38A4671C" w14:textId="63F492F0" w:rsidR="00A236BE" w:rsidRPr="00A236BE" w:rsidRDefault="00A236BE" w:rsidP="00EC6835">
      <w:pPr>
        <w:pStyle w:val="ListParagraph"/>
        <w:numPr>
          <w:ilvl w:val="1"/>
          <w:numId w:val="2"/>
        </w:numPr>
        <w:rPr>
          <w:rFonts w:cstheme="minorHAnsi"/>
          <w:i/>
          <w:iCs/>
          <w:highlight w:val="yellow"/>
        </w:rPr>
      </w:pPr>
      <w:r w:rsidRPr="00A236BE">
        <w:rPr>
          <w:rFonts w:cstheme="minorHAnsi"/>
          <w:i/>
          <w:iCs/>
          <w:highlight w:val="yellow"/>
        </w:rPr>
        <w:t>[image]</w:t>
      </w:r>
    </w:p>
    <w:p w14:paraId="1C50742D" w14:textId="5DD1E1B7" w:rsidR="0078287C" w:rsidRPr="00394153" w:rsidRDefault="0029157E" w:rsidP="0078287C">
      <w:pPr>
        <w:pStyle w:val="Heading2"/>
        <w:rPr>
          <w:rFonts w:asciiTheme="minorHAnsi" w:hAnsiTheme="minorHAnsi" w:cstheme="minorHAnsi"/>
          <w:b/>
          <w:bCs/>
        </w:rPr>
      </w:pPr>
      <w:r w:rsidRPr="00394153">
        <w:rPr>
          <w:rFonts w:asciiTheme="minorHAnsi" w:hAnsiTheme="minorHAnsi" w:cstheme="minorHAnsi"/>
          <w:b/>
          <w:bCs/>
        </w:rPr>
        <w:t>STEP</w:t>
      </w:r>
      <w:r w:rsidR="0078287C" w:rsidRPr="00394153">
        <w:rPr>
          <w:rFonts w:asciiTheme="minorHAnsi" w:hAnsiTheme="minorHAnsi" w:cstheme="minorHAnsi"/>
          <w:b/>
          <w:bCs/>
        </w:rPr>
        <w:t xml:space="preserve"> 3: </w:t>
      </w:r>
      <w:r w:rsidR="008426BD" w:rsidRPr="00394153">
        <w:rPr>
          <w:rFonts w:asciiTheme="minorHAnsi" w:hAnsiTheme="minorHAnsi" w:cstheme="minorHAnsi"/>
          <w:b/>
          <w:bCs/>
        </w:rPr>
        <w:t>Create</w:t>
      </w:r>
      <w:r w:rsidR="0078287C" w:rsidRPr="00394153">
        <w:rPr>
          <w:rFonts w:asciiTheme="minorHAnsi" w:hAnsiTheme="minorHAnsi" w:cstheme="minorHAnsi"/>
          <w:b/>
          <w:bCs/>
        </w:rPr>
        <w:t xml:space="preserve"> your Workspace </w:t>
      </w:r>
    </w:p>
    <w:p w14:paraId="4A69E1A4" w14:textId="77777777" w:rsidR="00B24586" w:rsidRPr="00394153" w:rsidRDefault="00B24586" w:rsidP="00B24586">
      <w:pPr>
        <w:spacing w:after="0"/>
        <w:rPr>
          <w:rFonts w:cstheme="minorHAnsi"/>
        </w:rPr>
      </w:pPr>
    </w:p>
    <w:p w14:paraId="4B984053" w14:textId="0A9379A3" w:rsidR="00B24586" w:rsidRPr="00394153" w:rsidRDefault="00E677B3" w:rsidP="00C97B39">
      <w:pPr>
        <w:autoSpaceDE w:val="0"/>
        <w:autoSpaceDN w:val="0"/>
        <w:adjustRightInd w:val="0"/>
        <w:spacing w:after="0" w:line="288" w:lineRule="auto"/>
        <w:rPr>
          <w:rFonts w:cstheme="minorHAnsi"/>
          <w:sz w:val="32"/>
          <w:szCs w:val="32"/>
        </w:rPr>
      </w:pPr>
      <w:r>
        <w:rPr>
          <w:rFonts w:cstheme="minorHAnsi"/>
          <w:color w:val="000000"/>
          <w:lang w:val="en-CA"/>
        </w:rPr>
        <w:t>3a</w:t>
      </w:r>
      <w:r w:rsidR="00C97B39" w:rsidRPr="00394153">
        <w:rPr>
          <w:rFonts w:cstheme="minorHAnsi"/>
          <w:color w:val="000000"/>
          <w:lang w:val="en-CA"/>
        </w:rPr>
        <w:t xml:space="preserve">. </w:t>
      </w:r>
      <w:r w:rsidR="00714112">
        <w:rPr>
          <w:rFonts w:cstheme="minorHAnsi"/>
          <w:color w:val="000000"/>
          <w:lang w:val="en-CA"/>
        </w:rPr>
        <w:tab/>
      </w:r>
      <w:r w:rsidR="00C97B39" w:rsidRPr="00394153">
        <w:rPr>
          <w:rFonts w:cstheme="minorHAnsi"/>
          <w:color w:val="000000"/>
        </w:rPr>
        <w:t xml:space="preserve">From the FSDH Home page, click </w:t>
      </w:r>
      <w:r w:rsidR="00C97B39" w:rsidRPr="00832D28">
        <w:rPr>
          <w:rFonts w:cstheme="minorHAnsi"/>
          <w:b/>
          <w:bCs/>
          <w:color w:val="000000"/>
        </w:rPr>
        <w:t>CREATE WORKSPACE</w:t>
      </w:r>
    </w:p>
    <w:p w14:paraId="013020F7" w14:textId="51CA29C8" w:rsidR="00981461" w:rsidRPr="00887E63" w:rsidRDefault="00EE0798" w:rsidP="00714112">
      <w:pPr>
        <w:ind w:firstLine="720"/>
        <w:rPr>
          <w:rFonts w:cstheme="minorHAnsi"/>
          <w:i/>
          <w:iCs/>
        </w:rPr>
      </w:pPr>
      <w:r w:rsidRPr="00887E63">
        <w:rPr>
          <w:rFonts w:cstheme="minorHAnsi"/>
          <w:i/>
          <w:iCs/>
        </w:rPr>
        <w:t>[image]</w:t>
      </w:r>
    </w:p>
    <w:p w14:paraId="4224863F" w14:textId="77777777" w:rsidR="008426BD" w:rsidRPr="00394153" w:rsidRDefault="000B3306" w:rsidP="008426BD">
      <w:pPr>
        <w:rPr>
          <w:rFonts w:cstheme="minorHAnsi"/>
        </w:rPr>
      </w:pPr>
      <w:r w:rsidRPr="00394153">
        <w:rPr>
          <w:rFonts w:cstheme="minorHAnsi"/>
          <w:noProof/>
        </w:rPr>
        <w:drawing>
          <wp:inline distT="0" distB="0" distL="0" distR="0" wp14:anchorId="02711C77" wp14:editId="4929C103">
            <wp:extent cx="1928388" cy="8895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297" cy="892713"/>
                    </a:xfrm>
                    <a:prstGeom prst="rect">
                      <a:avLst/>
                    </a:prstGeom>
                  </pic:spPr>
                </pic:pic>
              </a:graphicData>
            </a:graphic>
          </wp:inline>
        </w:drawing>
      </w:r>
    </w:p>
    <w:p w14:paraId="2703FE9B" w14:textId="56AE171D" w:rsidR="00C97B39" w:rsidRPr="00394153" w:rsidRDefault="00E677B3" w:rsidP="00714112">
      <w:pPr>
        <w:ind w:left="709" w:hanging="709"/>
        <w:rPr>
          <w:rFonts w:cstheme="minorHAnsi"/>
          <w:sz w:val="32"/>
          <w:szCs w:val="32"/>
        </w:rPr>
      </w:pPr>
      <w:r>
        <w:rPr>
          <w:rFonts w:cstheme="minorHAnsi"/>
          <w:color w:val="000000"/>
          <w:lang w:val="en-CA"/>
        </w:rPr>
        <w:t>3b</w:t>
      </w:r>
      <w:r w:rsidR="00182766" w:rsidRPr="00394153">
        <w:rPr>
          <w:rFonts w:cstheme="minorHAnsi"/>
          <w:color w:val="000000"/>
          <w:lang w:val="en-CA"/>
        </w:rPr>
        <w:t xml:space="preserve">. </w:t>
      </w:r>
      <w:r w:rsidR="00714112">
        <w:rPr>
          <w:rFonts w:cstheme="minorHAnsi"/>
          <w:color w:val="000000"/>
          <w:lang w:val="en-CA"/>
        </w:rPr>
        <w:tab/>
      </w:r>
      <w:r w:rsidR="00182766" w:rsidRPr="00394153">
        <w:rPr>
          <w:rFonts w:cstheme="minorHAnsi"/>
          <w:color w:val="000000"/>
        </w:rPr>
        <w:t>Enter</w:t>
      </w:r>
      <w:r w:rsidR="00182766" w:rsidRPr="00394153">
        <w:rPr>
          <w:rFonts w:cstheme="minorHAnsi"/>
          <w:color w:val="000000"/>
          <w:lang w:val="en-CA"/>
        </w:rPr>
        <w:t xml:space="preserve"> a</w:t>
      </w:r>
      <w:r w:rsidR="00182766" w:rsidRPr="00394153">
        <w:rPr>
          <w:rFonts w:cstheme="minorHAnsi"/>
          <w:color w:val="000000"/>
        </w:rPr>
        <w:t xml:space="preserve"> </w:t>
      </w:r>
      <w:r w:rsidR="00182766" w:rsidRPr="00394153">
        <w:rPr>
          <w:rFonts w:cstheme="minorHAnsi"/>
          <w:color w:val="000000"/>
          <w:lang w:val="en-CA"/>
        </w:rPr>
        <w:t xml:space="preserve">descriptive name for your </w:t>
      </w:r>
      <w:r w:rsidR="00182766" w:rsidRPr="00394153">
        <w:rPr>
          <w:rFonts w:cstheme="minorHAnsi"/>
          <w:color w:val="000000"/>
        </w:rPr>
        <w:t xml:space="preserve">Workspace and </w:t>
      </w:r>
      <w:r w:rsidR="00182766" w:rsidRPr="00394153">
        <w:rPr>
          <w:rFonts w:cstheme="minorHAnsi"/>
          <w:color w:val="000000"/>
          <w:lang w:val="en-CA"/>
        </w:rPr>
        <w:t xml:space="preserve">add/create an </w:t>
      </w:r>
      <w:r w:rsidR="00182766" w:rsidRPr="00394153">
        <w:rPr>
          <w:rFonts w:cstheme="minorHAnsi"/>
          <w:color w:val="000000"/>
        </w:rPr>
        <w:t>Acronym</w:t>
      </w:r>
      <w:r w:rsidR="00832D28">
        <w:rPr>
          <w:rFonts w:cstheme="minorHAnsi"/>
          <w:color w:val="000000"/>
        </w:rPr>
        <w:t xml:space="preserve">. </w:t>
      </w:r>
      <w:r w:rsidR="00182766" w:rsidRPr="00832D28">
        <w:rPr>
          <w:rFonts w:cstheme="minorHAnsi"/>
          <w:color w:val="000000"/>
          <w:lang w:val="en-CA"/>
        </w:rPr>
        <w:t>Click</w:t>
      </w:r>
      <w:r w:rsidR="00182766" w:rsidRPr="00394153">
        <w:rPr>
          <w:rFonts w:cstheme="minorHAnsi"/>
          <w:b/>
          <w:bCs/>
          <w:color w:val="000000"/>
          <w:lang w:val="en-CA"/>
        </w:rPr>
        <w:t xml:space="preserve"> CREATE WORKSPCE</w:t>
      </w:r>
    </w:p>
    <w:p w14:paraId="00362011" w14:textId="1B82A2D0" w:rsidR="005B1AE9" w:rsidRPr="00887E63" w:rsidRDefault="00892E61" w:rsidP="00714112">
      <w:pPr>
        <w:ind w:firstLine="720"/>
        <w:rPr>
          <w:rFonts w:cstheme="minorHAnsi"/>
          <w:i/>
          <w:iCs/>
        </w:rPr>
      </w:pPr>
      <w:r w:rsidRPr="00887E63">
        <w:rPr>
          <w:rFonts w:cstheme="minorHAnsi"/>
          <w:i/>
          <w:iCs/>
        </w:rPr>
        <w:t>[image]</w:t>
      </w:r>
    </w:p>
    <w:p w14:paraId="0D5D3660" w14:textId="01D0F219" w:rsidR="005B1AE9" w:rsidRPr="00394153" w:rsidRDefault="005B1AE9" w:rsidP="008426BD">
      <w:pPr>
        <w:rPr>
          <w:rFonts w:cstheme="minorHAnsi"/>
        </w:rPr>
      </w:pPr>
      <w:r w:rsidRPr="00394153">
        <w:rPr>
          <w:rFonts w:cstheme="minorHAnsi"/>
          <w:noProof/>
        </w:rPr>
        <w:drawing>
          <wp:inline distT="0" distB="0" distL="0" distR="0" wp14:anchorId="0EF4A8A4" wp14:editId="4CAF5F50">
            <wp:extent cx="1952216" cy="152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565" cy="1534541"/>
                    </a:xfrm>
                    <a:prstGeom prst="rect">
                      <a:avLst/>
                    </a:prstGeom>
                    <a:noFill/>
                    <a:ln>
                      <a:noFill/>
                    </a:ln>
                  </pic:spPr>
                </pic:pic>
              </a:graphicData>
            </a:graphic>
          </wp:inline>
        </w:drawing>
      </w:r>
    </w:p>
    <w:p w14:paraId="60A15273" w14:textId="6298716B" w:rsidR="00182766" w:rsidRPr="00394153" w:rsidRDefault="00182766" w:rsidP="00714112">
      <w:pPr>
        <w:autoSpaceDE w:val="0"/>
        <w:autoSpaceDN w:val="0"/>
        <w:adjustRightInd w:val="0"/>
        <w:spacing w:after="0" w:line="288" w:lineRule="auto"/>
        <w:ind w:left="709" w:hanging="709"/>
        <w:rPr>
          <w:rFonts w:cstheme="minorHAnsi"/>
          <w:color w:val="000000"/>
        </w:rPr>
      </w:pPr>
      <w:r w:rsidRPr="00394153">
        <w:rPr>
          <w:rFonts w:cstheme="minorHAnsi"/>
          <w:color w:val="000000"/>
          <w:lang w:val="en-CA"/>
        </w:rPr>
        <w:t>3</w:t>
      </w:r>
      <w:r w:rsidR="00E677B3">
        <w:rPr>
          <w:rFonts w:cstheme="minorHAnsi"/>
          <w:color w:val="000000"/>
          <w:lang w:val="en-CA"/>
        </w:rPr>
        <w:t>c</w:t>
      </w:r>
      <w:r w:rsidRPr="00394153">
        <w:rPr>
          <w:rFonts w:cstheme="minorHAnsi"/>
          <w:color w:val="000000"/>
          <w:lang w:val="en-CA"/>
        </w:rPr>
        <w:t xml:space="preserve">. </w:t>
      </w:r>
      <w:r w:rsidR="00714112">
        <w:rPr>
          <w:rFonts w:cstheme="minorHAnsi"/>
          <w:color w:val="000000"/>
          <w:lang w:val="en-CA"/>
        </w:rPr>
        <w:tab/>
      </w:r>
      <w:r w:rsidRPr="00394153">
        <w:rPr>
          <w:rFonts w:cstheme="minorHAnsi"/>
          <w:color w:val="000000"/>
          <w:lang w:val="en-CA"/>
        </w:rPr>
        <w:t xml:space="preserve">A notice is </w:t>
      </w:r>
      <w:r w:rsidRPr="00394153">
        <w:rPr>
          <w:rFonts w:cstheme="minorHAnsi"/>
          <w:color w:val="000000"/>
        </w:rPr>
        <w:t>displayed on the new Workspace page that</w:t>
      </w:r>
      <w:r w:rsidRPr="00394153">
        <w:rPr>
          <w:rFonts w:cstheme="minorHAnsi"/>
          <w:color w:val="000000"/>
          <w:lang w:val="en-CA"/>
        </w:rPr>
        <w:t xml:space="preserve"> the Workspace </w:t>
      </w:r>
      <w:r w:rsidRPr="00394153">
        <w:rPr>
          <w:rFonts w:cstheme="minorHAnsi"/>
          <w:color w:val="000000"/>
        </w:rPr>
        <w:t>is currently pending approval</w:t>
      </w:r>
      <w:r w:rsidRPr="00394153">
        <w:rPr>
          <w:rFonts w:cstheme="minorHAnsi"/>
          <w:color w:val="000000"/>
          <w:lang w:val="en-CA"/>
        </w:rPr>
        <w:t>. This could take up to XX</w:t>
      </w:r>
      <w:r w:rsidR="008426BD" w:rsidRPr="00394153">
        <w:rPr>
          <w:rFonts w:cstheme="minorHAnsi"/>
          <w:color w:val="000000"/>
          <w:lang w:val="en-CA"/>
        </w:rPr>
        <w:t xml:space="preserve"> </w:t>
      </w:r>
      <w:r w:rsidRPr="00394153">
        <w:rPr>
          <w:rFonts w:cstheme="minorHAnsi"/>
          <w:color w:val="000000"/>
          <w:lang w:val="en-CA"/>
        </w:rPr>
        <w:t xml:space="preserve">minutes to complete. </w:t>
      </w:r>
    </w:p>
    <w:p w14:paraId="179E1366" w14:textId="4909291F" w:rsidR="001A4274" w:rsidRPr="00887E63" w:rsidRDefault="001A4274" w:rsidP="00714112">
      <w:pPr>
        <w:ind w:left="709"/>
        <w:rPr>
          <w:rFonts w:cstheme="minorHAnsi"/>
          <w:i/>
          <w:iCs/>
        </w:rPr>
      </w:pPr>
      <w:r w:rsidRPr="00887E63">
        <w:rPr>
          <w:rFonts w:cstheme="minorHAnsi"/>
          <w:i/>
          <w:iCs/>
        </w:rPr>
        <w:t>[image] Pending approval</w:t>
      </w:r>
    </w:p>
    <w:p w14:paraId="71A5ABA4" w14:textId="70D7325E" w:rsidR="00714112" w:rsidRDefault="00E677B3" w:rsidP="0037401F">
      <w:pPr>
        <w:autoSpaceDE w:val="0"/>
        <w:autoSpaceDN w:val="0"/>
        <w:adjustRightInd w:val="0"/>
        <w:spacing w:after="0" w:line="288" w:lineRule="auto"/>
        <w:ind w:left="709" w:hanging="709"/>
        <w:rPr>
          <w:rFonts w:cstheme="minorHAnsi"/>
          <w:color w:val="000000"/>
          <w:lang w:val="en-CA"/>
        </w:rPr>
      </w:pPr>
      <w:r>
        <w:rPr>
          <w:rFonts w:cstheme="minorHAnsi"/>
          <w:color w:val="000000"/>
          <w:lang w:val="en-CA"/>
        </w:rPr>
        <w:t>3d</w:t>
      </w:r>
      <w:r w:rsidR="00182766" w:rsidRPr="00394153">
        <w:rPr>
          <w:rFonts w:cstheme="minorHAnsi"/>
          <w:color w:val="000000"/>
          <w:lang w:val="en-CA"/>
        </w:rPr>
        <w:t xml:space="preserve">. </w:t>
      </w:r>
      <w:r w:rsidR="00714112">
        <w:rPr>
          <w:rFonts w:cstheme="minorHAnsi"/>
          <w:color w:val="000000"/>
          <w:lang w:val="en-CA"/>
        </w:rPr>
        <w:tab/>
      </w:r>
      <w:r w:rsidR="00182766" w:rsidRPr="00394153">
        <w:rPr>
          <w:rFonts w:cstheme="minorHAnsi"/>
          <w:color w:val="000000"/>
          <w:lang w:val="en-CA"/>
        </w:rPr>
        <w:t>When the new Workspace is available you must add the additional required metadata, in both official languages</w:t>
      </w:r>
      <w:r w:rsidR="0037401F">
        <w:rPr>
          <w:rFonts w:cstheme="minorHAnsi"/>
          <w:color w:val="000000"/>
          <w:lang w:val="en-CA"/>
        </w:rPr>
        <w:t>, in the Workspace Metadata form</w:t>
      </w:r>
      <w:r w:rsidR="00182766" w:rsidRPr="00394153">
        <w:rPr>
          <w:rFonts w:cstheme="minorHAnsi"/>
          <w:color w:val="000000"/>
          <w:lang w:val="en-CA"/>
        </w:rPr>
        <w:t xml:space="preserve">. </w:t>
      </w:r>
      <w:r w:rsidR="00182766" w:rsidRPr="00394153">
        <w:rPr>
          <w:rFonts w:cstheme="minorHAnsi"/>
          <w:b/>
          <w:bCs/>
          <w:color w:val="000000"/>
        </w:rPr>
        <w:t xml:space="preserve">This mandatory step is required to request </w:t>
      </w:r>
      <w:r w:rsidR="00182766" w:rsidRPr="00394153">
        <w:rPr>
          <w:rFonts w:cstheme="minorHAnsi"/>
          <w:b/>
          <w:bCs/>
          <w:color w:val="000000"/>
          <w:lang w:val="en-CA"/>
        </w:rPr>
        <w:t xml:space="preserve">Storage and Databricks resources. </w:t>
      </w:r>
      <w:r w:rsidR="00182766" w:rsidRPr="00394153">
        <w:rPr>
          <w:rFonts w:cstheme="minorHAnsi"/>
          <w:color w:val="000000"/>
          <w:lang w:val="en-CA"/>
        </w:rPr>
        <w:t xml:space="preserve">Refer to </w:t>
      </w:r>
      <w:hyperlink r:id="rId16" w:history="1">
        <w:r w:rsidR="00182766" w:rsidRPr="003546D6">
          <w:rPr>
            <w:rStyle w:val="Hyperlink"/>
            <w:rFonts w:cstheme="minorHAnsi"/>
            <w:i/>
            <w:iCs/>
            <w:lang w:val="en-CA"/>
          </w:rPr>
          <w:t>Metadata</w:t>
        </w:r>
      </w:hyperlink>
      <w:r w:rsidR="003546D6">
        <w:rPr>
          <w:rFonts w:cstheme="minorHAnsi"/>
          <w:color w:val="000000"/>
          <w:lang w:val="en-CA"/>
        </w:rPr>
        <w:t xml:space="preserve"> </w:t>
      </w:r>
      <w:r w:rsidR="00182766" w:rsidRPr="00394153">
        <w:rPr>
          <w:rFonts w:cstheme="minorHAnsi"/>
          <w:color w:val="000000"/>
          <w:lang w:val="en-CA"/>
        </w:rPr>
        <w:t>for a description of each element</w:t>
      </w:r>
      <w:r w:rsidR="00394153" w:rsidRPr="00394153">
        <w:rPr>
          <w:rFonts w:cstheme="minorHAnsi"/>
          <w:color w:val="000000"/>
          <w:lang w:val="en-CA"/>
        </w:rPr>
        <w:t xml:space="preserve">. </w:t>
      </w:r>
    </w:p>
    <w:p w14:paraId="6B81E46A" w14:textId="6122084F" w:rsidR="00182766" w:rsidRPr="00394153" w:rsidRDefault="00182766" w:rsidP="00714112">
      <w:pPr>
        <w:autoSpaceDE w:val="0"/>
        <w:autoSpaceDN w:val="0"/>
        <w:adjustRightInd w:val="0"/>
        <w:spacing w:after="0" w:line="288" w:lineRule="auto"/>
        <w:ind w:left="1276" w:hanging="567"/>
        <w:jc w:val="both"/>
        <w:rPr>
          <w:rFonts w:cstheme="minorHAnsi"/>
          <w:b/>
          <w:bCs/>
          <w:color w:val="000000"/>
          <w:lang w:val="en-CA"/>
        </w:rPr>
      </w:pPr>
      <w:r w:rsidRPr="003546D6">
        <w:rPr>
          <w:rFonts w:cstheme="minorHAnsi"/>
          <w:color w:val="000000"/>
          <w:lang w:val="en-CA"/>
        </w:rPr>
        <w:t>Click</w:t>
      </w:r>
      <w:r w:rsidRPr="00394153">
        <w:rPr>
          <w:rFonts w:cstheme="minorHAnsi"/>
          <w:b/>
          <w:bCs/>
          <w:color w:val="000000"/>
          <w:lang w:val="en-CA"/>
        </w:rPr>
        <w:t xml:space="preserve"> Save Metadata</w:t>
      </w:r>
    </w:p>
    <w:p w14:paraId="61C8BB25" w14:textId="49DD4C98" w:rsidR="00394153" w:rsidRPr="00887E63" w:rsidRDefault="00394153" w:rsidP="00714112">
      <w:pPr>
        <w:autoSpaceDE w:val="0"/>
        <w:autoSpaceDN w:val="0"/>
        <w:adjustRightInd w:val="0"/>
        <w:spacing w:after="0" w:line="288" w:lineRule="auto"/>
        <w:ind w:firstLine="709"/>
        <w:jc w:val="both"/>
        <w:rPr>
          <w:rFonts w:cstheme="minorHAnsi"/>
          <w:i/>
          <w:iCs/>
          <w:sz w:val="32"/>
          <w:szCs w:val="32"/>
        </w:rPr>
      </w:pPr>
      <w:r w:rsidRPr="00887E63">
        <w:rPr>
          <w:rFonts w:cstheme="minorHAnsi"/>
          <w:i/>
          <w:iCs/>
          <w:color w:val="000000"/>
          <w:lang w:val="en-CA"/>
        </w:rPr>
        <w:t>[image]</w:t>
      </w:r>
    </w:p>
    <w:p w14:paraId="6E91AC09" w14:textId="00F139A3" w:rsidR="00413A28" w:rsidRPr="00394153" w:rsidRDefault="00C957F8" w:rsidP="007758B5">
      <w:pPr>
        <w:pStyle w:val="ListParagraph"/>
        <w:ind w:left="1440"/>
        <w:rPr>
          <w:rFonts w:cstheme="minorHAnsi"/>
          <w:sz w:val="32"/>
          <w:szCs w:val="32"/>
        </w:rPr>
      </w:pPr>
      <w:r w:rsidRPr="00394153">
        <w:rPr>
          <w:rFonts w:cstheme="minorHAnsi"/>
          <w:noProof/>
          <w:sz w:val="32"/>
          <w:szCs w:val="32"/>
        </w:rPr>
        <w:lastRenderedPageBreak/>
        <w:drawing>
          <wp:inline distT="0" distB="0" distL="0" distR="0" wp14:anchorId="413CE487" wp14:editId="7773622C">
            <wp:extent cx="2589291" cy="224774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8443" cy="2255688"/>
                    </a:xfrm>
                    <a:prstGeom prst="rect">
                      <a:avLst/>
                    </a:prstGeom>
                    <a:noFill/>
                    <a:ln>
                      <a:noFill/>
                    </a:ln>
                  </pic:spPr>
                </pic:pic>
              </a:graphicData>
            </a:graphic>
          </wp:inline>
        </w:drawing>
      </w:r>
    </w:p>
    <w:p w14:paraId="09AF09F0" w14:textId="4001C100" w:rsidR="00394153" w:rsidRPr="00394153" w:rsidRDefault="00E677B3" w:rsidP="00394153">
      <w:pPr>
        <w:autoSpaceDE w:val="0"/>
        <w:autoSpaceDN w:val="0"/>
        <w:adjustRightInd w:val="0"/>
        <w:spacing w:after="0" w:line="288" w:lineRule="auto"/>
        <w:rPr>
          <w:rFonts w:cstheme="minorHAnsi"/>
          <w:sz w:val="32"/>
          <w:szCs w:val="32"/>
        </w:rPr>
      </w:pPr>
      <w:r>
        <w:rPr>
          <w:rFonts w:cstheme="minorHAnsi"/>
          <w:color w:val="000000"/>
          <w:lang w:val="en-CA"/>
        </w:rPr>
        <w:t>3e</w:t>
      </w:r>
      <w:r w:rsidR="00182766" w:rsidRPr="00394153">
        <w:rPr>
          <w:rFonts w:cstheme="minorHAnsi"/>
          <w:color w:val="000000"/>
          <w:lang w:val="en-CA"/>
        </w:rPr>
        <w:t xml:space="preserve">. </w:t>
      </w:r>
      <w:r w:rsidR="009C57BD">
        <w:rPr>
          <w:rFonts w:cstheme="minorHAnsi"/>
          <w:color w:val="000000"/>
          <w:lang w:val="en-CA"/>
        </w:rPr>
        <w:tab/>
      </w:r>
      <w:r w:rsidR="00182766" w:rsidRPr="00394153">
        <w:rPr>
          <w:rFonts w:cstheme="minorHAnsi"/>
          <w:color w:val="000000"/>
          <w:lang w:val="en-CA"/>
        </w:rPr>
        <w:t>You will be directed to your new Workspace page.</w:t>
      </w:r>
      <w:r w:rsidR="00182766" w:rsidRPr="00394153">
        <w:rPr>
          <w:rFonts w:cstheme="minorHAnsi"/>
          <w:sz w:val="32"/>
          <w:szCs w:val="32"/>
        </w:rPr>
        <w:t xml:space="preserve"> </w:t>
      </w:r>
    </w:p>
    <w:p w14:paraId="723B1B98" w14:textId="42030A4D" w:rsidR="000E7398" w:rsidRPr="00887E63" w:rsidRDefault="000E7398" w:rsidP="009C57BD">
      <w:pPr>
        <w:autoSpaceDE w:val="0"/>
        <w:autoSpaceDN w:val="0"/>
        <w:adjustRightInd w:val="0"/>
        <w:spacing w:after="0" w:line="288" w:lineRule="auto"/>
        <w:ind w:firstLine="720"/>
        <w:rPr>
          <w:rFonts w:cstheme="minorHAnsi"/>
          <w:i/>
          <w:iCs/>
        </w:rPr>
      </w:pPr>
      <w:r w:rsidRPr="00887E63">
        <w:rPr>
          <w:rFonts w:cstheme="minorHAnsi"/>
          <w:i/>
          <w:iCs/>
        </w:rPr>
        <w:t>[image] New Workspace</w:t>
      </w:r>
    </w:p>
    <w:p w14:paraId="0DE92BFC" w14:textId="77777777" w:rsidR="0058797E" w:rsidRDefault="0058797E" w:rsidP="00B47551">
      <w:pPr>
        <w:pStyle w:val="ListParagraph"/>
        <w:ind w:left="0"/>
        <w:rPr>
          <w:rFonts w:cstheme="minorHAnsi"/>
          <w:b/>
          <w:bCs/>
        </w:rPr>
      </w:pPr>
    </w:p>
    <w:p w14:paraId="168D6A74" w14:textId="1F4AC27D" w:rsidR="00E76F5B" w:rsidRPr="00394153" w:rsidRDefault="00E76F5B" w:rsidP="00E76F5B">
      <w:pPr>
        <w:pStyle w:val="Heading2"/>
        <w:rPr>
          <w:rFonts w:asciiTheme="minorHAnsi" w:hAnsiTheme="minorHAnsi" w:cstheme="minorHAnsi"/>
          <w:b/>
          <w:bCs/>
        </w:rPr>
      </w:pPr>
      <w:r>
        <w:rPr>
          <w:rFonts w:asciiTheme="minorHAnsi" w:hAnsiTheme="minorHAnsi" w:cstheme="minorHAnsi"/>
          <w:b/>
          <w:bCs/>
        </w:rPr>
        <w:t xml:space="preserve">STEP </w:t>
      </w:r>
      <w:r w:rsidR="00F4640F">
        <w:rPr>
          <w:rFonts w:asciiTheme="minorHAnsi" w:hAnsiTheme="minorHAnsi" w:cstheme="minorHAnsi"/>
          <w:b/>
          <w:bCs/>
        </w:rPr>
        <w:t>4</w:t>
      </w:r>
      <w:r>
        <w:rPr>
          <w:rFonts w:asciiTheme="minorHAnsi" w:hAnsiTheme="minorHAnsi" w:cstheme="minorHAnsi"/>
          <w:b/>
          <w:bCs/>
        </w:rPr>
        <w:t xml:space="preserve">: </w:t>
      </w:r>
      <w:r w:rsidRPr="00394153">
        <w:rPr>
          <w:rFonts w:asciiTheme="minorHAnsi" w:hAnsiTheme="minorHAnsi" w:cstheme="minorHAnsi"/>
          <w:b/>
          <w:bCs/>
        </w:rPr>
        <w:t>Request Storage and Databricks</w:t>
      </w:r>
    </w:p>
    <w:p w14:paraId="4A3991FF" w14:textId="77777777" w:rsidR="00E76F5B" w:rsidRPr="00394153" w:rsidRDefault="00E76F5B" w:rsidP="00BF4536">
      <w:pPr>
        <w:pStyle w:val="ListParagraph"/>
        <w:numPr>
          <w:ilvl w:val="0"/>
          <w:numId w:val="3"/>
        </w:numPr>
        <w:rPr>
          <w:rFonts w:cstheme="minorHAnsi"/>
          <w:highlight w:val="yellow"/>
        </w:rPr>
      </w:pPr>
      <w:r w:rsidRPr="00394153">
        <w:rPr>
          <w:rFonts w:cstheme="minorHAnsi"/>
          <w:highlight w:val="yellow"/>
        </w:rPr>
        <w:t xml:space="preserve">To be confirmed and screen shots identified </w:t>
      </w:r>
    </w:p>
    <w:p w14:paraId="1DA2C3C6" w14:textId="77777777" w:rsidR="00E76F5B" w:rsidRPr="00394153" w:rsidRDefault="00E76F5B" w:rsidP="00BF4536">
      <w:pPr>
        <w:pStyle w:val="ListParagraph"/>
        <w:numPr>
          <w:ilvl w:val="0"/>
          <w:numId w:val="3"/>
        </w:numPr>
        <w:rPr>
          <w:rFonts w:cstheme="minorHAnsi"/>
        </w:rPr>
      </w:pPr>
      <w:r w:rsidRPr="00394153">
        <w:rPr>
          <w:rFonts w:cstheme="minorHAnsi"/>
        </w:rPr>
        <w:t xml:space="preserve">Use Case 1 – request Storage Only </w:t>
      </w:r>
    </w:p>
    <w:p w14:paraId="083D3822" w14:textId="77777777" w:rsidR="00E76F5B" w:rsidRPr="00394153" w:rsidRDefault="00E76F5B" w:rsidP="00BF4536">
      <w:pPr>
        <w:pStyle w:val="ListParagraph"/>
        <w:numPr>
          <w:ilvl w:val="0"/>
          <w:numId w:val="3"/>
        </w:numPr>
        <w:rPr>
          <w:rFonts w:cstheme="minorHAnsi"/>
        </w:rPr>
      </w:pPr>
      <w:r w:rsidRPr="00394153">
        <w:rPr>
          <w:rFonts w:cstheme="minorHAnsi"/>
        </w:rPr>
        <w:t>Use Case 2 – request Storage and Databricks</w:t>
      </w:r>
    </w:p>
    <w:p w14:paraId="68AE736D" w14:textId="77777777" w:rsidR="00E76F5B" w:rsidRPr="00394153" w:rsidRDefault="00E76F5B" w:rsidP="00B47551">
      <w:pPr>
        <w:pStyle w:val="ListParagraph"/>
        <w:ind w:left="0"/>
        <w:rPr>
          <w:rFonts w:cstheme="minorHAnsi"/>
          <w:b/>
          <w:bCs/>
        </w:rPr>
      </w:pPr>
    </w:p>
    <w:p w14:paraId="7CED2D3D" w14:textId="21E2923E" w:rsidR="0078287C" w:rsidRPr="00394153" w:rsidRDefault="00394153" w:rsidP="00394153">
      <w:pPr>
        <w:pStyle w:val="Heading2"/>
        <w:rPr>
          <w:rFonts w:asciiTheme="minorHAnsi" w:hAnsiTheme="minorHAnsi" w:cstheme="minorHAnsi"/>
          <w:b/>
          <w:bCs/>
        </w:rPr>
      </w:pPr>
      <w:bookmarkStart w:id="0" w:name="_STEP_5:_Invite"/>
      <w:bookmarkEnd w:id="0"/>
      <w:r w:rsidRPr="00394153">
        <w:rPr>
          <w:rFonts w:asciiTheme="minorHAnsi" w:hAnsiTheme="minorHAnsi" w:cstheme="minorHAnsi"/>
          <w:b/>
          <w:bCs/>
        </w:rPr>
        <w:t xml:space="preserve">STEP </w:t>
      </w:r>
      <w:r w:rsidR="00F4640F">
        <w:rPr>
          <w:rFonts w:asciiTheme="minorHAnsi" w:hAnsiTheme="minorHAnsi" w:cstheme="minorHAnsi"/>
          <w:b/>
          <w:bCs/>
        </w:rPr>
        <w:t>5</w:t>
      </w:r>
      <w:r w:rsidRPr="00394153">
        <w:rPr>
          <w:rFonts w:asciiTheme="minorHAnsi" w:hAnsiTheme="minorHAnsi" w:cstheme="minorHAnsi"/>
          <w:b/>
          <w:bCs/>
        </w:rPr>
        <w:t xml:space="preserve">: </w:t>
      </w:r>
      <w:r w:rsidR="0078287C" w:rsidRPr="00394153">
        <w:rPr>
          <w:rFonts w:asciiTheme="minorHAnsi" w:hAnsiTheme="minorHAnsi" w:cstheme="minorHAnsi"/>
          <w:b/>
          <w:bCs/>
        </w:rPr>
        <w:t>Invite Collaborators</w:t>
      </w:r>
    </w:p>
    <w:p w14:paraId="7CBAF740" w14:textId="77777777" w:rsidR="00F17C4F" w:rsidRDefault="00CB3D84" w:rsidP="008A40FE">
      <w:pPr>
        <w:autoSpaceDE w:val="0"/>
        <w:autoSpaceDN w:val="0"/>
        <w:adjustRightInd w:val="0"/>
        <w:spacing w:after="0" w:line="288" w:lineRule="auto"/>
        <w:rPr>
          <w:rFonts w:cstheme="minorHAnsi"/>
          <w:color w:val="000000"/>
        </w:rPr>
      </w:pPr>
      <w:r>
        <w:rPr>
          <w:rFonts w:cstheme="minorHAnsi"/>
          <w:color w:val="000000"/>
        </w:rPr>
        <w:t xml:space="preserve">5a. </w:t>
      </w:r>
      <w:r>
        <w:rPr>
          <w:rFonts w:cstheme="minorHAnsi"/>
          <w:color w:val="000000"/>
        </w:rPr>
        <w:tab/>
      </w:r>
      <w:r w:rsidR="00F17C4F">
        <w:rPr>
          <w:rFonts w:cstheme="minorHAnsi"/>
          <w:color w:val="000000"/>
        </w:rPr>
        <w:t>Before starting make sure collaborator has a valid GC email address</w:t>
      </w:r>
    </w:p>
    <w:p w14:paraId="289C5254" w14:textId="4E837678" w:rsidR="00CB3D84" w:rsidRDefault="00F17C4F" w:rsidP="008A40FE">
      <w:pPr>
        <w:autoSpaceDE w:val="0"/>
        <w:autoSpaceDN w:val="0"/>
        <w:adjustRightInd w:val="0"/>
        <w:spacing w:after="0" w:line="288" w:lineRule="auto"/>
        <w:rPr>
          <w:rFonts w:cstheme="minorHAnsi"/>
          <w:color w:val="000000"/>
        </w:rPr>
      </w:pPr>
      <w:r>
        <w:rPr>
          <w:rFonts w:cstheme="minorHAnsi"/>
          <w:color w:val="000000"/>
        </w:rPr>
        <w:t xml:space="preserve">5b. </w:t>
      </w:r>
      <w:r>
        <w:rPr>
          <w:rFonts w:cstheme="minorHAnsi"/>
          <w:color w:val="000000"/>
        </w:rPr>
        <w:tab/>
      </w:r>
      <w:r w:rsidR="007C6C18" w:rsidRPr="00CB3D84">
        <w:rPr>
          <w:rFonts w:cstheme="minorHAnsi"/>
          <w:color w:val="000000"/>
        </w:rPr>
        <w:t>Go to Workspace page and select USERS button</w:t>
      </w:r>
    </w:p>
    <w:p w14:paraId="187291A6" w14:textId="33D8C83F" w:rsidR="00C92342" w:rsidRPr="00C92342" w:rsidRDefault="00C92342" w:rsidP="00C92342">
      <w:pPr>
        <w:ind w:firstLine="720"/>
        <w:rPr>
          <w:rFonts w:cstheme="minorHAnsi"/>
          <w:i/>
          <w:iCs/>
        </w:rPr>
      </w:pPr>
      <w:r w:rsidRPr="00C92342">
        <w:rPr>
          <w:rFonts w:cstheme="minorHAnsi"/>
          <w:i/>
          <w:iCs/>
        </w:rPr>
        <w:t>[image] Workspace page</w:t>
      </w:r>
    </w:p>
    <w:p w14:paraId="507C53B3" w14:textId="2D6EE75B" w:rsidR="007C6C18" w:rsidRDefault="00CB3D84" w:rsidP="008A40FE">
      <w:pPr>
        <w:autoSpaceDE w:val="0"/>
        <w:autoSpaceDN w:val="0"/>
        <w:adjustRightInd w:val="0"/>
        <w:spacing w:after="0" w:line="288" w:lineRule="auto"/>
        <w:rPr>
          <w:rFonts w:cstheme="minorHAnsi"/>
          <w:color w:val="000000"/>
        </w:rPr>
      </w:pPr>
      <w:r>
        <w:rPr>
          <w:rFonts w:cstheme="minorHAnsi"/>
          <w:color w:val="000000"/>
        </w:rPr>
        <w:t>5c.</w:t>
      </w:r>
      <w:r>
        <w:rPr>
          <w:rFonts w:cstheme="minorHAnsi"/>
          <w:color w:val="000000"/>
        </w:rPr>
        <w:tab/>
      </w:r>
      <w:r w:rsidR="007C6C18" w:rsidRPr="00CB3D84">
        <w:rPr>
          <w:rFonts w:cstheme="minorHAnsi"/>
          <w:color w:val="000000"/>
        </w:rPr>
        <w:t xml:space="preserve">Select INVITE NEW USER </w:t>
      </w:r>
      <w:r w:rsidR="007C6C18" w:rsidRPr="00CB3D84">
        <w:rPr>
          <w:rFonts w:cstheme="minorHAnsi"/>
          <w:color w:val="000000"/>
        </w:rPr>
        <w:t>B</w:t>
      </w:r>
      <w:r w:rsidR="007C6C18" w:rsidRPr="00CB3D84">
        <w:rPr>
          <w:rFonts w:cstheme="minorHAnsi"/>
          <w:color w:val="000000"/>
        </w:rPr>
        <w:t>utton</w:t>
      </w:r>
      <w:r w:rsidR="006855CF">
        <w:rPr>
          <w:rFonts w:cstheme="minorHAnsi"/>
          <w:color w:val="000000"/>
        </w:rPr>
        <w:t xml:space="preserve">, you will be redirected to the </w:t>
      </w:r>
      <w:r w:rsidR="00E6791D">
        <w:rPr>
          <w:rFonts w:cstheme="minorHAnsi"/>
          <w:color w:val="000000"/>
        </w:rPr>
        <w:t>XX page</w:t>
      </w:r>
    </w:p>
    <w:p w14:paraId="43C4230B" w14:textId="4E840CBE" w:rsidR="00E6791D" w:rsidRPr="00E6791D" w:rsidRDefault="00E6791D" w:rsidP="008A40FE">
      <w:pPr>
        <w:autoSpaceDE w:val="0"/>
        <w:autoSpaceDN w:val="0"/>
        <w:adjustRightInd w:val="0"/>
        <w:spacing w:after="0" w:line="288" w:lineRule="auto"/>
        <w:rPr>
          <w:rFonts w:cstheme="minorHAnsi"/>
          <w:i/>
          <w:iCs/>
          <w:color w:val="000000"/>
        </w:rPr>
      </w:pPr>
      <w:r>
        <w:rPr>
          <w:rFonts w:cstheme="minorHAnsi"/>
          <w:color w:val="000000"/>
        </w:rPr>
        <w:tab/>
      </w:r>
      <w:r w:rsidRPr="00E6791D">
        <w:rPr>
          <w:rFonts w:cstheme="minorHAnsi"/>
          <w:i/>
          <w:iCs/>
          <w:color w:val="000000"/>
        </w:rPr>
        <w:t>[image</w:t>
      </w:r>
      <w:r>
        <w:rPr>
          <w:rFonts w:cstheme="minorHAnsi"/>
          <w:i/>
          <w:iCs/>
          <w:color w:val="000000"/>
        </w:rPr>
        <w:t>]</w:t>
      </w:r>
    </w:p>
    <w:p w14:paraId="37E6BF12" w14:textId="612E853C" w:rsidR="007C6C18" w:rsidRDefault="00CB3D84" w:rsidP="00CB3D84">
      <w:pPr>
        <w:autoSpaceDE w:val="0"/>
        <w:autoSpaceDN w:val="0"/>
        <w:adjustRightInd w:val="0"/>
        <w:spacing w:after="0" w:line="288" w:lineRule="auto"/>
        <w:rPr>
          <w:rFonts w:cstheme="minorHAnsi"/>
          <w:color w:val="000000"/>
        </w:rPr>
      </w:pPr>
      <w:r w:rsidRPr="008A40FE">
        <w:rPr>
          <w:rFonts w:cstheme="minorHAnsi"/>
          <w:color w:val="000000"/>
        </w:rPr>
        <w:t>5d.</w:t>
      </w:r>
      <w:r w:rsidRPr="008A40FE">
        <w:rPr>
          <w:rFonts w:cstheme="minorHAnsi"/>
          <w:color w:val="000000"/>
        </w:rPr>
        <w:tab/>
      </w:r>
      <w:r w:rsidR="007C6C18" w:rsidRPr="00CB3D84">
        <w:rPr>
          <w:rFonts w:cstheme="minorHAnsi"/>
          <w:color w:val="000000"/>
        </w:rPr>
        <w:t>Enter collaborator email address and select department and role and SAVE</w:t>
      </w:r>
    </w:p>
    <w:p w14:paraId="6A7A535A" w14:textId="2E9C8CCC" w:rsidR="003C7C64" w:rsidRPr="00F17C4F" w:rsidRDefault="008A40FE" w:rsidP="008A40FE">
      <w:pPr>
        <w:autoSpaceDE w:val="0"/>
        <w:autoSpaceDN w:val="0"/>
        <w:adjustRightInd w:val="0"/>
        <w:spacing w:after="0" w:line="288" w:lineRule="auto"/>
        <w:rPr>
          <w:rFonts w:cstheme="minorHAnsi"/>
        </w:rPr>
      </w:pPr>
      <w:r w:rsidRPr="00F17C4F">
        <w:rPr>
          <w:rFonts w:cstheme="minorHAnsi"/>
        </w:rPr>
        <w:t xml:space="preserve">5e. </w:t>
      </w:r>
      <w:r w:rsidRPr="00F17C4F">
        <w:rPr>
          <w:rFonts w:cstheme="minorHAnsi"/>
        </w:rPr>
        <w:tab/>
        <w:t>Collaborator will r</w:t>
      </w:r>
      <w:r w:rsidR="00CB3D84" w:rsidRPr="00F17C4F">
        <w:rPr>
          <w:rFonts w:cstheme="minorHAnsi"/>
        </w:rPr>
        <w:t xml:space="preserve">eceive </w:t>
      </w:r>
      <w:r w:rsidR="008C51FE" w:rsidRPr="00F17C4F">
        <w:rPr>
          <w:rFonts w:cstheme="minorHAnsi"/>
        </w:rPr>
        <w:t>an email with t</w:t>
      </w:r>
      <w:r w:rsidR="00C92342" w:rsidRPr="00F17C4F">
        <w:rPr>
          <w:rFonts w:cstheme="minorHAnsi"/>
        </w:rPr>
        <w:t xml:space="preserve">his information: </w:t>
      </w:r>
    </w:p>
    <w:p w14:paraId="62BBE139" w14:textId="7E3D260E" w:rsidR="00CB3D84" w:rsidRPr="00F17C4F" w:rsidRDefault="00CB3D84" w:rsidP="008C51FE">
      <w:pPr>
        <w:autoSpaceDE w:val="0"/>
        <w:autoSpaceDN w:val="0"/>
        <w:adjustRightInd w:val="0"/>
        <w:spacing w:after="0" w:line="288" w:lineRule="auto"/>
        <w:ind w:left="720"/>
        <w:rPr>
          <w:rFonts w:cstheme="minorHAnsi"/>
        </w:rPr>
      </w:pPr>
      <w:r w:rsidRPr="00F17C4F">
        <w:rPr>
          <w:rFonts w:cstheme="minorHAnsi"/>
        </w:rPr>
        <w:t xml:space="preserve">FSDH New </w:t>
      </w:r>
      <w:r w:rsidRPr="00F17C4F">
        <w:rPr>
          <w:rFonts w:cstheme="minorHAnsi"/>
          <w:b/>
          <w:bCs/>
        </w:rPr>
        <w:t xml:space="preserve">Invited </w:t>
      </w:r>
      <w:r w:rsidRPr="00F17C4F">
        <w:rPr>
          <w:rFonts w:cstheme="minorHAnsi"/>
        </w:rPr>
        <w:t>User Welcome email with log in instructions, Getting Started Guide</w:t>
      </w:r>
      <w:r w:rsidR="008C51FE" w:rsidRPr="00F17C4F">
        <w:rPr>
          <w:rFonts w:cstheme="minorHAnsi"/>
        </w:rPr>
        <w:t>, T&amp;</w:t>
      </w:r>
      <w:proofErr w:type="gramStart"/>
      <w:r w:rsidR="008C51FE" w:rsidRPr="00F17C4F">
        <w:rPr>
          <w:rFonts w:cstheme="minorHAnsi"/>
        </w:rPr>
        <w:t>Cs</w:t>
      </w:r>
      <w:proofErr w:type="gramEnd"/>
      <w:r w:rsidRPr="00F17C4F">
        <w:rPr>
          <w:rFonts w:cstheme="minorHAnsi"/>
        </w:rPr>
        <w:t xml:space="preserve"> and name of Workspace Lead/Inviter.</w:t>
      </w:r>
    </w:p>
    <w:p w14:paraId="589776FC" w14:textId="3BB5FF30" w:rsidR="003C7C64" w:rsidRPr="00F17C4F" w:rsidRDefault="003C7C64" w:rsidP="00F17C4F">
      <w:pPr>
        <w:ind w:firstLine="720"/>
        <w:rPr>
          <w:rFonts w:cstheme="minorHAnsi"/>
          <w:i/>
          <w:iCs/>
        </w:rPr>
      </w:pPr>
      <w:r w:rsidRPr="00F17C4F">
        <w:rPr>
          <w:rFonts w:cstheme="minorHAnsi"/>
          <w:i/>
          <w:iCs/>
        </w:rPr>
        <w:t>[image] email text</w:t>
      </w:r>
    </w:p>
    <w:p w14:paraId="55DBB622" w14:textId="2F827C4F" w:rsidR="00E76F5B" w:rsidRPr="00394153" w:rsidRDefault="00E76F5B" w:rsidP="00E76F5B">
      <w:pPr>
        <w:pStyle w:val="Heading2"/>
        <w:rPr>
          <w:rFonts w:asciiTheme="minorHAnsi" w:hAnsiTheme="minorHAnsi" w:cstheme="minorHAnsi"/>
          <w:b/>
          <w:bCs/>
        </w:rPr>
      </w:pPr>
      <w:r w:rsidRPr="00394153">
        <w:rPr>
          <w:rFonts w:asciiTheme="minorHAnsi" w:hAnsiTheme="minorHAnsi" w:cstheme="minorHAnsi"/>
          <w:b/>
          <w:bCs/>
        </w:rPr>
        <w:t xml:space="preserve">STEP </w:t>
      </w:r>
      <w:r w:rsidR="00F4640F">
        <w:rPr>
          <w:rFonts w:asciiTheme="minorHAnsi" w:hAnsiTheme="minorHAnsi" w:cstheme="minorHAnsi"/>
          <w:b/>
          <w:bCs/>
        </w:rPr>
        <w:t>6</w:t>
      </w:r>
      <w:r w:rsidRPr="00394153">
        <w:rPr>
          <w:rFonts w:asciiTheme="minorHAnsi" w:hAnsiTheme="minorHAnsi" w:cstheme="minorHAnsi"/>
          <w:b/>
          <w:bCs/>
        </w:rPr>
        <w:t xml:space="preserve">: </w:t>
      </w:r>
      <w:r w:rsidR="008364AE">
        <w:rPr>
          <w:rFonts w:asciiTheme="minorHAnsi" w:hAnsiTheme="minorHAnsi" w:cstheme="minorHAnsi"/>
          <w:b/>
          <w:bCs/>
        </w:rPr>
        <w:t xml:space="preserve">Review Credits and Consumption Report </w:t>
      </w:r>
    </w:p>
    <w:p w14:paraId="040D58CE" w14:textId="3632807D" w:rsidR="008470DD" w:rsidRPr="00BF4536" w:rsidRDefault="00BF4536" w:rsidP="00BF4536">
      <w:pPr>
        <w:rPr>
          <w:rFonts w:cstheme="minorHAnsi"/>
        </w:rPr>
      </w:pPr>
      <w:r w:rsidRPr="00A236BE">
        <w:rPr>
          <w:rFonts w:cstheme="minorHAnsi"/>
          <w:highlight w:val="yellow"/>
        </w:rPr>
        <w:t>(Describe report and what they are expected to do with it)</w:t>
      </w:r>
    </w:p>
    <w:p w14:paraId="00D2A81D" w14:textId="32422224" w:rsidR="0078287C" w:rsidRPr="00394153" w:rsidRDefault="00002C4B" w:rsidP="0078287C">
      <w:pPr>
        <w:pStyle w:val="Heading2"/>
        <w:rPr>
          <w:rFonts w:asciiTheme="minorHAnsi" w:hAnsiTheme="minorHAnsi" w:cstheme="minorHAnsi"/>
          <w:b/>
          <w:bCs/>
        </w:rPr>
      </w:pPr>
      <w:r>
        <w:rPr>
          <w:rFonts w:asciiTheme="minorHAnsi" w:hAnsiTheme="minorHAnsi" w:cstheme="minorHAnsi"/>
          <w:b/>
          <w:bCs/>
        </w:rPr>
        <w:t xml:space="preserve">STEP </w:t>
      </w:r>
      <w:r w:rsidR="00045A33">
        <w:rPr>
          <w:rFonts w:asciiTheme="minorHAnsi" w:hAnsiTheme="minorHAnsi" w:cstheme="minorHAnsi"/>
          <w:b/>
          <w:bCs/>
        </w:rPr>
        <w:t>7</w:t>
      </w:r>
      <w:r w:rsidR="0078287C" w:rsidRPr="00394153">
        <w:rPr>
          <w:rFonts w:asciiTheme="minorHAnsi" w:hAnsiTheme="minorHAnsi" w:cstheme="minorHAnsi"/>
          <w:b/>
          <w:bCs/>
        </w:rPr>
        <w:t>: Upload a dataset to FSDH Storage and share with collaborators</w:t>
      </w:r>
      <w:r w:rsidR="00AD1F54" w:rsidRPr="00394153">
        <w:rPr>
          <w:rFonts w:asciiTheme="minorHAnsi" w:hAnsiTheme="minorHAnsi" w:cstheme="minorHAnsi"/>
          <w:b/>
          <w:bCs/>
        </w:rPr>
        <w:t xml:space="preserve"> </w:t>
      </w:r>
    </w:p>
    <w:p w14:paraId="62407E95" w14:textId="77777777" w:rsidR="00A236BE" w:rsidRPr="00A236BE" w:rsidRDefault="00A236BE" w:rsidP="00A236BE">
      <w:pPr>
        <w:spacing w:after="0"/>
        <w:rPr>
          <w:sz w:val="12"/>
          <w:szCs w:val="12"/>
        </w:rPr>
      </w:pPr>
    </w:p>
    <w:p w14:paraId="6A8354A2" w14:textId="6E5C33EA" w:rsidR="00B24586" w:rsidRPr="00394153" w:rsidRDefault="00A236BE" w:rsidP="004C5A0E">
      <w:r>
        <w:t>7</w:t>
      </w:r>
      <w:r w:rsidR="00002C4B">
        <w:t>a</w:t>
      </w:r>
      <w:r w:rsidR="00BF4536">
        <w:t>.</w:t>
      </w:r>
      <w:r w:rsidR="00BF4536">
        <w:tab/>
      </w:r>
      <w:r w:rsidR="00016636" w:rsidRPr="00394153">
        <w:t xml:space="preserve">Upload </w:t>
      </w:r>
      <w:r w:rsidR="00B47551" w:rsidRPr="00394153">
        <w:t>D</w:t>
      </w:r>
      <w:r w:rsidR="00016636" w:rsidRPr="00394153">
        <w:t xml:space="preserve">ata </w:t>
      </w:r>
    </w:p>
    <w:p w14:paraId="19D396A9" w14:textId="77777777" w:rsidR="00B979C9" w:rsidRDefault="00B979C9" w:rsidP="00EA42A8">
      <w:pPr>
        <w:pStyle w:val="ListParagraph"/>
        <w:rPr>
          <w:rFonts w:cstheme="minorHAnsi"/>
        </w:rPr>
      </w:pPr>
      <w:r>
        <w:rPr>
          <w:rStyle w:val="normaltextrun"/>
          <w:rFonts w:cstheme="minorHAnsi"/>
        </w:rPr>
        <w:t xml:space="preserve">Note: </w:t>
      </w:r>
      <w:r w:rsidRPr="00394153">
        <w:rPr>
          <w:rFonts w:cstheme="minorHAnsi"/>
        </w:rPr>
        <w:t xml:space="preserve">An email will be sent to all Workspace members when files are uploaded to the </w:t>
      </w:r>
      <w:proofErr w:type="spellStart"/>
      <w:r w:rsidRPr="00394153">
        <w:rPr>
          <w:rFonts w:cstheme="minorHAnsi"/>
        </w:rPr>
        <w:t>Workspace.</w:t>
      </w:r>
      <w:proofErr w:type="spellEnd"/>
    </w:p>
    <w:p w14:paraId="0664B24C" w14:textId="77777777" w:rsidR="00B979C9" w:rsidRDefault="00B979C9" w:rsidP="00EA42A8">
      <w:pPr>
        <w:pStyle w:val="ListParagraph"/>
        <w:rPr>
          <w:rFonts w:cstheme="minorHAnsi"/>
        </w:rPr>
      </w:pPr>
    </w:p>
    <w:p w14:paraId="57815FA6" w14:textId="6547967A" w:rsidR="00016636" w:rsidRPr="00394153" w:rsidRDefault="00EA42A8" w:rsidP="00EA42A8">
      <w:pPr>
        <w:pStyle w:val="ListParagraph"/>
        <w:rPr>
          <w:rStyle w:val="eop"/>
          <w:rFonts w:cstheme="minorHAnsi"/>
        </w:rPr>
      </w:pPr>
      <w:r w:rsidRPr="00394153">
        <w:rPr>
          <w:rStyle w:val="normaltextrun"/>
          <w:rFonts w:cstheme="minorHAnsi"/>
        </w:rPr>
        <w:lastRenderedPageBreak/>
        <w:t>T</w:t>
      </w:r>
      <w:r w:rsidR="00CA0FCC" w:rsidRPr="00394153">
        <w:rPr>
          <w:rStyle w:val="normaltextrun"/>
          <w:rFonts w:cstheme="minorHAnsi"/>
        </w:rPr>
        <w:t>here are</w:t>
      </w:r>
      <w:r w:rsidR="00CA0FCC" w:rsidRPr="00394153">
        <w:rPr>
          <w:rStyle w:val="normaltextrun"/>
          <w:rFonts w:cstheme="minorHAnsi"/>
          <w:b/>
          <w:bCs/>
        </w:rPr>
        <w:t xml:space="preserve"> </w:t>
      </w:r>
      <w:r w:rsidR="00016636" w:rsidRPr="00394153">
        <w:rPr>
          <w:rStyle w:val="normaltextrun"/>
          <w:rFonts w:cstheme="minorHAnsi"/>
        </w:rPr>
        <w:t xml:space="preserve">two options available for uploading files in the </w:t>
      </w:r>
      <w:r w:rsidR="00872365">
        <w:rPr>
          <w:rStyle w:val="normaltextrun"/>
          <w:rFonts w:cstheme="minorHAnsi"/>
        </w:rPr>
        <w:t>Workspace</w:t>
      </w:r>
      <w:r w:rsidR="00016636" w:rsidRPr="00394153">
        <w:rPr>
          <w:rStyle w:val="normaltextrun"/>
          <w:rFonts w:cstheme="minorHAnsi"/>
        </w:rPr>
        <w:t> </w:t>
      </w:r>
      <w:r w:rsidR="00016636" w:rsidRPr="00394153">
        <w:rPr>
          <w:rStyle w:val="eop"/>
          <w:rFonts w:cstheme="minorHAnsi"/>
        </w:rPr>
        <w:t> </w:t>
      </w:r>
    </w:p>
    <w:p w14:paraId="15E29871" w14:textId="2F3BAB9B" w:rsidR="00524D23" w:rsidRPr="00394153" w:rsidRDefault="00016636" w:rsidP="00016636">
      <w:pPr>
        <w:pStyle w:val="ListParagraph"/>
        <w:numPr>
          <w:ilvl w:val="1"/>
          <w:numId w:val="3"/>
        </w:numPr>
        <w:rPr>
          <w:rStyle w:val="normaltextrun"/>
          <w:rFonts w:cstheme="minorHAnsi"/>
        </w:rPr>
      </w:pPr>
      <w:r w:rsidRPr="00394153">
        <w:rPr>
          <w:rStyle w:val="normaltextrun"/>
          <w:rFonts w:eastAsiaTheme="majorEastAsia" w:cstheme="minorHAnsi"/>
          <w:b/>
          <w:bCs/>
          <w:color w:val="000000"/>
          <w:shd w:val="clear" w:color="auto" w:fill="FFFFFF"/>
        </w:rPr>
        <w:t>Storage Explorer</w:t>
      </w:r>
      <w:r w:rsidRPr="00394153">
        <w:rPr>
          <w:rStyle w:val="normaltextrun"/>
          <w:rFonts w:eastAsiaTheme="majorEastAsia" w:cstheme="minorHAnsi"/>
          <w:color w:val="000000"/>
          <w:shd w:val="clear" w:color="auto" w:fill="FFFFFF"/>
        </w:rPr>
        <w:t xml:space="preserve">: provides a drag and drop interface and is accessible from the </w:t>
      </w:r>
      <w:r w:rsidR="00EA42A8" w:rsidRPr="00394153">
        <w:rPr>
          <w:rStyle w:val="normaltextrun"/>
          <w:rFonts w:eastAsiaTheme="majorEastAsia" w:cstheme="minorHAnsi"/>
          <w:color w:val="000000"/>
          <w:shd w:val="clear" w:color="auto" w:fill="FFFFFF"/>
        </w:rPr>
        <w:t>Workspace</w:t>
      </w:r>
      <w:r w:rsidRPr="00394153">
        <w:rPr>
          <w:rStyle w:val="normaltextrun"/>
          <w:rFonts w:eastAsiaTheme="majorEastAsia" w:cstheme="minorHAnsi"/>
          <w:color w:val="000000"/>
          <w:shd w:val="clear" w:color="auto" w:fill="FFFFFF"/>
        </w:rPr>
        <w:t>. Th</w:t>
      </w:r>
      <w:r w:rsidR="00EA42A8" w:rsidRPr="00394153">
        <w:rPr>
          <w:rStyle w:val="normaltextrun"/>
          <w:rFonts w:eastAsiaTheme="majorEastAsia" w:cstheme="minorHAnsi"/>
          <w:color w:val="000000"/>
          <w:shd w:val="clear" w:color="auto" w:fill="FFFFFF"/>
        </w:rPr>
        <w:t xml:space="preserve">is </w:t>
      </w:r>
      <w:r w:rsidRPr="00394153">
        <w:rPr>
          <w:rStyle w:val="normaltextrun"/>
          <w:rFonts w:eastAsiaTheme="majorEastAsia" w:cstheme="minorHAnsi"/>
          <w:color w:val="000000"/>
          <w:shd w:val="clear" w:color="auto" w:fill="FFFFFF"/>
        </w:rPr>
        <w:t>tool enables users to upload and download files.</w:t>
      </w:r>
      <w:r w:rsidRPr="00394153">
        <w:rPr>
          <w:rStyle w:val="normaltextrun"/>
          <w:rFonts w:eastAsiaTheme="majorEastAsia" w:cstheme="minorHAnsi"/>
          <w:shd w:val="clear" w:color="auto" w:fill="FFFFFF"/>
        </w:rPr>
        <w:t> </w:t>
      </w:r>
    </w:p>
    <w:p w14:paraId="2009F30E" w14:textId="77777777" w:rsidR="00B979C9" w:rsidRPr="00B979C9" w:rsidRDefault="00B979C9" w:rsidP="00B979C9">
      <w:pPr>
        <w:pStyle w:val="ListParagraph"/>
        <w:numPr>
          <w:ilvl w:val="2"/>
          <w:numId w:val="3"/>
        </w:numPr>
        <w:rPr>
          <w:rStyle w:val="eop"/>
          <w:rFonts w:cstheme="minorHAnsi"/>
          <w:i/>
          <w:iCs/>
        </w:rPr>
      </w:pPr>
      <w:r w:rsidRPr="00B979C9">
        <w:rPr>
          <w:rStyle w:val="normaltextrun"/>
          <w:rFonts w:eastAsiaTheme="majorEastAsia" w:cstheme="minorHAnsi"/>
          <w:i/>
          <w:iCs/>
          <w:color w:val="000000"/>
          <w:shd w:val="clear" w:color="auto" w:fill="FFFFFF"/>
        </w:rPr>
        <w:t>[image]</w:t>
      </w:r>
    </w:p>
    <w:p w14:paraId="74C47E9B" w14:textId="5257238E" w:rsidR="004F3291" w:rsidRPr="00B979C9" w:rsidRDefault="00016636" w:rsidP="004F3291">
      <w:pPr>
        <w:pStyle w:val="ListParagraph"/>
        <w:numPr>
          <w:ilvl w:val="1"/>
          <w:numId w:val="3"/>
        </w:numPr>
        <w:rPr>
          <w:rStyle w:val="eop"/>
          <w:rFonts w:cstheme="minorHAnsi"/>
        </w:rPr>
      </w:pPr>
      <w:proofErr w:type="spellStart"/>
      <w:r w:rsidRPr="00394153">
        <w:rPr>
          <w:rStyle w:val="normaltextrun"/>
          <w:rFonts w:eastAsiaTheme="majorEastAsia" w:cstheme="minorHAnsi"/>
          <w:b/>
          <w:bCs/>
          <w:color w:val="000000"/>
          <w:shd w:val="clear" w:color="auto" w:fill="FFFFFF"/>
        </w:rPr>
        <w:t>AzCopy</w:t>
      </w:r>
      <w:proofErr w:type="spellEnd"/>
      <w:r w:rsidRPr="00394153">
        <w:rPr>
          <w:rStyle w:val="normaltextrun"/>
          <w:rFonts w:eastAsiaTheme="majorEastAsia" w:cstheme="minorHAnsi"/>
          <w:b/>
          <w:bCs/>
          <w:color w:val="4A5568"/>
        </w:rPr>
        <w:t xml:space="preserve"> </w:t>
      </w:r>
      <w:r w:rsidRPr="00394153">
        <w:rPr>
          <w:rStyle w:val="normaltextrun"/>
          <w:rFonts w:eastAsiaTheme="majorEastAsia" w:cstheme="minorHAnsi"/>
          <w:color w:val="000000"/>
          <w:shd w:val="clear" w:color="auto" w:fill="FFFFFF"/>
        </w:rPr>
        <w:t>(command line</w:t>
      </w:r>
      <w:r w:rsidR="002C64AC">
        <w:rPr>
          <w:rStyle w:val="normaltextrun"/>
          <w:rFonts w:eastAsiaTheme="majorEastAsia" w:cstheme="minorHAnsi"/>
          <w:color w:val="000000"/>
          <w:shd w:val="clear" w:color="auto" w:fill="FFFFFF"/>
        </w:rPr>
        <w:t xml:space="preserve"> interface</w:t>
      </w:r>
      <w:r w:rsidRPr="00394153">
        <w:rPr>
          <w:rStyle w:val="normaltextrun"/>
          <w:rFonts w:eastAsiaTheme="majorEastAsia" w:cstheme="minorHAnsi"/>
          <w:color w:val="000000"/>
          <w:shd w:val="clear" w:color="auto" w:fill="FFFFFF"/>
        </w:rPr>
        <w:t>): recommended option for working with large files and can also be integrated into scripts.</w:t>
      </w:r>
      <w:r w:rsidRPr="00394153">
        <w:rPr>
          <w:rStyle w:val="eop"/>
          <w:rFonts w:cstheme="minorHAnsi"/>
          <w:color w:val="000000"/>
        </w:rPr>
        <w:t> </w:t>
      </w:r>
    </w:p>
    <w:p w14:paraId="4343D4CD" w14:textId="77777777" w:rsidR="00982BA4" w:rsidRPr="00982BA4" w:rsidRDefault="009D5D7B" w:rsidP="00A172B0">
      <w:pPr>
        <w:pStyle w:val="ListParagraph"/>
        <w:numPr>
          <w:ilvl w:val="1"/>
          <w:numId w:val="3"/>
        </w:numPr>
        <w:ind w:left="1800"/>
        <w:rPr>
          <w:rStyle w:val="normaltextrun"/>
          <w:rFonts w:eastAsiaTheme="majorEastAsia" w:cstheme="minorHAnsi"/>
          <w:b/>
          <w:bCs/>
        </w:rPr>
      </w:pPr>
      <w:r w:rsidRPr="00982BA4">
        <w:rPr>
          <w:rStyle w:val="normaltextrun"/>
          <w:rFonts w:eastAsiaTheme="majorEastAsia" w:cstheme="minorHAnsi"/>
        </w:rPr>
        <w:t xml:space="preserve">For details </w:t>
      </w:r>
      <w:r w:rsidR="00FB5EC0" w:rsidRPr="00982BA4">
        <w:rPr>
          <w:rStyle w:val="normaltextrun"/>
          <w:rFonts w:eastAsiaTheme="majorEastAsia" w:cstheme="minorHAnsi"/>
        </w:rPr>
        <w:t xml:space="preserve">see </w:t>
      </w:r>
      <w:hyperlink r:id="rId18" w:history="1">
        <w:r w:rsidR="00016636" w:rsidRPr="00982BA4">
          <w:rPr>
            <w:rStyle w:val="Hyperlink"/>
            <w:rFonts w:eastAsiaTheme="majorEastAsia" w:cstheme="minorHAnsi"/>
            <w:b/>
            <w:bCs/>
            <w:shd w:val="clear" w:color="auto" w:fill="FFFFFF"/>
          </w:rPr>
          <w:t xml:space="preserve">Use </w:t>
        </w:r>
        <w:proofErr w:type="spellStart"/>
        <w:r w:rsidR="00016636" w:rsidRPr="00982BA4">
          <w:rPr>
            <w:rStyle w:val="Hyperlink"/>
            <w:rFonts w:eastAsiaTheme="majorEastAsia" w:cstheme="minorHAnsi"/>
            <w:b/>
            <w:bCs/>
            <w:shd w:val="clear" w:color="auto" w:fill="FFFFFF"/>
          </w:rPr>
          <w:t>AzCopy</w:t>
        </w:r>
        <w:proofErr w:type="spellEnd"/>
        <w:r w:rsidR="00741687" w:rsidRPr="00982BA4">
          <w:rPr>
            <w:rStyle w:val="Hyperlink"/>
            <w:rFonts w:eastAsiaTheme="majorEastAsia" w:cstheme="minorHAnsi"/>
            <w:b/>
            <w:bCs/>
            <w:shd w:val="clear" w:color="auto" w:fill="FFFFFF"/>
          </w:rPr>
          <w:t xml:space="preserve"> in FSDH</w:t>
        </w:r>
      </w:hyperlink>
      <w:r w:rsidR="00016636" w:rsidRPr="00982BA4">
        <w:rPr>
          <w:rStyle w:val="normaltextrun"/>
          <w:rFonts w:eastAsiaTheme="majorEastAsia" w:cstheme="minorHAnsi"/>
        </w:rPr>
        <w:t xml:space="preserve">. </w:t>
      </w:r>
    </w:p>
    <w:p w14:paraId="1A0B0691" w14:textId="1C478648" w:rsidR="00982BA4" w:rsidRPr="00651478" w:rsidRDefault="00982BA4" w:rsidP="00A172B0">
      <w:pPr>
        <w:pStyle w:val="ListParagraph"/>
        <w:numPr>
          <w:ilvl w:val="1"/>
          <w:numId w:val="3"/>
        </w:numPr>
        <w:ind w:left="1800"/>
        <w:rPr>
          <w:rStyle w:val="normaltextrun"/>
          <w:rFonts w:eastAsiaTheme="majorEastAsia" w:cstheme="minorHAnsi"/>
        </w:rPr>
      </w:pPr>
      <w:commentRangeStart w:id="1"/>
      <w:r w:rsidRPr="00982BA4">
        <w:rPr>
          <w:rStyle w:val="normaltextrun"/>
          <w:rFonts w:eastAsiaTheme="majorEastAsia" w:cstheme="minorHAnsi"/>
          <w:b/>
          <w:bCs/>
        </w:rPr>
        <w:t xml:space="preserve">FSDH Video Tutorial - </w:t>
      </w:r>
      <w:proofErr w:type="spellStart"/>
      <w:r w:rsidRPr="00651478">
        <w:rPr>
          <w:rStyle w:val="normaltextrun"/>
          <w:rFonts w:eastAsiaTheme="majorEastAsia" w:cstheme="minorHAnsi"/>
          <w:b/>
          <w:bCs/>
        </w:rPr>
        <w:t>AzCopy</w:t>
      </w:r>
      <w:proofErr w:type="spellEnd"/>
      <w:r w:rsidRPr="00651478">
        <w:rPr>
          <w:rStyle w:val="normaltextrun"/>
          <w:rFonts w:eastAsiaTheme="majorEastAsia" w:cstheme="minorHAnsi"/>
        </w:rPr>
        <w:t xml:space="preserve"> </w:t>
      </w:r>
      <w:commentRangeEnd w:id="1"/>
      <w:r w:rsidR="00651478">
        <w:rPr>
          <w:rStyle w:val="CommentReference"/>
        </w:rPr>
        <w:commentReference w:id="1"/>
      </w:r>
      <w:r w:rsidRPr="00651478">
        <w:rPr>
          <w:rStyle w:val="normaltextrun"/>
          <w:rFonts w:eastAsiaTheme="majorEastAsia" w:cstheme="minorHAnsi"/>
        </w:rPr>
        <w:t xml:space="preserve">focus has been created to walk users through the steps to upload files using </w:t>
      </w:r>
      <w:proofErr w:type="spellStart"/>
      <w:r w:rsidRPr="00651478">
        <w:rPr>
          <w:rStyle w:val="normaltextrun"/>
          <w:rFonts w:eastAsiaTheme="majorEastAsia" w:cstheme="minorHAnsi"/>
        </w:rPr>
        <w:t>AzCopy</w:t>
      </w:r>
      <w:proofErr w:type="spellEnd"/>
      <w:r w:rsidRPr="00651478">
        <w:rPr>
          <w:rStyle w:val="normaltextrun"/>
          <w:rFonts w:eastAsiaTheme="majorEastAsia" w:cstheme="minorHAnsi"/>
        </w:rPr>
        <w:t>.</w:t>
      </w:r>
    </w:p>
    <w:p w14:paraId="69104A1D" w14:textId="6F66EDF0" w:rsidR="003357D9" w:rsidRPr="00394153" w:rsidRDefault="00002C4B" w:rsidP="00B47551">
      <w:pPr>
        <w:pStyle w:val="Heading3"/>
        <w:rPr>
          <w:rFonts w:asciiTheme="minorHAnsi" w:hAnsiTheme="minorHAnsi" w:cstheme="minorHAnsi"/>
          <w:b/>
          <w:bCs/>
        </w:rPr>
      </w:pPr>
      <w:r>
        <w:rPr>
          <w:rFonts w:asciiTheme="minorHAnsi" w:hAnsiTheme="minorHAnsi" w:cstheme="minorHAnsi"/>
          <w:b/>
          <w:bCs/>
        </w:rPr>
        <w:t>7b</w:t>
      </w:r>
      <w:r w:rsidR="00500EE9" w:rsidRPr="00394153">
        <w:rPr>
          <w:rFonts w:asciiTheme="minorHAnsi" w:hAnsiTheme="minorHAnsi" w:cstheme="minorHAnsi"/>
          <w:b/>
          <w:bCs/>
        </w:rPr>
        <w:t xml:space="preserve"> –</w:t>
      </w:r>
      <w:r w:rsidR="003357D9" w:rsidRPr="00394153">
        <w:rPr>
          <w:rFonts w:asciiTheme="minorHAnsi" w:hAnsiTheme="minorHAnsi" w:cstheme="minorHAnsi"/>
          <w:b/>
          <w:bCs/>
        </w:rPr>
        <w:t xml:space="preserve"> </w:t>
      </w:r>
      <w:r w:rsidR="00016636" w:rsidRPr="00394153">
        <w:rPr>
          <w:rFonts w:asciiTheme="minorHAnsi" w:hAnsiTheme="minorHAnsi" w:cstheme="minorHAnsi"/>
          <w:b/>
          <w:bCs/>
        </w:rPr>
        <w:t xml:space="preserve">Share </w:t>
      </w:r>
      <w:r w:rsidR="00B47551" w:rsidRPr="00394153">
        <w:rPr>
          <w:rFonts w:asciiTheme="minorHAnsi" w:hAnsiTheme="minorHAnsi" w:cstheme="minorHAnsi"/>
          <w:b/>
          <w:bCs/>
        </w:rPr>
        <w:t>D</w:t>
      </w:r>
      <w:r w:rsidR="00016636" w:rsidRPr="00394153">
        <w:rPr>
          <w:rFonts w:asciiTheme="minorHAnsi" w:hAnsiTheme="minorHAnsi" w:cstheme="minorHAnsi"/>
          <w:b/>
          <w:bCs/>
        </w:rPr>
        <w:t xml:space="preserve">ata </w:t>
      </w:r>
    </w:p>
    <w:p w14:paraId="3D51AD45" w14:textId="640E9E65" w:rsidR="00016636" w:rsidRDefault="00890BD5" w:rsidP="003357D9">
      <w:pPr>
        <w:pStyle w:val="ListParagraph"/>
        <w:rPr>
          <w:rFonts w:cstheme="minorHAnsi"/>
        </w:rPr>
      </w:pPr>
      <w:r w:rsidRPr="00394153">
        <w:rPr>
          <w:rStyle w:val="normaltextrun"/>
          <w:rFonts w:cstheme="minorHAnsi"/>
        </w:rPr>
        <w:t xml:space="preserve">You can share data in FSDH by inviting collaborators to your Workspace. </w:t>
      </w:r>
      <w:r w:rsidR="003F3CA5" w:rsidRPr="00394153">
        <w:rPr>
          <w:rStyle w:val="normaltextrun"/>
          <w:rFonts w:cstheme="minorHAnsi"/>
        </w:rPr>
        <w:t xml:space="preserve">See </w:t>
      </w:r>
      <w:hyperlink w:anchor="_STEP_5:_Invite" w:history="1">
        <w:r w:rsidR="003F3CA5" w:rsidRPr="00102ED9">
          <w:rPr>
            <w:rStyle w:val="Hyperlink"/>
            <w:rFonts w:cstheme="minorHAnsi"/>
          </w:rPr>
          <w:t xml:space="preserve">Step </w:t>
        </w:r>
        <w:r w:rsidR="009209E1" w:rsidRPr="00102ED9">
          <w:rPr>
            <w:rStyle w:val="Hyperlink"/>
            <w:rFonts w:cstheme="minorHAnsi"/>
          </w:rPr>
          <w:t>5</w:t>
        </w:r>
        <w:r w:rsidR="00102ED9" w:rsidRPr="00102ED9">
          <w:rPr>
            <w:rStyle w:val="Hyperlink"/>
            <w:rFonts w:cstheme="minorHAnsi"/>
          </w:rPr>
          <w:t>:</w:t>
        </w:r>
        <w:r w:rsidR="003F3CA5" w:rsidRPr="00102ED9">
          <w:rPr>
            <w:rStyle w:val="Hyperlink"/>
            <w:rFonts w:cstheme="minorHAnsi"/>
          </w:rPr>
          <w:t xml:space="preserve"> Invite Collaborators</w:t>
        </w:r>
      </w:hyperlink>
      <w:r w:rsidR="003F3CA5" w:rsidRPr="00394153">
        <w:rPr>
          <w:rFonts w:cstheme="minorHAnsi"/>
        </w:rPr>
        <w:t xml:space="preserve"> above.</w:t>
      </w:r>
    </w:p>
    <w:p w14:paraId="40541785" w14:textId="01F7F702" w:rsidR="00002C4B" w:rsidRPr="00394153" w:rsidRDefault="00002C4B" w:rsidP="003357D9">
      <w:pPr>
        <w:pStyle w:val="ListParagraph"/>
        <w:rPr>
          <w:rFonts w:cstheme="minorHAnsi"/>
        </w:rPr>
      </w:pPr>
    </w:p>
    <w:p w14:paraId="37471D36" w14:textId="421EB3F9" w:rsidR="003B3F2F" w:rsidRDefault="00002C4B" w:rsidP="00181328">
      <w:pPr>
        <w:pStyle w:val="Heading2"/>
        <w:rPr>
          <w:rFonts w:asciiTheme="minorHAnsi" w:hAnsiTheme="minorHAnsi" w:cstheme="minorHAnsi"/>
          <w:b/>
          <w:bCs/>
        </w:rPr>
      </w:pPr>
      <w:r>
        <w:rPr>
          <w:rFonts w:asciiTheme="minorHAnsi" w:hAnsiTheme="minorHAnsi" w:cstheme="minorHAnsi"/>
          <w:b/>
          <w:bCs/>
        </w:rPr>
        <w:t>STEP</w:t>
      </w:r>
      <w:r w:rsidR="0078287C" w:rsidRPr="00394153">
        <w:rPr>
          <w:rFonts w:asciiTheme="minorHAnsi" w:hAnsiTheme="minorHAnsi" w:cstheme="minorHAnsi"/>
          <w:b/>
          <w:bCs/>
        </w:rPr>
        <w:t xml:space="preserve"> </w:t>
      </w:r>
      <w:r w:rsidR="00045A33">
        <w:rPr>
          <w:rFonts w:asciiTheme="minorHAnsi" w:hAnsiTheme="minorHAnsi" w:cstheme="minorHAnsi"/>
          <w:b/>
          <w:bCs/>
        </w:rPr>
        <w:t>8</w:t>
      </w:r>
      <w:r w:rsidR="0078287C" w:rsidRPr="00394153">
        <w:rPr>
          <w:rFonts w:asciiTheme="minorHAnsi" w:hAnsiTheme="minorHAnsi" w:cstheme="minorHAnsi"/>
          <w:b/>
          <w:bCs/>
        </w:rPr>
        <w:t xml:space="preserve">: (USE CASE 2 ONLY) Databricks </w:t>
      </w:r>
    </w:p>
    <w:p w14:paraId="6C237255" w14:textId="77777777" w:rsidR="002F48BC" w:rsidRDefault="002F48BC" w:rsidP="002F48BC">
      <w:pPr>
        <w:spacing w:after="0"/>
        <w:rPr>
          <w:rFonts w:cstheme="minorHAnsi"/>
          <w:b/>
          <w:bCs/>
        </w:rPr>
      </w:pPr>
    </w:p>
    <w:p w14:paraId="1308D77F" w14:textId="2EEB20D0" w:rsidR="00B038EF" w:rsidRPr="002F48BC" w:rsidRDefault="002F48BC" w:rsidP="002F48BC">
      <w:pPr>
        <w:spacing w:after="0"/>
        <w:rPr>
          <w:rStyle w:val="Hyperlink"/>
          <w:rFonts w:cstheme="minorHAnsi"/>
          <w:b/>
          <w:bCs/>
          <w:color w:val="auto"/>
          <w:u w:val="none"/>
        </w:rPr>
      </w:pPr>
      <w:r>
        <w:rPr>
          <w:rFonts w:cstheme="minorHAnsi"/>
          <w:b/>
          <w:bCs/>
        </w:rPr>
        <w:t xml:space="preserve">8a. </w:t>
      </w:r>
      <w:r w:rsidR="00651478">
        <w:rPr>
          <w:rFonts w:cstheme="minorHAnsi"/>
          <w:b/>
          <w:bCs/>
        </w:rPr>
        <w:tab/>
      </w:r>
      <w:r w:rsidR="00B038EF" w:rsidRPr="002F48BC">
        <w:rPr>
          <w:rFonts w:cstheme="minorHAnsi"/>
          <w:b/>
          <w:bCs/>
        </w:rPr>
        <w:t xml:space="preserve">Attend </w:t>
      </w:r>
      <w:r w:rsidR="00B038EF" w:rsidRPr="002F48BC">
        <w:rPr>
          <w:rFonts w:cstheme="minorHAnsi"/>
          <w:b/>
          <w:bCs/>
        </w:rPr>
        <w:t>Databricks Introductory Session</w:t>
      </w:r>
    </w:p>
    <w:p w14:paraId="3F791FAF" w14:textId="23B913BC" w:rsidR="002F48BC" w:rsidRDefault="00B038EF" w:rsidP="00651478">
      <w:pPr>
        <w:ind w:left="720"/>
        <w:rPr>
          <w:rStyle w:val="Hyperlink"/>
          <w:rFonts w:cstheme="minorHAnsi"/>
          <w:color w:val="auto"/>
          <w:u w:val="none"/>
        </w:rPr>
      </w:pPr>
      <w:r w:rsidRPr="002F48BC">
        <w:rPr>
          <w:rStyle w:val="Hyperlink"/>
          <w:rFonts w:cstheme="minorHAnsi"/>
          <w:color w:val="auto"/>
          <w:highlight w:val="yellow"/>
          <w:u w:val="none"/>
        </w:rPr>
        <w:t>Introduce participants to the FSDH Azure Databricks – Why use Databricks; How to access Databricks in FSDH; How to setup your storage in Databricks; Frequently Asked Questions; How to get help using Databricks.</w:t>
      </w:r>
    </w:p>
    <w:p w14:paraId="0E74E710" w14:textId="6BDE052A" w:rsidR="00B038EF" w:rsidRPr="00394153" w:rsidRDefault="00B038EF" w:rsidP="00651478">
      <w:pPr>
        <w:ind w:left="720"/>
        <w:rPr>
          <w:rStyle w:val="Hyperlink"/>
          <w:rFonts w:cstheme="minorHAnsi"/>
          <w:color w:val="auto"/>
          <w:u w:val="none"/>
        </w:rPr>
      </w:pPr>
      <w:r w:rsidRPr="00394153">
        <w:rPr>
          <w:rStyle w:val="Hyperlink"/>
          <w:rFonts w:cstheme="minorHAnsi"/>
          <w:color w:val="auto"/>
          <w:u w:val="none"/>
        </w:rPr>
        <w:t>Walkthrough FSDH Azure Databricks to highlight features.</w:t>
      </w:r>
    </w:p>
    <w:p w14:paraId="35D103EA" w14:textId="213F9C62" w:rsidR="00B038EF" w:rsidRPr="002F48BC" w:rsidRDefault="00B038EF" w:rsidP="00651478">
      <w:pPr>
        <w:ind w:firstLine="720"/>
        <w:rPr>
          <w:rStyle w:val="Hyperlink"/>
          <w:rFonts w:cstheme="minorHAnsi"/>
          <w:color w:val="auto"/>
          <w:u w:val="none"/>
        </w:rPr>
      </w:pPr>
      <w:r w:rsidRPr="002F48BC">
        <w:rPr>
          <w:rStyle w:val="Hyperlink"/>
          <w:rFonts w:cstheme="minorHAnsi"/>
          <w:color w:val="auto"/>
          <w:u w:val="none"/>
        </w:rPr>
        <w:t xml:space="preserve">Date: </w:t>
      </w:r>
      <w:r w:rsidRPr="002F48BC">
        <w:rPr>
          <w:rStyle w:val="Hyperlink"/>
          <w:rFonts w:cstheme="minorHAnsi"/>
          <w:color w:val="auto"/>
          <w:highlight w:val="yellow"/>
          <w:u w:val="none"/>
        </w:rPr>
        <w:t xml:space="preserve">TBD </w:t>
      </w:r>
    </w:p>
    <w:p w14:paraId="64F17B85" w14:textId="25082400" w:rsidR="00B038EF" w:rsidRPr="002F48BC" w:rsidRDefault="00651478" w:rsidP="002F48BC">
      <w:pPr>
        <w:rPr>
          <w:rFonts w:cstheme="minorHAnsi"/>
          <w:b/>
          <w:bCs/>
        </w:rPr>
      </w:pPr>
      <w:r>
        <w:rPr>
          <w:rFonts w:cstheme="minorHAnsi"/>
          <w:b/>
          <w:bCs/>
        </w:rPr>
        <w:t xml:space="preserve">8b. </w:t>
      </w:r>
      <w:r>
        <w:rPr>
          <w:rFonts w:cstheme="minorHAnsi"/>
          <w:b/>
          <w:bCs/>
        </w:rPr>
        <w:tab/>
      </w:r>
      <w:r w:rsidR="002F48BC" w:rsidRPr="002F48BC">
        <w:rPr>
          <w:rFonts w:cstheme="minorHAnsi"/>
          <w:b/>
          <w:bCs/>
        </w:rPr>
        <w:t xml:space="preserve">Request additional </w:t>
      </w:r>
      <w:r w:rsidR="00B038EF" w:rsidRPr="002F48BC">
        <w:rPr>
          <w:rFonts w:cstheme="minorHAnsi"/>
          <w:b/>
          <w:bCs/>
        </w:rPr>
        <w:t xml:space="preserve">Databricks Detailed Session </w:t>
      </w:r>
    </w:p>
    <w:p w14:paraId="1F1C9009" w14:textId="451DCFC8" w:rsidR="00B038EF" w:rsidRPr="002F48BC" w:rsidRDefault="00651478" w:rsidP="00651478">
      <w:pPr>
        <w:ind w:left="720"/>
        <w:rPr>
          <w:rFonts w:cstheme="minorHAnsi"/>
        </w:rPr>
      </w:pPr>
      <w:r>
        <w:rPr>
          <w:rStyle w:val="Hyperlink"/>
          <w:rFonts w:cstheme="minorHAnsi"/>
          <w:color w:val="auto"/>
          <w:u w:val="none"/>
        </w:rPr>
        <w:t>A</w:t>
      </w:r>
      <w:r w:rsidR="00B038EF" w:rsidRPr="002F48BC">
        <w:rPr>
          <w:rStyle w:val="Hyperlink"/>
          <w:rFonts w:cstheme="minorHAnsi"/>
          <w:color w:val="auto"/>
          <w:u w:val="none"/>
        </w:rPr>
        <w:t xml:space="preserve"> detailed individual or group session can be requested, if required. The content of the session will be determined based on your identified needs. Please send your request using the </w:t>
      </w:r>
      <w:hyperlink r:id="rId23" w:history="1">
        <w:r w:rsidR="00B038EF" w:rsidRPr="002F48BC">
          <w:rPr>
            <w:rStyle w:val="Hyperlink"/>
            <w:rFonts w:cstheme="minorHAnsi"/>
          </w:rPr>
          <w:t>FSDH Support Request Form</w:t>
        </w:r>
      </w:hyperlink>
      <w:r w:rsidR="00B038EF" w:rsidRPr="002F48BC">
        <w:rPr>
          <w:rStyle w:val="Hyperlink"/>
          <w:rFonts w:cstheme="minorHAnsi"/>
          <w:color w:val="auto"/>
          <w:u w:val="none"/>
        </w:rPr>
        <w:t>.</w:t>
      </w:r>
    </w:p>
    <w:p w14:paraId="0CFF26DE" w14:textId="77777777" w:rsidR="00FF1D50" w:rsidRDefault="00FF1D50" w:rsidP="00FF1D50"/>
    <w:p w14:paraId="7DABEB4C" w14:textId="2EC4DB4B" w:rsidR="001B11AA" w:rsidRPr="00394153" w:rsidRDefault="001B11AA" w:rsidP="001B11AA">
      <w:pPr>
        <w:pStyle w:val="Heading1"/>
        <w:rPr>
          <w:rFonts w:asciiTheme="minorHAnsi" w:hAnsiTheme="minorHAnsi" w:cstheme="minorHAnsi"/>
          <w:b/>
          <w:bCs/>
        </w:rPr>
      </w:pPr>
      <w:r w:rsidRPr="00394153">
        <w:rPr>
          <w:rFonts w:asciiTheme="minorHAnsi" w:hAnsiTheme="minorHAnsi" w:cstheme="minorHAnsi"/>
          <w:b/>
          <w:bCs/>
        </w:rPr>
        <w:t xml:space="preserve">Support and </w:t>
      </w:r>
      <w:r w:rsidR="000E67DC">
        <w:rPr>
          <w:rFonts w:asciiTheme="minorHAnsi" w:hAnsiTheme="minorHAnsi" w:cstheme="minorHAnsi"/>
          <w:b/>
          <w:bCs/>
        </w:rPr>
        <w:t>User Documentation</w:t>
      </w:r>
    </w:p>
    <w:p w14:paraId="476EC61C" w14:textId="77777777" w:rsidR="001B11AA" w:rsidRPr="00394153" w:rsidRDefault="001B11AA" w:rsidP="001B11AA">
      <w:pPr>
        <w:pStyle w:val="ListParagraph"/>
        <w:rPr>
          <w:rFonts w:cstheme="minorHAnsi"/>
        </w:rPr>
      </w:pPr>
    </w:p>
    <w:p w14:paraId="7FB2F19E" w14:textId="77777777" w:rsidR="001B11AA" w:rsidRPr="000E67DC" w:rsidRDefault="001B11AA" w:rsidP="000E67DC">
      <w:pPr>
        <w:pStyle w:val="Heading2"/>
        <w:rPr>
          <w:b/>
          <w:bCs/>
        </w:rPr>
      </w:pPr>
      <w:r w:rsidRPr="000E67DC">
        <w:rPr>
          <w:b/>
          <w:bCs/>
        </w:rPr>
        <w:t>Support</w:t>
      </w:r>
    </w:p>
    <w:p w14:paraId="0EEC2540" w14:textId="77777777" w:rsidR="001B11AA" w:rsidRPr="00394153" w:rsidRDefault="001B11AA" w:rsidP="001B11AA">
      <w:pPr>
        <w:pStyle w:val="ListParagraph"/>
        <w:rPr>
          <w:rFonts w:cstheme="minorHAnsi"/>
        </w:rPr>
      </w:pPr>
      <w:r w:rsidRPr="00394153">
        <w:rPr>
          <w:rFonts w:cstheme="minorHAnsi"/>
          <w:highlight w:val="yellow"/>
        </w:rPr>
        <w:t>(</w:t>
      </w:r>
      <w:proofErr w:type="gramStart"/>
      <w:r w:rsidRPr="00394153">
        <w:rPr>
          <w:rFonts w:cstheme="minorHAnsi"/>
          <w:highlight w:val="yellow"/>
        </w:rPr>
        <w:t>client</w:t>
      </w:r>
      <w:proofErr w:type="gramEnd"/>
      <w:r w:rsidRPr="00394153">
        <w:rPr>
          <w:rFonts w:cstheme="minorHAnsi"/>
          <w:highlight w:val="yellow"/>
        </w:rPr>
        <w:t xml:space="preserve"> version of Amanda’s support table</w:t>
      </w:r>
      <w:r w:rsidRPr="00394153">
        <w:rPr>
          <w:rFonts w:cstheme="minorHAnsi"/>
        </w:rPr>
        <w:t>)</w:t>
      </w:r>
    </w:p>
    <w:tbl>
      <w:tblPr>
        <w:tblStyle w:val="TableGrid"/>
        <w:tblW w:w="0" w:type="auto"/>
        <w:tblInd w:w="720" w:type="dxa"/>
        <w:tblLook w:val="04A0" w:firstRow="1" w:lastRow="0" w:firstColumn="1" w:lastColumn="0" w:noHBand="0" w:noVBand="1"/>
      </w:tblPr>
      <w:tblGrid>
        <w:gridCol w:w="2876"/>
        <w:gridCol w:w="2877"/>
        <w:gridCol w:w="2877"/>
      </w:tblGrid>
      <w:tr w:rsidR="001B11AA" w:rsidRPr="00394153" w14:paraId="108CF8BF" w14:textId="77777777" w:rsidTr="00414D83">
        <w:tc>
          <w:tcPr>
            <w:tcW w:w="3116" w:type="dxa"/>
          </w:tcPr>
          <w:p w14:paraId="145DBCA1" w14:textId="77777777" w:rsidR="001B11AA" w:rsidRPr="00394153" w:rsidRDefault="001B11AA" w:rsidP="00414D83">
            <w:pPr>
              <w:pStyle w:val="ListParagraph"/>
              <w:numPr>
                <w:ilvl w:val="0"/>
                <w:numId w:val="10"/>
              </w:numPr>
              <w:ind w:left="0" w:firstLine="0"/>
              <w:rPr>
                <w:rFonts w:cstheme="minorHAnsi"/>
              </w:rPr>
            </w:pPr>
          </w:p>
        </w:tc>
        <w:tc>
          <w:tcPr>
            <w:tcW w:w="3117" w:type="dxa"/>
          </w:tcPr>
          <w:p w14:paraId="6B1A1EB0" w14:textId="77777777" w:rsidR="001B11AA" w:rsidRPr="00394153" w:rsidRDefault="001B11AA" w:rsidP="00414D83">
            <w:pPr>
              <w:pStyle w:val="ListParagraph"/>
              <w:numPr>
                <w:ilvl w:val="0"/>
                <w:numId w:val="10"/>
              </w:numPr>
              <w:ind w:left="0" w:firstLine="0"/>
              <w:rPr>
                <w:rFonts w:cstheme="minorHAnsi"/>
              </w:rPr>
            </w:pPr>
          </w:p>
        </w:tc>
        <w:tc>
          <w:tcPr>
            <w:tcW w:w="3117" w:type="dxa"/>
          </w:tcPr>
          <w:p w14:paraId="64183A99" w14:textId="77777777" w:rsidR="001B11AA" w:rsidRPr="00394153" w:rsidRDefault="001B11AA" w:rsidP="00414D83">
            <w:pPr>
              <w:pStyle w:val="ListParagraph"/>
              <w:numPr>
                <w:ilvl w:val="0"/>
                <w:numId w:val="10"/>
              </w:numPr>
              <w:ind w:left="0" w:firstLine="0"/>
              <w:rPr>
                <w:rFonts w:cstheme="minorHAnsi"/>
              </w:rPr>
            </w:pPr>
          </w:p>
        </w:tc>
      </w:tr>
      <w:tr w:rsidR="001B11AA" w:rsidRPr="00394153" w14:paraId="24EBEC1D" w14:textId="77777777" w:rsidTr="00414D83">
        <w:tc>
          <w:tcPr>
            <w:tcW w:w="3116" w:type="dxa"/>
          </w:tcPr>
          <w:p w14:paraId="0B2F5FDA" w14:textId="77777777" w:rsidR="001B11AA" w:rsidRPr="00394153" w:rsidRDefault="001B11AA" w:rsidP="00414D83">
            <w:pPr>
              <w:pStyle w:val="ListParagraph"/>
              <w:numPr>
                <w:ilvl w:val="0"/>
                <w:numId w:val="10"/>
              </w:numPr>
              <w:ind w:left="0" w:firstLine="0"/>
              <w:rPr>
                <w:rFonts w:cstheme="minorHAnsi"/>
              </w:rPr>
            </w:pPr>
          </w:p>
        </w:tc>
        <w:tc>
          <w:tcPr>
            <w:tcW w:w="3117" w:type="dxa"/>
          </w:tcPr>
          <w:p w14:paraId="337CE4F8" w14:textId="77777777" w:rsidR="001B11AA" w:rsidRPr="00394153" w:rsidRDefault="001B11AA" w:rsidP="00414D83">
            <w:pPr>
              <w:pStyle w:val="ListParagraph"/>
              <w:numPr>
                <w:ilvl w:val="0"/>
                <w:numId w:val="10"/>
              </w:numPr>
              <w:ind w:left="0" w:firstLine="0"/>
              <w:rPr>
                <w:rFonts w:cstheme="minorHAnsi"/>
              </w:rPr>
            </w:pPr>
          </w:p>
        </w:tc>
        <w:tc>
          <w:tcPr>
            <w:tcW w:w="3117" w:type="dxa"/>
          </w:tcPr>
          <w:p w14:paraId="5968CF77" w14:textId="77777777" w:rsidR="001B11AA" w:rsidRPr="00394153" w:rsidRDefault="001B11AA" w:rsidP="00414D83">
            <w:pPr>
              <w:pStyle w:val="ListParagraph"/>
              <w:numPr>
                <w:ilvl w:val="0"/>
                <w:numId w:val="10"/>
              </w:numPr>
              <w:ind w:left="0" w:firstLine="0"/>
              <w:rPr>
                <w:rFonts w:cstheme="minorHAnsi"/>
              </w:rPr>
            </w:pPr>
          </w:p>
        </w:tc>
      </w:tr>
    </w:tbl>
    <w:p w14:paraId="09CDCCE3" w14:textId="77777777" w:rsidR="001B11AA" w:rsidRPr="00394153" w:rsidRDefault="001B11AA" w:rsidP="001B11AA">
      <w:pPr>
        <w:pStyle w:val="ListParagraph"/>
        <w:rPr>
          <w:rFonts w:cstheme="minorHAnsi"/>
        </w:rPr>
      </w:pPr>
    </w:p>
    <w:p w14:paraId="3739C45B" w14:textId="5BF7F006" w:rsidR="001B11AA" w:rsidRPr="000E67DC" w:rsidRDefault="001B11AA" w:rsidP="000E67DC">
      <w:pPr>
        <w:pStyle w:val="Heading2"/>
        <w:rPr>
          <w:b/>
          <w:bCs/>
        </w:rPr>
      </w:pPr>
      <w:r w:rsidRPr="000E67DC">
        <w:rPr>
          <w:b/>
          <w:bCs/>
        </w:rPr>
        <w:t xml:space="preserve">FSDH </w:t>
      </w:r>
      <w:r w:rsidR="008E4BCF" w:rsidRPr="000E67DC">
        <w:rPr>
          <w:b/>
          <w:bCs/>
        </w:rPr>
        <w:t xml:space="preserve">User </w:t>
      </w:r>
      <w:r w:rsidRPr="000E67DC">
        <w:rPr>
          <w:b/>
          <w:bCs/>
        </w:rPr>
        <w:t xml:space="preserve">Documentation </w:t>
      </w:r>
    </w:p>
    <w:p w14:paraId="11B6C678" w14:textId="77777777" w:rsidR="001B11AA" w:rsidRPr="000E67DC" w:rsidRDefault="001B11AA" w:rsidP="000E67DC">
      <w:pPr>
        <w:rPr>
          <w:rFonts w:cstheme="minorHAnsi"/>
          <w:i/>
          <w:iCs/>
          <w:sz w:val="20"/>
          <w:szCs w:val="20"/>
          <w:highlight w:val="yellow"/>
        </w:rPr>
      </w:pPr>
      <w:r w:rsidRPr="000E67DC">
        <w:rPr>
          <w:rFonts w:cstheme="minorHAnsi"/>
          <w:i/>
          <w:iCs/>
          <w:sz w:val="20"/>
          <w:szCs w:val="20"/>
          <w:highlight w:val="yellow"/>
        </w:rPr>
        <w:t>(</w:t>
      </w:r>
      <w:proofErr w:type="gramStart"/>
      <w:r w:rsidRPr="000E67DC">
        <w:rPr>
          <w:rFonts w:cstheme="minorHAnsi"/>
          <w:i/>
          <w:iCs/>
          <w:sz w:val="20"/>
          <w:szCs w:val="20"/>
          <w:highlight w:val="yellow"/>
        </w:rPr>
        <w:t>in</w:t>
      </w:r>
      <w:proofErr w:type="gramEnd"/>
      <w:r w:rsidRPr="000E67DC">
        <w:rPr>
          <w:rFonts w:cstheme="minorHAnsi"/>
          <w:i/>
          <w:iCs/>
          <w:sz w:val="20"/>
          <w:szCs w:val="20"/>
          <w:highlight w:val="yellow"/>
        </w:rPr>
        <w:t xml:space="preserve"> FSDH Resources section – should we change “Resources” to “User Guide”?)</w:t>
      </w:r>
    </w:p>
    <w:p w14:paraId="376A4EAB" w14:textId="77777777" w:rsidR="008E4BCF" w:rsidRPr="008E4BCF" w:rsidRDefault="008E4BCF" w:rsidP="000E67DC">
      <w:pPr>
        <w:numPr>
          <w:ilvl w:val="0"/>
          <w:numId w:val="4"/>
        </w:numPr>
        <w:spacing w:after="0"/>
        <w:rPr>
          <w:rFonts w:cstheme="minorHAnsi"/>
          <w:b/>
          <w:bCs/>
          <w:lang w:val="en-CA"/>
        </w:rPr>
      </w:pPr>
      <w:r w:rsidRPr="008E4BCF">
        <w:rPr>
          <w:rFonts w:cstheme="minorHAnsi"/>
          <w:b/>
          <w:bCs/>
          <w:lang w:val="en-CA"/>
        </w:rPr>
        <w:t>Workspaces</w:t>
      </w:r>
    </w:p>
    <w:p w14:paraId="0458D5F5" w14:textId="77777777" w:rsidR="008E4BCF" w:rsidRPr="008E4BCF" w:rsidRDefault="008E4BCF" w:rsidP="000E67DC">
      <w:pPr>
        <w:numPr>
          <w:ilvl w:val="1"/>
          <w:numId w:val="4"/>
        </w:numPr>
        <w:spacing w:after="0"/>
        <w:rPr>
          <w:rFonts w:cstheme="minorHAnsi"/>
          <w:i/>
          <w:iCs/>
        </w:rPr>
      </w:pPr>
      <w:hyperlink r:id="rId24" w:history="1">
        <w:r w:rsidRPr="008E4BCF">
          <w:rPr>
            <w:rStyle w:val="Hyperlink"/>
            <w:rFonts w:cstheme="minorHAnsi"/>
            <w:i/>
            <w:iCs/>
          </w:rPr>
          <w:t>What is a Workspace</w:t>
        </w:r>
      </w:hyperlink>
    </w:p>
    <w:p w14:paraId="5F14D7B1" w14:textId="77777777" w:rsidR="008E4BCF" w:rsidRPr="008E4BCF" w:rsidRDefault="008E4BCF" w:rsidP="000E67DC">
      <w:pPr>
        <w:numPr>
          <w:ilvl w:val="1"/>
          <w:numId w:val="4"/>
        </w:numPr>
        <w:spacing w:after="0"/>
        <w:rPr>
          <w:rFonts w:cstheme="minorHAnsi"/>
          <w:i/>
          <w:iCs/>
        </w:rPr>
      </w:pPr>
      <w:hyperlink r:id="rId25" w:history="1">
        <w:r w:rsidRPr="008E4BCF">
          <w:rPr>
            <w:rStyle w:val="Hyperlink"/>
            <w:rFonts w:cstheme="minorHAnsi"/>
            <w:i/>
            <w:iCs/>
          </w:rPr>
          <w:t>Workspace Profile (Metadata)</w:t>
        </w:r>
      </w:hyperlink>
    </w:p>
    <w:p w14:paraId="3DA38A47" w14:textId="77777777" w:rsidR="008E4BCF" w:rsidRPr="008E4BCF" w:rsidRDefault="008E4BCF" w:rsidP="000E67DC">
      <w:pPr>
        <w:numPr>
          <w:ilvl w:val="0"/>
          <w:numId w:val="4"/>
        </w:numPr>
        <w:spacing w:after="0"/>
        <w:rPr>
          <w:rFonts w:cstheme="minorHAnsi"/>
          <w:b/>
          <w:bCs/>
          <w:i/>
          <w:iCs/>
          <w:lang w:val="en-CA"/>
        </w:rPr>
      </w:pPr>
      <w:r w:rsidRPr="008E4BCF">
        <w:rPr>
          <w:rFonts w:cstheme="minorHAnsi"/>
          <w:b/>
          <w:bCs/>
          <w:i/>
          <w:iCs/>
          <w:lang w:val="en-CA"/>
        </w:rPr>
        <w:t>Storage</w:t>
      </w:r>
    </w:p>
    <w:p w14:paraId="45FC8BA0" w14:textId="77777777" w:rsidR="008E4BCF" w:rsidRPr="008E4BCF" w:rsidRDefault="008E4BCF" w:rsidP="000E67DC">
      <w:pPr>
        <w:numPr>
          <w:ilvl w:val="1"/>
          <w:numId w:val="4"/>
        </w:numPr>
        <w:spacing w:after="0"/>
        <w:rPr>
          <w:rFonts w:cstheme="minorHAnsi"/>
          <w:i/>
          <w:iCs/>
        </w:rPr>
      </w:pPr>
      <w:hyperlink r:id="rId26" w:history="1">
        <w:r w:rsidRPr="008E4BCF">
          <w:rPr>
            <w:rStyle w:val="Hyperlink"/>
            <w:rFonts w:cstheme="minorHAnsi"/>
            <w:i/>
            <w:iCs/>
          </w:rPr>
          <w:t>What is Azure Storage Explorer?</w:t>
        </w:r>
      </w:hyperlink>
    </w:p>
    <w:p w14:paraId="04855E0F" w14:textId="77777777" w:rsidR="008E4BCF" w:rsidRPr="008E4BCF" w:rsidRDefault="008E4BCF" w:rsidP="000E67DC">
      <w:pPr>
        <w:numPr>
          <w:ilvl w:val="1"/>
          <w:numId w:val="4"/>
        </w:numPr>
        <w:spacing w:after="0"/>
        <w:rPr>
          <w:rFonts w:cstheme="minorHAnsi"/>
          <w:i/>
          <w:iCs/>
        </w:rPr>
      </w:pPr>
      <w:hyperlink r:id="rId27" w:history="1">
        <w:r w:rsidRPr="008E4BCF">
          <w:rPr>
            <w:rStyle w:val="Hyperlink"/>
            <w:rFonts w:cstheme="minorHAnsi"/>
            <w:i/>
            <w:iCs/>
          </w:rPr>
          <w:t xml:space="preserve">Use </w:t>
        </w:r>
        <w:proofErr w:type="spellStart"/>
        <w:r w:rsidRPr="008E4BCF">
          <w:rPr>
            <w:rStyle w:val="Hyperlink"/>
            <w:rFonts w:cstheme="minorHAnsi"/>
            <w:i/>
            <w:iCs/>
          </w:rPr>
          <w:t>AzCopy</w:t>
        </w:r>
        <w:proofErr w:type="spellEnd"/>
        <w:r w:rsidRPr="008E4BCF">
          <w:rPr>
            <w:rStyle w:val="Hyperlink"/>
            <w:rFonts w:cstheme="minorHAnsi"/>
            <w:i/>
            <w:iCs/>
          </w:rPr>
          <w:t xml:space="preserve"> to Interact with Azure Storage Account</w:t>
        </w:r>
      </w:hyperlink>
    </w:p>
    <w:p w14:paraId="0B760C44" w14:textId="77777777" w:rsidR="008E4BCF" w:rsidRPr="008E4BCF" w:rsidRDefault="008E4BCF" w:rsidP="000E67DC">
      <w:pPr>
        <w:numPr>
          <w:ilvl w:val="0"/>
          <w:numId w:val="4"/>
        </w:numPr>
        <w:spacing w:after="0"/>
        <w:rPr>
          <w:rFonts w:cstheme="minorHAnsi"/>
          <w:b/>
          <w:bCs/>
          <w:i/>
          <w:iCs/>
          <w:lang w:val="en-CA"/>
        </w:rPr>
      </w:pPr>
      <w:r w:rsidRPr="008E4BCF">
        <w:rPr>
          <w:rFonts w:cstheme="minorHAnsi"/>
          <w:b/>
          <w:bCs/>
          <w:i/>
          <w:iCs/>
          <w:lang w:val="en-CA"/>
        </w:rPr>
        <w:t>Databricks</w:t>
      </w:r>
    </w:p>
    <w:p w14:paraId="4AC143A0" w14:textId="77777777" w:rsidR="008E4BCF" w:rsidRPr="008E4BCF" w:rsidRDefault="008E4BCF" w:rsidP="000E67DC">
      <w:pPr>
        <w:numPr>
          <w:ilvl w:val="1"/>
          <w:numId w:val="4"/>
        </w:numPr>
        <w:spacing w:after="0"/>
        <w:rPr>
          <w:rFonts w:cstheme="minorHAnsi"/>
          <w:i/>
          <w:iCs/>
        </w:rPr>
      </w:pPr>
      <w:hyperlink r:id="rId28" w:history="1">
        <w:r w:rsidRPr="008E4BCF">
          <w:rPr>
            <w:rStyle w:val="Hyperlink"/>
            <w:rFonts w:cstheme="minorHAnsi"/>
            <w:i/>
            <w:iCs/>
          </w:rPr>
          <w:t>What is Databricks?</w:t>
        </w:r>
      </w:hyperlink>
    </w:p>
    <w:p w14:paraId="734C306E" w14:textId="77777777" w:rsidR="008E4BCF" w:rsidRPr="008E4BCF" w:rsidRDefault="008E4BCF" w:rsidP="000E67DC">
      <w:pPr>
        <w:numPr>
          <w:ilvl w:val="1"/>
          <w:numId w:val="4"/>
        </w:numPr>
        <w:spacing w:after="0"/>
        <w:rPr>
          <w:rFonts w:cstheme="minorHAnsi"/>
          <w:i/>
          <w:iCs/>
        </w:rPr>
      </w:pPr>
      <w:hyperlink r:id="rId29" w:history="1">
        <w:r w:rsidRPr="008E4BCF">
          <w:rPr>
            <w:rStyle w:val="Hyperlink"/>
            <w:rFonts w:cstheme="minorHAnsi"/>
            <w:i/>
            <w:iCs/>
          </w:rPr>
          <w:t>Databricks FAQ</w:t>
        </w:r>
      </w:hyperlink>
    </w:p>
    <w:p w14:paraId="4CEAEDF6" w14:textId="77777777" w:rsidR="008E4BCF" w:rsidRPr="008E4BCF" w:rsidRDefault="008E4BCF" w:rsidP="000E67DC">
      <w:pPr>
        <w:numPr>
          <w:ilvl w:val="1"/>
          <w:numId w:val="4"/>
        </w:numPr>
        <w:spacing w:after="0"/>
        <w:rPr>
          <w:rFonts w:cstheme="minorHAnsi"/>
          <w:i/>
          <w:iCs/>
        </w:rPr>
      </w:pPr>
      <w:hyperlink r:id="rId30" w:history="1">
        <w:r w:rsidRPr="008E4BCF">
          <w:rPr>
            <w:rStyle w:val="Hyperlink"/>
            <w:rFonts w:cstheme="minorHAnsi"/>
            <w:i/>
            <w:iCs/>
          </w:rPr>
          <w:t>Access your storage account in Databricks</w:t>
        </w:r>
      </w:hyperlink>
    </w:p>
    <w:p w14:paraId="6BB7D5E6" w14:textId="77777777" w:rsidR="008E4BCF" w:rsidRPr="008E4BCF" w:rsidRDefault="008E4BCF" w:rsidP="000E67DC">
      <w:pPr>
        <w:numPr>
          <w:ilvl w:val="1"/>
          <w:numId w:val="4"/>
        </w:numPr>
        <w:spacing w:after="0"/>
        <w:rPr>
          <w:rFonts w:cstheme="minorHAnsi"/>
          <w:i/>
          <w:iCs/>
        </w:rPr>
      </w:pPr>
      <w:hyperlink r:id="rId31" w:history="1">
        <w:r w:rsidRPr="008E4BCF">
          <w:rPr>
            <w:rStyle w:val="Hyperlink"/>
            <w:rFonts w:cstheme="minorHAnsi"/>
            <w:i/>
            <w:iCs/>
          </w:rPr>
          <w:t>Data Processing using Databricks</w:t>
        </w:r>
      </w:hyperlink>
    </w:p>
    <w:p w14:paraId="0695C91A" w14:textId="77777777" w:rsidR="008E4BCF" w:rsidRPr="008E4BCF" w:rsidRDefault="008E4BCF" w:rsidP="000E67DC">
      <w:pPr>
        <w:numPr>
          <w:ilvl w:val="1"/>
          <w:numId w:val="4"/>
        </w:numPr>
        <w:spacing w:after="0"/>
        <w:rPr>
          <w:rFonts w:cstheme="minorHAnsi"/>
          <w:i/>
          <w:iCs/>
        </w:rPr>
      </w:pPr>
      <w:hyperlink r:id="rId32" w:history="1">
        <w:r w:rsidRPr="008E4BCF">
          <w:rPr>
            <w:rStyle w:val="Hyperlink"/>
            <w:rFonts w:cstheme="minorHAnsi"/>
            <w:i/>
            <w:iCs/>
          </w:rPr>
          <w:t>Databricks Secure Access using ADSF Passthrough</w:t>
        </w:r>
      </w:hyperlink>
    </w:p>
    <w:p w14:paraId="3B509754" w14:textId="77777777" w:rsidR="008E4BCF" w:rsidRPr="008E4BCF" w:rsidRDefault="008E4BCF" w:rsidP="000E67DC">
      <w:pPr>
        <w:numPr>
          <w:ilvl w:val="0"/>
          <w:numId w:val="4"/>
        </w:numPr>
        <w:spacing w:after="0"/>
        <w:rPr>
          <w:rFonts w:cstheme="minorHAnsi"/>
          <w:b/>
          <w:bCs/>
          <w:i/>
          <w:iCs/>
          <w:lang w:val="en-CA"/>
        </w:rPr>
      </w:pPr>
      <w:r w:rsidRPr="008E4BCF">
        <w:rPr>
          <w:rFonts w:cstheme="minorHAnsi"/>
          <w:b/>
          <w:bCs/>
          <w:i/>
          <w:iCs/>
          <w:lang w:val="en-CA"/>
        </w:rPr>
        <w:t>Monitor Cloud Credits and Consumption</w:t>
      </w:r>
    </w:p>
    <w:p w14:paraId="1DCA43CA" w14:textId="77777777" w:rsidR="008E4BCF" w:rsidRDefault="008E4BCF" w:rsidP="000E67DC">
      <w:pPr>
        <w:numPr>
          <w:ilvl w:val="1"/>
          <w:numId w:val="4"/>
        </w:numPr>
        <w:spacing w:after="0"/>
        <w:rPr>
          <w:rFonts w:cstheme="minorHAnsi"/>
          <w:i/>
          <w:iCs/>
        </w:rPr>
      </w:pPr>
      <w:r w:rsidRPr="008E4BCF">
        <w:rPr>
          <w:rFonts w:cstheme="minorHAnsi"/>
          <w:i/>
          <w:iCs/>
        </w:rPr>
        <w:t>Report</w:t>
      </w:r>
    </w:p>
    <w:p w14:paraId="6E23DB94" w14:textId="11BF64E7" w:rsidR="008A54AD" w:rsidRDefault="008A54AD" w:rsidP="000E67DC">
      <w:pPr>
        <w:numPr>
          <w:ilvl w:val="0"/>
          <w:numId w:val="4"/>
        </w:numPr>
        <w:spacing w:after="0"/>
        <w:rPr>
          <w:rFonts w:cstheme="minorHAnsi"/>
          <w:b/>
          <w:bCs/>
          <w:i/>
          <w:iCs/>
        </w:rPr>
      </w:pPr>
      <w:r>
        <w:rPr>
          <w:rFonts w:cstheme="minorHAnsi"/>
          <w:b/>
          <w:bCs/>
          <w:i/>
          <w:iCs/>
        </w:rPr>
        <w:t>Reference</w:t>
      </w:r>
    </w:p>
    <w:p w14:paraId="3733A4AF" w14:textId="1E4592F7" w:rsidR="00870576" w:rsidRPr="008A54AD" w:rsidRDefault="00870576" w:rsidP="000E67DC">
      <w:pPr>
        <w:numPr>
          <w:ilvl w:val="1"/>
          <w:numId w:val="4"/>
        </w:numPr>
        <w:spacing w:after="0"/>
        <w:rPr>
          <w:rFonts w:cstheme="minorHAnsi"/>
          <w:b/>
          <w:bCs/>
          <w:i/>
          <w:iCs/>
        </w:rPr>
      </w:pPr>
      <w:r w:rsidRPr="008A54AD">
        <w:rPr>
          <w:rFonts w:cstheme="minorHAnsi"/>
          <w:b/>
          <w:bCs/>
          <w:i/>
          <w:iCs/>
        </w:rPr>
        <w:t>FSDH Proof-of-Concept Kick-off Deck (April 2023)</w:t>
      </w:r>
    </w:p>
    <w:p w14:paraId="1CE4C045" w14:textId="73C008DC" w:rsidR="0049661D" w:rsidRPr="00AE1E76" w:rsidRDefault="0049661D" w:rsidP="00141D8E">
      <w:pPr>
        <w:ind w:left="1080"/>
        <w:rPr>
          <w:rFonts w:eastAsiaTheme="majorEastAsia"/>
          <w:b/>
          <w:bCs/>
          <w:color w:val="2F5496" w:themeColor="accent1" w:themeShade="BF"/>
          <w:sz w:val="32"/>
          <w:szCs w:val="32"/>
        </w:rPr>
      </w:pPr>
    </w:p>
    <w:p w14:paraId="746D602C" w14:textId="6089ADFE" w:rsidR="003B3F2F" w:rsidRPr="00394153" w:rsidRDefault="00D20B3D" w:rsidP="0012021A">
      <w:pPr>
        <w:pStyle w:val="Heading1"/>
        <w:rPr>
          <w:rFonts w:asciiTheme="minorHAnsi" w:hAnsiTheme="minorHAnsi" w:cstheme="minorHAnsi"/>
          <w:b/>
          <w:bCs/>
        </w:rPr>
      </w:pPr>
      <w:r w:rsidRPr="00394153">
        <w:rPr>
          <w:rFonts w:asciiTheme="minorHAnsi" w:hAnsiTheme="minorHAnsi" w:cstheme="minorHAnsi"/>
          <w:b/>
          <w:bCs/>
        </w:rPr>
        <w:t>Frequently Asked Questions</w:t>
      </w:r>
    </w:p>
    <w:p w14:paraId="43542F95" w14:textId="77777777" w:rsidR="000A6675" w:rsidRPr="00394153" w:rsidRDefault="000A6675" w:rsidP="000A6675">
      <w:pPr>
        <w:pStyle w:val="paragraph"/>
        <w:spacing w:before="0" w:beforeAutospacing="0" w:after="0" w:afterAutospacing="0"/>
        <w:ind w:left="1080"/>
        <w:textAlignment w:val="baseline"/>
        <w:rPr>
          <w:rStyle w:val="normaltextrun"/>
          <w:rFonts w:asciiTheme="minorHAnsi" w:hAnsiTheme="minorHAnsi" w:cstheme="minorHAnsi"/>
          <w:sz w:val="22"/>
          <w:szCs w:val="22"/>
        </w:rPr>
      </w:pPr>
    </w:p>
    <w:p w14:paraId="1968E061" w14:textId="38D3A676" w:rsidR="00BC213B" w:rsidRPr="00394153" w:rsidRDefault="00CA0ED1">
      <w:pPr>
        <w:pStyle w:val="ListParagraph"/>
        <w:numPr>
          <w:ilvl w:val="0"/>
          <w:numId w:val="12"/>
        </w:numPr>
        <w:rPr>
          <w:rFonts w:cstheme="minorHAnsi"/>
        </w:rPr>
      </w:pPr>
      <w:r w:rsidRPr="00394153">
        <w:rPr>
          <w:rFonts w:cstheme="minorHAnsi"/>
          <w:b/>
          <w:bCs/>
        </w:rPr>
        <w:t>What are the 2 uses cases in this Proof-of-Concept?</w:t>
      </w:r>
    </w:p>
    <w:p w14:paraId="0195942C" w14:textId="626204F8" w:rsidR="00BC213B" w:rsidRPr="00394153" w:rsidRDefault="00BC213B" w:rsidP="00EB7036">
      <w:pPr>
        <w:pStyle w:val="ListParagraph"/>
        <w:spacing w:after="0"/>
        <w:rPr>
          <w:rFonts w:cstheme="minorHAnsi"/>
        </w:rPr>
      </w:pPr>
      <w:r w:rsidRPr="00394153">
        <w:rPr>
          <w:rFonts w:cstheme="minorHAnsi"/>
          <w:noProof/>
        </w:rPr>
        <w:drawing>
          <wp:inline distT="0" distB="0" distL="0" distR="0" wp14:anchorId="656585A5" wp14:editId="02C4F14C">
            <wp:extent cx="5336275" cy="309865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340817" cy="3101287"/>
                    </a:xfrm>
                    <a:prstGeom prst="rect">
                      <a:avLst/>
                    </a:prstGeom>
                    <a:noFill/>
                    <a:ln>
                      <a:noFill/>
                    </a:ln>
                  </pic:spPr>
                </pic:pic>
              </a:graphicData>
            </a:graphic>
          </wp:inline>
        </w:drawing>
      </w:r>
    </w:p>
    <w:p w14:paraId="63795EF4" w14:textId="77777777" w:rsidR="00EB7036" w:rsidRPr="00394153" w:rsidRDefault="00EB7036" w:rsidP="00EB7036">
      <w:pPr>
        <w:pStyle w:val="ListParagraph"/>
        <w:spacing w:after="0"/>
        <w:rPr>
          <w:rFonts w:cstheme="minorHAnsi"/>
        </w:rPr>
      </w:pPr>
    </w:p>
    <w:p w14:paraId="230A985C" w14:textId="34134CE3" w:rsidR="00BE3757" w:rsidRPr="00394153" w:rsidRDefault="00BE3757">
      <w:pPr>
        <w:pStyle w:val="ListParagraph"/>
        <w:numPr>
          <w:ilvl w:val="0"/>
          <w:numId w:val="12"/>
        </w:numPr>
        <w:spacing w:after="0"/>
        <w:rPr>
          <w:rFonts w:cstheme="minorHAnsi"/>
          <w:b/>
          <w:bCs/>
        </w:rPr>
      </w:pPr>
      <w:r w:rsidRPr="00394153">
        <w:rPr>
          <w:rFonts w:cstheme="minorHAnsi"/>
          <w:b/>
          <w:bCs/>
        </w:rPr>
        <w:t xml:space="preserve">What are the capabilities to be </w:t>
      </w:r>
      <w:r w:rsidR="00593987" w:rsidRPr="00394153">
        <w:rPr>
          <w:rFonts w:cstheme="minorHAnsi"/>
          <w:b/>
          <w:bCs/>
        </w:rPr>
        <w:t>used and evaluated during the PoC</w:t>
      </w:r>
      <w:r w:rsidRPr="00394153">
        <w:rPr>
          <w:rFonts w:cstheme="minorHAnsi"/>
          <w:b/>
          <w:bCs/>
        </w:rPr>
        <w:t>? </w:t>
      </w:r>
    </w:p>
    <w:p w14:paraId="6883C11C" w14:textId="77777777" w:rsidR="00BE3757" w:rsidRPr="00394153" w:rsidRDefault="00BE3757">
      <w:pPr>
        <w:pStyle w:val="paragraph"/>
        <w:numPr>
          <w:ilvl w:val="1"/>
          <w:numId w:val="13"/>
        </w:numPr>
        <w:spacing w:before="0" w:beforeAutospacing="0" w:after="0" w:afterAutospacing="0"/>
        <w:textAlignment w:val="baseline"/>
        <w:rPr>
          <w:rFonts w:asciiTheme="minorHAnsi" w:hAnsiTheme="minorHAnsi" w:cstheme="minorHAnsi"/>
          <w:sz w:val="22"/>
          <w:szCs w:val="22"/>
        </w:rPr>
      </w:pPr>
      <w:r w:rsidRPr="00394153">
        <w:rPr>
          <w:rStyle w:val="normaltextrun"/>
          <w:rFonts w:asciiTheme="minorHAnsi" w:eastAsiaTheme="majorEastAsia" w:hAnsiTheme="minorHAnsi" w:cstheme="minorHAnsi"/>
          <w:sz w:val="22"/>
          <w:szCs w:val="22"/>
          <w:lang w:val="en-US"/>
        </w:rPr>
        <w:t>Cloud storage</w:t>
      </w:r>
      <w:r w:rsidRPr="00394153">
        <w:rPr>
          <w:rStyle w:val="eop"/>
          <w:rFonts w:asciiTheme="minorHAnsi" w:hAnsiTheme="minorHAnsi" w:cstheme="minorHAnsi"/>
          <w:sz w:val="22"/>
          <w:szCs w:val="22"/>
        </w:rPr>
        <w:t> </w:t>
      </w:r>
    </w:p>
    <w:p w14:paraId="21943826" w14:textId="1D3167AD" w:rsidR="00BE3757" w:rsidRPr="00394153" w:rsidRDefault="00593987">
      <w:pPr>
        <w:pStyle w:val="paragraph"/>
        <w:numPr>
          <w:ilvl w:val="1"/>
          <w:numId w:val="13"/>
        </w:numPr>
        <w:spacing w:before="0" w:beforeAutospacing="0" w:after="0" w:afterAutospacing="0"/>
        <w:textAlignment w:val="baseline"/>
        <w:rPr>
          <w:rFonts w:asciiTheme="minorHAnsi" w:hAnsiTheme="minorHAnsi" w:cstheme="minorHAnsi"/>
          <w:sz w:val="22"/>
          <w:szCs w:val="22"/>
        </w:rPr>
      </w:pPr>
      <w:r w:rsidRPr="00394153">
        <w:rPr>
          <w:rStyle w:val="normaltextrun"/>
          <w:rFonts w:asciiTheme="minorHAnsi" w:eastAsiaTheme="majorEastAsia" w:hAnsiTheme="minorHAnsi" w:cstheme="minorHAnsi"/>
          <w:sz w:val="22"/>
          <w:szCs w:val="22"/>
          <w:lang w:val="en-US"/>
        </w:rPr>
        <w:t xml:space="preserve">Data </w:t>
      </w:r>
      <w:r w:rsidR="00BE3757" w:rsidRPr="00394153">
        <w:rPr>
          <w:rStyle w:val="normaltextrun"/>
          <w:rFonts w:asciiTheme="minorHAnsi" w:eastAsiaTheme="majorEastAsia" w:hAnsiTheme="minorHAnsi" w:cstheme="minorHAnsi"/>
          <w:sz w:val="22"/>
          <w:szCs w:val="22"/>
          <w:lang w:val="en-US"/>
        </w:rPr>
        <w:t>Sharing</w:t>
      </w:r>
      <w:r w:rsidR="00BE3757" w:rsidRPr="00394153">
        <w:rPr>
          <w:rStyle w:val="eop"/>
          <w:rFonts w:asciiTheme="minorHAnsi" w:hAnsiTheme="minorHAnsi" w:cstheme="minorHAnsi"/>
          <w:sz w:val="22"/>
          <w:szCs w:val="22"/>
        </w:rPr>
        <w:t> </w:t>
      </w:r>
    </w:p>
    <w:p w14:paraId="4E3ACFA3" w14:textId="77777777" w:rsidR="00BE3757" w:rsidRPr="00394153" w:rsidRDefault="00BE3757">
      <w:pPr>
        <w:pStyle w:val="paragraph"/>
        <w:numPr>
          <w:ilvl w:val="1"/>
          <w:numId w:val="13"/>
        </w:numPr>
        <w:spacing w:before="0" w:beforeAutospacing="0" w:after="0" w:afterAutospacing="0"/>
        <w:textAlignment w:val="baseline"/>
        <w:rPr>
          <w:rFonts w:asciiTheme="minorHAnsi" w:hAnsiTheme="minorHAnsi" w:cstheme="minorHAnsi"/>
          <w:sz w:val="22"/>
          <w:szCs w:val="22"/>
        </w:rPr>
      </w:pPr>
      <w:r w:rsidRPr="00394153">
        <w:rPr>
          <w:rStyle w:val="normaltextrun"/>
          <w:rFonts w:asciiTheme="minorHAnsi" w:eastAsiaTheme="majorEastAsia" w:hAnsiTheme="minorHAnsi" w:cstheme="minorHAnsi"/>
          <w:sz w:val="22"/>
          <w:szCs w:val="22"/>
          <w:lang w:val="en-US"/>
        </w:rPr>
        <w:t>Notebook collaboration</w:t>
      </w:r>
      <w:r w:rsidRPr="00394153">
        <w:rPr>
          <w:rStyle w:val="eop"/>
          <w:rFonts w:asciiTheme="minorHAnsi" w:hAnsiTheme="minorHAnsi" w:cstheme="minorHAnsi"/>
          <w:sz w:val="22"/>
          <w:szCs w:val="22"/>
        </w:rPr>
        <w:t> </w:t>
      </w:r>
    </w:p>
    <w:p w14:paraId="6A638895" w14:textId="77777777" w:rsidR="000A6675" w:rsidRPr="00394153" w:rsidRDefault="00BE3757" w:rsidP="000A6675">
      <w:pPr>
        <w:pStyle w:val="paragraph"/>
        <w:spacing w:before="0" w:beforeAutospacing="0" w:after="0" w:afterAutospacing="0"/>
        <w:ind w:left="720"/>
        <w:textAlignment w:val="baseline"/>
        <w:rPr>
          <w:rStyle w:val="eop"/>
          <w:rFonts w:asciiTheme="minorHAnsi" w:hAnsiTheme="minorHAnsi" w:cstheme="minorHAnsi"/>
          <w:sz w:val="22"/>
          <w:szCs w:val="22"/>
        </w:rPr>
      </w:pPr>
      <w:r w:rsidRPr="00394153">
        <w:rPr>
          <w:rStyle w:val="eop"/>
          <w:rFonts w:asciiTheme="minorHAnsi" w:hAnsiTheme="minorHAnsi" w:cstheme="minorHAnsi"/>
          <w:sz w:val="22"/>
          <w:szCs w:val="22"/>
        </w:rPr>
        <w:t> </w:t>
      </w:r>
    </w:p>
    <w:p w14:paraId="49CCA99E" w14:textId="00E4F3A4" w:rsidR="00BE3757" w:rsidRPr="00394153" w:rsidRDefault="00BE3757">
      <w:pPr>
        <w:pStyle w:val="ListParagraph"/>
        <w:numPr>
          <w:ilvl w:val="0"/>
          <w:numId w:val="12"/>
        </w:numPr>
        <w:spacing w:after="0"/>
        <w:rPr>
          <w:rFonts w:cstheme="minorHAnsi"/>
          <w:b/>
          <w:bCs/>
        </w:rPr>
      </w:pPr>
      <w:r w:rsidRPr="00394153">
        <w:rPr>
          <w:rFonts w:cstheme="minorHAnsi"/>
          <w:b/>
          <w:bCs/>
        </w:rPr>
        <w:t>Where does the data ‘live’? </w:t>
      </w:r>
    </w:p>
    <w:p w14:paraId="4B93EFAF" w14:textId="77777777" w:rsidR="00BE3757" w:rsidRPr="00394153" w:rsidRDefault="00BE3757" w:rsidP="00EB7036">
      <w:pPr>
        <w:pStyle w:val="ListParagraph"/>
        <w:spacing w:after="0"/>
        <w:rPr>
          <w:rStyle w:val="normaltextrun"/>
          <w:rFonts w:eastAsiaTheme="majorEastAsia" w:cstheme="minorHAnsi"/>
        </w:rPr>
      </w:pPr>
      <w:r w:rsidRPr="00394153">
        <w:rPr>
          <w:rFonts w:cstheme="minorHAnsi"/>
        </w:rPr>
        <w:t>SSC’s Azure Cloud – hosted in Canada.</w:t>
      </w:r>
      <w:r w:rsidRPr="00394153">
        <w:rPr>
          <w:rStyle w:val="normaltextrun"/>
          <w:rFonts w:eastAsiaTheme="majorEastAsia" w:cstheme="minorHAnsi"/>
        </w:rPr>
        <w:t> </w:t>
      </w:r>
    </w:p>
    <w:p w14:paraId="055EEBE3" w14:textId="77777777" w:rsidR="00BE3757" w:rsidRPr="00394153" w:rsidRDefault="00BE3757" w:rsidP="00BE3757">
      <w:pPr>
        <w:pStyle w:val="paragraph"/>
        <w:spacing w:before="0" w:beforeAutospacing="0" w:after="0" w:afterAutospacing="0"/>
        <w:ind w:left="720"/>
        <w:textAlignment w:val="baseline"/>
        <w:rPr>
          <w:rFonts w:asciiTheme="minorHAnsi" w:hAnsiTheme="minorHAnsi" w:cstheme="minorHAnsi"/>
          <w:sz w:val="22"/>
          <w:szCs w:val="22"/>
        </w:rPr>
      </w:pPr>
      <w:r w:rsidRPr="00394153">
        <w:rPr>
          <w:rStyle w:val="eop"/>
          <w:rFonts w:asciiTheme="minorHAnsi" w:hAnsiTheme="minorHAnsi" w:cstheme="minorHAnsi"/>
          <w:sz w:val="22"/>
          <w:szCs w:val="22"/>
        </w:rPr>
        <w:t> </w:t>
      </w:r>
    </w:p>
    <w:p w14:paraId="258C18BE" w14:textId="6E37884C" w:rsidR="00BE3757" w:rsidRPr="00394153" w:rsidRDefault="00BE3757">
      <w:pPr>
        <w:pStyle w:val="ListParagraph"/>
        <w:numPr>
          <w:ilvl w:val="0"/>
          <w:numId w:val="12"/>
        </w:numPr>
        <w:spacing w:after="0"/>
        <w:rPr>
          <w:rFonts w:cstheme="minorHAnsi"/>
          <w:b/>
          <w:bCs/>
        </w:rPr>
      </w:pPr>
      <w:r w:rsidRPr="00394153">
        <w:rPr>
          <w:rFonts w:cstheme="minorHAnsi"/>
          <w:b/>
          <w:bCs/>
        </w:rPr>
        <w:t>What will happen to the data at the end of the PoC</w:t>
      </w:r>
      <w:r w:rsidR="00EB7036" w:rsidRPr="00394153">
        <w:rPr>
          <w:rFonts w:cstheme="minorHAnsi"/>
          <w:b/>
          <w:bCs/>
        </w:rPr>
        <w:t xml:space="preserve"> timeline</w:t>
      </w:r>
      <w:r w:rsidRPr="00394153">
        <w:rPr>
          <w:rFonts w:cstheme="minorHAnsi"/>
          <w:b/>
          <w:bCs/>
        </w:rPr>
        <w:t>? </w:t>
      </w:r>
    </w:p>
    <w:p w14:paraId="0A9DEA1F" w14:textId="33C6B534" w:rsidR="00BE3757" w:rsidRPr="00394153" w:rsidRDefault="00BE3757" w:rsidP="00EB7036">
      <w:pPr>
        <w:pStyle w:val="ListParagraph"/>
        <w:spacing w:after="0"/>
        <w:rPr>
          <w:rFonts w:cstheme="minorHAnsi"/>
        </w:rPr>
      </w:pPr>
      <w:r w:rsidRPr="00394153">
        <w:rPr>
          <w:rFonts w:cstheme="minorHAnsi"/>
        </w:rPr>
        <w:t>Options are to delete/destroy or migrate to another environment specified by user. </w:t>
      </w:r>
    </w:p>
    <w:p w14:paraId="672B6A78" w14:textId="77777777" w:rsidR="00BE3757" w:rsidRPr="00394153" w:rsidRDefault="00BE3757" w:rsidP="00BE3757">
      <w:pPr>
        <w:pStyle w:val="paragraph"/>
        <w:spacing w:before="0" w:beforeAutospacing="0" w:after="0" w:afterAutospacing="0"/>
        <w:ind w:left="720"/>
        <w:textAlignment w:val="baseline"/>
        <w:rPr>
          <w:rFonts w:asciiTheme="minorHAnsi" w:hAnsiTheme="minorHAnsi" w:cstheme="minorHAnsi"/>
          <w:sz w:val="22"/>
          <w:szCs w:val="22"/>
        </w:rPr>
      </w:pPr>
      <w:r w:rsidRPr="00394153">
        <w:rPr>
          <w:rStyle w:val="eop"/>
          <w:rFonts w:asciiTheme="minorHAnsi" w:hAnsiTheme="minorHAnsi" w:cstheme="minorHAnsi"/>
          <w:sz w:val="22"/>
          <w:szCs w:val="22"/>
        </w:rPr>
        <w:t> </w:t>
      </w:r>
    </w:p>
    <w:p w14:paraId="07A07B2D" w14:textId="77777777" w:rsidR="00BE3757" w:rsidRPr="00394153" w:rsidRDefault="00BE3757">
      <w:pPr>
        <w:pStyle w:val="ListParagraph"/>
        <w:numPr>
          <w:ilvl w:val="0"/>
          <w:numId w:val="12"/>
        </w:numPr>
        <w:spacing w:after="0"/>
        <w:rPr>
          <w:rFonts w:cstheme="minorHAnsi"/>
          <w:b/>
          <w:bCs/>
        </w:rPr>
      </w:pPr>
      <w:r w:rsidRPr="00394153">
        <w:rPr>
          <w:rFonts w:cstheme="minorHAnsi"/>
          <w:b/>
          <w:bCs/>
        </w:rPr>
        <w:t>What is an Azure storage account? </w:t>
      </w:r>
    </w:p>
    <w:p w14:paraId="32A2314F" w14:textId="2434F374" w:rsidR="00BE3757" w:rsidRPr="00394153" w:rsidRDefault="00BE3757" w:rsidP="00EB7036">
      <w:pPr>
        <w:pStyle w:val="ListParagraph"/>
        <w:spacing w:after="0"/>
        <w:rPr>
          <w:rFonts w:cstheme="minorHAnsi"/>
        </w:rPr>
      </w:pPr>
      <w:r w:rsidRPr="00394153">
        <w:rPr>
          <w:rFonts w:cstheme="minorHAnsi"/>
        </w:rPr>
        <w:t xml:space="preserve">There are two key types of storage accounts – these are enabled by SSC and access provided by the </w:t>
      </w:r>
      <w:r w:rsidR="000A6675" w:rsidRPr="00394153">
        <w:rPr>
          <w:rFonts w:cstheme="minorHAnsi"/>
        </w:rPr>
        <w:t xml:space="preserve">FSDH </w:t>
      </w:r>
      <w:r w:rsidRPr="00394153">
        <w:rPr>
          <w:rFonts w:cstheme="minorHAnsi"/>
        </w:rPr>
        <w:t>team: </w:t>
      </w:r>
    </w:p>
    <w:p w14:paraId="134A73E0" w14:textId="692252C5" w:rsidR="00BE3757" w:rsidRPr="00394153" w:rsidRDefault="00BE3757">
      <w:pPr>
        <w:pStyle w:val="paragraph"/>
        <w:numPr>
          <w:ilvl w:val="0"/>
          <w:numId w:val="6"/>
        </w:numPr>
        <w:tabs>
          <w:tab w:val="clear" w:pos="720"/>
          <w:tab w:val="num" w:pos="-540"/>
        </w:tabs>
        <w:spacing w:before="0" w:beforeAutospacing="0" w:after="0" w:afterAutospacing="0"/>
        <w:ind w:left="1440" w:firstLine="0"/>
        <w:textAlignment w:val="baseline"/>
        <w:rPr>
          <w:rFonts w:asciiTheme="minorHAnsi" w:hAnsiTheme="minorHAnsi" w:cstheme="minorHAnsi"/>
          <w:sz w:val="22"/>
          <w:szCs w:val="22"/>
        </w:rPr>
      </w:pPr>
      <w:r w:rsidRPr="00394153">
        <w:rPr>
          <w:rStyle w:val="normaltextrun"/>
          <w:rFonts w:asciiTheme="minorHAnsi" w:eastAsiaTheme="majorEastAsia" w:hAnsiTheme="minorHAnsi" w:cstheme="minorHAnsi"/>
          <w:sz w:val="22"/>
          <w:szCs w:val="22"/>
          <w:lang w:val="en-US"/>
        </w:rPr>
        <w:t xml:space="preserve"> Azure Data Lake Storage (Gen2) - designed for big data analytics and provides Access Control Lists at the file and folder level</w:t>
      </w:r>
      <w:r w:rsidRPr="00394153">
        <w:rPr>
          <w:rStyle w:val="eop"/>
          <w:rFonts w:asciiTheme="minorHAnsi" w:hAnsiTheme="minorHAnsi" w:cstheme="minorHAnsi"/>
          <w:sz w:val="22"/>
          <w:szCs w:val="22"/>
        </w:rPr>
        <w:t> </w:t>
      </w:r>
    </w:p>
    <w:p w14:paraId="2A4C197D" w14:textId="64CE4953" w:rsidR="00BE3757" w:rsidRPr="00394153" w:rsidRDefault="00BE3757">
      <w:pPr>
        <w:pStyle w:val="paragraph"/>
        <w:numPr>
          <w:ilvl w:val="0"/>
          <w:numId w:val="7"/>
        </w:numPr>
        <w:tabs>
          <w:tab w:val="clear" w:pos="720"/>
          <w:tab w:val="num" w:pos="-540"/>
        </w:tabs>
        <w:spacing w:before="0" w:beforeAutospacing="0" w:after="0" w:afterAutospacing="0"/>
        <w:ind w:left="1440" w:firstLine="0"/>
        <w:textAlignment w:val="baseline"/>
        <w:rPr>
          <w:rFonts w:asciiTheme="minorHAnsi" w:hAnsiTheme="minorHAnsi" w:cstheme="minorHAnsi"/>
          <w:sz w:val="22"/>
          <w:szCs w:val="22"/>
        </w:rPr>
      </w:pPr>
      <w:r w:rsidRPr="00394153">
        <w:rPr>
          <w:rStyle w:val="normaltextrun"/>
          <w:rFonts w:asciiTheme="minorHAnsi" w:eastAsiaTheme="majorEastAsia" w:hAnsiTheme="minorHAnsi" w:cstheme="minorHAnsi"/>
          <w:sz w:val="22"/>
          <w:szCs w:val="22"/>
          <w:lang w:val="en-US"/>
        </w:rPr>
        <w:t xml:space="preserve"> Azure Blob Storage - basic storage account - doesn't provide Access Control at the file and folder level but is required for compatibility in certain scenarios.</w:t>
      </w:r>
      <w:r w:rsidRPr="00394153">
        <w:rPr>
          <w:rStyle w:val="eop"/>
          <w:rFonts w:asciiTheme="minorHAnsi" w:hAnsiTheme="minorHAnsi" w:cstheme="minorHAnsi"/>
          <w:sz w:val="22"/>
          <w:szCs w:val="22"/>
        </w:rPr>
        <w:t> </w:t>
      </w:r>
    </w:p>
    <w:p w14:paraId="447AA454" w14:textId="77777777" w:rsidR="00BE3757" w:rsidRPr="00394153" w:rsidRDefault="00BE3757" w:rsidP="00BE3757">
      <w:pPr>
        <w:pStyle w:val="paragraph"/>
        <w:spacing w:before="0" w:beforeAutospacing="0" w:after="0" w:afterAutospacing="0"/>
        <w:ind w:left="720"/>
        <w:textAlignment w:val="baseline"/>
        <w:rPr>
          <w:rFonts w:asciiTheme="minorHAnsi" w:hAnsiTheme="minorHAnsi" w:cstheme="minorHAnsi"/>
          <w:sz w:val="22"/>
          <w:szCs w:val="22"/>
        </w:rPr>
      </w:pPr>
      <w:r w:rsidRPr="00394153">
        <w:rPr>
          <w:rStyle w:val="eop"/>
          <w:rFonts w:asciiTheme="minorHAnsi" w:hAnsiTheme="minorHAnsi" w:cstheme="minorHAnsi"/>
          <w:sz w:val="22"/>
          <w:szCs w:val="22"/>
        </w:rPr>
        <w:t> </w:t>
      </w:r>
    </w:p>
    <w:p w14:paraId="3A1194EC" w14:textId="77777777" w:rsidR="00DF5B21" w:rsidRPr="00394153" w:rsidRDefault="00DF5B21">
      <w:pPr>
        <w:pStyle w:val="ListParagraph"/>
        <w:numPr>
          <w:ilvl w:val="0"/>
          <w:numId w:val="12"/>
        </w:numPr>
        <w:spacing w:after="0"/>
        <w:rPr>
          <w:rFonts w:cstheme="minorHAnsi"/>
          <w:b/>
          <w:bCs/>
        </w:rPr>
      </w:pPr>
      <w:r w:rsidRPr="00394153">
        <w:rPr>
          <w:rFonts w:cstheme="minorHAnsi"/>
          <w:b/>
          <w:bCs/>
        </w:rPr>
        <w:t>Will I have issues using the FSDH with VPN? </w:t>
      </w:r>
    </w:p>
    <w:p w14:paraId="4F8AFE7F" w14:textId="77777777" w:rsidR="00DF5B21" w:rsidRPr="00394153" w:rsidRDefault="00DF5B21" w:rsidP="00DF5B21">
      <w:pPr>
        <w:pStyle w:val="ListParagraph"/>
        <w:spacing w:after="0"/>
        <w:rPr>
          <w:rFonts w:cstheme="minorHAnsi"/>
        </w:rPr>
      </w:pPr>
      <w:r w:rsidRPr="00394153">
        <w:rPr>
          <w:rFonts w:cstheme="minorHAnsi"/>
        </w:rPr>
        <w:t>You may need to disconnect from your VPN to upload or download files. </w:t>
      </w:r>
    </w:p>
    <w:p w14:paraId="55BC7642" w14:textId="77777777" w:rsidR="00DF5B21" w:rsidRPr="00394153" w:rsidRDefault="00DF5B21" w:rsidP="00DF5B21">
      <w:pPr>
        <w:pStyle w:val="ListParagraph"/>
        <w:spacing w:after="0"/>
        <w:rPr>
          <w:rFonts w:cstheme="minorHAnsi"/>
          <w:b/>
          <w:bCs/>
        </w:rPr>
      </w:pPr>
    </w:p>
    <w:p w14:paraId="2FFF1524" w14:textId="3F199869" w:rsidR="00BE3757" w:rsidRPr="00394153" w:rsidRDefault="00BE3757">
      <w:pPr>
        <w:pStyle w:val="ListParagraph"/>
        <w:numPr>
          <w:ilvl w:val="0"/>
          <w:numId w:val="12"/>
        </w:numPr>
        <w:spacing w:after="0"/>
        <w:rPr>
          <w:rFonts w:cstheme="minorHAnsi"/>
          <w:b/>
          <w:bCs/>
        </w:rPr>
      </w:pPr>
      <w:r w:rsidRPr="00394153">
        <w:rPr>
          <w:rFonts w:cstheme="minorHAnsi"/>
          <w:b/>
          <w:bCs/>
        </w:rPr>
        <w:t xml:space="preserve">What if I need to more than the </w:t>
      </w:r>
      <w:r w:rsidR="004F2FB9" w:rsidRPr="00394153">
        <w:rPr>
          <w:rFonts w:cstheme="minorHAnsi"/>
          <w:b/>
          <w:bCs/>
        </w:rPr>
        <w:t>5</w:t>
      </w:r>
      <w:r w:rsidRPr="00394153">
        <w:rPr>
          <w:rFonts w:cstheme="minorHAnsi"/>
          <w:b/>
          <w:bCs/>
        </w:rPr>
        <w:t>TB allocation</w:t>
      </w:r>
      <w:r w:rsidR="001A6531" w:rsidRPr="00394153">
        <w:rPr>
          <w:rFonts w:cstheme="minorHAnsi"/>
          <w:b/>
          <w:bCs/>
        </w:rPr>
        <w:t xml:space="preserve"> or additional cloud credits</w:t>
      </w:r>
      <w:r w:rsidRPr="00394153">
        <w:rPr>
          <w:rFonts w:cstheme="minorHAnsi"/>
          <w:b/>
          <w:bCs/>
        </w:rPr>
        <w:t>? </w:t>
      </w:r>
    </w:p>
    <w:p w14:paraId="67DACBC2" w14:textId="01BE27E0" w:rsidR="00BE3757" w:rsidRPr="00394153" w:rsidRDefault="00BE3757" w:rsidP="00EB7036">
      <w:pPr>
        <w:pStyle w:val="ListParagraph"/>
        <w:spacing w:after="0"/>
        <w:rPr>
          <w:rFonts w:cstheme="minorHAnsi"/>
        </w:rPr>
      </w:pPr>
      <w:r w:rsidRPr="00394153">
        <w:rPr>
          <w:rFonts w:cstheme="minorHAnsi"/>
        </w:rPr>
        <w:t>For the PoC we are trying to limit file sizes</w:t>
      </w:r>
      <w:r w:rsidR="00772088" w:rsidRPr="00394153">
        <w:rPr>
          <w:rFonts w:cstheme="minorHAnsi"/>
        </w:rPr>
        <w:t xml:space="preserve"> and stay within allocated budgets</w:t>
      </w:r>
      <w:r w:rsidRPr="00394153">
        <w:rPr>
          <w:rFonts w:cstheme="minorHAnsi"/>
        </w:rPr>
        <w:t xml:space="preserve">. However, if you </w:t>
      </w:r>
      <w:r w:rsidR="003D7F05" w:rsidRPr="00394153">
        <w:rPr>
          <w:rFonts w:cstheme="minorHAnsi"/>
        </w:rPr>
        <w:t xml:space="preserve">feel you </w:t>
      </w:r>
      <w:r w:rsidRPr="00394153">
        <w:rPr>
          <w:rFonts w:cstheme="minorHAnsi"/>
        </w:rPr>
        <w:t>need more storage</w:t>
      </w:r>
      <w:r w:rsidR="00772088" w:rsidRPr="00394153">
        <w:rPr>
          <w:rFonts w:cstheme="minorHAnsi"/>
        </w:rPr>
        <w:t xml:space="preserve"> or </w:t>
      </w:r>
      <w:r w:rsidR="003D7F05" w:rsidRPr="00394153">
        <w:rPr>
          <w:rFonts w:cstheme="minorHAnsi"/>
        </w:rPr>
        <w:t>credits</w:t>
      </w:r>
      <w:r w:rsidRPr="00394153">
        <w:rPr>
          <w:rFonts w:cstheme="minorHAnsi"/>
        </w:rPr>
        <w:t xml:space="preserve">, please </w:t>
      </w:r>
      <w:r w:rsidR="004F2FB9" w:rsidRPr="00394153">
        <w:rPr>
          <w:rFonts w:cstheme="minorHAnsi"/>
        </w:rPr>
        <w:t xml:space="preserve">open an issue with the </w:t>
      </w:r>
      <w:hyperlink r:id="rId35" w:history="1">
        <w:r w:rsidR="00EB7036" w:rsidRPr="00394153">
          <w:rPr>
            <w:rStyle w:val="Hyperlink"/>
            <w:rFonts w:cstheme="minorHAnsi"/>
          </w:rPr>
          <w:t>FSDH Support Request Form</w:t>
        </w:r>
      </w:hyperlink>
      <w:r w:rsidR="00EB7036" w:rsidRPr="00394153">
        <w:rPr>
          <w:rFonts w:cstheme="minorHAnsi"/>
        </w:rPr>
        <w:t xml:space="preserve"> a</w:t>
      </w:r>
      <w:r w:rsidR="004F2FB9" w:rsidRPr="00394153">
        <w:rPr>
          <w:rFonts w:cstheme="minorHAnsi"/>
        </w:rPr>
        <w:t xml:space="preserve">nd </w:t>
      </w:r>
      <w:r w:rsidRPr="00394153">
        <w:rPr>
          <w:rFonts w:cstheme="minorHAnsi"/>
        </w:rPr>
        <w:t>your request will be reviewed.  </w:t>
      </w:r>
    </w:p>
    <w:p w14:paraId="22D4ADB2" w14:textId="426C14E4" w:rsidR="00D91FED" w:rsidRPr="00394153" w:rsidRDefault="00D91FED">
      <w:pPr>
        <w:pStyle w:val="paragraph"/>
        <w:numPr>
          <w:ilvl w:val="0"/>
          <w:numId w:val="8"/>
        </w:numPr>
        <w:spacing w:before="0" w:beforeAutospacing="0" w:after="0" w:afterAutospacing="0"/>
        <w:ind w:left="1800" w:firstLine="0"/>
        <w:textAlignment w:val="baseline"/>
        <w:rPr>
          <w:rFonts w:asciiTheme="minorHAnsi" w:hAnsiTheme="minorHAnsi" w:cstheme="minorHAnsi"/>
          <w:sz w:val="22"/>
          <w:szCs w:val="22"/>
          <w:highlight w:val="yellow"/>
        </w:rPr>
      </w:pPr>
      <w:r w:rsidRPr="00394153">
        <w:rPr>
          <w:rStyle w:val="eop"/>
          <w:rFonts w:asciiTheme="minorHAnsi" w:hAnsiTheme="minorHAnsi" w:cstheme="minorHAnsi"/>
          <w:sz w:val="22"/>
          <w:szCs w:val="22"/>
          <w:highlight w:val="yellow"/>
        </w:rPr>
        <w:t>COST RECOVERY???</w:t>
      </w:r>
    </w:p>
    <w:p w14:paraId="3A963829" w14:textId="77777777" w:rsidR="00DF5B21" w:rsidRPr="00394153" w:rsidRDefault="00DF5B21" w:rsidP="00EB7036">
      <w:pPr>
        <w:pStyle w:val="ListParagraph"/>
        <w:spacing w:after="0"/>
        <w:rPr>
          <w:rFonts w:cstheme="minorHAnsi"/>
        </w:rPr>
      </w:pPr>
    </w:p>
    <w:p w14:paraId="7AAF4810" w14:textId="77777777" w:rsidR="00DF5B21" w:rsidRPr="00394153" w:rsidRDefault="00DF5B21">
      <w:pPr>
        <w:pStyle w:val="ListParagraph"/>
        <w:numPr>
          <w:ilvl w:val="0"/>
          <w:numId w:val="12"/>
        </w:numPr>
        <w:spacing w:after="0"/>
        <w:rPr>
          <w:rFonts w:cstheme="minorHAnsi"/>
          <w:b/>
          <w:bCs/>
        </w:rPr>
      </w:pPr>
      <w:r w:rsidRPr="00394153">
        <w:rPr>
          <w:rFonts w:cstheme="minorHAnsi"/>
          <w:b/>
          <w:bCs/>
        </w:rPr>
        <w:t xml:space="preserve">What are the type of costs that my analytics project may incur? </w:t>
      </w:r>
    </w:p>
    <w:p w14:paraId="6569B0BB" w14:textId="1788EB15" w:rsidR="00DF5B21" w:rsidRPr="00394153" w:rsidRDefault="00DF5B21" w:rsidP="00DF5B21">
      <w:pPr>
        <w:pStyle w:val="ListParagraph"/>
        <w:spacing w:after="0"/>
        <w:rPr>
          <w:rFonts w:cstheme="minorHAnsi"/>
        </w:rPr>
      </w:pPr>
      <w:r w:rsidRPr="00394153">
        <w:rPr>
          <w:rFonts w:cstheme="minorHAnsi"/>
        </w:rPr>
        <w:t>At high level, the costs for your project will depend on the following 3 factors:</w:t>
      </w:r>
    </w:p>
    <w:p w14:paraId="01A109C0" w14:textId="27FDFADC" w:rsidR="00DF5B21" w:rsidRPr="00394153" w:rsidRDefault="00DF5B21">
      <w:pPr>
        <w:pStyle w:val="ListParagraph"/>
        <w:numPr>
          <w:ilvl w:val="0"/>
          <w:numId w:val="15"/>
        </w:numPr>
        <w:spacing w:after="0"/>
        <w:rPr>
          <w:rFonts w:cstheme="minorHAnsi"/>
        </w:rPr>
      </w:pPr>
      <w:r w:rsidRPr="00394153">
        <w:rPr>
          <w:rFonts w:cstheme="minorHAnsi"/>
        </w:rPr>
        <w:t xml:space="preserve">Compute – </w:t>
      </w:r>
      <w:r w:rsidR="00A00A1D" w:rsidRPr="00394153">
        <w:rPr>
          <w:rFonts w:cstheme="minorHAnsi"/>
        </w:rPr>
        <w:t>t</w:t>
      </w:r>
      <w:r w:rsidRPr="00394153">
        <w:rPr>
          <w:rFonts w:cstheme="minorHAnsi"/>
        </w:rPr>
        <w:t>he type of virtual machines (Databricks Clusters) that you require for the project.</w:t>
      </w:r>
    </w:p>
    <w:p w14:paraId="04E39538" w14:textId="0A74D2BB" w:rsidR="00DF5B21" w:rsidRPr="00394153" w:rsidRDefault="00DF5B21">
      <w:pPr>
        <w:pStyle w:val="ListParagraph"/>
        <w:numPr>
          <w:ilvl w:val="0"/>
          <w:numId w:val="15"/>
        </w:numPr>
        <w:spacing w:after="0"/>
        <w:rPr>
          <w:rFonts w:cstheme="minorHAnsi"/>
        </w:rPr>
      </w:pPr>
      <w:r w:rsidRPr="00394153">
        <w:rPr>
          <w:rFonts w:cstheme="minorHAnsi"/>
        </w:rPr>
        <w:t xml:space="preserve">Storage – </w:t>
      </w:r>
      <w:r w:rsidR="00A00A1D" w:rsidRPr="00394153">
        <w:rPr>
          <w:rFonts w:cstheme="minorHAnsi"/>
        </w:rPr>
        <w:t>t</w:t>
      </w:r>
      <w:r w:rsidRPr="00394153">
        <w:rPr>
          <w:rFonts w:cstheme="minorHAnsi"/>
        </w:rPr>
        <w:t>he amount of data stored using the Blob Storage service</w:t>
      </w:r>
    </w:p>
    <w:p w14:paraId="1A53CD80" w14:textId="77777777" w:rsidR="00DF5B21" w:rsidRPr="00394153" w:rsidRDefault="00DF5B21">
      <w:pPr>
        <w:pStyle w:val="ListParagraph"/>
        <w:numPr>
          <w:ilvl w:val="0"/>
          <w:numId w:val="15"/>
        </w:numPr>
        <w:spacing w:after="0"/>
        <w:rPr>
          <w:rFonts w:cstheme="minorHAnsi"/>
        </w:rPr>
      </w:pPr>
      <w:r w:rsidRPr="00394153">
        <w:rPr>
          <w:rFonts w:cstheme="minorHAnsi"/>
        </w:rPr>
        <w:t>Cost of any additional services that you may require for your project such as license cost for Power BI, Tableau, SQL Sever Database etc.</w:t>
      </w:r>
    </w:p>
    <w:p w14:paraId="42483C67" w14:textId="77777777" w:rsidR="003D7F05" w:rsidRPr="00394153" w:rsidRDefault="003D7F05" w:rsidP="003D7F05">
      <w:pPr>
        <w:pStyle w:val="ListParagraph"/>
        <w:spacing w:after="0"/>
        <w:rPr>
          <w:rFonts w:cstheme="minorHAnsi"/>
        </w:rPr>
      </w:pPr>
    </w:p>
    <w:p w14:paraId="3A7F8E17" w14:textId="40922953" w:rsidR="001A6531" w:rsidRPr="00394153" w:rsidRDefault="00DF5B21">
      <w:pPr>
        <w:pStyle w:val="ListParagraph"/>
        <w:numPr>
          <w:ilvl w:val="0"/>
          <w:numId w:val="12"/>
        </w:numPr>
        <w:spacing w:after="0"/>
        <w:rPr>
          <w:rFonts w:cstheme="minorHAnsi"/>
        </w:rPr>
      </w:pPr>
      <w:r w:rsidRPr="00394153">
        <w:rPr>
          <w:rFonts w:cstheme="minorHAnsi"/>
          <w:b/>
          <w:bCs/>
        </w:rPr>
        <w:t>Where can I see the costing model for the services? How can I track the cost that is being incurred for my project?</w:t>
      </w:r>
      <w:r w:rsidRPr="00394153">
        <w:rPr>
          <w:rFonts w:cstheme="minorHAnsi"/>
        </w:rPr>
        <w:t xml:space="preserve"> </w:t>
      </w:r>
    </w:p>
    <w:p w14:paraId="32D136B3" w14:textId="7C2A15C3" w:rsidR="00DF5B21" w:rsidRDefault="00DF5B21" w:rsidP="00DF5B21">
      <w:pPr>
        <w:pStyle w:val="ListParagraph"/>
        <w:spacing w:after="0"/>
        <w:rPr>
          <w:rFonts w:cstheme="minorHAnsi"/>
        </w:rPr>
      </w:pPr>
      <w:r w:rsidRPr="00394153">
        <w:rPr>
          <w:rFonts w:cstheme="minorHAnsi"/>
        </w:rPr>
        <w:t xml:space="preserve">Reports and alerts will be configured to enable you to track the ongoing usage and cost of the services </w:t>
      </w:r>
      <w:r w:rsidR="003D7F05" w:rsidRPr="00394153">
        <w:rPr>
          <w:rFonts w:cstheme="minorHAnsi"/>
        </w:rPr>
        <w:t>consumed in your Workspace</w:t>
      </w:r>
      <w:r w:rsidRPr="00394153">
        <w:rPr>
          <w:rFonts w:cstheme="minorHAnsi"/>
        </w:rPr>
        <w:t>.</w:t>
      </w:r>
    </w:p>
    <w:p w14:paraId="75B4D989" w14:textId="77777777" w:rsidR="00141D8E" w:rsidRDefault="00141D8E" w:rsidP="00DF5B21">
      <w:pPr>
        <w:pStyle w:val="ListParagraph"/>
        <w:spacing w:after="0"/>
        <w:rPr>
          <w:rFonts w:cstheme="minorHAnsi"/>
        </w:rPr>
      </w:pPr>
    </w:p>
    <w:p w14:paraId="5CD63EF6" w14:textId="77777777" w:rsidR="00141D8E" w:rsidRPr="00394153" w:rsidRDefault="00141D8E" w:rsidP="00141D8E">
      <w:pPr>
        <w:pStyle w:val="ListParagraph"/>
        <w:numPr>
          <w:ilvl w:val="0"/>
          <w:numId w:val="12"/>
        </w:numPr>
        <w:rPr>
          <w:rFonts w:cstheme="minorHAnsi"/>
          <w:b/>
          <w:bCs/>
        </w:rPr>
      </w:pPr>
      <w:r w:rsidRPr="00394153">
        <w:rPr>
          <w:rFonts w:cstheme="minorHAnsi"/>
          <w:b/>
          <w:bCs/>
        </w:rPr>
        <w:t>What is the SSC Science Program?</w:t>
      </w:r>
    </w:p>
    <w:p w14:paraId="223A3D82" w14:textId="77777777" w:rsidR="00141D8E" w:rsidRPr="00394153" w:rsidRDefault="00141D8E" w:rsidP="00141D8E">
      <w:pPr>
        <w:pStyle w:val="ListParagraph"/>
        <w:rPr>
          <w:rStyle w:val="normaltextrun"/>
          <w:rFonts w:eastAsiaTheme="majorEastAsia" w:cstheme="minorHAnsi"/>
          <w:color w:val="000000"/>
          <w:position w:val="1"/>
        </w:rPr>
      </w:pPr>
      <w:r w:rsidRPr="00394153">
        <w:rPr>
          <w:rStyle w:val="normaltextrun"/>
          <w:rFonts w:eastAsiaTheme="majorEastAsia" w:cstheme="minorHAnsi"/>
          <w:color w:val="000000"/>
          <w:position w:val="1"/>
        </w:rPr>
        <w:t xml:space="preserve">SSC created the Science Program to support GC priorities on </w:t>
      </w:r>
      <w:proofErr w:type="spellStart"/>
      <w:r w:rsidRPr="00394153">
        <w:rPr>
          <w:rStyle w:val="normaltextrun"/>
          <w:rFonts w:eastAsiaTheme="majorEastAsia" w:cstheme="minorHAnsi"/>
          <w:color w:val="000000"/>
          <w:position w:val="1"/>
        </w:rPr>
        <w:t>modernising</w:t>
      </w:r>
      <w:proofErr w:type="spellEnd"/>
      <w:r w:rsidRPr="00394153">
        <w:rPr>
          <w:rStyle w:val="normaltextrun"/>
          <w:rFonts w:eastAsiaTheme="majorEastAsia" w:cstheme="minorHAnsi"/>
          <w:color w:val="000000"/>
          <w:position w:val="1"/>
        </w:rPr>
        <w:t xml:space="preserve"> and securing research in Canada and to better enable scientists with digital infrastructure and services to support their respective mandates</w:t>
      </w:r>
      <w:r w:rsidRPr="00394153">
        <w:rPr>
          <w:rStyle w:val="eop"/>
          <w:rFonts w:cstheme="minorHAnsi"/>
        </w:rPr>
        <w:t xml:space="preserve">​. A key priority is to </w:t>
      </w:r>
      <w:r w:rsidRPr="00394153">
        <w:rPr>
          <w:rStyle w:val="normaltextrun"/>
          <w:rFonts w:eastAsiaTheme="majorEastAsia" w:cstheme="minorHAnsi"/>
          <w:color w:val="000000"/>
          <w:position w:val="1"/>
        </w:rPr>
        <w:t xml:space="preserve">address and remove barriers that inhibit collaboration between SBDAs. </w:t>
      </w:r>
    </w:p>
    <w:p w14:paraId="2F566B69" w14:textId="77777777" w:rsidR="00141D8E" w:rsidRPr="00394153" w:rsidRDefault="00141D8E" w:rsidP="00141D8E">
      <w:pPr>
        <w:pStyle w:val="ListParagraph"/>
        <w:rPr>
          <w:rStyle w:val="normaltextrun"/>
          <w:rFonts w:eastAsiaTheme="majorEastAsia" w:cstheme="minorHAnsi"/>
          <w:color w:val="000000"/>
          <w:position w:val="1"/>
        </w:rPr>
      </w:pPr>
    </w:p>
    <w:p w14:paraId="2163640D" w14:textId="77777777" w:rsidR="00141D8E" w:rsidRPr="00394153" w:rsidRDefault="00141D8E" w:rsidP="00141D8E">
      <w:pPr>
        <w:pStyle w:val="ListParagraph"/>
        <w:numPr>
          <w:ilvl w:val="0"/>
          <w:numId w:val="12"/>
        </w:numPr>
        <w:rPr>
          <w:rFonts w:cstheme="minorHAnsi"/>
          <w:b/>
          <w:bCs/>
        </w:rPr>
      </w:pPr>
      <w:r w:rsidRPr="00394153">
        <w:rPr>
          <w:rFonts w:cstheme="minorHAnsi"/>
          <w:b/>
          <w:bCs/>
        </w:rPr>
        <w:t xml:space="preserve">What </w:t>
      </w:r>
      <w:proofErr w:type="gramStart"/>
      <w:r w:rsidRPr="00394153">
        <w:rPr>
          <w:rFonts w:cstheme="minorHAnsi"/>
          <w:b/>
          <w:bCs/>
        </w:rPr>
        <w:t>is</w:t>
      </w:r>
      <w:proofErr w:type="gramEnd"/>
      <w:r w:rsidRPr="00394153">
        <w:rPr>
          <w:rFonts w:cstheme="minorHAnsi"/>
          <w:b/>
          <w:bCs/>
        </w:rPr>
        <w:t xml:space="preserve"> the Data Solutions for Science (DSS) Team?</w:t>
      </w:r>
    </w:p>
    <w:p w14:paraId="7D021671" w14:textId="77777777" w:rsidR="00141D8E" w:rsidRPr="00394153" w:rsidRDefault="00141D8E" w:rsidP="00141D8E">
      <w:pPr>
        <w:pStyle w:val="ListParagraph"/>
        <w:rPr>
          <w:rStyle w:val="normaltextrun"/>
          <w:rFonts w:eastAsiaTheme="majorEastAsia" w:cstheme="minorHAnsi"/>
          <w:color w:val="000000"/>
          <w:position w:val="1"/>
        </w:rPr>
      </w:pPr>
      <w:r w:rsidRPr="00394153">
        <w:rPr>
          <w:rStyle w:val="normaltextrun"/>
          <w:rFonts w:eastAsiaTheme="majorEastAsia" w:cstheme="minorHAnsi"/>
          <w:color w:val="000000"/>
          <w:position w:val="1"/>
        </w:rPr>
        <w:t>The DSS team in the Science Program is mandated to deliver federal data solutions for Science Based Departments and Agencies (SBDAs) to address common data challenges and strengthen the posture of federal science in Canada</w:t>
      </w:r>
      <w:r w:rsidRPr="00394153">
        <w:rPr>
          <w:rStyle w:val="normaltextrun"/>
          <w:rFonts w:eastAsiaTheme="majorEastAsia" w:cstheme="minorHAnsi"/>
          <w:position w:val="1"/>
        </w:rPr>
        <w:t>​. In addition, we seek to e</w:t>
      </w:r>
      <w:r w:rsidRPr="00394153">
        <w:rPr>
          <w:rStyle w:val="normaltextrun"/>
          <w:rFonts w:eastAsiaTheme="majorEastAsia" w:cstheme="minorHAnsi"/>
          <w:color w:val="000000"/>
          <w:position w:val="1"/>
        </w:rPr>
        <w:t xml:space="preserve">liminate ongoing investment in siloed departmental solutions that don’t meet the needs of the GC science community.  </w:t>
      </w:r>
    </w:p>
    <w:p w14:paraId="5423F771" w14:textId="77777777" w:rsidR="00141D8E" w:rsidRPr="00394153" w:rsidRDefault="00141D8E" w:rsidP="00141D8E">
      <w:pPr>
        <w:pStyle w:val="ListParagraph"/>
        <w:rPr>
          <w:rStyle w:val="normaltextrun"/>
          <w:rFonts w:eastAsiaTheme="majorEastAsia" w:cstheme="minorHAnsi"/>
          <w:color w:val="000000"/>
          <w:position w:val="1"/>
        </w:rPr>
      </w:pPr>
    </w:p>
    <w:p w14:paraId="02D896C7" w14:textId="77777777" w:rsidR="00141D8E" w:rsidRPr="00394153" w:rsidRDefault="00141D8E" w:rsidP="00141D8E">
      <w:pPr>
        <w:pStyle w:val="ListParagraph"/>
        <w:numPr>
          <w:ilvl w:val="0"/>
          <w:numId w:val="12"/>
        </w:numPr>
        <w:rPr>
          <w:rFonts w:cstheme="minorHAnsi"/>
          <w:b/>
          <w:bCs/>
          <w:color w:val="000000"/>
          <w:position w:val="1"/>
        </w:rPr>
      </w:pPr>
      <w:r w:rsidRPr="00394153">
        <w:rPr>
          <w:rFonts w:cstheme="minorHAnsi"/>
          <w:b/>
          <w:bCs/>
        </w:rPr>
        <w:t>What is the Federal Science DataHub (FSDH)?</w:t>
      </w:r>
    </w:p>
    <w:p w14:paraId="4A1CF2E9" w14:textId="77777777" w:rsidR="00141D8E" w:rsidRPr="00394153" w:rsidRDefault="00141D8E" w:rsidP="00141D8E">
      <w:pPr>
        <w:pStyle w:val="ListParagraph"/>
        <w:rPr>
          <w:rStyle w:val="normaltextrun"/>
          <w:rFonts w:eastAsiaTheme="majorEastAsia" w:cstheme="minorHAnsi"/>
          <w:color w:val="000000"/>
          <w:position w:val="1"/>
        </w:rPr>
      </w:pPr>
      <w:r w:rsidRPr="00394153">
        <w:rPr>
          <w:rStyle w:val="normaltextrun"/>
          <w:rFonts w:eastAsiaTheme="majorEastAsia" w:cstheme="minorHAnsi"/>
          <w:color w:val="000000"/>
          <w:position w:val="1"/>
        </w:rPr>
        <w:t xml:space="preserve">The FSDH PoC provides an enterprise platform for GC scientists and researchers to store data, perform collaborative analysis, and manipulate data using advanced analytics tools. </w:t>
      </w:r>
    </w:p>
    <w:p w14:paraId="539FAB57" w14:textId="77777777" w:rsidR="00141D8E" w:rsidRPr="00394153" w:rsidRDefault="00141D8E" w:rsidP="00141D8E">
      <w:pPr>
        <w:pStyle w:val="ListParagraph"/>
        <w:rPr>
          <w:rStyle w:val="normaltextrun"/>
          <w:rFonts w:cstheme="minorHAnsi"/>
          <w:b/>
          <w:bCs/>
          <w:color w:val="000000"/>
          <w:position w:val="1"/>
        </w:rPr>
      </w:pPr>
    </w:p>
    <w:p w14:paraId="2F7CF928" w14:textId="77777777" w:rsidR="00141D8E" w:rsidRPr="00394153" w:rsidRDefault="00141D8E" w:rsidP="00141D8E">
      <w:pPr>
        <w:pStyle w:val="ListParagraph"/>
        <w:numPr>
          <w:ilvl w:val="0"/>
          <w:numId w:val="12"/>
        </w:numPr>
        <w:spacing w:after="0"/>
        <w:rPr>
          <w:rFonts w:cstheme="minorHAnsi"/>
          <w:b/>
          <w:bCs/>
        </w:rPr>
      </w:pPr>
      <w:r w:rsidRPr="00394153">
        <w:rPr>
          <w:rFonts w:cstheme="minorHAnsi"/>
          <w:b/>
          <w:bCs/>
        </w:rPr>
        <w:t xml:space="preserve">Why a Proof-of-Concept? </w:t>
      </w:r>
    </w:p>
    <w:p w14:paraId="686F311F" w14:textId="77777777" w:rsidR="00141D8E" w:rsidRPr="00394153" w:rsidRDefault="00141D8E" w:rsidP="00141D8E">
      <w:pPr>
        <w:pStyle w:val="ListParagraph"/>
        <w:spacing w:after="0"/>
        <w:rPr>
          <w:rFonts w:cstheme="minorHAnsi"/>
        </w:rPr>
      </w:pPr>
      <w:r w:rsidRPr="00394153">
        <w:rPr>
          <w:rFonts w:cstheme="minorHAnsi"/>
        </w:rPr>
        <w:t xml:space="preserve">Allows for innovation and iteration as we discover and test data solution capabilities that will give scientists the </w:t>
      </w:r>
      <w:proofErr w:type="gramStart"/>
      <w:r w:rsidRPr="00394153">
        <w:rPr>
          <w:rFonts w:cstheme="minorHAnsi"/>
        </w:rPr>
        <w:t>tools</w:t>
      </w:r>
      <w:proofErr w:type="gramEnd"/>
      <w:r w:rsidRPr="00394153">
        <w:rPr>
          <w:rFonts w:cstheme="minorHAnsi"/>
        </w:rPr>
        <w:t xml:space="preserve"> they need to support their data management, storage, advanced analytics and collaboration requirements.</w:t>
      </w:r>
    </w:p>
    <w:p w14:paraId="0CBC57F1" w14:textId="77777777" w:rsidR="00141D8E" w:rsidRPr="00394153" w:rsidRDefault="00141D8E" w:rsidP="00141D8E">
      <w:pPr>
        <w:pStyle w:val="ListParagraph"/>
        <w:spacing w:after="0"/>
        <w:rPr>
          <w:rFonts w:cstheme="minorHAnsi"/>
          <w:b/>
          <w:bCs/>
        </w:rPr>
      </w:pPr>
    </w:p>
    <w:p w14:paraId="44CBE328" w14:textId="77777777" w:rsidR="00141D8E" w:rsidRPr="00394153" w:rsidRDefault="00141D8E" w:rsidP="00DF5B21">
      <w:pPr>
        <w:pStyle w:val="ListParagraph"/>
        <w:spacing w:after="0"/>
        <w:rPr>
          <w:rFonts w:cstheme="minorHAnsi"/>
        </w:rPr>
      </w:pPr>
    </w:p>
    <w:sectPr w:rsidR="00141D8E" w:rsidRPr="00394153">
      <w:head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nks, Lynne (SSC/SPC)" w:date="2023-02-17T15:23:00Z" w:initials="HL(">
    <w:p w14:paraId="13D58588" w14:textId="424F9445" w:rsidR="00651478" w:rsidRDefault="00651478">
      <w:pPr>
        <w:pStyle w:val="CommentText"/>
      </w:pPr>
      <w:r>
        <w:rPr>
          <w:rStyle w:val="CommentReference"/>
        </w:rPr>
        <w:annotationRef/>
      </w:r>
      <w:r>
        <w:t>Where is this video? Is it still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585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A68" w16cex:dateUtc="2023-02-17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58588" w16cid:durableId="279A1A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91B0" w14:textId="77777777" w:rsidR="00BB12F7" w:rsidRDefault="00BB12F7" w:rsidP="00C72DC6">
      <w:pPr>
        <w:spacing w:after="0" w:line="240" w:lineRule="auto"/>
      </w:pPr>
      <w:r>
        <w:separator/>
      </w:r>
    </w:p>
  </w:endnote>
  <w:endnote w:type="continuationSeparator" w:id="0">
    <w:p w14:paraId="1423D398" w14:textId="77777777" w:rsidR="00BB12F7" w:rsidRDefault="00BB12F7" w:rsidP="00C72DC6">
      <w:pPr>
        <w:spacing w:after="0" w:line="240" w:lineRule="auto"/>
      </w:pPr>
      <w:r>
        <w:continuationSeparator/>
      </w:r>
    </w:p>
  </w:endnote>
  <w:endnote w:type="continuationNotice" w:id="1">
    <w:p w14:paraId="6A95C0C4" w14:textId="77777777" w:rsidR="00BB12F7" w:rsidRDefault="00BB12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AFB3" w14:textId="77777777" w:rsidR="00BB12F7" w:rsidRDefault="00BB12F7" w:rsidP="00C72DC6">
      <w:pPr>
        <w:spacing w:after="0" w:line="240" w:lineRule="auto"/>
      </w:pPr>
      <w:r>
        <w:separator/>
      </w:r>
    </w:p>
  </w:footnote>
  <w:footnote w:type="continuationSeparator" w:id="0">
    <w:p w14:paraId="6A485591" w14:textId="77777777" w:rsidR="00BB12F7" w:rsidRDefault="00BB12F7" w:rsidP="00C72DC6">
      <w:pPr>
        <w:spacing w:after="0" w:line="240" w:lineRule="auto"/>
      </w:pPr>
      <w:r>
        <w:continuationSeparator/>
      </w:r>
    </w:p>
  </w:footnote>
  <w:footnote w:type="continuationNotice" w:id="1">
    <w:p w14:paraId="623900D1" w14:textId="77777777" w:rsidR="00BB12F7" w:rsidRDefault="00BB12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A728" w14:textId="3F3B13CA" w:rsidR="00C72DC6" w:rsidRDefault="00C72DC6">
    <w:pPr>
      <w:pStyle w:val="Header"/>
    </w:pPr>
    <w:r w:rsidRPr="00C72DC6">
      <w:rPr>
        <w:b/>
        <w:bCs/>
        <w:noProof/>
        <w:sz w:val="28"/>
        <w:szCs w:val="28"/>
      </w:rPr>
      <mc:AlternateContent>
        <mc:Choice Requires="wps">
          <w:drawing>
            <wp:anchor distT="45720" distB="45720" distL="114300" distR="114300" simplePos="0" relativeHeight="251658240" behindDoc="0" locked="0" layoutInCell="1" allowOverlap="1" wp14:anchorId="5873107C" wp14:editId="53FB9796">
              <wp:simplePos x="0" y="0"/>
              <wp:positionH relativeFrom="column">
                <wp:posOffset>-437515</wp:posOffset>
              </wp:positionH>
              <wp:positionV relativeFrom="paragraph">
                <wp:posOffset>-163195</wp:posOffset>
              </wp:positionV>
              <wp:extent cx="2360930" cy="46863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8630"/>
                      </a:xfrm>
                      <a:prstGeom prst="rect">
                        <a:avLst/>
                      </a:prstGeom>
                      <a:solidFill>
                        <a:srgbClr val="FFFFFF"/>
                      </a:solidFill>
                      <a:ln w="9525">
                        <a:solidFill>
                          <a:srgbClr val="000000"/>
                        </a:solidFill>
                        <a:miter lim="800000"/>
                        <a:headEnd/>
                        <a:tailEnd/>
                      </a:ln>
                    </wps:spPr>
                    <wps:txbx>
                      <w:txbxContent>
                        <w:p w14:paraId="4126D777" w14:textId="2879DA87" w:rsidR="00C72DC6" w:rsidRDefault="00C72DC6" w:rsidP="00C72DC6">
                          <w:r>
                            <w:t>Note: draft for content only, to be reformatted for distribution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73107C" id="_x0000_t202" coordsize="21600,21600" o:spt="202" path="m,l,21600r21600,l21600,xe">
              <v:stroke joinstyle="miter"/>
              <v:path gradientshapeok="t" o:connecttype="rect"/>
            </v:shapetype>
            <v:shape id="Text Box 2" o:spid="_x0000_s1026" type="#_x0000_t202" style="position:absolute;margin-left:-34.45pt;margin-top:-12.85pt;width:185.9pt;height:36.9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">
              <v:textbox>
                <w:txbxContent>
                  <w:p w14:paraId="4126D777" w14:textId="2879DA87" w:rsidR="00C72DC6" w:rsidRDefault="00C72DC6" w:rsidP="00C72DC6">
                    <w:r>
                      <w:t>Note: draft for content only, to be reformatted for distribution</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9FB"/>
    <w:multiLevelType w:val="hybridMultilevel"/>
    <w:tmpl w:val="42948A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3B8F08A">
      <w:start w:val="3"/>
      <w:numFmt w:val="bullet"/>
      <w:lvlText w:val="-"/>
      <w:lvlJc w:val="left"/>
      <w:pPr>
        <w:ind w:left="2160" w:hanging="360"/>
      </w:pPr>
      <w:rPr>
        <w:rFonts w:ascii="Calibri" w:eastAsiaTheme="minorHAnsi" w:hAnsi="Calibri" w:cs="Calibri"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9A5990"/>
    <w:multiLevelType w:val="hybridMultilevel"/>
    <w:tmpl w:val="8378282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42BDF4"/>
    <w:multiLevelType w:val="hybridMultilevel"/>
    <w:tmpl w:val="45E27A36"/>
    <w:lvl w:ilvl="0" w:tplc="10090019">
      <w:start w:val="1"/>
      <w:numFmt w:val="lowerLetter"/>
      <w:lvlText w:val="%1."/>
      <w:lvlJc w:val="left"/>
      <w:pPr>
        <w:ind w:left="720" w:hanging="360"/>
      </w:pPr>
      <w:rPr>
        <w:rFonts w:hint="default"/>
      </w:rPr>
    </w:lvl>
    <w:lvl w:ilvl="1" w:tplc="FBE8BD7E">
      <w:start w:val="1"/>
      <w:numFmt w:val="bullet"/>
      <w:lvlText w:val="o"/>
      <w:lvlJc w:val="left"/>
      <w:pPr>
        <w:ind w:left="1440" w:hanging="360"/>
      </w:pPr>
      <w:rPr>
        <w:rFonts w:ascii="Courier New" w:hAnsi="Courier New" w:hint="default"/>
      </w:rPr>
    </w:lvl>
    <w:lvl w:ilvl="2" w:tplc="0A4A1898">
      <w:start w:val="1"/>
      <w:numFmt w:val="bullet"/>
      <w:lvlText w:val=""/>
      <w:lvlJc w:val="left"/>
      <w:pPr>
        <w:ind w:left="2160" w:hanging="360"/>
      </w:pPr>
      <w:rPr>
        <w:rFonts w:ascii="Wingdings" w:hAnsi="Wingdings" w:hint="default"/>
      </w:rPr>
    </w:lvl>
    <w:lvl w:ilvl="3" w:tplc="01F2F2DC">
      <w:start w:val="1"/>
      <w:numFmt w:val="bullet"/>
      <w:lvlText w:val=""/>
      <w:lvlJc w:val="left"/>
      <w:pPr>
        <w:ind w:left="2880" w:hanging="360"/>
      </w:pPr>
      <w:rPr>
        <w:rFonts w:ascii="Symbol" w:hAnsi="Symbol" w:hint="default"/>
      </w:rPr>
    </w:lvl>
    <w:lvl w:ilvl="4" w:tplc="9878C1FE">
      <w:start w:val="1"/>
      <w:numFmt w:val="bullet"/>
      <w:lvlText w:val="o"/>
      <w:lvlJc w:val="left"/>
      <w:pPr>
        <w:ind w:left="3600" w:hanging="360"/>
      </w:pPr>
      <w:rPr>
        <w:rFonts w:ascii="Courier New" w:hAnsi="Courier New" w:hint="default"/>
      </w:rPr>
    </w:lvl>
    <w:lvl w:ilvl="5" w:tplc="DCCE4872">
      <w:start w:val="1"/>
      <w:numFmt w:val="bullet"/>
      <w:lvlText w:val=""/>
      <w:lvlJc w:val="left"/>
      <w:pPr>
        <w:ind w:left="4320" w:hanging="360"/>
      </w:pPr>
      <w:rPr>
        <w:rFonts w:ascii="Wingdings" w:hAnsi="Wingdings" w:hint="default"/>
      </w:rPr>
    </w:lvl>
    <w:lvl w:ilvl="6" w:tplc="ABD231FE">
      <w:start w:val="1"/>
      <w:numFmt w:val="bullet"/>
      <w:lvlText w:val=""/>
      <w:lvlJc w:val="left"/>
      <w:pPr>
        <w:ind w:left="5040" w:hanging="360"/>
      </w:pPr>
      <w:rPr>
        <w:rFonts w:ascii="Symbol" w:hAnsi="Symbol" w:hint="default"/>
      </w:rPr>
    </w:lvl>
    <w:lvl w:ilvl="7" w:tplc="4184EC3A">
      <w:start w:val="1"/>
      <w:numFmt w:val="bullet"/>
      <w:lvlText w:val="o"/>
      <w:lvlJc w:val="left"/>
      <w:pPr>
        <w:ind w:left="5760" w:hanging="360"/>
      </w:pPr>
      <w:rPr>
        <w:rFonts w:ascii="Courier New" w:hAnsi="Courier New" w:hint="default"/>
      </w:rPr>
    </w:lvl>
    <w:lvl w:ilvl="8" w:tplc="078E134C">
      <w:start w:val="1"/>
      <w:numFmt w:val="bullet"/>
      <w:lvlText w:val=""/>
      <w:lvlJc w:val="left"/>
      <w:pPr>
        <w:ind w:left="6480" w:hanging="360"/>
      </w:pPr>
      <w:rPr>
        <w:rFonts w:ascii="Wingdings" w:hAnsi="Wingdings" w:hint="default"/>
      </w:rPr>
    </w:lvl>
  </w:abstractNum>
  <w:abstractNum w:abstractNumId="3" w15:restartNumberingAfterBreak="0">
    <w:nsid w:val="25847523"/>
    <w:multiLevelType w:val="hybridMultilevel"/>
    <w:tmpl w:val="15522F8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2436F8"/>
    <w:multiLevelType w:val="hybridMultilevel"/>
    <w:tmpl w:val="8146BB9C"/>
    <w:lvl w:ilvl="0" w:tplc="FFFFFFFF">
      <w:start w:val="1"/>
      <w:numFmt w:val="decimal"/>
      <w:lvlText w:val="%1."/>
      <w:lvlJc w:val="left"/>
      <w:pPr>
        <w:ind w:left="1800" w:hanging="360"/>
      </w:pPr>
      <w:rPr>
        <w:rFonts w:hint="default"/>
      </w:rPr>
    </w:lvl>
    <w:lvl w:ilvl="1" w:tplc="FFFFFFFF">
      <w:start w:val="1"/>
      <w:numFmt w:val="decimal"/>
      <w:lvlText w:val="%2."/>
      <w:lvlJc w:val="left"/>
      <w:pPr>
        <w:ind w:left="2160" w:hanging="360"/>
      </w:pPr>
    </w:lvl>
    <w:lvl w:ilvl="2" w:tplc="FFFFFFFF">
      <w:start w:val="1"/>
      <w:numFmt w:val="bullet"/>
      <w:lvlText w:val=""/>
      <w:lvlJc w:val="left"/>
      <w:pPr>
        <w:ind w:left="3420" w:hanging="360"/>
      </w:pPr>
      <w:rPr>
        <w:rFonts w:ascii="Symbol" w:hAnsi="Symbol" w:hint="default"/>
      </w:r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25E7086"/>
    <w:multiLevelType w:val="multilevel"/>
    <w:tmpl w:val="1DD4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63C82"/>
    <w:multiLevelType w:val="hybridMultilevel"/>
    <w:tmpl w:val="F7703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BC070C"/>
    <w:multiLevelType w:val="hybridMultilevel"/>
    <w:tmpl w:val="5AF4CB2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E16FA2"/>
    <w:multiLevelType w:val="hybridMultilevel"/>
    <w:tmpl w:val="3E9C41F4"/>
    <w:lvl w:ilvl="0" w:tplc="2C90DE6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8C030B"/>
    <w:multiLevelType w:val="multilevel"/>
    <w:tmpl w:val="DDE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55372"/>
    <w:multiLevelType w:val="hybridMultilevel"/>
    <w:tmpl w:val="13A6150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50285488"/>
    <w:multiLevelType w:val="hybridMultilevel"/>
    <w:tmpl w:val="6ECE7060"/>
    <w:lvl w:ilvl="0" w:tplc="6896BDE0">
      <w:start w:val="1"/>
      <w:numFmt w:val="bullet"/>
      <w:lvlText w:val="-"/>
      <w:lvlJc w:val="left"/>
      <w:pPr>
        <w:ind w:left="1440" w:hanging="360"/>
      </w:pPr>
      <w:rPr>
        <w:rFonts w:ascii="Calibri" w:eastAsiaTheme="maj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1A4455F"/>
    <w:multiLevelType w:val="hybridMultilevel"/>
    <w:tmpl w:val="CAB4F508"/>
    <w:lvl w:ilvl="0" w:tplc="2A1E236E">
      <w:start w:val="1"/>
      <w:numFmt w:val="bullet"/>
      <w:lvlText w:val=""/>
      <w:lvlJc w:val="left"/>
      <w:pPr>
        <w:ind w:left="720" w:hanging="360"/>
      </w:pPr>
      <w:rPr>
        <w:rFonts w:ascii="Symbol" w:hAnsi="Symbol" w:hint="default"/>
        <w:lang w:val="en-US"/>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6E08AC"/>
    <w:multiLevelType w:val="hybridMultilevel"/>
    <w:tmpl w:val="D4DCA6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935662"/>
    <w:multiLevelType w:val="multilevel"/>
    <w:tmpl w:val="4C62DC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5BBD20CA"/>
    <w:multiLevelType w:val="hybridMultilevel"/>
    <w:tmpl w:val="E69CA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44679B"/>
    <w:multiLevelType w:val="multilevel"/>
    <w:tmpl w:val="D45A42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7BFF2B50"/>
    <w:multiLevelType w:val="hybridMultilevel"/>
    <w:tmpl w:val="B10A7994"/>
    <w:lvl w:ilvl="0" w:tplc="FFFFFFFF">
      <w:start w:val="1"/>
      <w:numFmt w:val="decimal"/>
      <w:lvlText w:val="%1."/>
      <w:lvlJc w:val="left"/>
      <w:pPr>
        <w:ind w:left="39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73341081">
    <w:abstractNumId w:val="2"/>
  </w:num>
  <w:num w:numId="2" w16cid:durableId="2128085263">
    <w:abstractNumId w:val="13"/>
  </w:num>
  <w:num w:numId="3" w16cid:durableId="1868715553">
    <w:abstractNumId w:val="0"/>
  </w:num>
  <w:num w:numId="4" w16cid:durableId="2146004437">
    <w:abstractNumId w:val="12"/>
  </w:num>
  <w:num w:numId="5" w16cid:durableId="2057922851">
    <w:abstractNumId w:val="3"/>
  </w:num>
  <w:num w:numId="6" w16cid:durableId="1951817987">
    <w:abstractNumId w:val="14"/>
  </w:num>
  <w:num w:numId="7" w16cid:durableId="230510195">
    <w:abstractNumId w:val="16"/>
  </w:num>
  <w:num w:numId="8" w16cid:durableId="929506899">
    <w:abstractNumId w:val="9"/>
  </w:num>
  <w:num w:numId="9" w16cid:durableId="192154824">
    <w:abstractNumId w:val="4"/>
  </w:num>
  <w:num w:numId="10" w16cid:durableId="689838989">
    <w:abstractNumId w:val="6"/>
  </w:num>
  <w:num w:numId="11" w16cid:durableId="201290671">
    <w:abstractNumId w:val="10"/>
  </w:num>
  <w:num w:numId="12" w16cid:durableId="1730614675">
    <w:abstractNumId w:val="15"/>
  </w:num>
  <w:num w:numId="13" w16cid:durableId="47462961">
    <w:abstractNumId w:val="7"/>
  </w:num>
  <w:num w:numId="14" w16cid:durableId="933592953">
    <w:abstractNumId w:val="1"/>
  </w:num>
  <w:num w:numId="15" w16cid:durableId="1679041309">
    <w:abstractNumId w:val="11"/>
  </w:num>
  <w:num w:numId="16" w16cid:durableId="1352533692">
    <w:abstractNumId w:val="8"/>
  </w:num>
  <w:num w:numId="17" w16cid:durableId="1640650066">
    <w:abstractNumId w:val="17"/>
  </w:num>
  <w:num w:numId="18" w16cid:durableId="96339609">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nks, Lynne (SSC/SPC)">
    <w15:presenceInfo w15:providerId="AD" w15:userId="S::Lynne.Hunks@ssc-spc.gc.ca::99bcaecd-7a98-473e-8106-5f1b12780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79D9E8"/>
    <w:rsid w:val="00000DED"/>
    <w:rsid w:val="00002C4B"/>
    <w:rsid w:val="000116A5"/>
    <w:rsid w:val="000120E2"/>
    <w:rsid w:val="00016636"/>
    <w:rsid w:val="00022603"/>
    <w:rsid w:val="000241FB"/>
    <w:rsid w:val="00034571"/>
    <w:rsid w:val="00034D62"/>
    <w:rsid w:val="00037570"/>
    <w:rsid w:val="0004371C"/>
    <w:rsid w:val="00044484"/>
    <w:rsid w:val="000451DD"/>
    <w:rsid w:val="00045700"/>
    <w:rsid w:val="0004584B"/>
    <w:rsid w:val="00045A33"/>
    <w:rsid w:val="0005140A"/>
    <w:rsid w:val="000567B4"/>
    <w:rsid w:val="00061B57"/>
    <w:rsid w:val="00065438"/>
    <w:rsid w:val="00071203"/>
    <w:rsid w:val="000721F8"/>
    <w:rsid w:val="0007397A"/>
    <w:rsid w:val="00083879"/>
    <w:rsid w:val="00087624"/>
    <w:rsid w:val="00094B49"/>
    <w:rsid w:val="00097C86"/>
    <w:rsid w:val="000A25C1"/>
    <w:rsid w:val="000A2A0D"/>
    <w:rsid w:val="000A5D26"/>
    <w:rsid w:val="000A6675"/>
    <w:rsid w:val="000A6C09"/>
    <w:rsid w:val="000B1B06"/>
    <w:rsid w:val="000B30E5"/>
    <w:rsid w:val="000B3306"/>
    <w:rsid w:val="000B452D"/>
    <w:rsid w:val="000B72C7"/>
    <w:rsid w:val="000D045E"/>
    <w:rsid w:val="000D5F3B"/>
    <w:rsid w:val="000D65D3"/>
    <w:rsid w:val="000E67DC"/>
    <w:rsid w:val="000E69F8"/>
    <w:rsid w:val="000E7398"/>
    <w:rsid w:val="000F0365"/>
    <w:rsid w:val="000F459F"/>
    <w:rsid w:val="000F4F1A"/>
    <w:rsid w:val="00101CB1"/>
    <w:rsid w:val="00102ED9"/>
    <w:rsid w:val="001049C7"/>
    <w:rsid w:val="00105643"/>
    <w:rsid w:val="001132A4"/>
    <w:rsid w:val="00115D3B"/>
    <w:rsid w:val="001170ED"/>
    <w:rsid w:val="001201B0"/>
    <w:rsid w:val="0012021A"/>
    <w:rsid w:val="00122D58"/>
    <w:rsid w:val="001309B7"/>
    <w:rsid w:val="0013215E"/>
    <w:rsid w:val="00141233"/>
    <w:rsid w:val="00141D8E"/>
    <w:rsid w:val="00142AB9"/>
    <w:rsid w:val="0014359A"/>
    <w:rsid w:val="001471F1"/>
    <w:rsid w:val="00147C85"/>
    <w:rsid w:val="00152023"/>
    <w:rsid w:val="001628DB"/>
    <w:rsid w:val="001654C9"/>
    <w:rsid w:val="0016643B"/>
    <w:rsid w:val="0017091C"/>
    <w:rsid w:val="0017279B"/>
    <w:rsid w:val="0017475B"/>
    <w:rsid w:val="00174DE4"/>
    <w:rsid w:val="00177687"/>
    <w:rsid w:val="00181328"/>
    <w:rsid w:val="00181C8C"/>
    <w:rsid w:val="00182766"/>
    <w:rsid w:val="00184316"/>
    <w:rsid w:val="00184B20"/>
    <w:rsid w:val="00185D26"/>
    <w:rsid w:val="001901F9"/>
    <w:rsid w:val="00196FA6"/>
    <w:rsid w:val="001A24BF"/>
    <w:rsid w:val="001A4274"/>
    <w:rsid w:val="001A6531"/>
    <w:rsid w:val="001B11AA"/>
    <w:rsid w:val="001B7AC9"/>
    <w:rsid w:val="001C0AF1"/>
    <w:rsid w:val="001C2528"/>
    <w:rsid w:val="001C57EA"/>
    <w:rsid w:val="001C6862"/>
    <w:rsid w:val="001C6CFF"/>
    <w:rsid w:val="001D0F8D"/>
    <w:rsid w:val="001D1A8B"/>
    <w:rsid w:val="001D5E04"/>
    <w:rsid w:val="001D78DC"/>
    <w:rsid w:val="001E04E0"/>
    <w:rsid w:val="001F19F9"/>
    <w:rsid w:val="001F2144"/>
    <w:rsid w:val="00215F97"/>
    <w:rsid w:val="00217FB3"/>
    <w:rsid w:val="002263B2"/>
    <w:rsid w:val="00230355"/>
    <w:rsid w:val="00234524"/>
    <w:rsid w:val="00234937"/>
    <w:rsid w:val="00236C91"/>
    <w:rsid w:val="002401FB"/>
    <w:rsid w:val="00245DB8"/>
    <w:rsid w:val="0025271D"/>
    <w:rsid w:val="002574B2"/>
    <w:rsid w:val="002604D8"/>
    <w:rsid w:val="00272452"/>
    <w:rsid w:val="00276761"/>
    <w:rsid w:val="002810B8"/>
    <w:rsid w:val="0028553E"/>
    <w:rsid w:val="00285C44"/>
    <w:rsid w:val="0029157E"/>
    <w:rsid w:val="0029435F"/>
    <w:rsid w:val="002A5CF6"/>
    <w:rsid w:val="002B4AF6"/>
    <w:rsid w:val="002B509A"/>
    <w:rsid w:val="002B6BC0"/>
    <w:rsid w:val="002C64AC"/>
    <w:rsid w:val="002C664E"/>
    <w:rsid w:val="002D1903"/>
    <w:rsid w:val="002D595F"/>
    <w:rsid w:val="002E2603"/>
    <w:rsid w:val="002E6F67"/>
    <w:rsid w:val="002F11EF"/>
    <w:rsid w:val="002F199A"/>
    <w:rsid w:val="002F48BC"/>
    <w:rsid w:val="00300A1D"/>
    <w:rsid w:val="0030661A"/>
    <w:rsid w:val="003074EC"/>
    <w:rsid w:val="00312470"/>
    <w:rsid w:val="00314E2C"/>
    <w:rsid w:val="003226D7"/>
    <w:rsid w:val="003245F3"/>
    <w:rsid w:val="003357D9"/>
    <w:rsid w:val="003369D1"/>
    <w:rsid w:val="00342381"/>
    <w:rsid w:val="00344AFB"/>
    <w:rsid w:val="00345390"/>
    <w:rsid w:val="003455D1"/>
    <w:rsid w:val="00350014"/>
    <w:rsid w:val="003516EB"/>
    <w:rsid w:val="003546D6"/>
    <w:rsid w:val="003614EF"/>
    <w:rsid w:val="0036172F"/>
    <w:rsid w:val="003665E0"/>
    <w:rsid w:val="003729D9"/>
    <w:rsid w:val="0037327D"/>
    <w:rsid w:val="0037401F"/>
    <w:rsid w:val="00375AC8"/>
    <w:rsid w:val="00381443"/>
    <w:rsid w:val="003831E2"/>
    <w:rsid w:val="00394153"/>
    <w:rsid w:val="0039552B"/>
    <w:rsid w:val="00395F21"/>
    <w:rsid w:val="003A0524"/>
    <w:rsid w:val="003A0CAD"/>
    <w:rsid w:val="003A1BDD"/>
    <w:rsid w:val="003A22DF"/>
    <w:rsid w:val="003B2770"/>
    <w:rsid w:val="003B3F2F"/>
    <w:rsid w:val="003B6E48"/>
    <w:rsid w:val="003C2284"/>
    <w:rsid w:val="003C391A"/>
    <w:rsid w:val="003C5659"/>
    <w:rsid w:val="003C7C64"/>
    <w:rsid w:val="003D7F05"/>
    <w:rsid w:val="003E0ED2"/>
    <w:rsid w:val="003E699F"/>
    <w:rsid w:val="003F26AB"/>
    <w:rsid w:val="003F3469"/>
    <w:rsid w:val="003F3B7B"/>
    <w:rsid w:val="003F3CA5"/>
    <w:rsid w:val="00401E96"/>
    <w:rsid w:val="004074CB"/>
    <w:rsid w:val="00412735"/>
    <w:rsid w:val="00413A28"/>
    <w:rsid w:val="00427B73"/>
    <w:rsid w:val="004309B6"/>
    <w:rsid w:val="004322ED"/>
    <w:rsid w:val="0043740D"/>
    <w:rsid w:val="0044274B"/>
    <w:rsid w:val="0044423F"/>
    <w:rsid w:val="00447F86"/>
    <w:rsid w:val="00456C90"/>
    <w:rsid w:val="00464622"/>
    <w:rsid w:val="00465C89"/>
    <w:rsid w:val="00465CE6"/>
    <w:rsid w:val="00473112"/>
    <w:rsid w:val="0047572F"/>
    <w:rsid w:val="004762D2"/>
    <w:rsid w:val="00477243"/>
    <w:rsid w:val="004801D5"/>
    <w:rsid w:val="00481126"/>
    <w:rsid w:val="0048781B"/>
    <w:rsid w:val="00487B45"/>
    <w:rsid w:val="0049661D"/>
    <w:rsid w:val="004A479B"/>
    <w:rsid w:val="004A5954"/>
    <w:rsid w:val="004B0E25"/>
    <w:rsid w:val="004C3ED1"/>
    <w:rsid w:val="004C5A0E"/>
    <w:rsid w:val="004D7AE3"/>
    <w:rsid w:val="004E2D0E"/>
    <w:rsid w:val="004E4143"/>
    <w:rsid w:val="004F2FB9"/>
    <w:rsid w:val="004F3291"/>
    <w:rsid w:val="00500EE9"/>
    <w:rsid w:val="005074C3"/>
    <w:rsid w:val="00511BD7"/>
    <w:rsid w:val="00515BC4"/>
    <w:rsid w:val="00515C98"/>
    <w:rsid w:val="00517837"/>
    <w:rsid w:val="0052087F"/>
    <w:rsid w:val="00522E57"/>
    <w:rsid w:val="00524D23"/>
    <w:rsid w:val="00527573"/>
    <w:rsid w:val="00527F4E"/>
    <w:rsid w:val="00531A79"/>
    <w:rsid w:val="00540C59"/>
    <w:rsid w:val="00540E67"/>
    <w:rsid w:val="0055059C"/>
    <w:rsid w:val="0055423D"/>
    <w:rsid w:val="005551D3"/>
    <w:rsid w:val="005561FE"/>
    <w:rsid w:val="00571369"/>
    <w:rsid w:val="00571E37"/>
    <w:rsid w:val="00582333"/>
    <w:rsid w:val="005837A4"/>
    <w:rsid w:val="00586EE4"/>
    <w:rsid w:val="00587042"/>
    <w:rsid w:val="005876F4"/>
    <w:rsid w:val="0058797E"/>
    <w:rsid w:val="005908E3"/>
    <w:rsid w:val="00592E7A"/>
    <w:rsid w:val="00593987"/>
    <w:rsid w:val="00596846"/>
    <w:rsid w:val="00597213"/>
    <w:rsid w:val="005A11FA"/>
    <w:rsid w:val="005B0EF3"/>
    <w:rsid w:val="005B1AE9"/>
    <w:rsid w:val="005B4679"/>
    <w:rsid w:val="005B48B9"/>
    <w:rsid w:val="005B48DB"/>
    <w:rsid w:val="005C1BF2"/>
    <w:rsid w:val="005C364A"/>
    <w:rsid w:val="005C3EA5"/>
    <w:rsid w:val="005D7306"/>
    <w:rsid w:val="005E29C4"/>
    <w:rsid w:val="005E3516"/>
    <w:rsid w:val="005F117B"/>
    <w:rsid w:val="005F2C72"/>
    <w:rsid w:val="005F5740"/>
    <w:rsid w:val="005F77A7"/>
    <w:rsid w:val="006137E3"/>
    <w:rsid w:val="00620BA4"/>
    <w:rsid w:val="00621CBA"/>
    <w:rsid w:val="006231AE"/>
    <w:rsid w:val="006234E2"/>
    <w:rsid w:val="00630C0B"/>
    <w:rsid w:val="00643541"/>
    <w:rsid w:val="006477BD"/>
    <w:rsid w:val="00651478"/>
    <w:rsid w:val="006516C2"/>
    <w:rsid w:val="00655AB0"/>
    <w:rsid w:val="006605FB"/>
    <w:rsid w:val="006701E8"/>
    <w:rsid w:val="0067631E"/>
    <w:rsid w:val="006855CF"/>
    <w:rsid w:val="00685E3F"/>
    <w:rsid w:val="00686F97"/>
    <w:rsid w:val="006879D0"/>
    <w:rsid w:val="006936FA"/>
    <w:rsid w:val="00695972"/>
    <w:rsid w:val="006A15DE"/>
    <w:rsid w:val="006A354A"/>
    <w:rsid w:val="006A37A1"/>
    <w:rsid w:val="006B4E73"/>
    <w:rsid w:val="006C2154"/>
    <w:rsid w:val="006C274B"/>
    <w:rsid w:val="006C368B"/>
    <w:rsid w:val="006C6EE6"/>
    <w:rsid w:val="006C6F75"/>
    <w:rsid w:val="006D775D"/>
    <w:rsid w:val="006E094A"/>
    <w:rsid w:val="006E3D8A"/>
    <w:rsid w:val="006F1600"/>
    <w:rsid w:val="006F17F5"/>
    <w:rsid w:val="006F255B"/>
    <w:rsid w:val="006F35E5"/>
    <w:rsid w:val="006F5198"/>
    <w:rsid w:val="006F6576"/>
    <w:rsid w:val="00702FDA"/>
    <w:rsid w:val="00710E04"/>
    <w:rsid w:val="00711C94"/>
    <w:rsid w:val="00714112"/>
    <w:rsid w:val="0071541E"/>
    <w:rsid w:val="0071774A"/>
    <w:rsid w:val="00720485"/>
    <w:rsid w:val="00724E17"/>
    <w:rsid w:val="00741687"/>
    <w:rsid w:val="00742BEB"/>
    <w:rsid w:val="00744E80"/>
    <w:rsid w:val="00753A96"/>
    <w:rsid w:val="0076024C"/>
    <w:rsid w:val="0076073B"/>
    <w:rsid w:val="00765D02"/>
    <w:rsid w:val="00772088"/>
    <w:rsid w:val="00772ADA"/>
    <w:rsid w:val="007758B5"/>
    <w:rsid w:val="00775C3D"/>
    <w:rsid w:val="00781A8D"/>
    <w:rsid w:val="0078287C"/>
    <w:rsid w:val="007844C5"/>
    <w:rsid w:val="0079134E"/>
    <w:rsid w:val="007947E9"/>
    <w:rsid w:val="00795290"/>
    <w:rsid w:val="007A2522"/>
    <w:rsid w:val="007A374B"/>
    <w:rsid w:val="007A39ED"/>
    <w:rsid w:val="007B074E"/>
    <w:rsid w:val="007B3A5E"/>
    <w:rsid w:val="007C4B52"/>
    <w:rsid w:val="007C6C18"/>
    <w:rsid w:val="007D2154"/>
    <w:rsid w:val="007D3E30"/>
    <w:rsid w:val="007D7159"/>
    <w:rsid w:val="007D7377"/>
    <w:rsid w:val="007E0A12"/>
    <w:rsid w:val="007E420B"/>
    <w:rsid w:val="007E52BD"/>
    <w:rsid w:val="007E7594"/>
    <w:rsid w:val="007F1F8F"/>
    <w:rsid w:val="007F7ED1"/>
    <w:rsid w:val="00801999"/>
    <w:rsid w:val="00803DD9"/>
    <w:rsid w:val="00804599"/>
    <w:rsid w:val="00804EB0"/>
    <w:rsid w:val="008067AB"/>
    <w:rsid w:val="00807D91"/>
    <w:rsid w:val="00810F48"/>
    <w:rsid w:val="00815486"/>
    <w:rsid w:val="00817904"/>
    <w:rsid w:val="00820D2A"/>
    <w:rsid w:val="00832D28"/>
    <w:rsid w:val="008355F4"/>
    <w:rsid w:val="00835CB9"/>
    <w:rsid w:val="008364AE"/>
    <w:rsid w:val="0083768A"/>
    <w:rsid w:val="00837E4F"/>
    <w:rsid w:val="008426BD"/>
    <w:rsid w:val="00843365"/>
    <w:rsid w:val="00843E2B"/>
    <w:rsid w:val="008470DD"/>
    <w:rsid w:val="008471C3"/>
    <w:rsid w:val="00850252"/>
    <w:rsid w:val="00856D2D"/>
    <w:rsid w:val="008575A2"/>
    <w:rsid w:val="00857962"/>
    <w:rsid w:val="008623A6"/>
    <w:rsid w:val="008633C0"/>
    <w:rsid w:val="008654F9"/>
    <w:rsid w:val="00870032"/>
    <w:rsid w:val="00870576"/>
    <w:rsid w:val="00871B5D"/>
    <w:rsid w:val="00871DF0"/>
    <w:rsid w:val="00872365"/>
    <w:rsid w:val="00887E63"/>
    <w:rsid w:val="00890AD1"/>
    <w:rsid w:val="00890BD5"/>
    <w:rsid w:val="00892E61"/>
    <w:rsid w:val="00893176"/>
    <w:rsid w:val="00893D52"/>
    <w:rsid w:val="00895A37"/>
    <w:rsid w:val="008A40FE"/>
    <w:rsid w:val="008A4D6D"/>
    <w:rsid w:val="008A51C6"/>
    <w:rsid w:val="008A54AD"/>
    <w:rsid w:val="008B0EF2"/>
    <w:rsid w:val="008B1DB7"/>
    <w:rsid w:val="008B26E5"/>
    <w:rsid w:val="008B7C6B"/>
    <w:rsid w:val="008C51FE"/>
    <w:rsid w:val="008C633A"/>
    <w:rsid w:val="008D253B"/>
    <w:rsid w:val="008D49A6"/>
    <w:rsid w:val="008E30C3"/>
    <w:rsid w:val="008E4BCF"/>
    <w:rsid w:val="008E6F66"/>
    <w:rsid w:val="008F22C7"/>
    <w:rsid w:val="00912FBE"/>
    <w:rsid w:val="009209E1"/>
    <w:rsid w:val="00920CDC"/>
    <w:rsid w:val="009217D4"/>
    <w:rsid w:val="009243F1"/>
    <w:rsid w:val="0093091E"/>
    <w:rsid w:val="009329DC"/>
    <w:rsid w:val="00942AE5"/>
    <w:rsid w:val="00951500"/>
    <w:rsid w:val="00955CE4"/>
    <w:rsid w:val="009648B1"/>
    <w:rsid w:val="009664BF"/>
    <w:rsid w:val="00970F36"/>
    <w:rsid w:val="009751BF"/>
    <w:rsid w:val="0098037F"/>
    <w:rsid w:val="00981461"/>
    <w:rsid w:val="009821F2"/>
    <w:rsid w:val="00982BA4"/>
    <w:rsid w:val="009907CB"/>
    <w:rsid w:val="009A1563"/>
    <w:rsid w:val="009B0335"/>
    <w:rsid w:val="009B5FF3"/>
    <w:rsid w:val="009C2ECD"/>
    <w:rsid w:val="009C3627"/>
    <w:rsid w:val="009C57BD"/>
    <w:rsid w:val="009D1618"/>
    <w:rsid w:val="009D5D7B"/>
    <w:rsid w:val="009E1D93"/>
    <w:rsid w:val="009F11A7"/>
    <w:rsid w:val="009F3032"/>
    <w:rsid w:val="009F41A5"/>
    <w:rsid w:val="009F5469"/>
    <w:rsid w:val="00A00A1D"/>
    <w:rsid w:val="00A066BE"/>
    <w:rsid w:val="00A15006"/>
    <w:rsid w:val="00A158E4"/>
    <w:rsid w:val="00A20930"/>
    <w:rsid w:val="00A236BE"/>
    <w:rsid w:val="00A237D6"/>
    <w:rsid w:val="00A24658"/>
    <w:rsid w:val="00A36C08"/>
    <w:rsid w:val="00A55D44"/>
    <w:rsid w:val="00A57549"/>
    <w:rsid w:val="00A60EED"/>
    <w:rsid w:val="00A65B37"/>
    <w:rsid w:val="00A661B1"/>
    <w:rsid w:val="00A6644F"/>
    <w:rsid w:val="00A72BA7"/>
    <w:rsid w:val="00A744AB"/>
    <w:rsid w:val="00A93F98"/>
    <w:rsid w:val="00A97F40"/>
    <w:rsid w:val="00AA428A"/>
    <w:rsid w:val="00AA7347"/>
    <w:rsid w:val="00AB6A5F"/>
    <w:rsid w:val="00AB6E28"/>
    <w:rsid w:val="00AB7371"/>
    <w:rsid w:val="00AB7931"/>
    <w:rsid w:val="00AC3D83"/>
    <w:rsid w:val="00AC5C2E"/>
    <w:rsid w:val="00AD1F54"/>
    <w:rsid w:val="00AD41C7"/>
    <w:rsid w:val="00AD545F"/>
    <w:rsid w:val="00AD6AE0"/>
    <w:rsid w:val="00AE1E76"/>
    <w:rsid w:val="00AE77A9"/>
    <w:rsid w:val="00AF7136"/>
    <w:rsid w:val="00B00E18"/>
    <w:rsid w:val="00B038EF"/>
    <w:rsid w:val="00B06170"/>
    <w:rsid w:val="00B15770"/>
    <w:rsid w:val="00B163F5"/>
    <w:rsid w:val="00B20233"/>
    <w:rsid w:val="00B2074A"/>
    <w:rsid w:val="00B24586"/>
    <w:rsid w:val="00B277D4"/>
    <w:rsid w:val="00B32E22"/>
    <w:rsid w:val="00B3583C"/>
    <w:rsid w:val="00B443CA"/>
    <w:rsid w:val="00B47551"/>
    <w:rsid w:val="00B53039"/>
    <w:rsid w:val="00B53C00"/>
    <w:rsid w:val="00B65C1F"/>
    <w:rsid w:val="00B7026A"/>
    <w:rsid w:val="00B80A57"/>
    <w:rsid w:val="00B87197"/>
    <w:rsid w:val="00B9563B"/>
    <w:rsid w:val="00B973CE"/>
    <w:rsid w:val="00B9799A"/>
    <w:rsid w:val="00B979C9"/>
    <w:rsid w:val="00BA15B2"/>
    <w:rsid w:val="00BA447B"/>
    <w:rsid w:val="00BA4ED1"/>
    <w:rsid w:val="00BA770A"/>
    <w:rsid w:val="00BB12F7"/>
    <w:rsid w:val="00BB21CD"/>
    <w:rsid w:val="00BB2466"/>
    <w:rsid w:val="00BB62C2"/>
    <w:rsid w:val="00BC025B"/>
    <w:rsid w:val="00BC0594"/>
    <w:rsid w:val="00BC17FE"/>
    <w:rsid w:val="00BC213B"/>
    <w:rsid w:val="00BC2D7C"/>
    <w:rsid w:val="00BD19CC"/>
    <w:rsid w:val="00BE2FA3"/>
    <w:rsid w:val="00BE3757"/>
    <w:rsid w:val="00BE440A"/>
    <w:rsid w:val="00BF3804"/>
    <w:rsid w:val="00BF389D"/>
    <w:rsid w:val="00BF38B8"/>
    <w:rsid w:val="00BF4536"/>
    <w:rsid w:val="00BF4E67"/>
    <w:rsid w:val="00BF59F5"/>
    <w:rsid w:val="00BF7387"/>
    <w:rsid w:val="00C013E3"/>
    <w:rsid w:val="00C03FEC"/>
    <w:rsid w:val="00C04DAD"/>
    <w:rsid w:val="00C13EC3"/>
    <w:rsid w:val="00C17A74"/>
    <w:rsid w:val="00C224F3"/>
    <w:rsid w:val="00C2410F"/>
    <w:rsid w:val="00C2556D"/>
    <w:rsid w:val="00C263D4"/>
    <w:rsid w:val="00C31C95"/>
    <w:rsid w:val="00C34367"/>
    <w:rsid w:val="00C34C7F"/>
    <w:rsid w:val="00C34DF0"/>
    <w:rsid w:val="00C43998"/>
    <w:rsid w:val="00C44749"/>
    <w:rsid w:val="00C5132B"/>
    <w:rsid w:val="00C53553"/>
    <w:rsid w:val="00C539A5"/>
    <w:rsid w:val="00C53F9A"/>
    <w:rsid w:val="00C664E3"/>
    <w:rsid w:val="00C66DE1"/>
    <w:rsid w:val="00C72DC6"/>
    <w:rsid w:val="00C73DF2"/>
    <w:rsid w:val="00C81948"/>
    <w:rsid w:val="00C8511C"/>
    <w:rsid w:val="00C85363"/>
    <w:rsid w:val="00C92342"/>
    <w:rsid w:val="00C94280"/>
    <w:rsid w:val="00C956C4"/>
    <w:rsid w:val="00C957F8"/>
    <w:rsid w:val="00C96D81"/>
    <w:rsid w:val="00C97B39"/>
    <w:rsid w:val="00CA077E"/>
    <w:rsid w:val="00CA0DAA"/>
    <w:rsid w:val="00CA0ED1"/>
    <w:rsid w:val="00CA0FCC"/>
    <w:rsid w:val="00CA3A66"/>
    <w:rsid w:val="00CA4EAE"/>
    <w:rsid w:val="00CB3214"/>
    <w:rsid w:val="00CB3D84"/>
    <w:rsid w:val="00CB7EEB"/>
    <w:rsid w:val="00CC0C7F"/>
    <w:rsid w:val="00CC5BC0"/>
    <w:rsid w:val="00CC7E56"/>
    <w:rsid w:val="00CD504B"/>
    <w:rsid w:val="00CE1F61"/>
    <w:rsid w:val="00CF5E14"/>
    <w:rsid w:val="00D0150C"/>
    <w:rsid w:val="00D101D6"/>
    <w:rsid w:val="00D15F55"/>
    <w:rsid w:val="00D1785F"/>
    <w:rsid w:val="00D20B3D"/>
    <w:rsid w:val="00D2527D"/>
    <w:rsid w:val="00D2738B"/>
    <w:rsid w:val="00D357EC"/>
    <w:rsid w:val="00D40A73"/>
    <w:rsid w:val="00D464A9"/>
    <w:rsid w:val="00D465CB"/>
    <w:rsid w:val="00D511CC"/>
    <w:rsid w:val="00D51590"/>
    <w:rsid w:val="00D51BEE"/>
    <w:rsid w:val="00D5621D"/>
    <w:rsid w:val="00D56472"/>
    <w:rsid w:val="00D5691A"/>
    <w:rsid w:val="00D56A74"/>
    <w:rsid w:val="00D641CE"/>
    <w:rsid w:val="00D800DB"/>
    <w:rsid w:val="00D850E2"/>
    <w:rsid w:val="00D91FED"/>
    <w:rsid w:val="00D95AF6"/>
    <w:rsid w:val="00D96162"/>
    <w:rsid w:val="00D97207"/>
    <w:rsid w:val="00DA1A85"/>
    <w:rsid w:val="00DB384F"/>
    <w:rsid w:val="00DC05FB"/>
    <w:rsid w:val="00DC1D73"/>
    <w:rsid w:val="00DC2F53"/>
    <w:rsid w:val="00DD26F0"/>
    <w:rsid w:val="00DD2E67"/>
    <w:rsid w:val="00DD4017"/>
    <w:rsid w:val="00DF0FC5"/>
    <w:rsid w:val="00DF5B21"/>
    <w:rsid w:val="00DF7264"/>
    <w:rsid w:val="00E0282F"/>
    <w:rsid w:val="00E03F9A"/>
    <w:rsid w:val="00E04DEC"/>
    <w:rsid w:val="00E07882"/>
    <w:rsid w:val="00E1020C"/>
    <w:rsid w:val="00E109B6"/>
    <w:rsid w:val="00E10C62"/>
    <w:rsid w:val="00E12102"/>
    <w:rsid w:val="00E175FB"/>
    <w:rsid w:val="00E227F0"/>
    <w:rsid w:val="00E2616B"/>
    <w:rsid w:val="00E30AB8"/>
    <w:rsid w:val="00E36B5B"/>
    <w:rsid w:val="00E36BF5"/>
    <w:rsid w:val="00E43C80"/>
    <w:rsid w:val="00E4719B"/>
    <w:rsid w:val="00E51061"/>
    <w:rsid w:val="00E5684C"/>
    <w:rsid w:val="00E60F80"/>
    <w:rsid w:val="00E677B3"/>
    <w:rsid w:val="00E6791D"/>
    <w:rsid w:val="00E67A4C"/>
    <w:rsid w:val="00E700B7"/>
    <w:rsid w:val="00E709BF"/>
    <w:rsid w:val="00E71BFB"/>
    <w:rsid w:val="00E72023"/>
    <w:rsid w:val="00E73691"/>
    <w:rsid w:val="00E76F5B"/>
    <w:rsid w:val="00E821FE"/>
    <w:rsid w:val="00E82CBD"/>
    <w:rsid w:val="00E86BF3"/>
    <w:rsid w:val="00E93A21"/>
    <w:rsid w:val="00E94423"/>
    <w:rsid w:val="00EA42A8"/>
    <w:rsid w:val="00EB189B"/>
    <w:rsid w:val="00EB7036"/>
    <w:rsid w:val="00EC14B8"/>
    <w:rsid w:val="00EC5C60"/>
    <w:rsid w:val="00EC6835"/>
    <w:rsid w:val="00ED47C7"/>
    <w:rsid w:val="00EE0798"/>
    <w:rsid w:val="00EE5B16"/>
    <w:rsid w:val="00EF050B"/>
    <w:rsid w:val="00EF1941"/>
    <w:rsid w:val="00EF4F30"/>
    <w:rsid w:val="00EF7302"/>
    <w:rsid w:val="00EF7C45"/>
    <w:rsid w:val="00F00E66"/>
    <w:rsid w:val="00F03415"/>
    <w:rsid w:val="00F0755D"/>
    <w:rsid w:val="00F10C0D"/>
    <w:rsid w:val="00F17360"/>
    <w:rsid w:val="00F17BD7"/>
    <w:rsid w:val="00F17C4F"/>
    <w:rsid w:val="00F3492A"/>
    <w:rsid w:val="00F4640F"/>
    <w:rsid w:val="00F54681"/>
    <w:rsid w:val="00F54C63"/>
    <w:rsid w:val="00F56417"/>
    <w:rsid w:val="00F61019"/>
    <w:rsid w:val="00F616FC"/>
    <w:rsid w:val="00F703EA"/>
    <w:rsid w:val="00F73D0E"/>
    <w:rsid w:val="00F8123A"/>
    <w:rsid w:val="00F818F7"/>
    <w:rsid w:val="00F83108"/>
    <w:rsid w:val="00F8327B"/>
    <w:rsid w:val="00F94144"/>
    <w:rsid w:val="00F97AC9"/>
    <w:rsid w:val="00FA2FA2"/>
    <w:rsid w:val="00FA50B3"/>
    <w:rsid w:val="00FA64C5"/>
    <w:rsid w:val="00FB01BC"/>
    <w:rsid w:val="00FB5EC0"/>
    <w:rsid w:val="00FB79E6"/>
    <w:rsid w:val="00FC056B"/>
    <w:rsid w:val="00FD7E47"/>
    <w:rsid w:val="00FE5393"/>
    <w:rsid w:val="00FE6ACD"/>
    <w:rsid w:val="00FE7C56"/>
    <w:rsid w:val="00FF008F"/>
    <w:rsid w:val="00FF0586"/>
    <w:rsid w:val="00FF1D50"/>
    <w:rsid w:val="00FF3C7D"/>
    <w:rsid w:val="00FF4DBA"/>
    <w:rsid w:val="00FF517F"/>
    <w:rsid w:val="04682701"/>
    <w:rsid w:val="04E16325"/>
    <w:rsid w:val="04EC67C9"/>
    <w:rsid w:val="0BAD708F"/>
    <w:rsid w:val="0DDBB13F"/>
    <w:rsid w:val="0DE600A4"/>
    <w:rsid w:val="0F4093BC"/>
    <w:rsid w:val="0F4782F8"/>
    <w:rsid w:val="109C9579"/>
    <w:rsid w:val="134B6322"/>
    <w:rsid w:val="136AF927"/>
    <w:rsid w:val="186140CA"/>
    <w:rsid w:val="1CD58E06"/>
    <w:rsid w:val="21B85806"/>
    <w:rsid w:val="25F787E8"/>
    <w:rsid w:val="28900458"/>
    <w:rsid w:val="295F1063"/>
    <w:rsid w:val="2B2CDD8F"/>
    <w:rsid w:val="3179D9E8"/>
    <w:rsid w:val="363E3C23"/>
    <w:rsid w:val="36D89B8A"/>
    <w:rsid w:val="394D39FA"/>
    <w:rsid w:val="39DB54CB"/>
    <w:rsid w:val="3C84DABC"/>
    <w:rsid w:val="3E01BFE4"/>
    <w:rsid w:val="45E41F32"/>
    <w:rsid w:val="4925CDCF"/>
    <w:rsid w:val="5453A975"/>
    <w:rsid w:val="624605AC"/>
    <w:rsid w:val="62C8D1C2"/>
    <w:rsid w:val="65DEE20C"/>
    <w:rsid w:val="67560EFA"/>
    <w:rsid w:val="6D2E3432"/>
    <w:rsid w:val="6FFACA56"/>
    <w:rsid w:val="7147A571"/>
    <w:rsid w:val="73C79B78"/>
    <w:rsid w:val="78D35880"/>
    <w:rsid w:val="7B366F99"/>
    <w:rsid w:val="7EE6D060"/>
    <w:rsid w:val="7FE6A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179D9E8"/>
  <w15:chartTrackingRefBased/>
  <w15:docId w15:val="{B2AB867A-57AB-4FE4-9315-CBD4B078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78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F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A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8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78D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94144"/>
    <w:rPr>
      <w:color w:val="0563C1" w:themeColor="hyperlink"/>
      <w:u w:val="single"/>
    </w:rPr>
  </w:style>
  <w:style w:type="character" w:styleId="UnresolvedMention">
    <w:name w:val="Unresolved Mention"/>
    <w:basedOn w:val="DefaultParagraphFont"/>
    <w:uiPriority w:val="99"/>
    <w:semiHidden/>
    <w:unhideWhenUsed/>
    <w:rsid w:val="00F94144"/>
    <w:rPr>
      <w:color w:val="605E5C"/>
      <w:shd w:val="clear" w:color="auto" w:fill="E1DFDD"/>
    </w:rPr>
  </w:style>
  <w:style w:type="character" w:styleId="FollowedHyperlink">
    <w:name w:val="FollowedHyperlink"/>
    <w:basedOn w:val="DefaultParagraphFont"/>
    <w:uiPriority w:val="99"/>
    <w:semiHidden/>
    <w:unhideWhenUsed/>
    <w:rsid w:val="00F94144"/>
    <w:rPr>
      <w:color w:val="954F72" w:themeColor="followedHyperlink"/>
      <w:u w:val="single"/>
    </w:rPr>
  </w:style>
  <w:style w:type="paragraph" w:styleId="Header">
    <w:name w:val="header"/>
    <w:basedOn w:val="Normal"/>
    <w:link w:val="HeaderChar"/>
    <w:uiPriority w:val="99"/>
    <w:unhideWhenUsed/>
    <w:rsid w:val="00C7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C6"/>
  </w:style>
  <w:style w:type="paragraph" w:styleId="Footer">
    <w:name w:val="footer"/>
    <w:basedOn w:val="Normal"/>
    <w:link w:val="FooterChar"/>
    <w:uiPriority w:val="99"/>
    <w:unhideWhenUsed/>
    <w:rsid w:val="00C7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C6"/>
  </w:style>
  <w:style w:type="character" w:customStyle="1" w:styleId="normaltextrun">
    <w:name w:val="normaltextrun"/>
    <w:basedOn w:val="DefaultParagraphFont"/>
    <w:rsid w:val="00C81948"/>
  </w:style>
  <w:style w:type="character" w:customStyle="1" w:styleId="eop">
    <w:name w:val="eop"/>
    <w:basedOn w:val="DefaultParagraphFont"/>
    <w:rsid w:val="00C81948"/>
  </w:style>
  <w:style w:type="paragraph" w:customStyle="1" w:styleId="paragraph">
    <w:name w:val="paragraph"/>
    <w:basedOn w:val="Normal"/>
    <w:rsid w:val="00C013E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ontextualspellingandgrammarerror">
    <w:name w:val="contextualspellingandgrammarerror"/>
    <w:basedOn w:val="DefaultParagraphFont"/>
    <w:rsid w:val="00843365"/>
  </w:style>
  <w:style w:type="character" w:styleId="CommentReference">
    <w:name w:val="annotation reference"/>
    <w:basedOn w:val="DefaultParagraphFont"/>
    <w:uiPriority w:val="99"/>
    <w:semiHidden/>
    <w:unhideWhenUsed/>
    <w:rsid w:val="00524D23"/>
    <w:rPr>
      <w:sz w:val="16"/>
      <w:szCs w:val="16"/>
    </w:rPr>
  </w:style>
  <w:style w:type="paragraph" w:styleId="CommentText">
    <w:name w:val="annotation text"/>
    <w:basedOn w:val="Normal"/>
    <w:link w:val="CommentTextChar"/>
    <w:uiPriority w:val="99"/>
    <w:semiHidden/>
    <w:unhideWhenUsed/>
    <w:rsid w:val="00524D23"/>
    <w:pPr>
      <w:spacing w:line="240" w:lineRule="auto"/>
    </w:pPr>
    <w:rPr>
      <w:sz w:val="20"/>
      <w:szCs w:val="20"/>
    </w:rPr>
  </w:style>
  <w:style w:type="character" w:customStyle="1" w:styleId="CommentTextChar">
    <w:name w:val="Comment Text Char"/>
    <w:basedOn w:val="DefaultParagraphFont"/>
    <w:link w:val="CommentText"/>
    <w:uiPriority w:val="99"/>
    <w:semiHidden/>
    <w:rsid w:val="00524D23"/>
    <w:rPr>
      <w:sz w:val="20"/>
      <w:szCs w:val="20"/>
    </w:rPr>
  </w:style>
  <w:style w:type="paragraph" w:styleId="CommentSubject">
    <w:name w:val="annotation subject"/>
    <w:basedOn w:val="CommentText"/>
    <w:next w:val="CommentText"/>
    <w:link w:val="CommentSubjectChar"/>
    <w:uiPriority w:val="99"/>
    <w:semiHidden/>
    <w:unhideWhenUsed/>
    <w:rsid w:val="00524D23"/>
    <w:rPr>
      <w:b/>
      <w:bCs/>
    </w:rPr>
  </w:style>
  <w:style w:type="character" w:customStyle="1" w:styleId="CommentSubjectChar">
    <w:name w:val="Comment Subject Char"/>
    <w:basedOn w:val="CommentTextChar"/>
    <w:link w:val="CommentSubject"/>
    <w:uiPriority w:val="99"/>
    <w:semiHidden/>
    <w:rsid w:val="00524D23"/>
    <w:rPr>
      <w:b/>
      <w:bCs/>
      <w:sz w:val="20"/>
      <w:szCs w:val="20"/>
    </w:rPr>
  </w:style>
  <w:style w:type="table" w:styleId="TableGrid">
    <w:name w:val="Table Grid"/>
    <w:basedOn w:val="TableNormal"/>
    <w:uiPriority w:val="39"/>
    <w:rsid w:val="00361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3C80"/>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9941">
      <w:bodyDiv w:val="1"/>
      <w:marLeft w:val="0"/>
      <w:marRight w:val="0"/>
      <w:marTop w:val="0"/>
      <w:marBottom w:val="0"/>
      <w:divBdr>
        <w:top w:val="none" w:sz="0" w:space="0" w:color="auto"/>
        <w:left w:val="none" w:sz="0" w:space="0" w:color="auto"/>
        <w:bottom w:val="none" w:sz="0" w:space="0" w:color="auto"/>
        <w:right w:val="none" w:sz="0" w:space="0" w:color="auto"/>
      </w:divBdr>
      <w:divsChild>
        <w:div w:id="623731398">
          <w:marLeft w:val="0"/>
          <w:marRight w:val="0"/>
          <w:marTop w:val="0"/>
          <w:marBottom w:val="0"/>
          <w:divBdr>
            <w:top w:val="none" w:sz="0" w:space="0" w:color="auto"/>
            <w:left w:val="none" w:sz="0" w:space="0" w:color="auto"/>
            <w:bottom w:val="none" w:sz="0" w:space="0" w:color="auto"/>
            <w:right w:val="none" w:sz="0" w:space="0" w:color="auto"/>
          </w:divBdr>
        </w:div>
        <w:div w:id="853617389">
          <w:marLeft w:val="0"/>
          <w:marRight w:val="0"/>
          <w:marTop w:val="0"/>
          <w:marBottom w:val="0"/>
          <w:divBdr>
            <w:top w:val="none" w:sz="0" w:space="0" w:color="auto"/>
            <w:left w:val="none" w:sz="0" w:space="0" w:color="auto"/>
            <w:bottom w:val="none" w:sz="0" w:space="0" w:color="auto"/>
            <w:right w:val="none" w:sz="0" w:space="0" w:color="auto"/>
          </w:divBdr>
        </w:div>
        <w:div w:id="1624728553">
          <w:marLeft w:val="0"/>
          <w:marRight w:val="0"/>
          <w:marTop w:val="0"/>
          <w:marBottom w:val="0"/>
          <w:divBdr>
            <w:top w:val="none" w:sz="0" w:space="0" w:color="auto"/>
            <w:left w:val="none" w:sz="0" w:space="0" w:color="auto"/>
            <w:bottom w:val="none" w:sz="0" w:space="0" w:color="auto"/>
            <w:right w:val="none" w:sz="0" w:space="0" w:color="auto"/>
          </w:divBdr>
        </w:div>
        <w:div w:id="571084259">
          <w:marLeft w:val="0"/>
          <w:marRight w:val="0"/>
          <w:marTop w:val="0"/>
          <w:marBottom w:val="0"/>
          <w:divBdr>
            <w:top w:val="none" w:sz="0" w:space="0" w:color="auto"/>
            <w:left w:val="none" w:sz="0" w:space="0" w:color="auto"/>
            <w:bottom w:val="none" w:sz="0" w:space="0" w:color="auto"/>
            <w:right w:val="none" w:sz="0" w:space="0" w:color="auto"/>
          </w:divBdr>
        </w:div>
        <w:div w:id="960305177">
          <w:marLeft w:val="0"/>
          <w:marRight w:val="0"/>
          <w:marTop w:val="0"/>
          <w:marBottom w:val="0"/>
          <w:divBdr>
            <w:top w:val="none" w:sz="0" w:space="0" w:color="auto"/>
            <w:left w:val="none" w:sz="0" w:space="0" w:color="auto"/>
            <w:bottom w:val="none" w:sz="0" w:space="0" w:color="auto"/>
            <w:right w:val="none" w:sz="0" w:space="0" w:color="auto"/>
          </w:divBdr>
        </w:div>
        <w:div w:id="352076994">
          <w:marLeft w:val="0"/>
          <w:marRight w:val="0"/>
          <w:marTop w:val="0"/>
          <w:marBottom w:val="0"/>
          <w:divBdr>
            <w:top w:val="none" w:sz="0" w:space="0" w:color="auto"/>
            <w:left w:val="none" w:sz="0" w:space="0" w:color="auto"/>
            <w:bottom w:val="none" w:sz="0" w:space="0" w:color="auto"/>
            <w:right w:val="none" w:sz="0" w:space="0" w:color="auto"/>
          </w:divBdr>
        </w:div>
        <w:div w:id="1026980034">
          <w:marLeft w:val="0"/>
          <w:marRight w:val="0"/>
          <w:marTop w:val="0"/>
          <w:marBottom w:val="0"/>
          <w:divBdr>
            <w:top w:val="none" w:sz="0" w:space="0" w:color="auto"/>
            <w:left w:val="none" w:sz="0" w:space="0" w:color="auto"/>
            <w:bottom w:val="none" w:sz="0" w:space="0" w:color="auto"/>
            <w:right w:val="none" w:sz="0" w:space="0" w:color="auto"/>
          </w:divBdr>
        </w:div>
        <w:div w:id="1953054763">
          <w:marLeft w:val="0"/>
          <w:marRight w:val="0"/>
          <w:marTop w:val="0"/>
          <w:marBottom w:val="0"/>
          <w:divBdr>
            <w:top w:val="none" w:sz="0" w:space="0" w:color="auto"/>
            <w:left w:val="none" w:sz="0" w:space="0" w:color="auto"/>
            <w:bottom w:val="none" w:sz="0" w:space="0" w:color="auto"/>
            <w:right w:val="none" w:sz="0" w:space="0" w:color="auto"/>
          </w:divBdr>
        </w:div>
        <w:div w:id="1300459807">
          <w:marLeft w:val="0"/>
          <w:marRight w:val="0"/>
          <w:marTop w:val="0"/>
          <w:marBottom w:val="0"/>
          <w:divBdr>
            <w:top w:val="none" w:sz="0" w:space="0" w:color="auto"/>
            <w:left w:val="none" w:sz="0" w:space="0" w:color="auto"/>
            <w:bottom w:val="none" w:sz="0" w:space="0" w:color="auto"/>
            <w:right w:val="none" w:sz="0" w:space="0" w:color="auto"/>
          </w:divBdr>
        </w:div>
        <w:div w:id="1986424289">
          <w:marLeft w:val="0"/>
          <w:marRight w:val="0"/>
          <w:marTop w:val="0"/>
          <w:marBottom w:val="0"/>
          <w:divBdr>
            <w:top w:val="none" w:sz="0" w:space="0" w:color="auto"/>
            <w:left w:val="none" w:sz="0" w:space="0" w:color="auto"/>
            <w:bottom w:val="none" w:sz="0" w:space="0" w:color="auto"/>
            <w:right w:val="none" w:sz="0" w:space="0" w:color="auto"/>
          </w:divBdr>
        </w:div>
        <w:div w:id="799374103">
          <w:marLeft w:val="0"/>
          <w:marRight w:val="0"/>
          <w:marTop w:val="0"/>
          <w:marBottom w:val="0"/>
          <w:divBdr>
            <w:top w:val="none" w:sz="0" w:space="0" w:color="auto"/>
            <w:left w:val="none" w:sz="0" w:space="0" w:color="auto"/>
            <w:bottom w:val="none" w:sz="0" w:space="0" w:color="auto"/>
            <w:right w:val="none" w:sz="0" w:space="0" w:color="auto"/>
          </w:divBdr>
        </w:div>
        <w:div w:id="1184202567">
          <w:marLeft w:val="0"/>
          <w:marRight w:val="0"/>
          <w:marTop w:val="0"/>
          <w:marBottom w:val="0"/>
          <w:divBdr>
            <w:top w:val="none" w:sz="0" w:space="0" w:color="auto"/>
            <w:left w:val="none" w:sz="0" w:space="0" w:color="auto"/>
            <w:bottom w:val="none" w:sz="0" w:space="0" w:color="auto"/>
            <w:right w:val="none" w:sz="0" w:space="0" w:color="auto"/>
          </w:divBdr>
        </w:div>
        <w:div w:id="497695319">
          <w:marLeft w:val="0"/>
          <w:marRight w:val="0"/>
          <w:marTop w:val="0"/>
          <w:marBottom w:val="0"/>
          <w:divBdr>
            <w:top w:val="none" w:sz="0" w:space="0" w:color="auto"/>
            <w:left w:val="none" w:sz="0" w:space="0" w:color="auto"/>
            <w:bottom w:val="none" w:sz="0" w:space="0" w:color="auto"/>
            <w:right w:val="none" w:sz="0" w:space="0" w:color="auto"/>
          </w:divBdr>
        </w:div>
        <w:div w:id="32313107">
          <w:marLeft w:val="0"/>
          <w:marRight w:val="0"/>
          <w:marTop w:val="0"/>
          <w:marBottom w:val="0"/>
          <w:divBdr>
            <w:top w:val="none" w:sz="0" w:space="0" w:color="auto"/>
            <w:left w:val="none" w:sz="0" w:space="0" w:color="auto"/>
            <w:bottom w:val="none" w:sz="0" w:space="0" w:color="auto"/>
            <w:right w:val="none" w:sz="0" w:space="0" w:color="auto"/>
          </w:divBdr>
        </w:div>
        <w:div w:id="545483486">
          <w:marLeft w:val="0"/>
          <w:marRight w:val="0"/>
          <w:marTop w:val="0"/>
          <w:marBottom w:val="0"/>
          <w:divBdr>
            <w:top w:val="none" w:sz="0" w:space="0" w:color="auto"/>
            <w:left w:val="none" w:sz="0" w:space="0" w:color="auto"/>
            <w:bottom w:val="none" w:sz="0" w:space="0" w:color="auto"/>
            <w:right w:val="none" w:sz="0" w:space="0" w:color="auto"/>
          </w:divBdr>
        </w:div>
        <w:div w:id="785656168">
          <w:marLeft w:val="0"/>
          <w:marRight w:val="0"/>
          <w:marTop w:val="0"/>
          <w:marBottom w:val="0"/>
          <w:divBdr>
            <w:top w:val="none" w:sz="0" w:space="0" w:color="auto"/>
            <w:left w:val="none" w:sz="0" w:space="0" w:color="auto"/>
            <w:bottom w:val="none" w:sz="0" w:space="0" w:color="auto"/>
            <w:right w:val="none" w:sz="0" w:space="0" w:color="auto"/>
          </w:divBdr>
        </w:div>
        <w:div w:id="367485416">
          <w:marLeft w:val="0"/>
          <w:marRight w:val="0"/>
          <w:marTop w:val="0"/>
          <w:marBottom w:val="0"/>
          <w:divBdr>
            <w:top w:val="none" w:sz="0" w:space="0" w:color="auto"/>
            <w:left w:val="none" w:sz="0" w:space="0" w:color="auto"/>
            <w:bottom w:val="none" w:sz="0" w:space="0" w:color="auto"/>
            <w:right w:val="none" w:sz="0" w:space="0" w:color="auto"/>
          </w:divBdr>
        </w:div>
        <w:div w:id="1938783302">
          <w:marLeft w:val="0"/>
          <w:marRight w:val="0"/>
          <w:marTop w:val="0"/>
          <w:marBottom w:val="0"/>
          <w:divBdr>
            <w:top w:val="none" w:sz="0" w:space="0" w:color="auto"/>
            <w:left w:val="none" w:sz="0" w:space="0" w:color="auto"/>
            <w:bottom w:val="none" w:sz="0" w:space="0" w:color="auto"/>
            <w:right w:val="none" w:sz="0" w:space="0" w:color="auto"/>
          </w:divBdr>
        </w:div>
        <w:div w:id="11105259">
          <w:marLeft w:val="0"/>
          <w:marRight w:val="0"/>
          <w:marTop w:val="0"/>
          <w:marBottom w:val="0"/>
          <w:divBdr>
            <w:top w:val="none" w:sz="0" w:space="0" w:color="auto"/>
            <w:left w:val="none" w:sz="0" w:space="0" w:color="auto"/>
            <w:bottom w:val="none" w:sz="0" w:space="0" w:color="auto"/>
            <w:right w:val="none" w:sz="0" w:space="0" w:color="auto"/>
          </w:divBdr>
        </w:div>
        <w:div w:id="635140057">
          <w:marLeft w:val="0"/>
          <w:marRight w:val="0"/>
          <w:marTop w:val="0"/>
          <w:marBottom w:val="0"/>
          <w:divBdr>
            <w:top w:val="none" w:sz="0" w:space="0" w:color="auto"/>
            <w:left w:val="none" w:sz="0" w:space="0" w:color="auto"/>
            <w:bottom w:val="none" w:sz="0" w:space="0" w:color="auto"/>
            <w:right w:val="none" w:sz="0" w:space="0" w:color="auto"/>
          </w:divBdr>
        </w:div>
        <w:div w:id="1241721318">
          <w:marLeft w:val="0"/>
          <w:marRight w:val="0"/>
          <w:marTop w:val="0"/>
          <w:marBottom w:val="0"/>
          <w:divBdr>
            <w:top w:val="none" w:sz="0" w:space="0" w:color="auto"/>
            <w:left w:val="none" w:sz="0" w:space="0" w:color="auto"/>
            <w:bottom w:val="none" w:sz="0" w:space="0" w:color="auto"/>
            <w:right w:val="none" w:sz="0" w:space="0" w:color="auto"/>
          </w:divBdr>
        </w:div>
        <w:div w:id="1291127025">
          <w:marLeft w:val="0"/>
          <w:marRight w:val="0"/>
          <w:marTop w:val="0"/>
          <w:marBottom w:val="0"/>
          <w:divBdr>
            <w:top w:val="none" w:sz="0" w:space="0" w:color="auto"/>
            <w:left w:val="none" w:sz="0" w:space="0" w:color="auto"/>
            <w:bottom w:val="none" w:sz="0" w:space="0" w:color="auto"/>
            <w:right w:val="none" w:sz="0" w:space="0" w:color="auto"/>
          </w:divBdr>
        </w:div>
      </w:divsChild>
    </w:div>
    <w:div w:id="565576618">
      <w:bodyDiv w:val="1"/>
      <w:marLeft w:val="0"/>
      <w:marRight w:val="0"/>
      <w:marTop w:val="0"/>
      <w:marBottom w:val="0"/>
      <w:divBdr>
        <w:top w:val="none" w:sz="0" w:space="0" w:color="auto"/>
        <w:left w:val="none" w:sz="0" w:space="0" w:color="auto"/>
        <w:bottom w:val="none" w:sz="0" w:space="0" w:color="auto"/>
        <w:right w:val="none" w:sz="0" w:space="0" w:color="auto"/>
      </w:divBdr>
      <w:divsChild>
        <w:div w:id="29115177">
          <w:marLeft w:val="0"/>
          <w:marRight w:val="0"/>
          <w:marTop w:val="0"/>
          <w:marBottom w:val="0"/>
          <w:divBdr>
            <w:top w:val="none" w:sz="0" w:space="0" w:color="auto"/>
            <w:left w:val="none" w:sz="0" w:space="0" w:color="auto"/>
            <w:bottom w:val="none" w:sz="0" w:space="0" w:color="auto"/>
            <w:right w:val="none" w:sz="0" w:space="0" w:color="auto"/>
          </w:divBdr>
          <w:divsChild>
            <w:div w:id="1225094629">
              <w:marLeft w:val="0"/>
              <w:marRight w:val="0"/>
              <w:marTop w:val="0"/>
              <w:marBottom w:val="0"/>
              <w:divBdr>
                <w:top w:val="none" w:sz="0" w:space="0" w:color="auto"/>
                <w:left w:val="none" w:sz="0" w:space="0" w:color="auto"/>
                <w:bottom w:val="none" w:sz="0" w:space="0" w:color="auto"/>
                <w:right w:val="none" w:sz="0" w:space="0" w:color="auto"/>
              </w:divBdr>
              <w:divsChild>
                <w:div w:id="1145467363">
                  <w:marLeft w:val="0"/>
                  <w:marRight w:val="0"/>
                  <w:marTop w:val="0"/>
                  <w:marBottom w:val="0"/>
                  <w:divBdr>
                    <w:top w:val="none" w:sz="0" w:space="0" w:color="auto"/>
                    <w:left w:val="none" w:sz="0" w:space="0" w:color="auto"/>
                    <w:bottom w:val="none" w:sz="0" w:space="0" w:color="auto"/>
                    <w:right w:val="none" w:sz="0" w:space="0" w:color="auto"/>
                  </w:divBdr>
                  <w:divsChild>
                    <w:div w:id="1488203004">
                      <w:marLeft w:val="0"/>
                      <w:marRight w:val="0"/>
                      <w:marTop w:val="0"/>
                      <w:marBottom w:val="0"/>
                      <w:divBdr>
                        <w:top w:val="none" w:sz="0" w:space="0" w:color="auto"/>
                        <w:left w:val="none" w:sz="0" w:space="0" w:color="auto"/>
                        <w:bottom w:val="none" w:sz="0" w:space="0" w:color="auto"/>
                        <w:right w:val="none" w:sz="0" w:space="0" w:color="auto"/>
                      </w:divBdr>
                      <w:divsChild>
                        <w:div w:id="1304697663">
                          <w:marLeft w:val="0"/>
                          <w:marRight w:val="0"/>
                          <w:marTop w:val="0"/>
                          <w:marBottom w:val="0"/>
                          <w:divBdr>
                            <w:top w:val="none" w:sz="0" w:space="0" w:color="auto"/>
                            <w:left w:val="none" w:sz="0" w:space="0" w:color="auto"/>
                            <w:bottom w:val="none" w:sz="0" w:space="0" w:color="auto"/>
                            <w:right w:val="none" w:sz="0" w:space="0" w:color="auto"/>
                          </w:divBdr>
                          <w:divsChild>
                            <w:div w:id="943999766">
                              <w:marLeft w:val="0"/>
                              <w:marRight w:val="0"/>
                              <w:marTop w:val="0"/>
                              <w:marBottom w:val="0"/>
                              <w:divBdr>
                                <w:top w:val="single" w:sz="24" w:space="0" w:color="auto"/>
                                <w:left w:val="single" w:sz="24" w:space="0" w:color="auto"/>
                                <w:bottom w:val="single" w:sz="24" w:space="0" w:color="auto"/>
                                <w:right w:val="single" w:sz="24" w:space="0" w:color="auto"/>
                              </w:divBdr>
                              <w:divsChild>
                                <w:div w:id="1114785772">
                                  <w:marLeft w:val="0"/>
                                  <w:marRight w:val="0"/>
                                  <w:marTop w:val="0"/>
                                  <w:marBottom w:val="0"/>
                                  <w:divBdr>
                                    <w:top w:val="none" w:sz="0" w:space="0" w:color="auto"/>
                                    <w:left w:val="none" w:sz="0" w:space="0" w:color="auto"/>
                                    <w:bottom w:val="none" w:sz="0" w:space="0" w:color="auto"/>
                                    <w:right w:val="none" w:sz="0" w:space="0" w:color="auto"/>
                                  </w:divBdr>
                                </w:div>
                              </w:divsChild>
                            </w:div>
                            <w:div w:id="9943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23971">
      <w:bodyDiv w:val="1"/>
      <w:marLeft w:val="0"/>
      <w:marRight w:val="0"/>
      <w:marTop w:val="0"/>
      <w:marBottom w:val="0"/>
      <w:divBdr>
        <w:top w:val="none" w:sz="0" w:space="0" w:color="auto"/>
        <w:left w:val="none" w:sz="0" w:space="0" w:color="auto"/>
        <w:bottom w:val="none" w:sz="0" w:space="0" w:color="auto"/>
        <w:right w:val="none" w:sz="0" w:space="0" w:color="auto"/>
      </w:divBdr>
    </w:div>
    <w:div w:id="623385617">
      <w:bodyDiv w:val="1"/>
      <w:marLeft w:val="0"/>
      <w:marRight w:val="0"/>
      <w:marTop w:val="0"/>
      <w:marBottom w:val="0"/>
      <w:divBdr>
        <w:top w:val="none" w:sz="0" w:space="0" w:color="auto"/>
        <w:left w:val="none" w:sz="0" w:space="0" w:color="auto"/>
        <w:bottom w:val="none" w:sz="0" w:space="0" w:color="auto"/>
        <w:right w:val="none" w:sz="0" w:space="0" w:color="auto"/>
      </w:divBdr>
    </w:div>
    <w:div w:id="650519582">
      <w:bodyDiv w:val="1"/>
      <w:marLeft w:val="0"/>
      <w:marRight w:val="0"/>
      <w:marTop w:val="0"/>
      <w:marBottom w:val="0"/>
      <w:divBdr>
        <w:top w:val="none" w:sz="0" w:space="0" w:color="auto"/>
        <w:left w:val="none" w:sz="0" w:space="0" w:color="auto"/>
        <w:bottom w:val="none" w:sz="0" w:space="0" w:color="auto"/>
        <w:right w:val="none" w:sz="0" w:space="0" w:color="auto"/>
      </w:divBdr>
    </w:div>
    <w:div w:id="673917333">
      <w:bodyDiv w:val="1"/>
      <w:marLeft w:val="0"/>
      <w:marRight w:val="0"/>
      <w:marTop w:val="0"/>
      <w:marBottom w:val="0"/>
      <w:divBdr>
        <w:top w:val="none" w:sz="0" w:space="0" w:color="auto"/>
        <w:left w:val="none" w:sz="0" w:space="0" w:color="auto"/>
        <w:bottom w:val="none" w:sz="0" w:space="0" w:color="auto"/>
        <w:right w:val="none" w:sz="0" w:space="0" w:color="auto"/>
      </w:divBdr>
    </w:div>
    <w:div w:id="991982084">
      <w:bodyDiv w:val="1"/>
      <w:marLeft w:val="0"/>
      <w:marRight w:val="0"/>
      <w:marTop w:val="0"/>
      <w:marBottom w:val="0"/>
      <w:divBdr>
        <w:top w:val="none" w:sz="0" w:space="0" w:color="auto"/>
        <w:left w:val="none" w:sz="0" w:space="0" w:color="auto"/>
        <w:bottom w:val="none" w:sz="0" w:space="0" w:color="auto"/>
        <w:right w:val="none" w:sz="0" w:space="0" w:color="auto"/>
      </w:divBdr>
    </w:div>
    <w:div w:id="1085495125">
      <w:bodyDiv w:val="1"/>
      <w:marLeft w:val="0"/>
      <w:marRight w:val="0"/>
      <w:marTop w:val="0"/>
      <w:marBottom w:val="0"/>
      <w:divBdr>
        <w:top w:val="none" w:sz="0" w:space="0" w:color="auto"/>
        <w:left w:val="none" w:sz="0" w:space="0" w:color="auto"/>
        <w:bottom w:val="none" w:sz="0" w:space="0" w:color="auto"/>
        <w:right w:val="none" w:sz="0" w:space="0" w:color="auto"/>
      </w:divBdr>
    </w:div>
    <w:div w:id="1431971010">
      <w:bodyDiv w:val="1"/>
      <w:marLeft w:val="0"/>
      <w:marRight w:val="0"/>
      <w:marTop w:val="0"/>
      <w:marBottom w:val="0"/>
      <w:divBdr>
        <w:top w:val="none" w:sz="0" w:space="0" w:color="auto"/>
        <w:left w:val="none" w:sz="0" w:space="0" w:color="auto"/>
        <w:bottom w:val="none" w:sz="0" w:space="0" w:color="auto"/>
        <w:right w:val="none" w:sz="0" w:space="0" w:color="auto"/>
      </w:divBdr>
      <w:divsChild>
        <w:div w:id="2028671544">
          <w:marLeft w:val="0"/>
          <w:marRight w:val="0"/>
          <w:marTop w:val="0"/>
          <w:marBottom w:val="0"/>
          <w:divBdr>
            <w:top w:val="none" w:sz="0" w:space="0" w:color="auto"/>
            <w:left w:val="none" w:sz="0" w:space="0" w:color="auto"/>
            <w:bottom w:val="none" w:sz="0" w:space="0" w:color="auto"/>
            <w:right w:val="none" w:sz="0" w:space="0" w:color="auto"/>
          </w:divBdr>
        </w:div>
        <w:div w:id="1010527549">
          <w:marLeft w:val="0"/>
          <w:marRight w:val="0"/>
          <w:marTop w:val="0"/>
          <w:marBottom w:val="0"/>
          <w:divBdr>
            <w:top w:val="none" w:sz="0" w:space="0" w:color="auto"/>
            <w:left w:val="none" w:sz="0" w:space="0" w:color="auto"/>
            <w:bottom w:val="none" w:sz="0" w:space="0" w:color="auto"/>
            <w:right w:val="none" w:sz="0" w:space="0" w:color="auto"/>
          </w:divBdr>
        </w:div>
        <w:div w:id="663243518">
          <w:marLeft w:val="0"/>
          <w:marRight w:val="0"/>
          <w:marTop w:val="0"/>
          <w:marBottom w:val="0"/>
          <w:divBdr>
            <w:top w:val="none" w:sz="0" w:space="0" w:color="auto"/>
            <w:left w:val="none" w:sz="0" w:space="0" w:color="auto"/>
            <w:bottom w:val="none" w:sz="0" w:space="0" w:color="auto"/>
            <w:right w:val="none" w:sz="0" w:space="0" w:color="auto"/>
          </w:divBdr>
        </w:div>
        <w:div w:id="499663284">
          <w:marLeft w:val="0"/>
          <w:marRight w:val="0"/>
          <w:marTop w:val="0"/>
          <w:marBottom w:val="0"/>
          <w:divBdr>
            <w:top w:val="none" w:sz="0" w:space="0" w:color="auto"/>
            <w:left w:val="none" w:sz="0" w:space="0" w:color="auto"/>
            <w:bottom w:val="none" w:sz="0" w:space="0" w:color="auto"/>
            <w:right w:val="none" w:sz="0" w:space="0" w:color="auto"/>
          </w:divBdr>
        </w:div>
        <w:div w:id="1067144172">
          <w:marLeft w:val="0"/>
          <w:marRight w:val="0"/>
          <w:marTop w:val="0"/>
          <w:marBottom w:val="0"/>
          <w:divBdr>
            <w:top w:val="none" w:sz="0" w:space="0" w:color="auto"/>
            <w:left w:val="none" w:sz="0" w:space="0" w:color="auto"/>
            <w:bottom w:val="none" w:sz="0" w:space="0" w:color="auto"/>
            <w:right w:val="none" w:sz="0" w:space="0" w:color="auto"/>
          </w:divBdr>
        </w:div>
        <w:div w:id="1102216670">
          <w:marLeft w:val="0"/>
          <w:marRight w:val="0"/>
          <w:marTop w:val="0"/>
          <w:marBottom w:val="0"/>
          <w:divBdr>
            <w:top w:val="none" w:sz="0" w:space="0" w:color="auto"/>
            <w:left w:val="none" w:sz="0" w:space="0" w:color="auto"/>
            <w:bottom w:val="none" w:sz="0" w:space="0" w:color="auto"/>
            <w:right w:val="none" w:sz="0" w:space="0" w:color="auto"/>
          </w:divBdr>
        </w:div>
        <w:div w:id="1435708835">
          <w:marLeft w:val="0"/>
          <w:marRight w:val="0"/>
          <w:marTop w:val="0"/>
          <w:marBottom w:val="0"/>
          <w:divBdr>
            <w:top w:val="none" w:sz="0" w:space="0" w:color="auto"/>
            <w:left w:val="none" w:sz="0" w:space="0" w:color="auto"/>
            <w:bottom w:val="none" w:sz="0" w:space="0" w:color="auto"/>
            <w:right w:val="none" w:sz="0" w:space="0" w:color="auto"/>
          </w:divBdr>
        </w:div>
        <w:div w:id="146166835">
          <w:marLeft w:val="0"/>
          <w:marRight w:val="0"/>
          <w:marTop w:val="0"/>
          <w:marBottom w:val="0"/>
          <w:divBdr>
            <w:top w:val="none" w:sz="0" w:space="0" w:color="auto"/>
            <w:left w:val="none" w:sz="0" w:space="0" w:color="auto"/>
            <w:bottom w:val="none" w:sz="0" w:space="0" w:color="auto"/>
            <w:right w:val="none" w:sz="0" w:space="0" w:color="auto"/>
          </w:divBdr>
        </w:div>
      </w:divsChild>
    </w:div>
    <w:div w:id="1520581946">
      <w:bodyDiv w:val="1"/>
      <w:marLeft w:val="0"/>
      <w:marRight w:val="0"/>
      <w:marTop w:val="0"/>
      <w:marBottom w:val="0"/>
      <w:divBdr>
        <w:top w:val="none" w:sz="0" w:space="0" w:color="auto"/>
        <w:left w:val="none" w:sz="0" w:space="0" w:color="auto"/>
        <w:bottom w:val="none" w:sz="0" w:space="0" w:color="auto"/>
        <w:right w:val="none" w:sz="0" w:space="0" w:color="auto"/>
      </w:divBdr>
      <w:divsChild>
        <w:div w:id="1854957014">
          <w:marLeft w:val="0"/>
          <w:marRight w:val="0"/>
          <w:marTop w:val="0"/>
          <w:marBottom w:val="0"/>
          <w:divBdr>
            <w:top w:val="none" w:sz="0" w:space="0" w:color="auto"/>
            <w:left w:val="none" w:sz="0" w:space="0" w:color="auto"/>
            <w:bottom w:val="none" w:sz="0" w:space="0" w:color="auto"/>
            <w:right w:val="none" w:sz="0" w:space="0" w:color="auto"/>
          </w:divBdr>
          <w:divsChild>
            <w:div w:id="2022466880">
              <w:marLeft w:val="0"/>
              <w:marRight w:val="0"/>
              <w:marTop w:val="0"/>
              <w:marBottom w:val="0"/>
              <w:divBdr>
                <w:top w:val="none" w:sz="0" w:space="0" w:color="auto"/>
                <w:left w:val="none" w:sz="0" w:space="0" w:color="auto"/>
                <w:bottom w:val="none" w:sz="0" w:space="0" w:color="auto"/>
                <w:right w:val="none" w:sz="0" w:space="0" w:color="auto"/>
              </w:divBdr>
              <w:divsChild>
                <w:div w:id="991519781">
                  <w:marLeft w:val="0"/>
                  <w:marRight w:val="0"/>
                  <w:marTop w:val="0"/>
                  <w:marBottom w:val="0"/>
                  <w:divBdr>
                    <w:top w:val="none" w:sz="0" w:space="0" w:color="auto"/>
                    <w:left w:val="none" w:sz="0" w:space="0" w:color="auto"/>
                    <w:bottom w:val="none" w:sz="0" w:space="0" w:color="auto"/>
                    <w:right w:val="none" w:sz="0" w:space="0" w:color="auto"/>
                  </w:divBdr>
                  <w:divsChild>
                    <w:div w:id="495923335">
                      <w:marLeft w:val="0"/>
                      <w:marRight w:val="0"/>
                      <w:marTop w:val="0"/>
                      <w:marBottom w:val="0"/>
                      <w:divBdr>
                        <w:top w:val="none" w:sz="0" w:space="0" w:color="auto"/>
                        <w:left w:val="none" w:sz="0" w:space="0" w:color="auto"/>
                        <w:bottom w:val="none" w:sz="0" w:space="0" w:color="auto"/>
                        <w:right w:val="none" w:sz="0" w:space="0" w:color="auto"/>
                      </w:divBdr>
                      <w:divsChild>
                        <w:div w:id="1144547029">
                          <w:marLeft w:val="0"/>
                          <w:marRight w:val="0"/>
                          <w:marTop w:val="0"/>
                          <w:marBottom w:val="0"/>
                          <w:divBdr>
                            <w:top w:val="none" w:sz="0" w:space="0" w:color="auto"/>
                            <w:left w:val="none" w:sz="0" w:space="0" w:color="auto"/>
                            <w:bottom w:val="none" w:sz="0" w:space="0" w:color="auto"/>
                            <w:right w:val="none" w:sz="0" w:space="0" w:color="auto"/>
                          </w:divBdr>
                          <w:divsChild>
                            <w:div w:id="1391079694">
                              <w:marLeft w:val="0"/>
                              <w:marRight w:val="0"/>
                              <w:marTop w:val="0"/>
                              <w:marBottom w:val="0"/>
                              <w:divBdr>
                                <w:top w:val="single" w:sz="24" w:space="0" w:color="auto"/>
                                <w:left w:val="single" w:sz="24" w:space="0" w:color="auto"/>
                                <w:bottom w:val="single" w:sz="24" w:space="0" w:color="auto"/>
                                <w:right w:val="single" w:sz="24" w:space="0" w:color="auto"/>
                              </w:divBdr>
                              <w:divsChild>
                                <w:div w:id="343213842">
                                  <w:marLeft w:val="0"/>
                                  <w:marRight w:val="0"/>
                                  <w:marTop w:val="0"/>
                                  <w:marBottom w:val="0"/>
                                  <w:divBdr>
                                    <w:top w:val="none" w:sz="0" w:space="0" w:color="auto"/>
                                    <w:left w:val="none" w:sz="0" w:space="0" w:color="auto"/>
                                    <w:bottom w:val="none" w:sz="0" w:space="0" w:color="auto"/>
                                    <w:right w:val="none" w:sz="0" w:space="0" w:color="auto"/>
                                  </w:divBdr>
                                </w:div>
                              </w:divsChild>
                            </w:div>
                            <w:div w:id="18156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94387">
      <w:bodyDiv w:val="1"/>
      <w:marLeft w:val="0"/>
      <w:marRight w:val="0"/>
      <w:marTop w:val="0"/>
      <w:marBottom w:val="0"/>
      <w:divBdr>
        <w:top w:val="none" w:sz="0" w:space="0" w:color="auto"/>
        <w:left w:val="none" w:sz="0" w:space="0" w:color="auto"/>
        <w:bottom w:val="none" w:sz="0" w:space="0" w:color="auto"/>
        <w:right w:val="none" w:sz="0" w:space="0" w:color="auto"/>
      </w:divBdr>
    </w:div>
    <w:div w:id="1561866526">
      <w:bodyDiv w:val="1"/>
      <w:marLeft w:val="0"/>
      <w:marRight w:val="0"/>
      <w:marTop w:val="0"/>
      <w:marBottom w:val="0"/>
      <w:divBdr>
        <w:top w:val="none" w:sz="0" w:space="0" w:color="auto"/>
        <w:left w:val="none" w:sz="0" w:space="0" w:color="auto"/>
        <w:bottom w:val="none" w:sz="0" w:space="0" w:color="auto"/>
        <w:right w:val="none" w:sz="0" w:space="0" w:color="auto"/>
      </w:divBdr>
    </w:div>
    <w:div w:id="1664237031">
      <w:bodyDiv w:val="1"/>
      <w:marLeft w:val="0"/>
      <w:marRight w:val="0"/>
      <w:marTop w:val="0"/>
      <w:marBottom w:val="0"/>
      <w:divBdr>
        <w:top w:val="none" w:sz="0" w:space="0" w:color="auto"/>
        <w:left w:val="none" w:sz="0" w:space="0" w:color="auto"/>
        <w:bottom w:val="none" w:sz="0" w:space="0" w:color="auto"/>
        <w:right w:val="none" w:sz="0" w:space="0" w:color="auto"/>
      </w:divBdr>
    </w:div>
    <w:div w:id="1724869390">
      <w:bodyDiv w:val="1"/>
      <w:marLeft w:val="0"/>
      <w:marRight w:val="0"/>
      <w:marTop w:val="0"/>
      <w:marBottom w:val="0"/>
      <w:divBdr>
        <w:top w:val="none" w:sz="0" w:space="0" w:color="auto"/>
        <w:left w:val="none" w:sz="0" w:space="0" w:color="auto"/>
        <w:bottom w:val="none" w:sz="0" w:space="0" w:color="auto"/>
        <w:right w:val="none" w:sz="0" w:space="0" w:color="auto"/>
      </w:divBdr>
    </w:div>
    <w:div w:id="1844396624">
      <w:bodyDiv w:val="1"/>
      <w:marLeft w:val="0"/>
      <w:marRight w:val="0"/>
      <w:marTop w:val="0"/>
      <w:marBottom w:val="0"/>
      <w:divBdr>
        <w:top w:val="none" w:sz="0" w:space="0" w:color="auto"/>
        <w:left w:val="none" w:sz="0" w:space="0" w:color="auto"/>
        <w:bottom w:val="none" w:sz="0" w:space="0" w:color="auto"/>
        <w:right w:val="none" w:sz="0" w:space="0" w:color="auto"/>
      </w:divBdr>
    </w:div>
    <w:div w:id="192082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office.com/r/zk82ehvUtv" TargetMode="External"/><Relationship Id="rId18" Type="http://schemas.openxmlformats.org/officeDocument/2006/relationships/hyperlink" Target="https://github.com/ssc-sp/datahub-docs/blob/main/UserGuide/Storage/Use-AzCopy.md" TargetMode="External"/><Relationship Id="rId26" Type="http://schemas.openxmlformats.org/officeDocument/2006/relationships/hyperlink" Target="https://github.com/ssc-sp/datahub-docs/blob/main/UserGuide/Storage/Datahub-AzureStorage.m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image" Target="cid:image001.png@01D92FE7.D7FCF3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ssc-sp/datahub-docs/blob/main/UserGuide/Workspace/Workspace-Profile-Metadata.md" TargetMode="External"/><Relationship Id="rId33" Type="http://schemas.openxmlformats.org/officeDocument/2006/relationships/image" Target="media/image6.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ssc-sp/datahub-docs/blob/main/UserGuide/Metadata/Workspace_Profile.md" TargetMode="External"/><Relationship Id="rId20" Type="http://schemas.microsoft.com/office/2011/relationships/commentsExtended" Target="commentsExtended.xml"/><Relationship Id="rId29" Type="http://schemas.openxmlformats.org/officeDocument/2006/relationships/hyperlink" Target="https://github.com/ssc-sp/datahub-docs/blob/main/UserGuide/Databricks/Databricks-FAQ.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ssc-sp/datahub-docs/blob/main/UserGuide/Workspace/Workspace.md" TargetMode="External"/><Relationship Id="rId32" Type="http://schemas.openxmlformats.org/officeDocument/2006/relationships/hyperlink" Target="https://github.com/ssc-sp/datahub-docs/blob/main/UserGuide/Databricks/Databricks---Secure-Access-using-ADSF-Passthrough.m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forms.office.com/r/zk82ehvUtv" TargetMode="External"/><Relationship Id="rId28" Type="http://schemas.openxmlformats.org/officeDocument/2006/relationships/hyperlink" Target="https://github.com/ssc-sp/datahub-docs/blob/main/UserGuide/Databricks/Databricks.md"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github.com/ssc-sp/datahub-docs/blob/main/UserGuide/Databricks/Data-Processing-using-Databricks.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8/08/relationships/commentsExtensible" Target="commentsExtensible.xml"/><Relationship Id="rId27" Type="http://schemas.openxmlformats.org/officeDocument/2006/relationships/hyperlink" Target="https://github.com/ssc-sp/datahub-docs/blob/main/UserGuide/Storage/Use-AzCopy.md" TargetMode="External"/><Relationship Id="rId30" Type="http://schemas.openxmlformats.org/officeDocument/2006/relationships/hyperlink" Target="https://github.com/ssc-sp/datahub-docs/blob/main/UserGuide/Databricks/Access-your-storage-account-in-Databricks.md" TargetMode="External"/><Relationship Id="rId35" Type="http://schemas.openxmlformats.org/officeDocument/2006/relationships/hyperlink" Target="https://forms.office.com/r/zk82ehvU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46201E659F944FA4A988E6B4DC1C22" ma:contentTypeVersion="27" ma:contentTypeDescription="Create a new document." ma:contentTypeScope="" ma:versionID="7fa0233c289bef7574f7ea14aa26312a">
  <xsd:schema xmlns:xsd="http://www.w3.org/2001/XMLSchema" xmlns:xs="http://www.w3.org/2001/XMLSchema" xmlns:p="http://schemas.microsoft.com/office/2006/metadata/properties" xmlns:ns2="1d050bc3-feac-46df-83fa-9709ac88df90" xmlns:ns3="b38a4c47-0df8-4f26-98a3-2ff3cf6d5790" targetNamespace="http://schemas.microsoft.com/office/2006/metadata/properties" ma:root="true" ma:fieldsID="ca00feca4c0daf3160415d1baa0d8180" ns2:_="" ns3:_="">
    <xsd:import namespace="1d050bc3-feac-46df-83fa-9709ac88df90"/>
    <xsd:import namespace="b38a4c47-0df8-4f26-98a3-2ff3cf6d57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accessed" minOccurs="0"/>
                <xsd:element ref="ns2:Description0"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Processed" minOccurs="0"/>
                <xsd:element ref="ns2:MediaLengthInSeconds" minOccurs="0"/>
                <xsd:element ref="ns2:Activity" minOccurs="0"/>
                <xsd:element ref="ns2:Linked_x0020_Activity_x003a_ID" minOccurs="0"/>
                <xsd:element ref="ns2:LinkedSPIntakeItem"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50bc3-feac-46df-83fa-9709ac88d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accessed" ma:index="14" nillable="true" ma:displayName="accessed" ma:format="DateOnly" ma:internalName="accessed">
      <xsd:simpleType>
        <xsd:restriction base="dms:DateTime"/>
      </xsd:simpleType>
    </xsd:element>
    <xsd:element name="Description0" ma:index="15" nillable="true" ma:displayName="Description" ma:internalName="Description0">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Processed" ma:index="21" nillable="true" ma:displayName="Processed" ma:default="0" ma:description="Whether the requirements described in this document have been processed into the General Requirement Document.&#10;&#10;" ma:format="Dropdown" ma:internalName="Processed">
      <xsd:simpleType>
        <xsd:restriction base="dms:Boolean"/>
      </xsd:simpleType>
    </xsd:element>
    <xsd:element name="MediaLengthInSeconds" ma:index="22" nillable="true" ma:displayName="MediaLengthInSeconds" ma:hidden="true" ma:internalName="MediaLengthInSeconds" ma:readOnly="true">
      <xsd:simpleType>
        <xsd:restriction base="dms:Unknown"/>
      </xsd:simpleType>
    </xsd:element>
    <xsd:element name="Activity" ma:index="23" nillable="true" ma:displayName="Linked Activity" ma:list="{60c90afc-02e2-4cd7-81f4-101b92ad6415}" ma:internalName="Activity" ma:readOnly="false" ma:showField="LinkTitleNoMenu">
      <xsd:simpleType>
        <xsd:restriction base="dms:Lookup"/>
      </xsd:simpleType>
    </xsd:element>
    <xsd:element name="Linked_x0020_Activity_x003a_ID" ma:index="24" nillable="true" ma:displayName="Linked Activity:ID" ma:list="{60c90afc-02e2-4cd7-81f4-101b92ad6415}" ma:internalName="Linked_x0020_Activity_x003a_ID" ma:readOnly="true" ma:showField="ID" ma:web="b38a4c47-0df8-4f26-98a3-2ff3cf6d5790">
      <xsd:simpleType>
        <xsd:restriction base="dms:Lookup"/>
      </xsd:simpleType>
    </xsd:element>
    <xsd:element name="LinkedSPIntakeItem" ma:index="26" nillable="true" ma:displayName="Linked SP Intake Item" ma:format="Dropdown" ma:list="84916a2c-4dfb-415e-9a3b-f3715fcfd2d9" ma:internalName="LinkedSPIntakeItem" ma:showField="Title">
      <xsd:simpleType>
        <xsd:restriction base="dms:Lookup"/>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Location" ma:index="3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a4c47-0df8-4f26-98a3-2ff3cf6d57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0220cfb5-cf9f-4dcc-be7a-1922d5b4fca5}" ma:internalName="TaxCatchAll" ma:showField="CatchAllData" ma:web="b38a4c47-0df8-4f26-98a3-2ff3cf6d57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ocessed xmlns="1d050bc3-feac-46df-83fa-9709ac88df90">false</Processed>
    <accessed xmlns="1d050bc3-feac-46df-83fa-9709ac88df90" xsi:nil="true"/>
    <Description0 xmlns="1d050bc3-feac-46df-83fa-9709ac88df90" xsi:nil="true"/>
    <Activity xmlns="1d050bc3-feac-46df-83fa-9709ac88df90" xsi:nil="true"/>
    <TaxCatchAll xmlns="b38a4c47-0df8-4f26-98a3-2ff3cf6d5790" xsi:nil="true"/>
    <LinkedSPIntakeItem xmlns="1d050bc3-feac-46df-83fa-9709ac88df90" xsi:nil="true"/>
    <lcf76f155ced4ddcb4097134ff3c332f xmlns="1d050bc3-feac-46df-83fa-9709ac88df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591676-6450-4161-9DE0-1ABBC54499FB}">
  <ds:schemaRefs>
    <ds:schemaRef ds:uri="http://schemas.microsoft.com/sharepoint/v3/contenttype/forms"/>
  </ds:schemaRefs>
</ds:datastoreItem>
</file>

<file path=customXml/itemProps2.xml><?xml version="1.0" encoding="utf-8"?>
<ds:datastoreItem xmlns:ds="http://schemas.openxmlformats.org/officeDocument/2006/customXml" ds:itemID="{66FED01D-BDBA-43E8-BF8C-36882C5E7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50bc3-feac-46df-83fa-9709ac88df90"/>
    <ds:schemaRef ds:uri="b38a4c47-0df8-4f26-98a3-2ff3cf6d5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8F42F5-71CF-4FDF-B0B5-D285E0FE40A6}">
  <ds:schemaRefs>
    <ds:schemaRef ds:uri="http://schemas.openxmlformats.org/officeDocument/2006/bibliography"/>
  </ds:schemaRefs>
</ds:datastoreItem>
</file>

<file path=customXml/itemProps4.xml><?xml version="1.0" encoding="utf-8"?>
<ds:datastoreItem xmlns:ds="http://schemas.openxmlformats.org/officeDocument/2006/customXml" ds:itemID="{94A01CFA-AD06-44B6-9007-FEF95B18A8C7}">
  <ds:schemaRefs>
    <ds:schemaRef ds:uri="http://schemas.microsoft.com/office/2006/metadata/properties"/>
    <ds:schemaRef ds:uri="http://schemas.microsoft.com/office/infopath/2007/PartnerControls"/>
    <ds:schemaRef ds:uri="1d050bc3-feac-46df-83fa-9709ac88df90"/>
    <ds:schemaRef ds:uri="b38a4c47-0df8-4f26-98a3-2ff3cf6d579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Hunks, Lynne (SSC/SPC)</dc:creator>
  <cp:keywords/>
  <dc:description/>
  <cp:lastModifiedBy>Hunks, Lynne (SSC/SPC)</cp:lastModifiedBy>
  <cp:revision>2</cp:revision>
  <cp:lastPrinted>2023-02-17T18:56:00Z</cp:lastPrinted>
  <dcterms:created xsi:type="dcterms:W3CDTF">2023-02-17T20:37:00Z</dcterms:created>
  <dcterms:modified xsi:type="dcterms:W3CDTF">2023-02-17T20:37:00Z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0x0101002946201E659F944FA4A988E6B4DC1C22</vt:lpwstr>
  </property>
  <property fmtid="{D5CDD505-2E9C-101B-9397-08002B2CF9AE}" pid="3" name="MediaServiceImageTags">
    <vt:lpwstr/>
  </property>
</Properties>
</file>