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SALON SERVICE MANAGEMENT SYSTEM</w:t>
      </w:r>
    </w:p>
    <w:p>
      <w:pPr>
        <w:jc w:val="center"/>
      </w:pPr>
      <w:r>
        <w:rPr>
          <w:b/>
          <w:sz w:val="32"/>
        </w:rPr>
        <w:t>Comprehensive Functional Requirements Specification</w:t>
      </w:r>
    </w:p>
    <w:p>
      <w:pPr>
        <w:jc w:val="center"/>
      </w:pPr>
      <w:r>
        <w:rPr>
          <w:sz w:val="24"/>
        </w:rPr>
        <w:br/>
        <w:t>Software Engineering – Whole Semester Continuous Assessment</w:t>
        <w:br/>
      </w:r>
      <w:r>
        <w:rPr>
          <w:i/>
        </w:rPr>
        <w:br/>
        <w:t>Expanded from the existing Functional Requirements baseline</w:t>
      </w:r>
    </w:p>
    <w:p>
      <w:r>
        <w:br w:type="page"/>
      </w:r>
    </w:p>
    <w:p>
      <w:pPr>
        <w:pStyle w:val="Heading1"/>
      </w:pPr>
      <w:r>
        <w:t>Table of Contents</w:t>
      </w:r>
    </w:p>
    <w:p>
      <w:r>
        <w:t>1. Introduction</w:t>
      </w:r>
    </w:p>
    <w:p>
      <w:r>
        <w:t>2. System Overview</w:t>
      </w:r>
    </w:p>
    <w:p>
      <w:r>
        <w:t>3. Actors and Roles</w:t>
      </w:r>
    </w:p>
    <w:p>
      <w:r>
        <w:t>4. Functional Requirements</w:t>
      </w:r>
    </w:p>
    <w:p>
      <w:r>
        <w:t>5. Business Rules</w:t>
      </w:r>
    </w:p>
    <w:p>
      <w:r>
        <w:t>6. Booking Lifecycle</w:t>
      </w:r>
    </w:p>
    <w:p>
      <w:r>
        <w:t>7. Payment &amp; Financial Lifecycle</w:t>
      </w:r>
    </w:p>
    <w:p>
      <w:r>
        <w:t>8. DFD Design Structure</w:t>
      </w:r>
    </w:p>
    <w:p>
      <w:r>
        <w:t>9. Level-0 DFD</w:t>
      </w:r>
    </w:p>
    <w:p>
      <w:r>
        <w:t>10. Level-1 DFD</w:t>
      </w:r>
    </w:p>
    <w:p>
      <w:r>
        <w:t>11. Level-2 DFDs</w:t>
      </w:r>
    </w:p>
    <w:p>
      <w:r>
        <w:t>12. Level-3 DFD</w:t>
      </w:r>
    </w:p>
    <w:p>
      <w:r>
        <w:t>13. Data Dictionary</w:t>
      </w:r>
    </w:p>
    <w:p>
      <w:r>
        <w:t>14. Data Flow Dictionary</w:t>
      </w:r>
    </w:p>
    <w:p>
      <w:r>
        <w:t>15. Requirement-to-DFD Traceability</w:t>
      </w:r>
    </w:p>
    <w:p>
      <w:r>
        <w:t>16. Consistency &amp; Validation Notes</w:t>
      </w:r>
    </w:p>
    <w:p>
      <w:r>
        <w:br w:type="page"/>
      </w:r>
    </w:p>
    <w:p>
      <w:pPr>
        <w:pStyle w:val="Heading1"/>
      </w:pPr>
      <w:r>
        <w:t>1. Introduction</w:t>
      </w:r>
    </w:p>
    <w:p>
      <w:r>
        <w:t>This document upgrades the existing Salon Service Management System Functional Requirements into a comprehensive functional baseline for an advanced salon and home-service marketplace. The existing twelve core requirements are retained and expanded. The specification is intended to remain at the requirements-analysis/design level: it defines actors, inputs, outputs, processing rules, exceptions and resulting system state without prescribing a specific programming language, database engine or UI technology.</w:t>
      </w:r>
    </w:p>
    <w:p>
      <w:r>
        <w:t>The platform supports customer bookings for salon-based and home-service appointments, service providers/beauticians, salons/businesses, administrators and external services such as payment, notification and location services. All functional requirements are designed to trace into the DFD processes and data stores included later in this document.</w:t>
      </w:r>
    </w:p>
    <w:p>
      <w:pPr>
        <w:pStyle w:val="Heading1"/>
      </w:pPr>
      <w:r>
        <w:t>2. System Overview</w:t>
      </w:r>
    </w:p>
    <w:p>
      <w:r>
        <w:t>The system operates as a marketplace and service-management platform. Customers discover services, select a salon/provider or request an appropriate provider, choose a time slot and service location, complete payment where required, receive notifications, and review completed services. Providers and salons manage profiles, services, availability, bookings and earnings. Administrators govern users, providers, salons, services, promotions, disputes, reports and audit records.</w:t>
      </w:r>
    </w:p>
    <w:p>
      <w:r>
        <w:t>The system supports both salon-based service and home-service booking where the selected service, provider and service area permit it.</w:t>
      </w:r>
    </w:p>
    <w:p>
      <w:pPr>
        <w:pStyle w:val="Heading1"/>
      </w:pPr>
      <w:r>
        <w:t>3. Actors and Roles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Times New Roman" w:hAnsi="Times New Roman"/>
                <w:b/>
                <w:sz w:val="16"/>
              </w:rPr>
              <w:t>Actor</w:t>
            </w:r>
          </w:p>
        </w:tc>
        <w:tc>
          <w:tcPr>
            <w:tcW w:type="dxa" w:w="5112"/>
            <w:vAlign w:val="center"/>
            <w:shd w:fill="D9EAF7"/>
          </w:tcPr>
          <w:p>
            <w:r/>
            <w:r>
              <w:rPr>
                <w:rFonts w:ascii="Times New Roman" w:hAnsi="Times New Roman"/>
                <w:b/>
                <w:sz w:val="16"/>
              </w:rPr>
              <w:t>Responsibilities</w:t>
            </w:r>
          </w:p>
        </w:tc>
      </w:tr>
      <w:tr>
        <w:tc>
          <w:tcPr>
            <w:tcW w:type="dxa" w:w="5112"/>
            <w:vAlign w:val="center"/>
          </w:tcPr>
          <w:p>
            <w:r/>
            <w:r>
              <w:rPr>
                <w:rFonts w:ascii="Times New Roman" w:hAnsi="Times New Roman"/>
                <w:b w:val="0"/>
                <w:sz w:val="16"/>
              </w:rPr>
              <w:t>Customer</w:t>
            </w:r>
          </w:p>
        </w:tc>
        <w:tc>
          <w:tcPr>
            <w:tcW w:type="dxa" w:w="5112"/>
            <w:vAlign w:val="center"/>
          </w:tcPr>
          <w:p>
            <w:r/>
            <w:r>
              <w:rPr>
                <w:rFonts w:ascii="Times New Roman" w:hAnsi="Times New Roman"/>
                <w:b w:val="0"/>
                <w:sz w:val="16"/>
              </w:rPr>
              <w:t>Searches services, manages profile/addresses, creates and manages bookings, pays, uses wallet/loyalty/membership benefits, raises support requests and submits reviews.</w:t>
            </w:r>
          </w:p>
        </w:tc>
      </w:tr>
      <w:tr>
        <w:tc>
          <w:tcPr>
            <w:tcW w:type="dxa" w:w="5112"/>
            <w:vAlign w:val="center"/>
          </w:tcPr>
          <w:p>
            <w:r/>
            <w:r>
              <w:rPr>
                <w:rFonts w:ascii="Times New Roman" w:hAnsi="Times New Roman"/>
                <w:b w:val="0"/>
                <w:sz w:val="16"/>
              </w:rPr>
              <w:t>Service Provider / Beautician</w:t>
            </w:r>
          </w:p>
        </w:tc>
        <w:tc>
          <w:tcPr>
            <w:tcW w:type="dxa" w:w="5112"/>
            <w:vAlign w:val="center"/>
          </w:tcPr>
          <w:p>
            <w:r/>
            <w:r>
              <w:rPr>
                <w:rFonts w:ascii="Times New Roman" w:hAnsi="Times New Roman"/>
                <w:b w:val="0"/>
                <w:sz w:val="16"/>
              </w:rPr>
              <w:t>Registers, submits verification information, maintains skills/services/availability, accepts or rejects assignments, executes services and views earnings/performance.</w:t>
            </w:r>
          </w:p>
        </w:tc>
      </w:tr>
      <w:tr>
        <w:tc>
          <w:tcPr>
            <w:tcW w:type="dxa" w:w="5112"/>
            <w:vAlign w:val="center"/>
          </w:tcPr>
          <w:p>
            <w:r/>
            <w:r>
              <w:rPr>
                <w:rFonts w:ascii="Times New Roman" w:hAnsi="Times New Roman"/>
                <w:b w:val="0"/>
                <w:sz w:val="16"/>
              </w:rPr>
              <w:t>Salon / Business</w:t>
            </w:r>
          </w:p>
        </w:tc>
        <w:tc>
          <w:tcPr>
            <w:tcW w:type="dxa" w:w="5112"/>
            <w:vAlign w:val="center"/>
          </w:tcPr>
          <w:p>
            <w:r/>
            <w:r>
              <w:rPr>
                <w:rFonts w:ascii="Times New Roman" w:hAnsi="Times New Roman"/>
                <w:b w:val="0"/>
                <w:sz w:val="16"/>
              </w:rPr>
              <w:t>Registers a business, manages profile, services, staff, pricing, operating hours, capacity, bookings, inventory and business performance.</w:t>
            </w:r>
          </w:p>
        </w:tc>
      </w:tr>
      <w:tr>
        <w:tc>
          <w:tcPr>
            <w:tcW w:type="dxa" w:w="5112"/>
            <w:vAlign w:val="center"/>
          </w:tcPr>
          <w:p>
            <w:r/>
            <w:r>
              <w:rPr>
                <w:rFonts w:ascii="Times New Roman" w:hAnsi="Times New Roman"/>
                <w:b w:val="0"/>
                <w:sz w:val="16"/>
              </w:rPr>
              <w:t>Administrator</w:t>
            </w:r>
          </w:p>
        </w:tc>
        <w:tc>
          <w:tcPr>
            <w:tcW w:type="dxa" w:w="5112"/>
            <w:vAlign w:val="center"/>
          </w:tcPr>
          <w:p>
            <w:r/>
            <w:r>
              <w:rPr>
                <w:rFonts w:ascii="Times New Roman" w:hAnsi="Times New Roman"/>
                <w:b w:val="0"/>
                <w:sz w:val="16"/>
              </w:rPr>
              <w:t>Manages users, approvals, catalog, bookings, finance, promotions, memberships, support, reports, configuration and audit records.</w:t>
            </w:r>
          </w:p>
        </w:tc>
      </w:tr>
      <w:tr>
        <w:tc>
          <w:tcPr>
            <w:tcW w:type="dxa" w:w="5112"/>
            <w:vAlign w:val="center"/>
          </w:tcPr>
          <w:p>
            <w:r/>
            <w:r>
              <w:rPr>
                <w:rFonts w:ascii="Times New Roman" w:hAnsi="Times New Roman"/>
                <w:b w:val="0"/>
                <w:sz w:val="16"/>
              </w:rPr>
              <w:t>Payment Gateway</w:t>
            </w:r>
          </w:p>
        </w:tc>
        <w:tc>
          <w:tcPr>
            <w:tcW w:type="dxa" w:w="5112"/>
            <w:vAlign w:val="center"/>
          </w:tcPr>
          <w:p>
            <w:r/>
            <w:r>
              <w:rPr>
                <w:rFonts w:ascii="Times New Roman" w:hAnsi="Times New Roman"/>
                <w:b w:val="0"/>
                <w:sz w:val="16"/>
              </w:rPr>
              <w:t>External service that authorizes payment and returns transaction/refund results.</w:t>
            </w:r>
          </w:p>
        </w:tc>
      </w:tr>
      <w:tr>
        <w:tc>
          <w:tcPr>
            <w:tcW w:type="dxa" w:w="5112"/>
            <w:vAlign w:val="center"/>
          </w:tcPr>
          <w:p>
            <w:r/>
            <w:r>
              <w:rPr>
                <w:rFonts w:ascii="Times New Roman" w:hAnsi="Times New Roman"/>
                <w:b w:val="0"/>
                <w:sz w:val="16"/>
              </w:rPr>
              <w:t>Notification Service</w:t>
            </w:r>
          </w:p>
        </w:tc>
        <w:tc>
          <w:tcPr>
            <w:tcW w:type="dxa" w:w="5112"/>
            <w:vAlign w:val="center"/>
          </w:tcPr>
          <w:p>
            <w:r/>
            <w:r>
              <w:rPr>
                <w:rFonts w:ascii="Times New Roman" w:hAnsi="Times New Roman"/>
                <w:b w:val="0"/>
                <w:sz w:val="16"/>
              </w:rPr>
              <w:t>External delivery service for supported notification channels; returns delivery status.</w:t>
            </w:r>
          </w:p>
        </w:tc>
      </w:tr>
      <w:tr>
        <w:tc>
          <w:tcPr>
            <w:tcW w:type="dxa" w:w="5112"/>
            <w:vAlign w:val="center"/>
          </w:tcPr>
          <w:p>
            <w:r/>
            <w:r>
              <w:rPr>
                <w:rFonts w:ascii="Times New Roman" w:hAnsi="Times New Roman"/>
                <w:b w:val="0"/>
                <w:sz w:val="16"/>
              </w:rPr>
              <w:t>Map / Location Service</w:t>
            </w:r>
          </w:p>
        </w:tc>
        <w:tc>
          <w:tcPr>
            <w:tcW w:type="dxa" w:w="5112"/>
            <w:vAlign w:val="center"/>
          </w:tcPr>
          <w:p>
            <w:r/>
            <w:r>
              <w:rPr>
                <w:rFonts w:ascii="Times New Roman" w:hAnsi="Times New Roman"/>
                <w:b w:val="0"/>
                <w:sz w:val="16"/>
              </w:rPr>
              <w:t>External service for location validation, geocoding, distance/service-area checks and navigation-related information where required.</w:t>
            </w:r>
          </w:p>
        </w:tc>
      </w:tr>
    </w:tbl>
    <w:p>
      <w:pPr>
        <w:pStyle w:val="Heading1"/>
      </w:pPr>
      <w:r>
        <w:t>4. Functional Requirements</w:t>
      </w:r>
    </w:p>
    <w:p>
      <w:r>
        <w:t>Each requirement follows the same structure: Description, Actors, Preconditions, Input, Processing / Business Rules, Output, Error / Exception Conditions, and Postconditions.</w:t>
      </w:r>
    </w:p>
    <w:p>
      <w:pPr>
        <w:pStyle w:val="Heading2"/>
      </w:pPr>
      <w:r>
        <w:t>Functional Requirements – Detailed Specification</w:t>
      </w:r>
    </w:p>
    <w:p>
      <w:pPr>
        <w:pStyle w:val="Heading3"/>
      </w:pPr>
      <w:r>
        <w:t>4.1 User Registration</w:t>
      </w:r>
    </w:p>
    <w:p>
      <w:r>
        <w:rPr>
          <w:b/>
        </w:rPr>
        <w:t xml:space="preserve">Description: </w:t>
      </w:r>
      <w:r>
        <w:t>Creates accounts for customers, service providers, salons/businesses and authorized administrative users.</w:t>
      </w:r>
    </w:p>
    <w:p>
      <w:r>
        <w:rPr>
          <w:b/>
        </w:rPr>
        <w:t xml:space="preserve">Actors: </w:t>
      </w:r>
      <w:r>
        <w:t>Customer; Service Provider; Salon / Business; Administrator</w:t>
      </w:r>
    </w:p>
    <w:p>
      <w:r>
        <w:rPr>
          <w:b/>
        </w:rPr>
        <w:t xml:space="preserve">Preconditions: </w:t>
      </w:r>
      <w:r>
        <w:t>Required registration fields are supplied and the selected role is permitted.</w:t>
      </w:r>
    </w:p>
    <w:p>
      <w:r>
        <w:rPr>
          <w:b/>
        </w:rPr>
        <w:t xml:space="preserve">Input: </w:t>
      </w:r>
      <w:r>
        <w:t>Name, email/mobile number, password, address/location where applicable, requested role, consent information.</w:t>
      </w:r>
    </w:p>
    <w:p>
      <w:r>
        <w:rPr>
          <w:b/>
        </w:rPr>
        <w:t xml:space="preserve">Processing / Business Rules: </w:t>
      </w:r>
      <w:r>
        <w:t>Validate required fields and uniqueness of email/mobile; create the appropriate role record; associate profile data; keep authentication secrets as securely protected credentials rather than plaintext passwords.</w:t>
      </w:r>
    </w:p>
    <w:p>
      <w:r>
        <w:rPr>
          <w:b/>
        </w:rPr>
        <w:t xml:space="preserve">Output: </w:t>
      </w:r>
      <w:r>
        <w:t>Registration confirmation, account ID and account status.</w:t>
      </w:r>
    </w:p>
    <w:p>
      <w:r>
        <w:rPr>
          <w:b/>
        </w:rPr>
        <w:t xml:space="preserve">Error / Exception Conditions: </w:t>
      </w:r>
      <w:r>
        <w:t>Duplicate email/mobile, invalid data, unsupported role, missing fields, account creation failure.</w:t>
      </w:r>
    </w:p>
    <w:p>
      <w:r>
        <w:rPr>
          <w:b/>
        </w:rPr>
        <w:t xml:space="preserve">Postconditions: </w:t>
      </w:r>
      <w:r>
        <w:t>A user/business account exists with an appropriate initial status such as Active, Pending Verification or Pending Approval.</w:t>
      </w:r>
    </w:p>
    <w:p>
      <w:pPr>
        <w:pStyle w:val="Heading3"/>
      </w:pPr>
      <w:r>
        <w:t>4.2 Provider Registration</w:t>
      </w:r>
    </w:p>
    <w:p>
      <w:r>
        <w:rPr>
          <w:b/>
        </w:rPr>
        <w:t xml:space="preserve">Description: </w:t>
      </w:r>
      <w:r>
        <w:t>Onboards a service provider/beautician so that the provider can later be verified, mapped to services and assigned jobs.</w:t>
      </w:r>
    </w:p>
    <w:p>
      <w:r>
        <w:rPr>
          <w:b/>
        </w:rPr>
        <w:t xml:space="preserve">Actors: </w:t>
      </w:r>
      <w:r>
        <w:t>Service Provider; Administrator</w:t>
      </w:r>
    </w:p>
    <w:p>
      <w:r>
        <w:rPr>
          <w:b/>
        </w:rPr>
        <w:t xml:space="preserve">Preconditions: </w:t>
      </w:r>
      <w:r>
        <w:t>The applicant is not already registered as the same provider.</w:t>
      </w:r>
    </w:p>
    <w:p>
      <w:r>
        <w:rPr>
          <w:b/>
        </w:rPr>
        <w:t xml:space="preserve">Input: </w:t>
      </w:r>
      <w:r>
        <w:t>Personal details, contact details, skills, experience, service categories, service area, availability preferences.</w:t>
      </w:r>
    </w:p>
    <w:p>
      <w:r>
        <w:rPr>
          <w:b/>
        </w:rPr>
        <w:t xml:space="preserve">Processing / Business Rules: </w:t>
      </w:r>
      <w:r>
        <w:t>Create provider and user records; set verification status to Pending where KYC/approval is required; prevent duplicate provider identities.</w:t>
      </w:r>
    </w:p>
    <w:p>
      <w:r>
        <w:rPr>
          <w:b/>
        </w:rPr>
        <w:t xml:space="preserve">Output: </w:t>
      </w:r>
      <w:r>
        <w:t>Provider registration confirmation and verification status.</w:t>
      </w:r>
    </w:p>
    <w:p>
      <w:r>
        <w:rPr>
          <w:b/>
        </w:rPr>
        <w:t xml:space="preserve">Error / Exception Conditions: </w:t>
      </w:r>
      <w:r>
        <w:t>Duplicate provider, invalid contact information, unsupported service, incomplete application.</w:t>
      </w:r>
    </w:p>
    <w:p>
      <w:r>
        <w:rPr>
          <w:b/>
        </w:rPr>
        <w:t xml:space="preserve">Postconditions: </w:t>
      </w:r>
      <w:r>
        <w:t>Provider profile exists and is awaiting or has completed the required verification stage.</w:t>
      </w:r>
    </w:p>
    <w:p>
      <w:pPr>
        <w:pStyle w:val="Heading3"/>
      </w:pPr>
      <w:r>
        <w:t>4.3 Salon / Business Registration</w:t>
      </w:r>
    </w:p>
    <w:p>
      <w:r>
        <w:rPr>
          <w:b/>
        </w:rPr>
        <w:t xml:space="preserve">Description: </w:t>
      </w:r>
      <w:r>
        <w:t>Registers a salon/business as a marketplace business entity.</w:t>
      </w:r>
    </w:p>
    <w:p>
      <w:r>
        <w:rPr>
          <w:b/>
        </w:rPr>
        <w:t xml:space="preserve">Actors: </w:t>
      </w:r>
      <w:r>
        <w:t>Salon / Business; Administrator</w:t>
      </w:r>
    </w:p>
    <w:p>
      <w:r>
        <w:rPr>
          <w:b/>
        </w:rPr>
        <w:t xml:space="preserve">Preconditions: </w:t>
      </w:r>
      <w:r>
        <w:t>Required business information is available.</w:t>
      </w:r>
    </w:p>
    <w:p>
      <w:r>
        <w:rPr>
          <w:b/>
        </w:rPr>
        <w:t xml:space="preserve">Input: </w:t>
      </w:r>
      <w:r>
        <w:t>Business name, owner/admin details, address, operating hours, services, contact information, requested service modes.</w:t>
      </w:r>
    </w:p>
    <w:p>
      <w:r>
        <w:rPr>
          <w:b/>
        </w:rPr>
        <w:t xml:space="preserve">Processing / Business Rules: </w:t>
      </w:r>
      <w:r>
        <w:t>Create salon record; associate owner/admin; validate location and required fields; place the salon into verification status where applicable.</w:t>
      </w:r>
    </w:p>
    <w:p>
      <w:r>
        <w:rPr>
          <w:b/>
        </w:rPr>
        <w:t xml:space="preserve">Output: </w:t>
      </w:r>
      <w:r>
        <w:t>Salon registration confirmation and verification status.</w:t>
      </w:r>
    </w:p>
    <w:p>
      <w:r>
        <w:rPr>
          <w:b/>
        </w:rPr>
        <w:t xml:space="preserve">Error / Exception Conditions: </w:t>
      </w:r>
      <w:r>
        <w:t>Duplicate business, invalid address, missing mandatory information, unauthorized registration.</w:t>
      </w:r>
    </w:p>
    <w:p>
      <w:r>
        <w:rPr>
          <w:b/>
        </w:rPr>
        <w:t xml:space="preserve">Postconditions: </w:t>
      </w:r>
      <w:r>
        <w:t>Salon/business record exists with an appropriate status.</w:t>
      </w:r>
    </w:p>
    <w:p>
      <w:pPr>
        <w:pStyle w:val="Heading3"/>
      </w:pPr>
      <w:r>
        <w:t>4.4 User Login and Logout</w:t>
      </w:r>
    </w:p>
    <w:p>
      <w:r>
        <w:rPr>
          <w:b/>
        </w:rPr>
        <w:t xml:space="preserve">Description: </w:t>
      </w:r>
      <w:r>
        <w:t>Authenticates registered users and provides role-appropriate access.</w:t>
      </w:r>
    </w:p>
    <w:p>
      <w:r>
        <w:rPr>
          <w:b/>
        </w:rPr>
        <w:t xml:space="preserve">Actors: </w:t>
      </w:r>
      <w:r>
        <w:t>Customer; Service Provider; Salon / Business; Administrator</w:t>
      </w:r>
    </w:p>
    <w:p>
      <w:r>
        <w:rPr>
          <w:b/>
        </w:rPr>
        <w:t xml:space="preserve">Preconditions: </w:t>
      </w:r>
      <w:r>
        <w:t>Account exists and is not blocked or deactivated.</w:t>
      </w:r>
    </w:p>
    <w:p>
      <w:r>
        <w:rPr>
          <w:b/>
        </w:rPr>
        <w:t xml:space="preserve">Input: </w:t>
      </w:r>
      <w:r>
        <w:t>Email/mobile and password; logout request.</w:t>
      </w:r>
    </w:p>
    <w:p>
      <w:r>
        <w:rPr>
          <w:b/>
        </w:rPr>
        <w:t xml:space="preserve">Processing / Business Rules: </w:t>
      </w:r>
      <w:r>
        <w:t>Validate credentials, account status and role; create an authenticated session; apply permissions; terminate session on logout.</w:t>
      </w:r>
    </w:p>
    <w:p>
      <w:r>
        <w:rPr>
          <w:b/>
        </w:rPr>
        <w:t xml:space="preserve">Output: </w:t>
      </w:r>
      <w:r>
        <w:t>Login status and role-appropriate access; logout confirmation.</w:t>
      </w:r>
    </w:p>
    <w:p>
      <w:r>
        <w:rPr>
          <w:b/>
        </w:rPr>
        <w:t xml:space="preserve">Error / Exception Conditions: </w:t>
      </w:r>
      <w:r>
        <w:t>Invalid credentials, inactive/blocked account, missing credentials, authentication failure.</w:t>
      </w:r>
    </w:p>
    <w:p>
      <w:r>
        <w:rPr>
          <w:b/>
        </w:rPr>
        <w:t xml:space="preserve">Postconditions: </w:t>
      </w:r>
      <w:r>
        <w:t>Successful login creates an authenticated session; logout invalidates the session.</w:t>
      </w:r>
    </w:p>
    <w:p>
      <w:pPr>
        <w:pStyle w:val="Heading3"/>
      </w:pPr>
      <w:r>
        <w:t>4.5 Password Management and Verification</w:t>
      </w:r>
    </w:p>
    <w:p>
      <w:r>
        <w:rPr>
          <w:b/>
        </w:rPr>
        <w:t xml:space="preserve">Description: </w:t>
      </w:r>
      <w:r>
        <w:t>Supports password change/reset and email/mobile verification.</w:t>
      </w:r>
    </w:p>
    <w:p>
      <w:r>
        <w:rPr>
          <w:b/>
        </w:rPr>
        <w:t xml:space="preserve">Actors: </w:t>
      </w:r>
      <w:r>
        <w:t>Customer; Service Provider; Salon / Business; Administrator</w:t>
      </w:r>
    </w:p>
    <w:p>
      <w:r>
        <w:rPr>
          <w:b/>
        </w:rPr>
        <w:t xml:space="preserve">Preconditions: </w:t>
      </w:r>
      <w:r>
        <w:t>Account exists; reset/change operation is requested through an authorized flow.</w:t>
      </w:r>
    </w:p>
    <w:p>
      <w:r>
        <w:rPr>
          <w:b/>
        </w:rPr>
        <w:t xml:space="preserve">Input: </w:t>
      </w:r>
      <w:r>
        <w:t>Current password where required, new password, verification code/OTP or reset token.</w:t>
      </w:r>
    </w:p>
    <w:p>
      <w:r>
        <w:rPr>
          <w:b/>
        </w:rPr>
        <w:t xml:space="preserve">Processing / Business Rules: </w:t>
      </w:r>
      <w:r>
        <w:t>Validate verification factor, token expiry and password policy; securely replace the credential; invalidate obsolete reset tokens.</w:t>
      </w:r>
    </w:p>
    <w:p>
      <w:r>
        <w:rPr>
          <w:b/>
        </w:rPr>
        <w:t xml:space="preserve">Output: </w:t>
      </w:r>
      <w:r>
        <w:t>Password changed/reset confirmation and verification status.</w:t>
      </w:r>
    </w:p>
    <w:p>
      <w:r>
        <w:rPr>
          <w:b/>
        </w:rPr>
        <w:t xml:space="preserve">Error / Exception Conditions: </w:t>
      </w:r>
      <w:r>
        <w:t>Expired/invalid OTP or token, incorrect current password, weak/invalid new password, excessive verification attempts.</w:t>
      </w:r>
    </w:p>
    <w:p>
      <w:r>
        <w:rPr>
          <w:b/>
        </w:rPr>
        <w:t xml:space="preserve">Postconditions: </w:t>
      </w:r>
      <w:r>
        <w:t>Credential state and verification status are updated.</w:t>
      </w:r>
    </w:p>
    <w:p>
      <w:pPr>
        <w:pStyle w:val="Heading3"/>
      </w:pPr>
      <w:r>
        <w:t>4.6 Profile and Address Management</w:t>
      </w:r>
    </w:p>
    <w:p>
      <w:r>
        <w:rPr>
          <w:b/>
        </w:rPr>
        <w:t xml:space="preserve">Description: </w:t>
      </w:r>
      <w:r>
        <w:t>Allows users to maintain profile information and multiple service addresses.</w:t>
      </w:r>
    </w:p>
    <w:p>
      <w:r>
        <w:rPr>
          <w:b/>
        </w:rPr>
        <w:t xml:space="preserve">Actors: </w:t>
      </w:r>
      <w:r>
        <w:t>Customer; Service Provider; Salon / Business; Administrator</w:t>
      </w:r>
    </w:p>
    <w:p>
      <w:r>
        <w:rPr>
          <w:b/>
        </w:rPr>
        <w:t xml:space="preserve">Preconditions: </w:t>
      </w:r>
      <w:r>
        <w:t>Authenticated user has permission to modify the relevant profile.</w:t>
      </w:r>
    </w:p>
    <w:p>
      <w:r>
        <w:rPr>
          <w:b/>
        </w:rPr>
        <w:t xml:space="preserve">Input: </w:t>
      </w:r>
      <w:r>
        <w:t>Profile details, address details, address label, location coordinates where available.</w:t>
      </w:r>
    </w:p>
    <w:p>
      <w:r>
        <w:rPr>
          <w:b/>
        </w:rPr>
        <w:t xml:space="preserve">Processing / Business Rules: </w:t>
      </w:r>
      <w:r>
        <w:t>Validate fields; maintain multiple customer addresses; distinguish stored address from current location; prevent unauthorized modification.</w:t>
      </w:r>
    </w:p>
    <w:p>
      <w:r>
        <w:rPr>
          <w:b/>
        </w:rPr>
        <w:t xml:space="preserve">Output: </w:t>
      </w:r>
      <w:r>
        <w:t>Updated profile/address and status.</w:t>
      </w:r>
    </w:p>
    <w:p>
      <w:r>
        <w:rPr>
          <w:b/>
        </w:rPr>
        <w:t xml:space="preserve">Error / Exception Conditions: </w:t>
      </w:r>
      <w:r>
        <w:t>Invalid address, unsupported location, unauthorized modification, missing mandatory field.</w:t>
      </w:r>
    </w:p>
    <w:p>
      <w:r>
        <w:rPr>
          <w:b/>
        </w:rPr>
        <w:t xml:space="preserve">Postconditions: </w:t>
      </w:r>
      <w:r>
        <w:t>Profile and address records reflect the latest valid changes.</w:t>
      </w:r>
    </w:p>
    <w:p>
      <w:pPr>
        <w:pStyle w:val="Heading3"/>
      </w:pPr>
      <w:r>
        <w:t>4.7 Role-Based Access and Permission Management</w:t>
      </w:r>
    </w:p>
    <w:p>
      <w:r>
        <w:rPr>
          <w:b/>
        </w:rPr>
        <w:t xml:space="preserve">Description: </w:t>
      </w:r>
      <w:r>
        <w:t>Controls which operations are available to customers, providers, salons and administrators.</w:t>
      </w:r>
    </w:p>
    <w:p>
      <w:r>
        <w:rPr>
          <w:b/>
        </w:rPr>
        <w:t xml:space="preserve">Actors: </w:t>
      </w:r>
      <w:r>
        <w:t>Administrator; System</w:t>
      </w:r>
    </w:p>
    <w:p>
      <w:r>
        <w:rPr>
          <w:b/>
        </w:rPr>
        <w:t xml:space="preserve">Preconditions: </w:t>
      </w:r>
      <w:r>
        <w:t>A user role exists.</w:t>
      </w:r>
    </w:p>
    <w:p>
      <w:r>
        <w:rPr>
          <w:b/>
        </w:rPr>
        <w:t xml:space="preserve">Input: </w:t>
      </w:r>
      <w:r>
        <w:t>Role, permission, account status, requested operation.</w:t>
      </w:r>
    </w:p>
    <w:p>
      <w:r>
        <w:rPr>
          <w:b/>
        </w:rPr>
        <w:t xml:space="preserve">Processing / Business Rules: </w:t>
      </w:r>
      <w:r>
        <w:t>Check role and permission before sensitive operations; deny unauthorized actions; record important administrative changes in the audit log.</w:t>
      </w:r>
    </w:p>
    <w:p>
      <w:r>
        <w:rPr>
          <w:b/>
        </w:rPr>
        <w:t xml:space="preserve">Output: </w:t>
      </w:r>
      <w:r>
        <w:t>Access granted or denied.</w:t>
      </w:r>
    </w:p>
    <w:p>
      <w:r>
        <w:rPr>
          <w:b/>
        </w:rPr>
        <w:t xml:space="preserve">Error / Exception Conditions: </w:t>
      </w:r>
      <w:r>
        <w:t>Unauthorized operation, inactive role, missing permission.</w:t>
      </w:r>
    </w:p>
    <w:p>
      <w:r>
        <w:rPr>
          <w:b/>
        </w:rPr>
        <w:t xml:space="preserve">Postconditions: </w:t>
      </w:r>
      <w:r>
        <w:t>Only authorized operations are completed.</w:t>
      </w:r>
    </w:p>
    <w:p>
      <w:pPr>
        <w:pStyle w:val="Heading3"/>
      </w:pPr>
      <w:r>
        <w:t>4.8 Customer Management</w:t>
      </w:r>
    </w:p>
    <w:p>
      <w:r>
        <w:rPr>
          <w:b/>
        </w:rPr>
        <w:t xml:space="preserve">Description: </w:t>
      </w:r>
      <w:r>
        <w:t>Maintains customer profile, preferences, favourites, booking history, wallet, loyalty and membership references.</w:t>
      </w:r>
    </w:p>
    <w:p>
      <w:r>
        <w:rPr>
          <w:b/>
        </w:rPr>
        <w:t xml:space="preserve">Actors: </w:t>
      </w:r>
      <w:r>
        <w:t>Customer; Administrator</w:t>
      </w:r>
    </w:p>
    <w:p>
      <w:r>
        <w:rPr>
          <w:b/>
        </w:rPr>
        <w:t xml:space="preserve">Preconditions: </w:t>
      </w:r>
      <w:r>
        <w:t>Customer account exists.</w:t>
      </w:r>
    </w:p>
    <w:p>
      <w:r>
        <w:rPr>
          <w:b/>
        </w:rPr>
        <w:t xml:space="preserve">Input: </w:t>
      </w:r>
      <w:r>
        <w:t>Preferences, favourite services/providers, profile changes, history requests, membership/wallet requests.</w:t>
      </w:r>
    </w:p>
    <w:p>
      <w:r>
        <w:rPr>
          <w:b/>
        </w:rPr>
        <w:t xml:space="preserve">Processing / Business Rules: </w:t>
      </w:r>
      <w:r>
        <w:t>Store customer-specific data; present upcoming/completed/cancelled bookings; maintain references to wallet, loyalty and membership records.</w:t>
      </w:r>
    </w:p>
    <w:p>
      <w:r>
        <w:rPr>
          <w:b/>
        </w:rPr>
        <w:t xml:space="preserve">Output: </w:t>
      </w:r>
      <w:r>
        <w:t>Updated customer profile or requested customer information.</w:t>
      </w:r>
    </w:p>
    <w:p>
      <w:r>
        <w:rPr>
          <w:b/>
        </w:rPr>
        <w:t xml:space="preserve">Error / Exception Conditions: </w:t>
      </w:r>
      <w:r>
        <w:t>Invalid customer, unauthorized access, invalid preference or favourite operation.</w:t>
      </w:r>
    </w:p>
    <w:p>
      <w:r>
        <w:rPr>
          <w:b/>
        </w:rPr>
        <w:t xml:space="preserve">Postconditions: </w:t>
      </w:r>
      <w:r>
        <w:t>Customer information is updated or retrieved without changing unrelated records.</w:t>
      </w:r>
    </w:p>
    <w:p>
      <w:pPr>
        <w:pStyle w:val="Heading3"/>
      </w:pPr>
      <w:r>
        <w:t>4.9 Service Catalog Management</w:t>
      </w:r>
    </w:p>
    <w:p>
      <w:r>
        <w:rPr>
          <w:b/>
        </w:rPr>
        <w:t xml:space="preserve">Description: </w:t>
      </w:r>
      <w:r>
        <w:t>Maintains service categories, subcategories and individual salon services.</w:t>
      </w:r>
    </w:p>
    <w:p>
      <w:r>
        <w:rPr>
          <w:b/>
        </w:rPr>
        <w:t xml:space="preserve">Actors: </w:t>
      </w:r>
      <w:r>
        <w:t>Administrator; Salon / Business</w:t>
      </w:r>
    </w:p>
    <w:p>
      <w:r>
        <w:rPr>
          <w:b/>
        </w:rPr>
        <w:t xml:space="preserve">Preconditions: </w:t>
      </w:r>
      <w:r>
        <w:t>Authorized user is logged in.</w:t>
      </w:r>
    </w:p>
    <w:p>
      <w:r>
        <w:rPr>
          <w:b/>
        </w:rPr>
        <w:t xml:space="preserve">Input: </w:t>
      </w:r>
      <w:r>
        <w:t>Service name, category, description, duration, base price, requirements, media reference, status.</w:t>
      </w:r>
    </w:p>
    <w:p>
      <w:r>
        <w:rPr>
          <w:b/>
        </w:rPr>
        <w:t xml:space="preserve">Processing / Business Rules: </w:t>
      </w:r>
      <w:r>
        <w:t>Create/update/deactivate catalog records; validate price and duration; support categories without hard-coding the platform to a fixed list of salon services.</w:t>
      </w:r>
    </w:p>
    <w:p>
      <w:r>
        <w:rPr>
          <w:b/>
        </w:rPr>
        <w:t xml:space="preserve">Output: </w:t>
      </w:r>
      <w:r>
        <w:t>Service created/updated/deactivated and catalog status.</w:t>
      </w:r>
    </w:p>
    <w:p>
      <w:r>
        <w:rPr>
          <w:b/>
        </w:rPr>
        <w:t xml:space="preserve">Error / Exception Conditions: </w:t>
      </w:r>
      <w:r>
        <w:t>Duplicate service, invalid price/duration, missing category, unauthorized operation.</w:t>
      </w:r>
    </w:p>
    <w:p>
      <w:r>
        <w:rPr>
          <w:b/>
        </w:rPr>
        <w:t xml:space="preserve">Postconditions: </w:t>
      </w:r>
      <w:r>
        <w:t>Catalog contains the latest valid service definition.</w:t>
      </w:r>
    </w:p>
    <w:p>
      <w:pPr>
        <w:pStyle w:val="Heading3"/>
      </w:pPr>
      <w:r>
        <w:t>4.10 Service Package and Add-on Management</w:t>
      </w:r>
    </w:p>
    <w:p>
      <w:r>
        <w:rPr>
          <w:b/>
        </w:rPr>
        <w:t xml:space="preserve">Description: </w:t>
      </w:r>
      <w:r>
        <w:t>Supports packages/bundles and optional add-on services.</w:t>
      </w:r>
    </w:p>
    <w:p>
      <w:r>
        <w:rPr>
          <w:b/>
        </w:rPr>
        <w:t xml:space="preserve">Actors: </w:t>
      </w:r>
      <w:r>
        <w:t>Administrator; Salon / Business</w:t>
      </w:r>
    </w:p>
    <w:p>
      <w:r>
        <w:rPr>
          <w:b/>
        </w:rPr>
        <w:t xml:space="preserve">Preconditions: </w:t>
      </w:r>
      <w:r>
        <w:t>Base services exist and the user is authorized.</w:t>
      </w:r>
    </w:p>
    <w:p>
      <w:r>
        <w:rPr>
          <w:b/>
        </w:rPr>
        <w:t xml:space="preserve">Input: </w:t>
      </w:r>
      <w:r>
        <w:t>Package name, included services, add-ons, package price, duration, eligibility and status.</w:t>
      </w:r>
    </w:p>
    <w:p>
      <w:r>
        <w:rPr>
          <w:b/>
        </w:rPr>
        <w:t xml:space="preserve">Processing / Business Rules: </w:t>
      </w:r>
      <w:r>
        <w:t>Validate included services; calculate package/add-on pricing; ensure inactive services cannot be sold in new packages.</w:t>
      </w:r>
    </w:p>
    <w:p>
      <w:r>
        <w:rPr>
          <w:b/>
        </w:rPr>
        <w:t xml:space="preserve">Output: </w:t>
      </w:r>
      <w:r>
        <w:t>Package/add-on details and availability status.</w:t>
      </w:r>
    </w:p>
    <w:p>
      <w:r>
        <w:rPr>
          <w:b/>
        </w:rPr>
        <w:t xml:space="preserve">Error / Exception Conditions: </w:t>
      </w:r>
      <w:r>
        <w:t>Invalid service reference, duplicate package, inconsistent price/duration, inactive service.</w:t>
      </w:r>
    </w:p>
    <w:p>
      <w:r>
        <w:rPr>
          <w:b/>
        </w:rPr>
        <w:t xml:space="preserve">Postconditions: </w:t>
      </w:r>
      <w:r>
        <w:t>Package/add-on configuration is stored and available according to status.</w:t>
      </w:r>
    </w:p>
    <w:p>
      <w:pPr>
        <w:pStyle w:val="Heading3"/>
      </w:pPr>
      <w:r>
        <w:t>4.11 Salon Management</w:t>
      </w:r>
    </w:p>
    <w:p>
      <w:r>
        <w:rPr>
          <w:b/>
        </w:rPr>
        <w:t xml:space="preserve">Description: </w:t>
      </w:r>
      <w:r>
        <w:t>Manages salon profile, location, services, staff, operating hours, holidays, capacity, pricing and business status.</w:t>
      </w:r>
    </w:p>
    <w:p>
      <w:r>
        <w:rPr>
          <w:b/>
        </w:rPr>
        <w:t xml:space="preserve">Actors: </w:t>
      </w:r>
      <w:r>
        <w:t>Salon / Business; Administrator</w:t>
      </w:r>
    </w:p>
    <w:p>
      <w:r>
        <w:rPr>
          <w:b/>
        </w:rPr>
        <w:t xml:space="preserve">Preconditions: </w:t>
      </w:r>
      <w:r>
        <w:t>Salon exists and the actor has management permission.</w:t>
      </w:r>
    </w:p>
    <w:p>
      <w:r>
        <w:rPr>
          <w:b/>
        </w:rPr>
        <w:t xml:space="preserve">Input: </w:t>
      </w:r>
      <w:r>
        <w:t>Profile, address, operating hours, holidays, staff, capacity, salon-specific pricing and service configuration.</w:t>
      </w:r>
    </w:p>
    <w:p>
      <w:r>
        <w:rPr>
          <w:b/>
        </w:rPr>
        <w:t xml:space="preserve">Processing / Business Rules: </w:t>
      </w:r>
      <w:r>
        <w:t>Validate business data; maintain salon-specific service mappings and pricing; prevent bookings outside permitted hours/capacity.</w:t>
      </w:r>
    </w:p>
    <w:p>
      <w:r>
        <w:rPr>
          <w:b/>
        </w:rPr>
        <w:t xml:space="preserve">Output: </w:t>
      </w:r>
      <w:r>
        <w:t>Updated salon information and management status.</w:t>
      </w:r>
    </w:p>
    <w:p>
      <w:r>
        <w:rPr>
          <w:b/>
        </w:rPr>
        <w:t xml:space="preserve">Error / Exception Conditions: </w:t>
      </w:r>
      <w:r>
        <w:t>Invalid schedule, conflicting hours, invalid staff assignment, unauthorized update.</w:t>
      </w:r>
    </w:p>
    <w:p>
      <w:r>
        <w:rPr>
          <w:b/>
        </w:rPr>
        <w:t xml:space="preserve">Postconditions: </w:t>
      </w:r>
      <w:r>
        <w:t>Salon records reflect approved configuration.</w:t>
      </w:r>
    </w:p>
    <w:p>
      <w:pPr>
        <w:pStyle w:val="Heading3"/>
      </w:pPr>
      <w:r>
        <w:t>4.12 Provider Management</w:t>
      </w:r>
    </w:p>
    <w:p>
      <w:r>
        <w:rPr>
          <w:b/>
        </w:rPr>
        <w:t xml:space="preserve">Description: </w:t>
      </w:r>
      <w:r>
        <w:t>Manages provider profile, skills, services, experience, verification/KYC, service radius, status, earnings and performance.</w:t>
      </w:r>
    </w:p>
    <w:p>
      <w:r>
        <w:rPr>
          <w:b/>
        </w:rPr>
        <w:t xml:space="preserve">Actors: </w:t>
      </w:r>
      <w:r>
        <w:t>Service Provider; Administrator</w:t>
      </w:r>
    </w:p>
    <w:p>
      <w:r>
        <w:rPr>
          <w:b/>
        </w:rPr>
        <w:t xml:space="preserve">Preconditions: </w:t>
      </w:r>
      <w:r>
        <w:t>Provider account exists.</w:t>
      </w:r>
    </w:p>
    <w:p>
      <w:r>
        <w:rPr>
          <w:b/>
        </w:rPr>
        <w:t xml:space="preserve">Input: </w:t>
      </w:r>
      <w:r>
        <w:t>Skills, experience, service mapping, documents, KYC data, service radius, status and payout information.</w:t>
      </w:r>
    </w:p>
    <w:p>
      <w:r>
        <w:rPr>
          <w:b/>
        </w:rPr>
        <w:t xml:space="preserve">Processing / Business Rules: </w:t>
      </w:r>
      <w:r>
        <w:t>Store provider data; enforce verification/approval rules; prevent unverified providers from receiving restricted assignments; maintain performance and earnings references.</w:t>
      </w:r>
    </w:p>
    <w:p>
      <w:r>
        <w:rPr>
          <w:b/>
        </w:rPr>
        <w:t xml:space="preserve">Output: </w:t>
      </w:r>
      <w:r>
        <w:t>Provider profile/status, service mapping, earnings or performance information.</w:t>
      </w:r>
    </w:p>
    <w:p>
      <w:r>
        <w:rPr>
          <w:b/>
        </w:rPr>
        <w:t xml:space="preserve">Error / Exception Conditions: </w:t>
      </w:r>
      <w:r>
        <w:t>Invalid KYC, missing documents, unsupported service, unauthorized status change, invalid payout information.</w:t>
      </w:r>
    </w:p>
    <w:p>
      <w:r>
        <w:rPr>
          <w:b/>
        </w:rPr>
        <w:t xml:space="preserve">Postconditions: </w:t>
      </w:r>
      <w:r>
        <w:t>Provider is correctly represented with a current status.</w:t>
      </w:r>
    </w:p>
    <w:p>
      <w:pPr>
        <w:pStyle w:val="Heading3"/>
      </w:pPr>
      <w:r>
        <w:t>4.13 Provider Assignment and Matching</w:t>
      </w:r>
    </w:p>
    <w:p>
      <w:r>
        <w:rPr>
          <w:b/>
        </w:rPr>
        <w:t xml:space="preserve">Description: </w:t>
      </w:r>
      <w:r>
        <w:t>Assigns a suitable provider to a booking or requests acceptance from a selected provider.</w:t>
      </w:r>
    </w:p>
    <w:p>
      <w:r>
        <w:rPr>
          <w:b/>
        </w:rPr>
        <w:t xml:space="preserve">Actors: </w:t>
      </w:r>
      <w:r>
        <w:t>System; Customer; Service Provider; Administrator</w:t>
      </w:r>
    </w:p>
    <w:p>
      <w:r>
        <w:rPr>
          <w:b/>
        </w:rPr>
        <w:t xml:space="preserve">Preconditions: </w:t>
      </w:r>
      <w:r>
        <w:t>Booking exists and service/provider requirements are known.</w:t>
      </w:r>
    </w:p>
    <w:p>
      <w:r>
        <w:rPr>
          <w:b/>
        </w:rPr>
        <w:t xml:space="preserve">Input: </w:t>
      </w:r>
      <w:r>
        <w:t>Booking, service, address, time, provider capability, availability, service radius, provider status, assignment preference.</w:t>
      </w:r>
    </w:p>
    <w:p>
      <w:r>
        <w:rPr>
          <w:b/>
        </w:rPr>
        <w:t xml:space="preserve">Processing / Business Rules: </w:t>
      </w:r>
      <w:r>
        <w:t>Filter by capability, location/service radius, availability and status; support customer-selected, system-assisted and manual admin assignment; support reassignment when a provider becomes unavailable.</w:t>
      </w:r>
    </w:p>
    <w:p>
      <w:r>
        <w:rPr>
          <w:b/>
        </w:rPr>
        <w:t xml:space="preserve">Output: </w:t>
      </w:r>
      <w:r>
        <w:t>Assignment request, provider acceptance/rejection and assignment status.</w:t>
      </w:r>
    </w:p>
    <w:p>
      <w:r>
        <w:rPr>
          <w:b/>
        </w:rPr>
        <w:t xml:space="preserve">Error / Exception Conditions: </w:t>
      </w:r>
      <w:r>
        <w:t>No eligible provider, provider rejects, provider becomes unavailable, invalid assignment.</w:t>
      </w:r>
    </w:p>
    <w:p>
      <w:r>
        <w:rPr>
          <w:b/>
        </w:rPr>
        <w:t xml:space="preserve">Postconditions: </w:t>
      </w:r>
      <w:r>
        <w:t>Booking has a valid assignment state or an explicit pending/unassigned state.</w:t>
      </w:r>
    </w:p>
    <w:p>
      <w:pPr>
        <w:pStyle w:val="Heading3"/>
      </w:pPr>
      <w:r>
        <w:t>4.14 Availability and Scheduling Management</w:t>
      </w:r>
    </w:p>
    <w:p>
      <w:r>
        <w:rPr>
          <w:b/>
        </w:rPr>
        <w:t xml:space="preserve">Description: </w:t>
      </w:r>
      <w:r>
        <w:t>Manages provider and salon working hours, breaks, holidays, capacity and appointment slots.</w:t>
      </w:r>
    </w:p>
    <w:p>
      <w:r>
        <w:rPr>
          <w:b/>
        </w:rPr>
        <w:t xml:space="preserve">Actors: </w:t>
      </w:r>
      <w:r>
        <w:t>Service Provider; Salon / Business; Administrator</w:t>
      </w:r>
    </w:p>
    <w:p>
      <w:r>
        <w:rPr>
          <w:b/>
        </w:rPr>
        <w:t xml:space="preserve">Preconditions: </w:t>
      </w:r>
      <w:r>
        <w:t>Provider/salon record exists.</w:t>
      </w:r>
    </w:p>
    <w:p>
      <w:r>
        <w:rPr>
          <w:b/>
        </w:rPr>
        <w:t xml:space="preserve">Input: </w:t>
      </w:r>
      <w:r>
        <w:t>Working hours, breaks, holidays, slot duration, capacity, date/time, service duration.</w:t>
      </w:r>
    </w:p>
    <w:p>
      <w:r>
        <w:rPr>
          <w:b/>
        </w:rPr>
        <w:t xml:space="preserve">Processing / Business Rules: </w:t>
      </w:r>
      <w:r>
        <w:t>Generate or update available slots; prevent overlaps; account for existing bookings, breaks, holidays and capacity; maintain slot status.</w:t>
      </w:r>
    </w:p>
    <w:p>
      <w:r>
        <w:rPr>
          <w:b/>
        </w:rPr>
        <w:t xml:space="preserve">Output: </w:t>
      </w:r>
      <w:r>
        <w:t>Availability status and available appointment slots.</w:t>
      </w:r>
    </w:p>
    <w:p>
      <w:r>
        <w:rPr>
          <w:b/>
        </w:rPr>
        <w:t xml:space="preserve">Error / Exception Conditions: </w:t>
      </w:r>
      <w:r>
        <w:t>Overlapping schedule, invalid time range, unavailable date, capacity conflict.</w:t>
      </w:r>
    </w:p>
    <w:p>
      <w:r>
        <w:rPr>
          <w:b/>
        </w:rPr>
        <w:t xml:space="preserve">Postconditions: </w:t>
      </w:r>
      <w:r>
        <w:t>Availability data is updated and can be used during booking.</w:t>
      </w:r>
    </w:p>
    <w:p>
      <w:pPr>
        <w:pStyle w:val="Heading3"/>
      </w:pPr>
      <w:r>
        <w:t>4.15 Service Browsing and Search</w:t>
      </w:r>
    </w:p>
    <w:p>
      <w:r>
        <w:rPr>
          <w:b/>
        </w:rPr>
        <w:t xml:space="preserve">Description: </w:t>
      </w:r>
      <w:r>
        <w:t>Allows customers to discover services, salons and providers using service and location criteria.</w:t>
      </w:r>
    </w:p>
    <w:p>
      <w:r>
        <w:rPr>
          <w:b/>
        </w:rPr>
        <w:t xml:space="preserve">Actors: </w:t>
      </w:r>
      <w:r>
        <w:t>Customer</w:t>
      </w:r>
    </w:p>
    <w:p>
      <w:r>
        <w:rPr>
          <w:b/>
        </w:rPr>
        <w:t xml:space="preserve">Preconditions: </w:t>
      </w:r>
      <w:r>
        <w:t>Catalog and service-area information are available.</w:t>
      </w:r>
    </w:p>
    <w:p>
      <w:r>
        <w:rPr>
          <w:b/>
        </w:rPr>
        <w:t xml:space="preserve">Input: </w:t>
      </w:r>
      <w:r>
        <w:t>Service/category search, location/address, date/time, filters and sort criteria.</w:t>
      </w:r>
    </w:p>
    <w:p>
      <w:r>
        <w:rPr>
          <w:b/>
        </w:rPr>
        <w:t xml:space="preserve">Processing / Business Rules: </w:t>
      </w:r>
      <w:r>
        <w:t>Return only active services and eligible providers/salons; apply service-area and availability filters where requested.</w:t>
      </w:r>
    </w:p>
    <w:p>
      <w:r>
        <w:rPr>
          <w:b/>
        </w:rPr>
        <w:t xml:space="preserve">Output: </w:t>
      </w:r>
      <w:r>
        <w:t>Matching services, providers, salons, prices, duration and availability information.</w:t>
      </w:r>
    </w:p>
    <w:p>
      <w:r>
        <w:rPr>
          <w:b/>
        </w:rPr>
        <w:t xml:space="preserve">Error / Exception Conditions: </w:t>
      </w:r>
      <w:r>
        <w:t>Invalid search criteria, unsupported location, no matching service.</w:t>
      </w:r>
    </w:p>
    <w:p>
      <w:r>
        <w:rPr>
          <w:b/>
        </w:rPr>
        <w:t xml:space="preserve">Postconditions: </w:t>
      </w:r>
      <w:r>
        <w:t>Search results are returned or an explicit no-result response is generated.</w:t>
      </w:r>
    </w:p>
    <w:p>
      <w:pPr>
        <w:pStyle w:val="Heading3"/>
      </w:pPr>
      <w:r>
        <w:t>4.16 Service Booking</w:t>
      </w:r>
    </w:p>
    <w:p>
      <w:r>
        <w:rPr>
          <w:b/>
        </w:rPr>
        <w:t xml:space="preserve">Description: </w:t>
      </w:r>
      <w:r>
        <w:t>Creates an appointment for a service at a salon or customer location.</w:t>
      </w:r>
    </w:p>
    <w:p>
      <w:r>
        <w:rPr>
          <w:b/>
        </w:rPr>
        <w:t xml:space="preserve">Actors: </w:t>
      </w:r>
      <w:r>
        <w:t>Customer; Service Provider; Salon / Business; System</w:t>
      </w:r>
    </w:p>
    <w:p>
      <w:r>
        <w:rPr>
          <w:b/>
        </w:rPr>
        <w:t xml:space="preserve">Preconditions: </w:t>
      </w:r>
      <w:r>
        <w:t>Customer is authenticated; service is active; a valid service mode and slot are available.</w:t>
      </w:r>
    </w:p>
    <w:p>
      <w:r>
        <w:rPr>
          <w:b/>
        </w:rPr>
        <w:t xml:space="preserve">Input: </w:t>
      </w:r>
      <w:r>
        <w:t>Customer ID, service ID, provider/salon selection, address, date/time, add-ons/package, coupon/membership/loyalty references.</w:t>
      </w:r>
    </w:p>
    <w:p>
      <w:r>
        <w:rPr>
          <w:b/>
        </w:rPr>
        <w:t xml:space="preserve">Processing / Business Rules: </w:t>
      </w:r>
      <w:r>
        <w:t>Validate customer, service, provider/salon, location, slot, price and eligibility; calculate base price, discounts, taxes/fees; create booking; initiate assignment/confirmation workflow.</w:t>
      </w:r>
    </w:p>
    <w:p>
      <w:r>
        <w:rPr>
          <w:b/>
        </w:rPr>
        <w:t xml:space="preserve">Output: </w:t>
      </w:r>
      <w:r>
        <w:t>Unique booking ID, booking amount, booking status and confirmation.</w:t>
      </w:r>
    </w:p>
    <w:p>
      <w:r>
        <w:rPr>
          <w:b/>
        </w:rPr>
        <w:t xml:space="preserve">Error / Exception Conditions: </w:t>
      </w:r>
      <w:r>
        <w:t>Service unavailable, invalid provider/salon, out-of-area address, slot conflict, invalid offer, price calculation failure, booking persistence failure.</w:t>
      </w:r>
    </w:p>
    <w:p>
      <w:r>
        <w:rPr>
          <w:b/>
        </w:rPr>
        <w:t xml:space="preserve">Postconditions: </w:t>
      </w:r>
      <w:r>
        <w:t>Booking is stored with an initial lifecycle status and appropriate payment/assignment state.</w:t>
      </w:r>
    </w:p>
    <w:p>
      <w:pPr>
        <w:pStyle w:val="Heading3"/>
      </w:pPr>
      <w:r>
        <w:t>4.17 Booking Rescheduling</w:t>
      </w:r>
    </w:p>
    <w:p>
      <w:r>
        <w:rPr>
          <w:b/>
        </w:rPr>
        <w:t xml:space="preserve">Description: </w:t>
      </w:r>
      <w:r>
        <w:t>Allows an eligible booking to be moved to another date/time or provider where permitted.</w:t>
      </w:r>
    </w:p>
    <w:p>
      <w:r>
        <w:rPr>
          <w:b/>
        </w:rPr>
        <w:t xml:space="preserve">Actors: </w:t>
      </w:r>
      <w:r>
        <w:t>Customer; Administrator; Service Provider where authorized</w:t>
      </w:r>
    </w:p>
    <w:p>
      <w:r>
        <w:rPr>
          <w:b/>
        </w:rPr>
        <w:t xml:space="preserve">Preconditions: </w:t>
      </w:r>
      <w:r>
        <w:t>Booking exists and is in a reschedulable state.</w:t>
      </w:r>
    </w:p>
    <w:p>
      <w:r>
        <w:rPr>
          <w:b/>
        </w:rPr>
        <w:t xml:space="preserve">Input: </w:t>
      </w:r>
      <w:r>
        <w:t>Booking ID, new date/time, optional provider selection, reason.</w:t>
      </w:r>
    </w:p>
    <w:p>
      <w:r>
        <w:rPr>
          <w:b/>
        </w:rPr>
        <w:t xml:space="preserve">Processing / Business Rules: </w:t>
      </w:r>
      <w:r>
        <w:t>Validate cancellation/rescheduling policy, new slot availability, provider/salon availability and price-impact rules; update booking history.</w:t>
      </w:r>
    </w:p>
    <w:p>
      <w:r>
        <w:rPr>
          <w:b/>
        </w:rPr>
        <w:t xml:space="preserve">Output: </w:t>
      </w:r>
      <w:r>
        <w:t>Updated appointment details and rescheduling status.</w:t>
      </w:r>
    </w:p>
    <w:p>
      <w:r>
        <w:rPr>
          <w:b/>
        </w:rPr>
        <w:t xml:space="preserve">Error / Exception Conditions: </w:t>
      </w:r>
      <w:r>
        <w:t>Invalid booking, non-reschedulable status, unavailable slot, policy violation, provider unavailable.</w:t>
      </w:r>
    </w:p>
    <w:p>
      <w:r>
        <w:rPr>
          <w:b/>
        </w:rPr>
        <w:t xml:space="preserve">Postconditions: </w:t>
      </w:r>
      <w:r>
        <w:t>Booking reflects the new appointment or remains unchanged after a rejected request.</w:t>
      </w:r>
    </w:p>
    <w:p>
      <w:pPr>
        <w:pStyle w:val="Heading3"/>
      </w:pPr>
      <w:r>
        <w:t>4.18 Booking Cancellation and No-Show Management</w:t>
      </w:r>
    </w:p>
    <w:p>
      <w:r>
        <w:rPr>
          <w:b/>
        </w:rPr>
        <w:t xml:space="preserve">Description: </w:t>
      </w:r>
      <w:r>
        <w:t>Handles customer/provider/admin cancellation and no-show outcomes.</w:t>
      </w:r>
    </w:p>
    <w:p>
      <w:r>
        <w:rPr>
          <w:b/>
        </w:rPr>
        <w:t xml:space="preserve">Actors: </w:t>
      </w:r>
      <w:r>
        <w:t>Customer; Service Provider; Salon / Business; Administrator</w:t>
      </w:r>
    </w:p>
    <w:p>
      <w:r>
        <w:rPr>
          <w:b/>
        </w:rPr>
        <w:t xml:space="preserve">Preconditions: </w:t>
      </w:r>
      <w:r>
        <w:t>Booking exists.</w:t>
      </w:r>
    </w:p>
    <w:p>
      <w:r>
        <w:rPr>
          <w:b/>
        </w:rPr>
        <w:t xml:space="preserve">Input: </w:t>
      </w:r>
      <w:r>
        <w:t>Booking ID, actor, cancellation reason, timestamp, no-show action.</w:t>
      </w:r>
    </w:p>
    <w:p>
      <w:r>
        <w:rPr>
          <w:b/>
        </w:rPr>
        <w:t xml:space="preserve">Processing / Business Rules: </w:t>
      </w:r>
      <w:r>
        <w:t>Apply cancellation policy; determine applicable refund/fee outcome; release slot; update booking status; create audit/support information where necessary.</w:t>
      </w:r>
    </w:p>
    <w:p>
      <w:r>
        <w:rPr>
          <w:b/>
        </w:rPr>
        <w:t xml:space="preserve">Output: </w:t>
      </w:r>
      <w:r>
        <w:t>Cancellation/no-show status and applicable refund/fee information.</w:t>
      </w:r>
    </w:p>
    <w:p>
      <w:r>
        <w:rPr>
          <w:b/>
        </w:rPr>
        <w:t xml:space="preserve">Error / Exception Conditions: </w:t>
      </w:r>
      <w:r>
        <w:t>Cancellation window exceeded, invalid actor, booking already completed/cancelled, no-show action not permitted.</w:t>
      </w:r>
    </w:p>
    <w:p>
      <w:r>
        <w:rPr>
          <w:b/>
        </w:rPr>
        <w:t xml:space="preserve">Postconditions: </w:t>
      </w:r>
      <w:r>
        <w:t>Booking is cancelled/no-show and downstream payment/notification actions are triggered as applicable.</w:t>
      </w:r>
    </w:p>
    <w:p>
      <w:pPr>
        <w:pStyle w:val="Heading3"/>
      </w:pPr>
      <w:r>
        <w:t>4.19 Service Execution and Status Management</w:t>
      </w:r>
    </w:p>
    <w:p>
      <w:r>
        <w:rPr>
          <w:b/>
        </w:rPr>
        <w:t xml:space="preserve">Description: </w:t>
      </w:r>
      <w:r>
        <w:t>Tracks service execution from provider travel/arrival through completion.</w:t>
      </w:r>
    </w:p>
    <w:p>
      <w:r>
        <w:rPr>
          <w:b/>
        </w:rPr>
        <w:t xml:space="preserve">Actors: </w:t>
      </w:r>
      <w:r>
        <w:t>Service Provider; Customer; Salon / Business; System</w:t>
      </w:r>
    </w:p>
    <w:p>
      <w:r>
        <w:rPr>
          <w:b/>
        </w:rPr>
        <w:t xml:space="preserve">Preconditions: </w:t>
      </w:r>
      <w:r>
        <w:t>Booking is assigned/confirmed and actor is authorized.</w:t>
      </w:r>
    </w:p>
    <w:p>
      <w:r>
        <w:rPr>
          <w:b/>
        </w:rPr>
        <w:t xml:space="preserve">Input: </w:t>
      </w:r>
      <w:r>
        <w:t>Booking ID, provider ID, status, timestamp, optional location confirmation and completion details.</w:t>
      </w:r>
    </w:p>
    <w:p>
      <w:r>
        <w:rPr>
          <w:b/>
        </w:rPr>
        <w:t xml:space="preserve">Processing / Business Rules: </w:t>
      </w:r>
      <w:r>
        <w:t>Enforce valid state transitions; record timestamps; prevent unauthorized or out-of-order transitions; allow customer confirmation where required.</w:t>
      </w:r>
    </w:p>
    <w:p>
      <w:r>
        <w:rPr>
          <w:b/>
        </w:rPr>
        <w:t xml:space="preserve">Output: </w:t>
      </w:r>
      <w:r>
        <w:t>Current service status and timestamp.</w:t>
      </w:r>
    </w:p>
    <w:p>
      <w:r>
        <w:rPr>
          <w:b/>
        </w:rPr>
        <w:t xml:space="preserve">Error / Exception Conditions: </w:t>
      </w:r>
      <w:r>
        <w:t>Invalid booking, unauthorized provider, invalid transition, missing completion information.</w:t>
      </w:r>
    </w:p>
    <w:p>
      <w:r>
        <w:rPr>
          <w:b/>
        </w:rPr>
        <w:t xml:space="preserve">Postconditions: </w:t>
      </w:r>
      <w:r>
        <w:t>Booking/service status is updated only through an allowed transition.</w:t>
      </w:r>
    </w:p>
    <w:p>
      <w:pPr>
        <w:pStyle w:val="Heading3"/>
      </w:pPr>
      <w:r>
        <w:t>4.20 Payment Management</w:t>
      </w:r>
    </w:p>
    <w:p>
      <w:r>
        <w:rPr>
          <w:b/>
        </w:rPr>
        <w:t xml:space="preserve">Description: </w:t>
      </w:r>
      <w:r>
        <w:t>Processes customer payment for a booking and records the transaction.</w:t>
      </w:r>
    </w:p>
    <w:p>
      <w:r>
        <w:rPr>
          <w:b/>
        </w:rPr>
        <w:t xml:space="preserve">Actors: </w:t>
      </w:r>
      <w:r>
        <w:t>Customer; Payment Gateway; Administrator</w:t>
      </w:r>
    </w:p>
    <w:p>
      <w:r>
        <w:rPr>
          <w:b/>
        </w:rPr>
        <w:t xml:space="preserve">Preconditions: </w:t>
      </w:r>
      <w:r>
        <w:t>Booking is payable and the amount has been calculated.</w:t>
      </w:r>
    </w:p>
    <w:p>
      <w:r>
        <w:rPr>
          <w:b/>
        </w:rPr>
        <w:t xml:space="preserve">Input: </w:t>
      </w:r>
      <w:r>
        <w:t>Booking ID, amount, payment method, payment details/token, customer ID.</w:t>
      </w:r>
    </w:p>
    <w:p>
      <w:r>
        <w:rPr>
          <w:b/>
        </w:rPr>
        <w:t xml:space="preserve">Processing / Business Rules: </w:t>
      </w:r>
      <w:r>
        <w:t>Validate amount and booking; initiate gateway authorization; record transaction ID and payment status; support retry for eligible failures.</w:t>
      </w:r>
    </w:p>
    <w:p>
      <w:r>
        <w:rPr>
          <w:b/>
        </w:rPr>
        <w:t xml:space="preserve">Output: </w:t>
      </w:r>
      <w:r>
        <w:t>Payment confirmation, transaction ID and payment status.</w:t>
      </w:r>
    </w:p>
    <w:p>
      <w:r>
        <w:rPr>
          <w:b/>
        </w:rPr>
        <w:t xml:space="preserve">Error / Exception Conditions: </w:t>
      </w:r>
      <w:r>
        <w:t>Invalid amount, invalid payment details, gateway rejection, timeout, duplicate transaction.</w:t>
      </w:r>
    </w:p>
    <w:p>
      <w:r>
        <w:rPr>
          <w:b/>
        </w:rPr>
        <w:t xml:space="preserve">Postconditions: </w:t>
      </w:r>
      <w:r>
        <w:t>Payment record is stored with an auditable status and booking payment state is updated.</w:t>
      </w:r>
    </w:p>
    <w:p>
      <w:pPr>
        <w:pStyle w:val="Heading3"/>
      </w:pPr>
      <w:r>
        <w:t>4.21 Refund and Partial Refund Management</w:t>
      </w:r>
    </w:p>
    <w:p>
      <w:r>
        <w:rPr>
          <w:b/>
        </w:rPr>
        <w:t xml:space="preserve">Description: </w:t>
      </w:r>
      <w:r>
        <w:t>Processes refunds caused by cancellations, disputes, failed service or approved administrative actions.</w:t>
      </w:r>
    </w:p>
    <w:p>
      <w:r>
        <w:rPr>
          <w:b/>
        </w:rPr>
        <w:t xml:space="preserve">Actors: </w:t>
      </w:r>
      <w:r>
        <w:t>Customer; Administrator; Payment Gateway</w:t>
      </w:r>
    </w:p>
    <w:p>
      <w:r>
        <w:rPr>
          <w:b/>
        </w:rPr>
        <w:t xml:space="preserve">Preconditions: </w:t>
      </w:r>
      <w:r>
        <w:t>A refundable payment exists and refund authority is established.</w:t>
      </w:r>
    </w:p>
    <w:p>
      <w:r>
        <w:rPr>
          <w:b/>
        </w:rPr>
        <w:t xml:space="preserve">Input: </w:t>
      </w:r>
      <w:r>
        <w:t>Payment ID, booking ID, refund amount, reason, refund request.</w:t>
      </w:r>
    </w:p>
    <w:p>
      <w:r>
        <w:rPr>
          <w:b/>
        </w:rPr>
        <w:t xml:space="preserve">Processing / Business Rules: </w:t>
      </w:r>
      <w:r>
        <w:t>Validate refundable balance; support full/partial refunds; send request to gateway; record refund transaction and status.</w:t>
      </w:r>
    </w:p>
    <w:p>
      <w:r>
        <w:rPr>
          <w:b/>
        </w:rPr>
        <w:t xml:space="preserve">Output: </w:t>
      </w:r>
      <w:r>
        <w:t>Refund confirmation/status and updated financial record.</w:t>
      </w:r>
    </w:p>
    <w:p>
      <w:r>
        <w:rPr>
          <w:b/>
        </w:rPr>
        <w:t xml:space="preserve">Error / Exception Conditions: </w:t>
      </w:r>
      <w:r>
        <w:t>Non-refundable payment, refund exceeds balance, gateway failure, invalid request.</w:t>
      </w:r>
    </w:p>
    <w:p>
      <w:r>
        <w:rPr>
          <w:b/>
        </w:rPr>
        <w:t xml:space="preserve">Postconditions: </w:t>
      </w:r>
      <w:r>
        <w:t>Refund record is auditable and payment/booking state reflects the result.</w:t>
      </w:r>
    </w:p>
    <w:p>
      <w:pPr>
        <w:pStyle w:val="Heading3"/>
      </w:pPr>
      <w:r>
        <w:t>4.22 Wallet and Credit Management</w:t>
      </w:r>
    </w:p>
    <w:p>
      <w:r>
        <w:rPr>
          <w:b/>
        </w:rPr>
        <w:t xml:space="preserve">Description: </w:t>
      </w:r>
      <w:r>
        <w:t>Maintains customer wallet balance and credit transactions such as promotional credits or approved refunds.</w:t>
      </w:r>
    </w:p>
    <w:p>
      <w:r>
        <w:rPr>
          <w:b/>
        </w:rPr>
        <w:t xml:space="preserve">Actors: </w:t>
      </w:r>
      <w:r>
        <w:t>Customer; Administrator; System</w:t>
      </w:r>
    </w:p>
    <w:p>
      <w:r>
        <w:rPr>
          <w:b/>
        </w:rPr>
        <w:t xml:space="preserve">Preconditions: </w:t>
      </w:r>
      <w:r>
        <w:t>Customer account exists.</w:t>
      </w:r>
    </w:p>
    <w:p>
      <w:r>
        <w:rPr>
          <w:b/>
        </w:rPr>
        <w:t xml:space="preserve">Input: </w:t>
      </w:r>
      <w:r>
        <w:t>Credit/debit amount, source, reason, transaction reference.</w:t>
      </w:r>
    </w:p>
    <w:p>
      <w:r>
        <w:rPr>
          <w:b/>
        </w:rPr>
        <w:t xml:space="preserve">Processing / Business Rules: </w:t>
      </w:r>
      <w:r>
        <w:t>Validate balance and transaction type; maintain immutable wallet transaction history; prevent negative balance unless explicitly supported by a defined business rule.</w:t>
      </w:r>
    </w:p>
    <w:p>
      <w:r>
        <w:rPr>
          <w:b/>
        </w:rPr>
        <w:t xml:space="preserve">Output: </w:t>
      </w:r>
      <w:r>
        <w:t>Updated wallet balance and transaction status.</w:t>
      </w:r>
    </w:p>
    <w:p>
      <w:r>
        <w:rPr>
          <w:b/>
        </w:rPr>
        <w:t xml:space="preserve">Error / Exception Conditions: </w:t>
      </w:r>
      <w:r>
        <w:t>Invalid amount, insufficient balance, duplicate transaction, unauthorized credit/debit.</w:t>
      </w:r>
    </w:p>
    <w:p>
      <w:r>
        <w:rPr>
          <w:b/>
        </w:rPr>
        <w:t xml:space="preserve">Postconditions: </w:t>
      </w:r>
      <w:r>
        <w:t>Wallet balance and ledger are consistent.</w:t>
      </w:r>
    </w:p>
    <w:p>
      <w:pPr>
        <w:pStyle w:val="Heading3"/>
      </w:pPr>
      <w:r>
        <w:t>4.23 Commission, Earnings and Settlement Management</w:t>
      </w:r>
    </w:p>
    <w:p>
      <w:r>
        <w:rPr>
          <w:b/>
        </w:rPr>
        <w:t xml:space="preserve">Description: </w:t>
      </w:r>
      <w:r>
        <w:t>Calculates platform fees, provider/salon commission, earnings and settlement records.</w:t>
      </w:r>
    </w:p>
    <w:p>
      <w:r>
        <w:rPr>
          <w:b/>
        </w:rPr>
        <w:t xml:space="preserve">Actors: </w:t>
      </w:r>
      <w:r>
        <w:t>Administrator; Service Provider; Salon / Business</w:t>
      </w:r>
    </w:p>
    <w:p>
      <w:r>
        <w:rPr>
          <w:b/>
        </w:rPr>
        <w:t xml:space="preserve">Preconditions: </w:t>
      </w:r>
      <w:r>
        <w:t>A payable/completed transaction exists.</w:t>
      </w:r>
    </w:p>
    <w:p>
      <w:r>
        <w:rPr>
          <w:b/>
        </w:rPr>
        <w:t xml:space="preserve">Input: </w:t>
      </w:r>
      <w:r>
        <w:t>Booking amount, discount, tax/fee components, commission rules, payout information.</w:t>
      </w:r>
    </w:p>
    <w:p>
      <w:r>
        <w:rPr>
          <w:b/>
        </w:rPr>
        <w:t xml:space="preserve">Processing / Business Rules: </w:t>
      </w:r>
      <w:r>
        <w:t>Calculate settlement basis; record gross/net amounts, commission and payout status; support approval/reconciliation.</w:t>
      </w:r>
    </w:p>
    <w:p>
      <w:r>
        <w:rPr>
          <w:b/>
        </w:rPr>
        <w:t xml:space="preserve">Output: </w:t>
      </w:r>
      <w:r>
        <w:t>Earnings, commission and settlement status/details.</w:t>
      </w:r>
    </w:p>
    <w:p>
      <w:r>
        <w:rPr>
          <w:b/>
        </w:rPr>
        <w:t xml:space="preserve">Error / Exception Conditions: </w:t>
      </w:r>
      <w:r>
        <w:t>Missing transaction, invalid commission rule, payout information error, reconciliation mismatch.</w:t>
      </w:r>
    </w:p>
    <w:p>
      <w:r>
        <w:rPr>
          <w:b/>
        </w:rPr>
        <w:t xml:space="preserve">Postconditions: </w:t>
      </w:r>
      <w:r>
        <w:t>Financial settlement record exists with an auditable calculation.</w:t>
      </w:r>
    </w:p>
    <w:p>
      <w:pPr>
        <w:pStyle w:val="Heading3"/>
      </w:pPr>
      <w:r>
        <w:t>4.24 Coupon and Promotion Management</w:t>
      </w:r>
    </w:p>
    <w:p>
      <w:r>
        <w:rPr>
          <w:b/>
        </w:rPr>
        <w:t xml:space="preserve">Description: </w:t>
      </w:r>
      <w:r>
        <w:t>Creates and applies promotional campaigns, coupons and discounts.</w:t>
      </w:r>
    </w:p>
    <w:p>
      <w:r>
        <w:rPr>
          <w:b/>
        </w:rPr>
        <w:t xml:space="preserve">Actors: </w:t>
      </w:r>
      <w:r>
        <w:t>Administrator; Salon / Business; Customer</w:t>
      </w:r>
    </w:p>
    <w:p>
      <w:r>
        <w:rPr>
          <w:b/>
        </w:rPr>
        <w:t xml:space="preserve">Preconditions: </w:t>
      </w:r>
      <w:r>
        <w:t>Authorized promotion manager exists; customer has an eligible booking context.</w:t>
      </w:r>
    </w:p>
    <w:p>
      <w:r>
        <w:rPr>
          <w:b/>
        </w:rPr>
        <w:t xml:space="preserve">Input: </w:t>
      </w:r>
      <w:r>
        <w:t>Coupon code, validity dates, usage limits, eligibility rules, service/salon scope, discount rules.</w:t>
      </w:r>
    </w:p>
    <w:p>
      <w:r>
        <w:rPr>
          <w:b/>
        </w:rPr>
        <w:t xml:space="preserve">Processing / Business Rules: </w:t>
      </w:r>
      <w:r>
        <w:t>Validate expiry, usage count, user/service/salon eligibility and stacking rules; record usage only after successful application.</w:t>
      </w:r>
    </w:p>
    <w:p>
      <w:r>
        <w:rPr>
          <w:b/>
        </w:rPr>
        <w:t xml:space="preserve">Output: </w:t>
      </w:r>
      <w:r>
        <w:t>Coupon validation result and discount amount.</w:t>
      </w:r>
    </w:p>
    <w:p>
      <w:r>
        <w:rPr>
          <w:b/>
        </w:rPr>
        <w:t xml:space="preserve">Error / Exception Conditions: </w:t>
      </w:r>
      <w:r>
        <w:t>Expired coupon, usage limit reached, ineligible customer/service, invalid code, stacking conflict.</w:t>
      </w:r>
    </w:p>
    <w:p>
      <w:r>
        <w:rPr>
          <w:b/>
        </w:rPr>
        <w:t xml:space="preserve">Postconditions: </w:t>
      </w:r>
      <w:r>
        <w:t>Valid usage is recorded and invalid usage is rejected without altering the booking.</w:t>
      </w:r>
    </w:p>
    <w:p>
      <w:pPr>
        <w:pStyle w:val="Heading3"/>
      </w:pPr>
      <w:r>
        <w:t>4.25 Membership and Subscription Management</w:t>
      </w:r>
    </w:p>
    <w:p>
      <w:r>
        <w:rPr>
          <w:b/>
        </w:rPr>
        <w:t xml:space="preserve">Description: </w:t>
      </w:r>
      <w:r>
        <w:t>Manages membership plans, purchase, benefits, renewal, expiry and cancellation.</w:t>
      </w:r>
    </w:p>
    <w:p>
      <w:r>
        <w:rPr>
          <w:b/>
        </w:rPr>
        <w:t xml:space="preserve">Actors: </w:t>
      </w:r>
      <w:r>
        <w:t>Customer; Administrator</w:t>
      </w:r>
    </w:p>
    <w:p>
      <w:r>
        <w:rPr>
          <w:b/>
        </w:rPr>
        <w:t xml:space="preserve">Preconditions: </w:t>
      </w:r>
      <w:r>
        <w:t>Membership plan exists and customer account is active.</w:t>
      </w:r>
    </w:p>
    <w:p>
      <w:r>
        <w:rPr>
          <w:b/>
        </w:rPr>
        <w:t xml:space="preserve">Input: </w:t>
      </w:r>
      <w:r>
        <w:t>Plan ID, customer ID, purchase/renewal request, validity period, payment reference, cancellation request.</w:t>
      </w:r>
    </w:p>
    <w:p>
      <w:r>
        <w:rPr>
          <w:b/>
        </w:rPr>
        <w:t xml:space="preserve">Processing / Business Rules: </w:t>
      </w:r>
      <w:r>
        <w:t>Validate eligibility and payment; activate membership; apply benefits during booking; handle renewal/expiry/cancellation.</w:t>
      </w:r>
    </w:p>
    <w:p>
      <w:r>
        <w:rPr>
          <w:b/>
        </w:rPr>
        <w:t xml:space="preserve">Output: </w:t>
      </w:r>
      <w:r>
        <w:t>Membership status and benefits.</w:t>
      </w:r>
    </w:p>
    <w:p>
      <w:r>
        <w:rPr>
          <w:b/>
        </w:rPr>
        <w:t xml:space="preserve">Error / Exception Conditions: </w:t>
      </w:r>
      <w:r>
        <w:t>Invalid plan, failed payment, expired membership, duplicate active subscription, unauthorized cancellation.</w:t>
      </w:r>
    </w:p>
    <w:p>
      <w:r>
        <w:rPr>
          <w:b/>
        </w:rPr>
        <w:t xml:space="preserve">Postconditions: </w:t>
      </w:r>
      <w:r>
        <w:t>Membership record reflects the correct lifecycle state.</w:t>
      </w:r>
    </w:p>
    <w:p>
      <w:pPr>
        <w:pStyle w:val="Heading3"/>
      </w:pPr>
      <w:r>
        <w:t>4.26 Loyalty and Referral Management</w:t>
      </w:r>
    </w:p>
    <w:p>
      <w:r>
        <w:rPr>
          <w:b/>
        </w:rPr>
        <w:t xml:space="preserve">Description: </w:t>
      </w:r>
      <w:r>
        <w:t>Maintains loyalty points and referral rewards.</w:t>
      </w:r>
    </w:p>
    <w:p>
      <w:r>
        <w:rPr>
          <w:b/>
        </w:rPr>
        <w:t xml:space="preserve">Actors: </w:t>
      </w:r>
      <w:r>
        <w:t>Customer; Administrator; System</w:t>
      </w:r>
    </w:p>
    <w:p>
      <w:r>
        <w:rPr>
          <w:b/>
        </w:rPr>
        <w:t xml:space="preserve">Preconditions: </w:t>
      </w:r>
      <w:r>
        <w:t>Customer account exists and the relevant transaction qualifies.</w:t>
      </w:r>
    </w:p>
    <w:p>
      <w:r>
        <w:rPr>
          <w:b/>
        </w:rPr>
        <w:t xml:space="preserve">Input: </w:t>
      </w:r>
      <w:r>
        <w:t>Booking/payment reference, points rule, referral code, referred customer.</w:t>
      </w:r>
    </w:p>
    <w:p>
      <w:r>
        <w:rPr>
          <w:b/>
        </w:rPr>
        <w:t xml:space="preserve">Processing / Business Rules: </w:t>
      </w:r>
      <w:r>
        <w:t>Calculate earned points, redemption, expiry and referral reward; prevent duplicate/self-referral or repeated reward where prohibited.</w:t>
      </w:r>
    </w:p>
    <w:p>
      <w:r>
        <w:rPr>
          <w:b/>
        </w:rPr>
        <w:t xml:space="preserve">Output: </w:t>
      </w:r>
      <w:r>
        <w:t>Loyalty balance, transaction history and referral status.</w:t>
      </w:r>
    </w:p>
    <w:p>
      <w:r>
        <w:rPr>
          <w:b/>
        </w:rPr>
        <w:t xml:space="preserve">Error / Exception Conditions: </w:t>
      </w:r>
      <w:r>
        <w:t>Invalid referral, duplicate reward, insufficient points, expired points.</w:t>
      </w:r>
    </w:p>
    <w:p>
      <w:r>
        <w:rPr>
          <w:b/>
        </w:rPr>
        <w:t xml:space="preserve">Postconditions: </w:t>
      </w:r>
      <w:r>
        <w:t>Loyalty/referral ledger remains consistent.</w:t>
      </w:r>
    </w:p>
    <w:p>
      <w:pPr>
        <w:pStyle w:val="Heading3"/>
      </w:pPr>
      <w:r>
        <w:t>4.27 Location and Geo-Service Management</w:t>
      </w:r>
    </w:p>
    <w:p>
      <w:r>
        <w:rPr>
          <w:b/>
        </w:rPr>
        <w:t xml:space="preserve">Description: </w:t>
      </w:r>
      <w:r>
        <w:t>Manages service addresses, location validation, service-area checks and distance calculations.</w:t>
      </w:r>
    </w:p>
    <w:p>
      <w:r>
        <w:rPr>
          <w:b/>
        </w:rPr>
        <w:t xml:space="preserve">Actors: </w:t>
      </w:r>
      <w:r>
        <w:t>Customer; Service Provider; Salon / Business; Map / Location Service</w:t>
      </w:r>
    </w:p>
    <w:p>
      <w:r>
        <w:rPr>
          <w:b/>
        </w:rPr>
        <w:t xml:space="preserve">Preconditions: </w:t>
      </w:r>
      <w:r>
        <w:t>Location data is supplied or stored.</w:t>
      </w:r>
    </w:p>
    <w:p>
      <w:r>
        <w:rPr>
          <w:b/>
        </w:rPr>
        <w:t xml:space="preserve">Input: </w:t>
      </w:r>
      <w:r>
        <w:t>Address, coordinates, provider location where applicable, service radius, route/distance request.</w:t>
      </w:r>
    </w:p>
    <w:p>
      <w:r>
        <w:rPr>
          <w:b/>
        </w:rPr>
        <w:t xml:space="preserve">Processing / Business Rules: </w:t>
      </w:r>
      <w:r>
        <w:t>Distinguish stored address, selected location and current provider location; validate service area; calculate distance only when needed by workflow.</w:t>
      </w:r>
    </w:p>
    <w:p>
      <w:r>
        <w:rPr>
          <w:b/>
        </w:rPr>
        <w:t xml:space="preserve">Output: </w:t>
      </w:r>
      <w:r>
        <w:t>Validated address, distance/service-area result or navigation information.</w:t>
      </w:r>
    </w:p>
    <w:p>
      <w:r>
        <w:rPr>
          <w:b/>
        </w:rPr>
        <w:t xml:space="preserve">Error / Exception Conditions: </w:t>
      </w:r>
      <w:r>
        <w:t>Invalid/unresolvable address, unsupported service area, map service failure.</w:t>
      </w:r>
    </w:p>
    <w:p>
      <w:r>
        <w:rPr>
          <w:b/>
        </w:rPr>
        <w:t xml:space="preserve">Postconditions: </w:t>
      </w:r>
      <w:r>
        <w:t>Location record/result is available for the requesting workflow.</w:t>
      </w:r>
    </w:p>
    <w:p>
      <w:pPr>
        <w:pStyle w:val="Heading3"/>
      </w:pPr>
      <w:r>
        <w:t>4.28 Review, Rating and Feedback Management</w:t>
      </w:r>
    </w:p>
    <w:p>
      <w:r>
        <w:rPr>
          <w:b/>
        </w:rPr>
        <w:t xml:space="preserve">Description: </w:t>
      </w:r>
      <w:r>
        <w:t>Allows eligible customers to rate and review completed services, providers and salons.</w:t>
      </w:r>
    </w:p>
    <w:p>
      <w:r>
        <w:rPr>
          <w:b/>
        </w:rPr>
        <w:t xml:space="preserve">Actors: </w:t>
      </w:r>
      <w:r>
        <w:t>Customer; Service Provider; Salon / Business; Administrator</w:t>
      </w:r>
    </w:p>
    <w:p>
      <w:r>
        <w:rPr>
          <w:b/>
        </w:rPr>
        <w:t xml:space="preserve">Preconditions: </w:t>
      </w:r>
      <w:r>
        <w:t>The booking/service is completed and the customer is eligible to review.</w:t>
      </w:r>
    </w:p>
    <w:p>
      <w:r>
        <w:rPr>
          <w:b/>
        </w:rPr>
        <w:t xml:space="preserve">Input: </w:t>
      </w:r>
      <w:r>
        <w:t>Booking ID, rating, review text, target provider/salon/service.</w:t>
      </w:r>
    </w:p>
    <w:p>
      <w:r>
        <w:rPr>
          <w:b/>
        </w:rPr>
        <w:t xml:space="preserve">Processing / Business Rules: </w:t>
      </w:r>
      <w:r>
        <w:t>Enforce review eligibility and one-review rules; moderate/report content where required; permit authorized provider response.</w:t>
      </w:r>
    </w:p>
    <w:p>
      <w:r>
        <w:rPr>
          <w:b/>
        </w:rPr>
        <w:t xml:space="preserve">Output: </w:t>
      </w:r>
      <w:r>
        <w:t>Review submission status and published/pending-moderation review.</w:t>
      </w:r>
    </w:p>
    <w:p>
      <w:r>
        <w:rPr>
          <w:b/>
        </w:rPr>
        <w:t xml:space="preserve">Error / Exception Conditions: </w:t>
      </w:r>
      <w:r>
        <w:t>Invalid booking, incomplete service, invalid rating, duplicate review, moderation rejection.</w:t>
      </w:r>
    </w:p>
    <w:p>
      <w:r>
        <w:rPr>
          <w:b/>
        </w:rPr>
        <w:t xml:space="preserve">Postconditions: </w:t>
      </w:r>
      <w:r>
        <w:t>Review is stored with the correct status and association.</w:t>
      </w:r>
    </w:p>
    <w:p>
      <w:pPr>
        <w:pStyle w:val="Heading3"/>
      </w:pPr>
      <w:r>
        <w:t>4.29 Notification and Communication Management</w:t>
      </w:r>
    </w:p>
    <w:p>
      <w:r>
        <w:rPr>
          <w:b/>
        </w:rPr>
        <w:t xml:space="preserve">Description: </w:t>
      </w:r>
      <w:r>
        <w:t>Generates notifications for important system events and communicates them through supported channels.</w:t>
      </w:r>
    </w:p>
    <w:p>
      <w:r>
        <w:rPr>
          <w:b/>
        </w:rPr>
        <w:t xml:space="preserve">Actors: </w:t>
      </w:r>
      <w:r>
        <w:t>Customer; Service Provider; Salon / Business; Administrator; Notification Service</w:t>
      </w:r>
    </w:p>
    <w:p>
      <w:r>
        <w:rPr>
          <w:b/>
        </w:rPr>
        <w:t xml:space="preserve">Preconditions: </w:t>
      </w:r>
      <w:r>
        <w:t>A notification-triggering event occurs.</w:t>
      </w:r>
    </w:p>
    <w:p>
      <w:r>
        <w:rPr>
          <w:b/>
        </w:rPr>
        <w:t xml:space="preserve">Input: </w:t>
      </w:r>
      <w:r>
        <w:t>Recipient, event type, message/template data, channel preference, related booking/payment ID.</w:t>
      </w:r>
    </w:p>
    <w:p>
      <w:r>
        <w:rPr>
          <w:b/>
        </w:rPr>
        <w:t xml:space="preserve">Processing / Business Rules: </w:t>
      </w:r>
      <w:r>
        <w:t>Select enabled channel(s), generate notification, submit to delivery service and record delivery status; do not assume all channels are mandatory.</w:t>
      </w:r>
    </w:p>
    <w:p>
      <w:r>
        <w:rPr>
          <w:b/>
        </w:rPr>
        <w:t xml:space="preserve">Output: </w:t>
      </w:r>
      <w:r>
        <w:t>Notification record and delivery status.</w:t>
      </w:r>
    </w:p>
    <w:p>
      <w:r>
        <w:rPr>
          <w:b/>
        </w:rPr>
        <w:t xml:space="preserve">Error / Exception Conditions: </w:t>
      </w:r>
      <w:r>
        <w:t>Invalid recipient, template failure, delivery failure, unsupported channel.</w:t>
      </w:r>
    </w:p>
    <w:p>
      <w:r>
        <w:rPr>
          <w:b/>
        </w:rPr>
        <w:t xml:space="preserve">Postconditions: </w:t>
      </w:r>
      <w:r>
        <w:t>Notification is recorded with delivery status.</w:t>
      </w:r>
    </w:p>
    <w:p>
      <w:pPr>
        <w:pStyle w:val="Heading3"/>
      </w:pPr>
      <w:r>
        <w:t>4.30 Customer Support and Dispute Management</w:t>
      </w:r>
    </w:p>
    <w:p>
      <w:r>
        <w:rPr>
          <w:b/>
        </w:rPr>
        <w:t xml:space="preserve">Description: </w:t>
      </w:r>
      <w:r>
        <w:t>Handles complaints, support tickets, booking/payment disputes, refund requests and escalation.</w:t>
      </w:r>
    </w:p>
    <w:p>
      <w:r>
        <w:rPr>
          <w:b/>
        </w:rPr>
        <w:t xml:space="preserve">Actors: </w:t>
      </w:r>
      <w:r>
        <w:t>Customer; Service Provider; Salon / Business; Administrator</w:t>
      </w:r>
    </w:p>
    <w:p>
      <w:r>
        <w:rPr>
          <w:b/>
        </w:rPr>
        <w:t xml:space="preserve">Preconditions: </w:t>
      </w:r>
      <w:r>
        <w:t>A valid support/dispute request exists.</w:t>
      </w:r>
    </w:p>
    <w:p>
      <w:r>
        <w:rPr>
          <w:b/>
        </w:rPr>
        <w:t xml:space="preserve">Input: </w:t>
      </w:r>
      <w:r>
        <w:t>Ticket type, booking/payment reference, description, evidence/notes, priority.</w:t>
      </w:r>
    </w:p>
    <w:p>
      <w:r>
        <w:rPr>
          <w:b/>
        </w:rPr>
        <w:t xml:space="preserve">Processing / Business Rules: </w:t>
      </w:r>
      <w:r>
        <w:t>Classify ticket, assign support/admin, investigate using relevant records, resolve/refund/escalate and maintain history.</w:t>
      </w:r>
    </w:p>
    <w:p>
      <w:r>
        <w:rPr>
          <w:b/>
        </w:rPr>
        <w:t xml:space="preserve">Output: </w:t>
      </w:r>
      <w:r>
        <w:t>Ticket status, resolution details and escalation/refund status.</w:t>
      </w:r>
    </w:p>
    <w:p>
      <w:r>
        <w:rPr>
          <w:b/>
        </w:rPr>
        <w:t xml:space="preserve">Error / Exception Conditions: </w:t>
      </w:r>
      <w:r>
        <w:t>Invalid reference, unauthorized ticket access, insufficient evidence, unresolved escalation.</w:t>
      </w:r>
    </w:p>
    <w:p>
      <w:r>
        <w:rPr>
          <w:b/>
        </w:rPr>
        <w:t xml:space="preserve">Postconditions: </w:t>
      </w:r>
      <w:r>
        <w:t>Ticket remains traceable through creation, assignment, investigation, resolution and closure.</w:t>
      </w:r>
    </w:p>
    <w:p>
      <w:pPr>
        <w:pStyle w:val="Heading3"/>
      </w:pPr>
      <w:r>
        <w:t>4.31 Inventory Management</w:t>
      </w:r>
    </w:p>
    <w:p>
      <w:r>
        <w:rPr>
          <w:b/>
        </w:rPr>
        <w:t xml:space="preserve">Description: </w:t>
      </w:r>
      <w:r>
        <w:t>Maintains salon/business inventory and service-related product usage.</w:t>
      </w:r>
    </w:p>
    <w:p>
      <w:r>
        <w:rPr>
          <w:b/>
        </w:rPr>
        <w:t xml:space="preserve">Actors: </w:t>
      </w:r>
      <w:r>
        <w:t>Salon / Business; Administrator</w:t>
      </w:r>
    </w:p>
    <w:p>
      <w:r>
        <w:rPr>
          <w:b/>
        </w:rPr>
        <w:t xml:space="preserve">Preconditions: </w:t>
      </w:r>
      <w:r>
        <w:t>Salon inventory module is enabled and authorized user exists.</w:t>
      </w:r>
    </w:p>
    <w:p>
      <w:r>
        <w:rPr>
          <w:b/>
        </w:rPr>
        <w:t xml:space="preserve">Input: </w:t>
      </w:r>
      <w:r>
        <w:t>Product, category, supplier, stock quantity, stock-in/out, adjustment, service usage.</w:t>
      </w:r>
    </w:p>
    <w:p>
      <w:r>
        <w:rPr>
          <w:b/>
        </w:rPr>
        <w:t xml:space="preserve">Processing / Business Rules: </w:t>
      </w:r>
      <w:r>
        <w:t>Record stock movements; calculate current stock; generate low-stock alerts; distinguish business inventory from platform-level data.</w:t>
      </w:r>
    </w:p>
    <w:p>
      <w:r>
        <w:rPr>
          <w:b/>
        </w:rPr>
        <w:t xml:space="preserve">Output: </w:t>
      </w:r>
      <w:r>
        <w:t>Updated stock balance, movement status and inventory report.</w:t>
      </w:r>
    </w:p>
    <w:p>
      <w:r>
        <w:rPr>
          <w:b/>
        </w:rPr>
        <w:t xml:space="preserve">Error / Exception Conditions: </w:t>
      </w:r>
      <w:r>
        <w:t>Invalid product, negative stock where not permitted, duplicate movement, unauthorized adjustment.</w:t>
      </w:r>
    </w:p>
    <w:p>
      <w:r>
        <w:rPr>
          <w:b/>
        </w:rPr>
        <w:t xml:space="preserve">Postconditions: </w:t>
      </w:r>
      <w:r>
        <w:t>Inventory ledger and stock balance are updated consistently.</w:t>
      </w:r>
    </w:p>
    <w:p>
      <w:pPr>
        <w:pStyle w:val="Heading3"/>
      </w:pPr>
      <w:r>
        <w:t>4.32 Reporting and Analytics</w:t>
      </w:r>
    </w:p>
    <w:p>
      <w:r>
        <w:rPr>
          <w:b/>
        </w:rPr>
        <w:t xml:space="preserve">Description: </w:t>
      </w:r>
      <w:r>
        <w:t>Generates customer, provider, salon and platform reports and analytics.</w:t>
      </w:r>
    </w:p>
    <w:p>
      <w:r>
        <w:rPr>
          <w:b/>
        </w:rPr>
        <w:t xml:space="preserve">Actors: </w:t>
      </w:r>
      <w:r>
        <w:t>Administrator; Salon / Business; Service Provider where permitted</w:t>
      </w:r>
    </w:p>
    <w:p>
      <w:r>
        <w:rPr>
          <w:b/>
        </w:rPr>
        <w:t xml:space="preserve">Preconditions: </w:t>
      </w:r>
      <w:r>
        <w:t>Relevant records exist and requester has report permission.</w:t>
      </w:r>
    </w:p>
    <w:p>
      <w:r>
        <w:rPr>
          <w:b/>
        </w:rPr>
        <w:t xml:space="preserve">Input: </w:t>
      </w:r>
      <w:r>
        <w:t>Report type, date range, filters, dimensions and output preference.</w:t>
      </w:r>
    </w:p>
    <w:p>
      <w:r>
        <w:rPr>
          <w:b/>
        </w:rPr>
        <w:t xml:space="preserve">Processing / Business Rules: </w:t>
      </w:r>
      <w:r>
        <w:t>Validate range and filters; aggregate from operational data; provide summary/detail results; maintain report metadata where required.</w:t>
      </w:r>
    </w:p>
    <w:p>
      <w:r>
        <w:rPr>
          <w:b/>
        </w:rPr>
        <w:t xml:space="preserve">Output: </w:t>
      </w:r>
      <w:r>
        <w:t>Report/analytics output and report status.</w:t>
      </w:r>
    </w:p>
    <w:p>
      <w:r>
        <w:rPr>
          <w:b/>
        </w:rPr>
        <w:t xml:space="preserve">Error / Exception Conditions: </w:t>
      </w:r>
      <w:r>
        <w:t>Invalid report type, invalid date range, no data, unauthorized report.</w:t>
      </w:r>
    </w:p>
    <w:p>
      <w:r>
        <w:rPr>
          <w:b/>
        </w:rPr>
        <w:t xml:space="preserve">Postconditions: </w:t>
      </w:r>
      <w:r>
        <w:t>Report result is generated or an explicit no-data/error status is returned.</w:t>
      </w:r>
    </w:p>
    <w:p>
      <w:pPr>
        <w:pStyle w:val="Heading3"/>
      </w:pPr>
      <w:r>
        <w:t>4.33 Administration and Governance</w:t>
      </w:r>
    </w:p>
    <w:p>
      <w:r>
        <w:rPr>
          <w:b/>
        </w:rPr>
        <w:t xml:space="preserve">Description: </w:t>
      </w:r>
      <w:r>
        <w:t>Provides centralized administration for users, approvals, catalog, bookings, finance, promotions, support, service areas and configuration.</w:t>
      </w:r>
    </w:p>
    <w:p>
      <w:r>
        <w:rPr>
          <w:b/>
        </w:rPr>
        <w:t xml:space="preserve">Actors: </w:t>
      </w:r>
      <w:r>
        <w:t>Administrator</w:t>
      </w:r>
    </w:p>
    <w:p>
      <w:r>
        <w:rPr>
          <w:b/>
        </w:rPr>
        <w:t xml:space="preserve">Preconditions: </w:t>
      </w:r>
      <w:r>
        <w:t>Administrator is authenticated and authorized.</w:t>
      </w:r>
    </w:p>
    <w:p>
      <w:r>
        <w:rPr>
          <w:b/>
        </w:rPr>
        <w:t xml:space="preserve">Input: </w:t>
      </w:r>
      <w:r>
        <w:t>Management action, target entity, configuration values, approval/rejection decision.</w:t>
      </w:r>
    </w:p>
    <w:p>
      <w:r>
        <w:rPr>
          <w:b/>
        </w:rPr>
        <w:t xml:space="preserve">Processing / Business Rules: </w:t>
      </w:r>
      <w:r>
        <w:t>Validate permissions; execute the requested administrative action; record significant changes in audit logs.</w:t>
      </w:r>
    </w:p>
    <w:p>
      <w:r>
        <w:rPr>
          <w:b/>
        </w:rPr>
        <w:t xml:space="preserve">Output: </w:t>
      </w:r>
      <w:r>
        <w:t>Management status and updated entity/configuration.</w:t>
      </w:r>
    </w:p>
    <w:p>
      <w:r>
        <w:rPr>
          <w:b/>
        </w:rPr>
        <w:t xml:space="preserve">Error / Exception Conditions: </w:t>
      </w:r>
      <w:r>
        <w:t>Unauthorized action, invalid target, conflicting configuration, failed update.</w:t>
      </w:r>
    </w:p>
    <w:p>
      <w:r>
        <w:rPr>
          <w:b/>
        </w:rPr>
        <w:t xml:space="preserve">Postconditions: </w:t>
      </w:r>
      <w:r>
        <w:t>Administrative action is completed and auditable.</w:t>
      </w:r>
    </w:p>
    <w:p>
      <w:pPr>
        <w:pStyle w:val="Heading3"/>
      </w:pPr>
      <w:r>
        <w:t>4.34 Security Event and Audit Management</w:t>
      </w:r>
    </w:p>
    <w:p>
      <w:r>
        <w:rPr>
          <w:b/>
        </w:rPr>
        <w:t xml:space="preserve">Description: </w:t>
      </w:r>
      <w:r>
        <w:t>Records significant security and administrative events for traceability.</w:t>
      </w:r>
    </w:p>
    <w:p>
      <w:r>
        <w:rPr>
          <w:b/>
        </w:rPr>
        <w:t xml:space="preserve">Actors: </w:t>
      </w:r>
      <w:r>
        <w:t>System; Administrator</w:t>
      </w:r>
    </w:p>
    <w:p>
      <w:r>
        <w:rPr>
          <w:b/>
        </w:rPr>
        <w:t xml:space="preserve">Preconditions: </w:t>
      </w:r>
      <w:r>
        <w:t>An auditable event occurs.</w:t>
      </w:r>
    </w:p>
    <w:p>
      <w:r>
        <w:rPr>
          <w:b/>
        </w:rPr>
        <w:t xml:space="preserve">Input: </w:t>
      </w:r>
      <w:r>
        <w:t>User ID, role, event type, target entity, timestamp, action/result, relevant reference.</w:t>
      </w:r>
    </w:p>
    <w:p>
      <w:r>
        <w:rPr>
          <w:b/>
        </w:rPr>
        <w:t xml:space="preserve">Processing / Business Rules: </w:t>
      </w:r>
      <w:r>
        <w:t>Record important authentication, authorization, financial, approval and administrative events; prevent unauthorized alteration of audit records.</w:t>
      </w:r>
    </w:p>
    <w:p>
      <w:r>
        <w:rPr>
          <w:b/>
        </w:rPr>
        <w:t xml:space="preserve">Output: </w:t>
      </w:r>
      <w:r>
        <w:t>Audit record and audit-query results for authorized administrators.</w:t>
      </w:r>
    </w:p>
    <w:p>
      <w:r>
        <w:rPr>
          <w:b/>
        </w:rPr>
        <w:t xml:space="preserve">Error / Exception Conditions: </w:t>
      </w:r>
      <w:r>
        <w:t>Audit write failure, unauthorized audit access, invalid query.</w:t>
      </w:r>
    </w:p>
    <w:p>
      <w:r>
        <w:rPr>
          <w:b/>
        </w:rPr>
        <w:t xml:space="preserve">Postconditions: </w:t>
      </w:r>
      <w:r>
        <w:t>A traceable audit entry exists for successful auditable actions where required.</w:t>
      </w:r>
    </w:p>
    <w:p>
      <w:r>
        <w:br w:type="page"/>
      </w:r>
    </w:p>
    <w:p>
      <w:pPr>
        <w:pStyle w:val="Heading1"/>
      </w:pPr>
      <w:r>
        <w:t>5. Business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Times New Roman" w:hAnsi="Times New Roman"/>
                <w:b/>
                <w:sz w:val="16"/>
              </w:rPr>
              <w:t>Rule ID</w:t>
            </w:r>
          </w:p>
        </w:tc>
        <w:tc>
          <w:tcPr>
            <w:tcW w:type="dxa" w:w="5112"/>
            <w:vAlign w:val="center"/>
            <w:shd w:fill="D9EAF7"/>
          </w:tcPr>
          <w:p>
            <w:r/>
            <w:r>
              <w:rPr>
                <w:rFonts w:ascii="Times New Roman" w:hAnsi="Times New Roman"/>
                <w:b/>
                <w:sz w:val="16"/>
              </w:rPr>
              <w:t>Business Rule</w:t>
            </w:r>
          </w:p>
        </w:tc>
      </w:tr>
      <w:tr>
        <w:tc>
          <w:tcPr>
            <w:tcW w:type="dxa" w:w="5112"/>
            <w:vAlign w:val="center"/>
          </w:tcPr>
          <w:p>
            <w:r/>
            <w:r>
              <w:rPr>
                <w:rFonts w:ascii="Times New Roman" w:hAnsi="Times New Roman"/>
                <w:b w:val="0"/>
                <w:sz w:val="16"/>
              </w:rPr>
              <w:t>BR-01</w:t>
            </w:r>
          </w:p>
        </w:tc>
        <w:tc>
          <w:tcPr>
            <w:tcW w:type="dxa" w:w="5112"/>
            <w:vAlign w:val="center"/>
          </w:tcPr>
          <w:p>
            <w:r/>
            <w:r>
              <w:rPr>
                <w:rFonts w:ascii="Times New Roman" w:hAnsi="Times New Roman"/>
                <w:b w:val="0"/>
                <w:sz w:val="16"/>
              </w:rPr>
              <w:t>Authentication secrets must be stored and processed as protected credentials; plaintext passwords are not represented as a data field.</w:t>
            </w:r>
          </w:p>
        </w:tc>
      </w:tr>
      <w:tr>
        <w:tc>
          <w:tcPr>
            <w:tcW w:type="dxa" w:w="5112"/>
            <w:vAlign w:val="center"/>
          </w:tcPr>
          <w:p>
            <w:r/>
            <w:r>
              <w:rPr>
                <w:rFonts w:ascii="Times New Roman" w:hAnsi="Times New Roman"/>
                <w:b w:val="0"/>
                <w:sz w:val="16"/>
              </w:rPr>
              <w:t>BR-02</w:t>
            </w:r>
          </w:p>
        </w:tc>
        <w:tc>
          <w:tcPr>
            <w:tcW w:type="dxa" w:w="5112"/>
            <w:vAlign w:val="center"/>
          </w:tcPr>
          <w:p>
            <w:r/>
            <w:r>
              <w:rPr>
                <w:rFonts w:ascii="Times New Roman" w:hAnsi="Times New Roman"/>
                <w:b w:val="0"/>
                <w:sz w:val="16"/>
              </w:rPr>
              <w:t>Role and permission checks must occur before sensitive customer, provider, salon, financial or administrative operations.</w:t>
            </w:r>
          </w:p>
        </w:tc>
      </w:tr>
      <w:tr>
        <w:tc>
          <w:tcPr>
            <w:tcW w:type="dxa" w:w="5112"/>
            <w:vAlign w:val="center"/>
          </w:tcPr>
          <w:p>
            <w:r/>
            <w:r>
              <w:rPr>
                <w:rFonts w:ascii="Times New Roman" w:hAnsi="Times New Roman"/>
                <w:b w:val="0"/>
                <w:sz w:val="16"/>
              </w:rPr>
              <w:t>BR-03</w:t>
            </w:r>
          </w:p>
        </w:tc>
        <w:tc>
          <w:tcPr>
            <w:tcW w:type="dxa" w:w="5112"/>
            <w:vAlign w:val="center"/>
          </w:tcPr>
          <w:p>
            <w:r/>
            <w:r>
              <w:rPr>
                <w:rFonts w:ascii="Times New Roman" w:hAnsi="Times New Roman"/>
                <w:b w:val="0"/>
                <w:sz w:val="16"/>
              </w:rPr>
              <w:t>Only active catalog services may be offered in new bookings.</w:t>
            </w:r>
          </w:p>
        </w:tc>
      </w:tr>
      <w:tr>
        <w:tc>
          <w:tcPr>
            <w:tcW w:type="dxa" w:w="5112"/>
            <w:vAlign w:val="center"/>
          </w:tcPr>
          <w:p>
            <w:r/>
            <w:r>
              <w:rPr>
                <w:rFonts w:ascii="Times New Roman" w:hAnsi="Times New Roman"/>
                <w:b w:val="0"/>
                <w:sz w:val="16"/>
              </w:rPr>
              <w:t>BR-04</w:t>
            </w:r>
          </w:p>
        </w:tc>
        <w:tc>
          <w:tcPr>
            <w:tcW w:type="dxa" w:w="5112"/>
            <w:vAlign w:val="center"/>
          </w:tcPr>
          <w:p>
            <w:r/>
            <w:r>
              <w:rPr>
                <w:rFonts w:ascii="Times New Roman" w:hAnsi="Times New Roman"/>
                <w:b w:val="0"/>
                <w:sz w:val="16"/>
              </w:rPr>
              <w:t>A booking slot must satisfy service duration, provider/salon availability, holidays, breaks, capacity and existing booking constraints.</w:t>
            </w:r>
          </w:p>
        </w:tc>
      </w:tr>
      <w:tr>
        <w:tc>
          <w:tcPr>
            <w:tcW w:type="dxa" w:w="5112"/>
            <w:vAlign w:val="center"/>
          </w:tcPr>
          <w:p>
            <w:r/>
            <w:r>
              <w:rPr>
                <w:rFonts w:ascii="Times New Roman" w:hAnsi="Times New Roman"/>
                <w:b w:val="0"/>
                <w:sz w:val="16"/>
              </w:rPr>
              <w:t>BR-05</w:t>
            </w:r>
          </w:p>
        </w:tc>
        <w:tc>
          <w:tcPr>
            <w:tcW w:type="dxa" w:w="5112"/>
            <w:vAlign w:val="center"/>
          </w:tcPr>
          <w:p>
            <w:r/>
            <w:r>
              <w:rPr>
                <w:rFonts w:ascii="Times New Roman" w:hAnsi="Times New Roman"/>
                <w:b w:val="0"/>
                <w:sz w:val="16"/>
              </w:rPr>
              <w:t>A provider may be assigned only when the provider is eligible for the service and permitted to operate in the service area.</w:t>
            </w:r>
          </w:p>
        </w:tc>
      </w:tr>
      <w:tr>
        <w:tc>
          <w:tcPr>
            <w:tcW w:type="dxa" w:w="5112"/>
            <w:vAlign w:val="center"/>
          </w:tcPr>
          <w:p>
            <w:r/>
            <w:r>
              <w:rPr>
                <w:rFonts w:ascii="Times New Roman" w:hAnsi="Times New Roman"/>
                <w:b w:val="0"/>
                <w:sz w:val="16"/>
              </w:rPr>
              <w:t>BR-06</w:t>
            </w:r>
          </w:p>
        </w:tc>
        <w:tc>
          <w:tcPr>
            <w:tcW w:type="dxa" w:w="5112"/>
            <w:vAlign w:val="center"/>
          </w:tcPr>
          <w:p>
            <w:r/>
            <w:r>
              <w:rPr>
                <w:rFonts w:ascii="Times New Roman" w:hAnsi="Times New Roman"/>
                <w:b w:val="0"/>
                <w:sz w:val="16"/>
              </w:rPr>
              <w:t>A booking must retain an auditable status history when its status changes.</w:t>
            </w:r>
          </w:p>
        </w:tc>
      </w:tr>
      <w:tr>
        <w:tc>
          <w:tcPr>
            <w:tcW w:type="dxa" w:w="5112"/>
            <w:vAlign w:val="center"/>
          </w:tcPr>
          <w:p>
            <w:r/>
            <w:r>
              <w:rPr>
                <w:rFonts w:ascii="Times New Roman" w:hAnsi="Times New Roman"/>
                <w:b w:val="0"/>
                <w:sz w:val="16"/>
              </w:rPr>
              <w:t>BR-07</w:t>
            </w:r>
          </w:p>
        </w:tc>
        <w:tc>
          <w:tcPr>
            <w:tcW w:type="dxa" w:w="5112"/>
            <w:vAlign w:val="center"/>
          </w:tcPr>
          <w:p>
            <w:r/>
            <w:r>
              <w:rPr>
                <w:rFonts w:ascii="Times New Roman" w:hAnsi="Times New Roman"/>
                <w:b w:val="0"/>
                <w:sz w:val="16"/>
              </w:rPr>
              <w:t>Cancellation and refund outcomes must be determined from the applicable cancellation/refund policy and payment state.</w:t>
            </w:r>
          </w:p>
        </w:tc>
      </w:tr>
      <w:tr>
        <w:tc>
          <w:tcPr>
            <w:tcW w:type="dxa" w:w="5112"/>
            <w:vAlign w:val="center"/>
          </w:tcPr>
          <w:p>
            <w:r/>
            <w:r>
              <w:rPr>
                <w:rFonts w:ascii="Times New Roman" w:hAnsi="Times New Roman"/>
                <w:b w:val="0"/>
                <w:sz w:val="16"/>
              </w:rPr>
              <w:t>BR-08</w:t>
            </w:r>
          </w:p>
        </w:tc>
        <w:tc>
          <w:tcPr>
            <w:tcW w:type="dxa" w:w="5112"/>
            <w:vAlign w:val="center"/>
          </w:tcPr>
          <w:p>
            <w:r/>
            <w:r>
              <w:rPr>
                <w:rFonts w:ascii="Times New Roman" w:hAnsi="Times New Roman"/>
                <w:b w:val="0"/>
                <w:sz w:val="16"/>
              </w:rPr>
              <w:t>A payment transaction must not be recorded as successful solely because a payment request was initiated; gateway confirmation is required.</w:t>
            </w:r>
          </w:p>
        </w:tc>
      </w:tr>
      <w:tr>
        <w:tc>
          <w:tcPr>
            <w:tcW w:type="dxa" w:w="5112"/>
            <w:vAlign w:val="center"/>
          </w:tcPr>
          <w:p>
            <w:r/>
            <w:r>
              <w:rPr>
                <w:rFonts w:ascii="Times New Roman" w:hAnsi="Times New Roman"/>
                <w:b w:val="0"/>
                <w:sz w:val="16"/>
              </w:rPr>
              <w:t>BR-09</w:t>
            </w:r>
          </w:p>
        </w:tc>
        <w:tc>
          <w:tcPr>
            <w:tcW w:type="dxa" w:w="5112"/>
            <w:vAlign w:val="center"/>
          </w:tcPr>
          <w:p>
            <w:r/>
            <w:r>
              <w:rPr>
                <w:rFonts w:ascii="Times New Roman" w:hAnsi="Times New Roman"/>
                <w:b w:val="0"/>
                <w:sz w:val="16"/>
              </w:rPr>
              <w:t>Refund amounts must not exceed the refundable balance.</w:t>
            </w:r>
          </w:p>
        </w:tc>
      </w:tr>
      <w:tr>
        <w:tc>
          <w:tcPr>
            <w:tcW w:type="dxa" w:w="5112"/>
            <w:vAlign w:val="center"/>
          </w:tcPr>
          <w:p>
            <w:r/>
            <w:r>
              <w:rPr>
                <w:rFonts w:ascii="Times New Roman" w:hAnsi="Times New Roman"/>
                <w:b w:val="0"/>
                <w:sz w:val="16"/>
              </w:rPr>
              <w:t>BR-10</w:t>
            </w:r>
          </w:p>
        </w:tc>
        <w:tc>
          <w:tcPr>
            <w:tcW w:type="dxa" w:w="5112"/>
            <w:vAlign w:val="center"/>
          </w:tcPr>
          <w:p>
            <w:r/>
            <w:r>
              <w:rPr>
                <w:rFonts w:ascii="Times New Roman" w:hAnsi="Times New Roman"/>
                <w:b w:val="0"/>
                <w:sz w:val="16"/>
              </w:rPr>
              <w:t>Coupon usage must be recorded only after successful validation/application.</w:t>
            </w:r>
          </w:p>
        </w:tc>
      </w:tr>
      <w:tr>
        <w:tc>
          <w:tcPr>
            <w:tcW w:type="dxa" w:w="5112"/>
            <w:vAlign w:val="center"/>
          </w:tcPr>
          <w:p>
            <w:r/>
            <w:r>
              <w:rPr>
                <w:rFonts w:ascii="Times New Roman" w:hAnsi="Times New Roman"/>
                <w:b w:val="0"/>
                <w:sz w:val="16"/>
              </w:rPr>
              <w:t>BR-11</w:t>
            </w:r>
          </w:p>
        </w:tc>
        <w:tc>
          <w:tcPr>
            <w:tcW w:type="dxa" w:w="5112"/>
            <w:vAlign w:val="center"/>
          </w:tcPr>
          <w:p>
            <w:r/>
            <w:r>
              <w:rPr>
                <w:rFonts w:ascii="Times New Roman" w:hAnsi="Times New Roman"/>
                <w:b w:val="0"/>
                <w:sz w:val="16"/>
              </w:rPr>
              <w:t>Loyalty and wallet transactions must be traceable to a source transaction or approved administrative action.</w:t>
            </w:r>
          </w:p>
        </w:tc>
      </w:tr>
      <w:tr>
        <w:tc>
          <w:tcPr>
            <w:tcW w:type="dxa" w:w="5112"/>
            <w:vAlign w:val="center"/>
          </w:tcPr>
          <w:p>
            <w:r/>
            <w:r>
              <w:rPr>
                <w:rFonts w:ascii="Times New Roman" w:hAnsi="Times New Roman"/>
                <w:b w:val="0"/>
                <w:sz w:val="16"/>
              </w:rPr>
              <w:t>BR-12</w:t>
            </w:r>
          </w:p>
        </w:tc>
        <w:tc>
          <w:tcPr>
            <w:tcW w:type="dxa" w:w="5112"/>
            <w:vAlign w:val="center"/>
          </w:tcPr>
          <w:p>
            <w:r/>
            <w:r>
              <w:rPr>
                <w:rFonts w:ascii="Times New Roman" w:hAnsi="Times New Roman"/>
                <w:b w:val="0"/>
                <w:sz w:val="16"/>
              </w:rPr>
              <w:t>A review is normally permitted only for an eligible completed booking and must respect the configured duplicate-review rule.</w:t>
            </w:r>
          </w:p>
        </w:tc>
      </w:tr>
      <w:tr>
        <w:tc>
          <w:tcPr>
            <w:tcW w:type="dxa" w:w="5112"/>
            <w:vAlign w:val="center"/>
          </w:tcPr>
          <w:p>
            <w:r/>
            <w:r>
              <w:rPr>
                <w:rFonts w:ascii="Times New Roman" w:hAnsi="Times New Roman"/>
                <w:b w:val="0"/>
                <w:sz w:val="16"/>
              </w:rPr>
              <w:t>BR-13</w:t>
            </w:r>
          </w:p>
        </w:tc>
        <w:tc>
          <w:tcPr>
            <w:tcW w:type="dxa" w:w="5112"/>
            <w:vAlign w:val="center"/>
          </w:tcPr>
          <w:p>
            <w:r/>
            <w:r>
              <w:rPr>
                <w:rFonts w:ascii="Times New Roman" w:hAnsi="Times New Roman"/>
                <w:b w:val="0"/>
                <w:sz w:val="16"/>
              </w:rPr>
              <w:t>Provider and salon verification status controls whether restricted operations such as assignment or publication are permitted.</w:t>
            </w:r>
          </w:p>
        </w:tc>
      </w:tr>
      <w:tr>
        <w:tc>
          <w:tcPr>
            <w:tcW w:type="dxa" w:w="5112"/>
            <w:vAlign w:val="center"/>
          </w:tcPr>
          <w:p>
            <w:r/>
            <w:r>
              <w:rPr>
                <w:rFonts w:ascii="Times New Roman" w:hAnsi="Times New Roman"/>
                <w:b w:val="0"/>
                <w:sz w:val="16"/>
              </w:rPr>
              <w:t>BR-14</w:t>
            </w:r>
          </w:p>
        </w:tc>
        <w:tc>
          <w:tcPr>
            <w:tcW w:type="dxa" w:w="5112"/>
            <w:vAlign w:val="center"/>
          </w:tcPr>
          <w:p>
            <w:r/>
            <w:r>
              <w:rPr>
                <w:rFonts w:ascii="Times New Roman" w:hAnsi="Times New Roman"/>
                <w:b w:val="0"/>
                <w:sz w:val="16"/>
              </w:rPr>
              <w:t>Current provider location, when used, is distinct from a stored provider address and should be requested only when the workflow requires it.</w:t>
            </w:r>
          </w:p>
        </w:tc>
      </w:tr>
      <w:tr>
        <w:tc>
          <w:tcPr>
            <w:tcW w:type="dxa" w:w="5112"/>
            <w:vAlign w:val="center"/>
          </w:tcPr>
          <w:p>
            <w:r/>
            <w:r>
              <w:rPr>
                <w:rFonts w:ascii="Times New Roman" w:hAnsi="Times New Roman"/>
                <w:b w:val="0"/>
                <w:sz w:val="16"/>
              </w:rPr>
              <w:t>BR-15</w:t>
            </w:r>
          </w:p>
        </w:tc>
        <w:tc>
          <w:tcPr>
            <w:tcW w:type="dxa" w:w="5112"/>
            <w:vAlign w:val="center"/>
          </w:tcPr>
          <w:p>
            <w:r/>
            <w:r>
              <w:rPr>
                <w:rFonts w:ascii="Times New Roman" w:hAnsi="Times New Roman"/>
                <w:b w:val="0"/>
                <w:sz w:val="16"/>
              </w:rPr>
              <w:t>External services are modeled as external entities in DFDs; they are not internal data stores.</w:t>
            </w:r>
          </w:p>
        </w:tc>
      </w:tr>
      <w:tr>
        <w:tc>
          <w:tcPr>
            <w:tcW w:type="dxa" w:w="5112"/>
            <w:vAlign w:val="center"/>
          </w:tcPr>
          <w:p>
            <w:r/>
            <w:r>
              <w:rPr>
                <w:rFonts w:ascii="Times New Roman" w:hAnsi="Times New Roman"/>
                <w:b w:val="0"/>
                <w:sz w:val="16"/>
              </w:rPr>
              <w:t>BR-16</w:t>
            </w:r>
          </w:p>
        </w:tc>
        <w:tc>
          <w:tcPr>
            <w:tcW w:type="dxa" w:w="5112"/>
            <w:vAlign w:val="center"/>
          </w:tcPr>
          <w:p>
            <w:r/>
            <w:r>
              <w:rPr>
                <w:rFonts w:ascii="Times New Roman" w:hAnsi="Times New Roman"/>
                <w:b w:val="0"/>
                <w:sz w:val="16"/>
              </w:rPr>
              <w:t>Important administrative, security and financial actions must create audit records.</w:t>
            </w:r>
          </w:p>
        </w:tc>
      </w:tr>
      <w:tr>
        <w:tc>
          <w:tcPr>
            <w:tcW w:type="dxa" w:w="5112"/>
            <w:vAlign w:val="center"/>
          </w:tcPr>
          <w:p>
            <w:r/>
            <w:r>
              <w:rPr>
                <w:rFonts w:ascii="Times New Roman" w:hAnsi="Times New Roman"/>
                <w:b w:val="0"/>
                <w:sz w:val="16"/>
              </w:rPr>
              <w:t>BR-17</w:t>
            </w:r>
          </w:p>
        </w:tc>
        <w:tc>
          <w:tcPr>
            <w:tcW w:type="dxa" w:w="5112"/>
            <w:vAlign w:val="center"/>
          </w:tcPr>
          <w:p>
            <w:r/>
            <w:r>
              <w:rPr>
                <w:rFonts w:ascii="Times New Roman" w:hAnsi="Times New Roman"/>
                <w:b w:val="0"/>
                <w:sz w:val="16"/>
              </w:rPr>
              <w:t>Inventory movements must be recorded as transactions rather than silently overwriting stock history.</w:t>
            </w:r>
          </w:p>
        </w:tc>
      </w:tr>
      <w:tr>
        <w:tc>
          <w:tcPr>
            <w:tcW w:type="dxa" w:w="5112"/>
            <w:vAlign w:val="center"/>
          </w:tcPr>
          <w:p>
            <w:r/>
            <w:r>
              <w:rPr>
                <w:rFonts w:ascii="Times New Roman" w:hAnsi="Times New Roman"/>
                <w:b w:val="0"/>
                <w:sz w:val="16"/>
              </w:rPr>
              <w:t>BR-18</w:t>
            </w:r>
          </w:p>
        </w:tc>
        <w:tc>
          <w:tcPr>
            <w:tcW w:type="dxa" w:w="5112"/>
            <w:vAlign w:val="center"/>
          </w:tcPr>
          <w:p>
            <w:r/>
            <w:r>
              <w:rPr>
                <w:rFonts w:ascii="Times New Roman" w:hAnsi="Times New Roman"/>
                <w:b w:val="0"/>
                <w:sz w:val="16"/>
              </w:rPr>
              <w:t>Reports must respect role-based access and the requested date/filter scope.</w:t>
            </w:r>
          </w:p>
        </w:tc>
      </w:tr>
    </w:tbl>
    <w:p>
      <w:pPr>
        <w:pStyle w:val="Heading1"/>
      </w:pPr>
      <w:r>
        <w:t>6. Booking Lifecycle</w:t>
      </w:r>
    </w:p>
    <w:p>
      <w:r>
        <w:t>The recommended booking lifecycle is designed to support both salon-based and home-service operations: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Times New Roman" w:hAnsi="Times New Roman"/>
                <w:b/>
                <w:sz w:val="16"/>
              </w:rPr>
              <w:t>Stage</w:t>
            </w:r>
          </w:p>
        </w:tc>
        <w:tc>
          <w:tcPr>
            <w:tcW w:type="dxa" w:w="5112"/>
            <w:vAlign w:val="center"/>
            <w:shd w:fill="D9EAF7"/>
          </w:tcPr>
          <w:p>
            <w:r/>
            <w:r>
              <w:rPr>
                <w:rFonts w:ascii="Times New Roman" w:hAnsi="Times New Roman"/>
                <w:b/>
                <w:sz w:val="16"/>
              </w:rPr>
              <w:t>Meaning</w:t>
            </w:r>
          </w:p>
        </w:tc>
      </w:tr>
      <w:tr>
        <w:tc>
          <w:tcPr>
            <w:tcW w:type="dxa" w:w="5112"/>
            <w:vAlign w:val="center"/>
          </w:tcPr>
          <w:p>
            <w:r/>
            <w:r>
              <w:rPr>
                <w:rFonts w:ascii="Times New Roman" w:hAnsi="Times New Roman"/>
                <w:b w:val="0"/>
                <w:sz w:val="16"/>
              </w:rPr>
              <w:t>1</w:t>
            </w:r>
          </w:p>
        </w:tc>
        <w:tc>
          <w:tcPr>
            <w:tcW w:type="dxa" w:w="5112"/>
            <w:vAlign w:val="center"/>
          </w:tcPr>
          <w:p>
            <w:r/>
            <w:r>
              <w:rPr>
                <w:rFonts w:ascii="Times New Roman" w:hAnsi="Times New Roman"/>
                <w:b w:val="0"/>
                <w:sz w:val="16"/>
              </w:rPr>
              <w:t>Requested</w:t>
            </w:r>
          </w:p>
        </w:tc>
      </w:tr>
      <w:tr>
        <w:tc>
          <w:tcPr>
            <w:tcW w:type="dxa" w:w="5112"/>
            <w:vAlign w:val="center"/>
          </w:tcPr>
          <w:p>
            <w:r/>
            <w:r>
              <w:rPr>
                <w:rFonts w:ascii="Times New Roman" w:hAnsi="Times New Roman"/>
                <w:b w:val="0"/>
                <w:sz w:val="16"/>
              </w:rPr>
              <w:t>2</w:t>
            </w:r>
          </w:p>
        </w:tc>
        <w:tc>
          <w:tcPr>
            <w:tcW w:type="dxa" w:w="5112"/>
            <w:vAlign w:val="center"/>
          </w:tcPr>
          <w:p>
            <w:r/>
            <w:r>
              <w:rPr>
                <w:rFonts w:ascii="Times New Roman" w:hAnsi="Times New Roman"/>
                <w:b w:val="0"/>
                <w:sz w:val="16"/>
              </w:rPr>
              <w:t>Pending Assignment</w:t>
            </w:r>
          </w:p>
        </w:tc>
      </w:tr>
      <w:tr>
        <w:tc>
          <w:tcPr>
            <w:tcW w:type="dxa" w:w="5112"/>
            <w:vAlign w:val="center"/>
          </w:tcPr>
          <w:p>
            <w:r/>
            <w:r>
              <w:rPr>
                <w:rFonts w:ascii="Times New Roman" w:hAnsi="Times New Roman"/>
                <w:b w:val="0"/>
                <w:sz w:val="16"/>
              </w:rPr>
              <w:t>3</w:t>
            </w:r>
          </w:p>
        </w:tc>
        <w:tc>
          <w:tcPr>
            <w:tcW w:type="dxa" w:w="5112"/>
            <w:vAlign w:val="center"/>
          </w:tcPr>
          <w:p>
            <w:r/>
            <w:r>
              <w:rPr>
                <w:rFonts w:ascii="Times New Roman" w:hAnsi="Times New Roman"/>
                <w:b w:val="0"/>
                <w:sz w:val="16"/>
              </w:rPr>
              <w:t>Assigned</w:t>
            </w:r>
          </w:p>
        </w:tc>
      </w:tr>
      <w:tr>
        <w:tc>
          <w:tcPr>
            <w:tcW w:type="dxa" w:w="5112"/>
            <w:vAlign w:val="center"/>
          </w:tcPr>
          <w:p>
            <w:r/>
            <w:r>
              <w:rPr>
                <w:rFonts w:ascii="Times New Roman" w:hAnsi="Times New Roman"/>
                <w:b w:val="0"/>
                <w:sz w:val="16"/>
              </w:rPr>
              <w:t>4</w:t>
            </w:r>
          </w:p>
        </w:tc>
        <w:tc>
          <w:tcPr>
            <w:tcW w:type="dxa" w:w="5112"/>
            <w:vAlign w:val="center"/>
          </w:tcPr>
          <w:p>
            <w:r/>
            <w:r>
              <w:rPr>
                <w:rFonts w:ascii="Times New Roman" w:hAnsi="Times New Roman"/>
                <w:b w:val="0"/>
                <w:sz w:val="16"/>
              </w:rPr>
              <w:t>Provider Accepted</w:t>
            </w:r>
          </w:p>
        </w:tc>
      </w:tr>
      <w:tr>
        <w:tc>
          <w:tcPr>
            <w:tcW w:type="dxa" w:w="5112"/>
            <w:vAlign w:val="center"/>
          </w:tcPr>
          <w:p>
            <w:r/>
            <w:r>
              <w:rPr>
                <w:rFonts w:ascii="Times New Roman" w:hAnsi="Times New Roman"/>
                <w:b w:val="0"/>
                <w:sz w:val="16"/>
              </w:rPr>
              <w:t>5</w:t>
            </w:r>
          </w:p>
        </w:tc>
        <w:tc>
          <w:tcPr>
            <w:tcW w:type="dxa" w:w="5112"/>
            <w:vAlign w:val="center"/>
          </w:tcPr>
          <w:p>
            <w:r/>
            <w:r>
              <w:rPr>
                <w:rFonts w:ascii="Times New Roman" w:hAnsi="Times New Roman"/>
                <w:b w:val="0"/>
                <w:sz w:val="16"/>
              </w:rPr>
              <w:t>Confirmed</w:t>
            </w:r>
          </w:p>
        </w:tc>
      </w:tr>
      <w:tr>
        <w:tc>
          <w:tcPr>
            <w:tcW w:type="dxa" w:w="5112"/>
            <w:vAlign w:val="center"/>
          </w:tcPr>
          <w:p>
            <w:r/>
            <w:r>
              <w:rPr>
                <w:rFonts w:ascii="Times New Roman" w:hAnsi="Times New Roman"/>
                <w:b w:val="0"/>
                <w:sz w:val="16"/>
              </w:rPr>
              <w:t>6</w:t>
            </w:r>
          </w:p>
        </w:tc>
        <w:tc>
          <w:tcPr>
            <w:tcW w:type="dxa" w:w="5112"/>
            <w:vAlign w:val="center"/>
          </w:tcPr>
          <w:p>
            <w:r/>
            <w:r>
              <w:rPr>
                <w:rFonts w:ascii="Times New Roman" w:hAnsi="Times New Roman"/>
                <w:b w:val="0"/>
                <w:sz w:val="16"/>
              </w:rPr>
              <w:t>Provider En Route</w:t>
            </w:r>
          </w:p>
        </w:tc>
      </w:tr>
      <w:tr>
        <w:tc>
          <w:tcPr>
            <w:tcW w:type="dxa" w:w="5112"/>
            <w:vAlign w:val="center"/>
          </w:tcPr>
          <w:p>
            <w:r/>
            <w:r>
              <w:rPr>
                <w:rFonts w:ascii="Times New Roman" w:hAnsi="Times New Roman"/>
                <w:b w:val="0"/>
                <w:sz w:val="16"/>
              </w:rPr>
              <w:t>7</w:t>
            </w:r>
          </w:p>
        </w:tc>
        <w:tc>
          <w:tcPr>
            <w:tcW w:type="dxa" w:w="5112"/>
            <w:vAlign w:val="center"/>
          </w:tcPr>
          <w:p>
            <w:r/>
            <w:r>
              <w:rPr>
                <w:rFonts w:ascii="Times New Roman" w:hAnsi="Times New Roman"/>
                <w:b w:val="0"/>
                <w:sz w:val="16"/>
              </w:rPr>
              <w:t>Provider Arrived</w:t>
            </w:r>
          </w:p>
        </w:tc>
      </w:tr>
      <w:tr>
        <w:tc>
          <w:tcPr>
            <w:tcW w:type="dxa" w:w="5112"/>
            <w:vAlign w:val="center"/>
          </w:tcPr>
          <w:p>
            <w:r/>
            <w:r>
              <w:rPr>
                <w:rFonts w:ascii="Times New Roman" w:hAnsi="Times New Roman"/>
                <w:b w:val="0"/>
                <w:sz w:val="16"/>
              </w:rPr>
              <w:t>8</w:t>
            </w:r>
          </w:p>
        </w:tc>
        <w:tc>
          <w:tcPr>
            <w:tcW w:type="dxa" w:w="5112"/>
            <w:vAlign w:val="center"/>
          </w:tcPr>
          <w:p>
            <w:r/>
            <w:r>
              <w:rPr>
                <w:rFonts w:ascii="Times New Roman" w:hAnsi="Times New Roman"/>
                <w:b w:val="0"/>
                <w:sz w:val="16"/>
              </w:rPr>
              <w:t>Service Started</w:t>
            </w:r>
          </w:p>
        </w:tc>
      </w:tr>
      <w:tr>
        <w:tc>
          <w:tcPr>
            <w:tcW w:type="dxa" w:w="5112"/>
            <w:vAlign w:val="center"/>
          </w:tcPr>
          <w:p>
            <w:r/>
            <w:r>
              <w:rPr>
                <w:rFonts w:ascii="Times New Roman" w:hAnsi="Times New Roman"/>
                <w:b w:val="0"/>
                <w:sz w:val="16"/>
              </w:rPr>
              <w:t>9</w:t>
            </w:r>
          </w:p>
        </w:tc>
        <w:tc>
          <w:tcPr>
            <w:tcW w:type="dxa" w:w="5112"/>
            <w:vAlign w:val="center"/>
          </w:tcPr>
          <w:p>
            <w:r/>
            <w:r>
              <w:rPr>
                <w:rFonts w:ascii="Times New Roman" w:hAnsi="Times New Roman"/>
                <w:b w:val="0"/>
                <w:sz w:val="16"/>
              </w:rPr>
              <w:t>Service Completed</w:t>
            </w:r>
          </w:p>
        </w:tc>
      </w:tr>
      <w:tr>
        <w:tc>
          <w:tcPr>
            <w:tcW w:type="dxa" w:w="5112"/>
            <w:vAlign w:val="center"/>
          </w:tcPr>
          <w:p>
            <w:r/>
            <w:r>
              <w:rPr>
                <w:rFonts w:ascii="Times New Roman" w:hAnsi="Times New Roman"/>
                <w:b w:val="0"/>
                <w:sz w:val="16"/>
              </w:rPr>
              <w:t>10</w:t>
            </w:r>
          </w:p>
        </w:tc>
        <w:tc>
          <w:tcPr>
            <w:tcW w:type="dxa" w:w="5112"/>
            <w:vAlign w:val="center"/>
          </w:tcPr>
          <w:p>
            <w:r/>
            <w:r>
              <w:rPr>
                <w:rFonts w:ascii="Times New Roman" w:hAnsi="Times New Roman"/>
                <w:b w:val="0"/>
                <w:sz w:val="16"/>
              </w:rPr>
              <w:t>Payment Completed</w:t>
            </w:r>
          </w:p>
        </w:tc>
      </w:tr>
      <w:tr>
        <w:tc>
          <w:tcPr>
            <w:tcW w:type="dxa" w:w="5112"/>
            <w:vAlign w:val="center"/>
          </w:tcPr>
          <w:p>
            <w:r/>
            <w:r>
              <w:rPr>
                <w:rFonts w:ascii="Times New Roman" w:hAnsi="Times New Roman"/>
                <w:b w:val="0"/>
                <w:sz w:val="16"/>
              </w:rPr>
              <w:t>11</w:t>
            </w:r>
          </w:p>
        </w:tc>
        <w:tc>
          <w:tcPr>
            <w:tcW w:type="dxa" w:w="5112"/>
            <w:vAlign w:val="center"/>
          </w:tcPr>
          <w:p>
            <w:r/>
            <w:r>
              <w:rPr>
                <w:rFonts w:ascii="Times New Roman" w:hAnsi="Times New Roman"/>
                <w:b w:val="0"/>
                <w:sz w:val="16"/>
              </w:rPr>
              <w:t>Closed</w:t>
            </w:r>
          </w:p>
        </w:tc>
      </w:tr>
    </w:tbl>
    <w:p>
      <w:r>
        <w:t>Alternative/exception states include: Rejected, Cancelled, Rescheduled, Failed, No-Show, Disputed and Refunded. State transitions are controlled by actor permissions and the business rules above.</w:t>
      </w:r>
    </w:p>
    <w:p>
      <w:pPr>
        <w:pStyle w:val="Heading1"/>
      </w:pPr>
      <w:r>
        <w:t>7. Payment &amp; Financial Lifecycle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Times New Roman" w:hAnsi="Times New Roman"/>
                <w:b/>
                <w:sz w:val="16"/>
              </w:rPr>
              <w:t>Stage</w:t>
            </w:r>
          </w:p>
        </w:tc>
        <w:tc>
          <w:tcPr>
            <w:tcW w:type="dxa" w:w="5112"/>
            <w:vAlign w:val="center"/>
            <w:shd w:fill="D9EAF7"/>
          </w:tcPr>
          <w:p>
            <w:r/>
            <w:r>
              <w:rPr>
                <w:rFonts w:ascii="Times New Roman" w:hAnsi="Times New Roman"/>
                <w:b/>
                <w:sz w:val="16"/>
              </w:rPr>
              <w:t>Description</w:t>
            </w:r>
          </w:p>
        </w:tc>
      </w:tr>
      <w:tr>
        <w:tc>
          <w:tcPr>
            <w:tcW w:type="dxa" w:w="5112"/>
            <w:vAlign w:val="center"/>
          </w:tcPr>
          <w:p>
            <w:r/>
            <w:r>
              <w:rPr>
                <w:rFonts w:ascii="Times New Roman" w:hAnsi="Times New Roman"/>
                <w:b w:val="0"/>
                <w:sz w:val="16"/>
              </w:rPr>
              <w:t>1</w:t>
            </w:r>
          </w:p>
        </w:tc>
        <w:tc>
          <w:tcPr>
            <w:tcW w:type="dxa" w:w="5112"/>
            <w:vAlign w:val="center"/>
          </w:tcPr>
          <w:p>
            <w:r/>
            <w:r>
              <w:rPr>
                <w:rFonts w:ascii="Times New Roman" w:hAnsi="Times New Roman"/>
                <w:b w:val="0"/>
                <w:sz w:val="16"/>
              </w:rPr>
              <w:t>Payment Pending</w:t>
            </w:r>
          </w:p>
        </w:tc>
      </w:tr>
    </w:tbl>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Times New Roman" w:hAnsi="Times New Roman"/>
                <w:b/>
                <w:sz w:val="16"/>
              </w:rPr>
              <w:t>No.</w:t>
            </w:r>
          </w:p>
        </w:tc>
        <w:tc>
          <w:tcPr>
            <w:tcW w:type="dxa" w:w="3408"/>
            <w:vAlign w:val="center"/>
            <w:shd w:fill="D9EAF7"/>
          </w:tcPr>
          <w:p>
            <w:r/>
            <w:r>
              <w:rPr>
                <w:rFonts w:ascii="Times New Roman" w:hAnsi="Times New Roman"/>
                <w:b/>
                <w:sz w:val="16"/>
              </w:rPr>
              <w:t>Stage</w:t>
            </w:r>
          </w:p>
        </w:tc>
        <w:tc>
          <w:tcPr>
            <w:tcW w:type="dxa" w:w="3408"/>
            <w:vAlign w:val="center"/>
            <w:shd w:fill="D9EAF7"/>
          </w:tcPr>
          <w:p>
            <w:r/>
            <w:r>
              <w:rPr>
                <w:rFonts w:ascii="Times New Roman" w:hAnsi="Times New Roman"/>
                <w:b/>
                <w:sz w:val="16"/>
              </w:rPr>
              <w:t>Description</w:t>
            </w:r>
          </w:p>
        </w:tc>
      </w:tr>
      <w:tr>
        <w:tc>
          <w:tcPr>
            <w:tcW w:type="dxa" w:w="3408"/>
            <w:vAlign w:val="center"/>
          </w:tcPr>
          <w:p>
            <w:r/>
            <w:r>
              <w:rPr>
                <w:rFonts w:ascii="Times New Roman" w:hAnsi="Times New Roman"/>
                <w:b w:val="0"/>
                <w:sz w:val="16"/>
              </w:rPr>
              <w:t>1</w:t>
            </w:r>
          </w:p>
        </w:tc>
        <w:tc>
          <w:tcPr>
            <w:tcW w:type="dxa" w:w="3408"/>
            <w:vAlign w:val="center"/>
          </w:tcPr>
          <w:p>
            <w:r/>
            <w:r>
              <w:rPr>
                <w:rFonts w:ascii="Times New Roman" w:hAnsi="Times New Roman"/>
                <w:b w:val="0"/>
                <w:sz w:val="16"/>
              </w:rPr>
              <w:t>Payment Pending</w:t>
            </w:r>
          </w:p>
        </w:tc>
        <w:tc>
          <w:tcPr>
            <w:tcW w:type="dxa" w:w="3408"/>
            <w:vAlign w:val="center"/>
          </w:tcPr>
          <w:p>
            <w:r/>
            <w:r>
              <w:rPr>
                <w:rFonts w:ascii="Times New Roman" w:hAnsi="Times New Roman"/>
                <w:b w:val="0"/>
                <w:sz w:val="16"/>
              </w:rPr>
              <w:t>A payable booking exists but payment is not yet confirmed.</w:t>
            </w:r>
          </w:p>
        </w:tc>
      </w:tr>
      <w:tr>
        <w:tc>
          <w:tcPr>
            <w:tcW w:type="dxa" w:w="3408"/>
            <w:vAlign w:val="center"/>
          </w:tcPr>
          <w:p>
            <w:r/>
            <w:r>
              <w:rPr>
                <w:rFonts w:ascii="Times New Roman" w:hAnsi="Times New Roman"/>
                <w:b w:val="0"/>
                <w:sz w:val="16"/>
              </w:rPr>
              <w:t>2</w:t>
            </w:r>
          </w:p>
        </w:tc>
        <w:tc>
          <w:tcPr>
            <w:tcW w:type="dxa" w:w="3408"/>
            <w:vAlign w:val="center"/>
          </w:tcPr>
          <w:p>
            <w:r/>
            <w:r>
              <w:rPr>
                <w:rFonts w:ascii="Times New Roman" w:hAnsi="Times New Roman"/>
                <w:b w:val="0"/>
                <w:sz w:val="16"/>
              </w:rPr>
              <w:t>Payment Initiated</w:t>
            </w:r>
          </w:p>
        </w:tc>
        <w:tc>
          <w:tcPr>
            <w:tcW w:type="dxa" w:w="3408"/>
            <w:vAlign w:val="center"/>
          </w:tcPr>
          <w:p>
            <w:r/>
            <w:r>
              <w:rPr>
                <w:rFonts w:ascii="Times New Roman" w:hAnsi="Times New Roman"/>
                <w:b w:val="0"/>
                <w:sz w:val="16"/>
              </w:rPr>
              <w:t>The system has submitted a payment request.</w:t>
            </w:r>
          </w:p>
        </w:tc>
      </w:tr>
      <w:tr>
        <w:tc>
          <w:tcPr>
            <w:tcW w:type="dxa" w:w="3408"/>
            <w:vAlign w:val="center"/>
          </w:tcPr>
          <w:p>
            <w:r/>
            <w:r>
              <w:rPr>
                <w:rFonts w:ascii="Times New Roman" w:hAnsi="Times New Roman"/>
                <w:b w:val="0"/>
                <w:sz w:val="16"/>
              </w:rPr>
              <w:t>3</w:t>
            </w:r>
          </w:p>
        </w:tc>
        <w:tc>
          <w:tcPr>
            <w:tcW w:type="dxa" w:w="3408"/>
            <w:vAlign w:val="center"/>
          </w:tcPr>
          <w:p>
            <w:r/>
            <w:r>
              <w:rPr>
                <w:rFonts w:ascii="Times New Roman" w:hAnsi="Times New Roman"/>
                <w:b w:val="0"/>
                <w:sz w:val="16"/>
              </w:rPr>
              <w:t>Authorized / Successful</w:t>
            </w:r>
          </w:p>
        </w:tc>
        <w:tc>
          <w:tcPr>
            <w:tcW w:type="dxa" w:w="3408"/>
            <w:vAlign w:val="center"/>
          </w:tcPr>
          <w:p>
            <w:r/>
            <w:r>
              <w:rPr>
                <w:rFonts w:ascii="Times New Roman" w:hAnsi="Times New Roman"/>
                <w:b w:val="0"/>
                <w:sz w:val="16"/>
              </w:rPr>
              <w:t>The gateway has confirmed successful payment.</w:t>
            </w:r>
          </w:p>
        </w:tc>
      </w:tr>
      <w:tr>
        <w:tc>
          <w:tcPr>
            <w:tcW w:type="dxa" w:w="3408"/>
            <w:vAlign w:val="center"/>
          </w:tcPr>
          <w:p>
            <w:r/>
            <w:r>
              <w:rPr>
                <w:rFonts w:ascii="Times New Roman" w:hAnsi="Times New Roman"/>
                <w:b w:val="0"/>
                <w:sz w:val="16"/>
              </w:rPr>
              <w:t>4</w:t>
            </w:r>
          </w:p>
        </w:tc>
        <w:tc>
          <w:tcPr>
            <w:tcW w:type="dxa" w:w="3408"/>
            <w:vAlign w:val="center"/>
          </w:tcPr>
          <w:p>
            <w:r/>
            <w:r>
              <w:rPr>
                <w:rFonts w:ascii="Times New Roman" w:hAnsi="Times New Roman"/>
                <w:b w:val="0"/>
                <w:sz w:val="16"/>
              </w:rPr>
              <w:t>Failed / Retry Eligible</w:t>
            </w:r>
          </w:p>
        </w:tc>
        <w:tc>
          <w:tcPr>
            <w:tcW w:type="dxa" w:w="3408"/>
            <w:vAlign w:val="center"/>
          </w:tcPr>
          <w:p>
            <w:r/>
            <w:r>
              <w:rPr>
                <w:rFonts w:ascii="Times New Roman" w:hAnsi="Times New Roman"/>
                <w:b w:val="0"/>
                <w:sz w:val="16"/>
              </w:rPr>
              <w:t>Payment failed but an allowed retry may be attempted.</w:t>
            </w:r>
          </w:p>
        </w:tc>
      </w:tr>
      <w:tr>
        <w:tc>
          <w:tcPr>
            <w:tcW w:type="dxa" w:w="3408"/>
            <w:vAlign w:val="center"/>
          </w:tcPr>
          <w:p>
            <w:r/>
            <w:r>
              <w:rPr>
                <w:rFonts w:ascii="Times New Roman" w:hAnsi="Times New Roman"/>
                <w:b w:val="0"/>
                <w:sz w:val="16"/>
              </w:rPr>
              <w:t>5</w:t>
            </w:r>
          </w:p>
        </w:tc>
        <w:tc>
          <w:tcPr>
            <w:tcW w:type="dxa" w:w="3408"/>
            <w:vAlign w:val="center"/>
          </w:tcPr>
          <w:p>
            <w:r/>
            <w:r>
              <w:rPr>
                <w:rFonts w:ascii="Times New Roman" w:hAnsi="Times New Roman"/>
                <w:b w:val="0"/>
                <w:sz w:val="16"/>
              </w:rPr>
              <w:t>Refund Requested</w:t>
            </w:r>
          </w:p>
        </w:tc>
        <w:tc>
          <w:tcPr>
            <w:tcW w:type="dxa" w:w="3408"/>
            <w:vAlign w:val="center"/>
          </w:tcPr>
          <w:p>
            <w:r/>
            <w:r>
              <w:rPr>
                <w:rFonts w:ascii="Times New Roman" w:hAnsi="Times New Roman"/>
                <w:b w:val="0"/>
                <w:sz w:val="16"/>
              </w:rPr>
              <w:t>An authorized refund has been requested.</w:t>
            </w:r>
          </w:p>
        </w:tc>
      </w:tr>
      <w:tr>
        <w:tc>
          <w:tcPr>
            <w:tcW w:type="dxa" w:w="3408"/>
            <w:vAlign w:val="center"/>
          </w:tcPr>
          <w:p>
            <w:r/>
            <w:r>
              <w:rPr>
                <w:rFonts w:ascii="Times New Roman" w:hAnsi="Times New Roman"/>
                <w:b w:val="0"/>
                <w:sz w:val="16"/>
              </w:rPr>
              <w:t>6</w:t>
            </w:r>
          </w:p>
        </w:tc>
        <w:tc>
          <w:tcPr>
            <w:tcW w:type="dxa" w:w="3408"/>
            <w:vAlign w:val="center"/>
          </w:tcPr>
          <w:p>
            <w:r/>
            <w:r>
              <w:rPr>
                <w:rFonts w:ascii="Times New Roman" w:hAnsi="Times New Roman"/>
                <w:b w:val="0"/>
                <w:sz w:val="16"/>
              </w:rPr>
              <w:t>Refunded / Partially Refunded</w:t>
            </w:r>
          </w:p>
        </w:tc>
        <w:tc>
          <w:tcPr>
            <w:tcW w:type="dxa" w:w="3408"/>
            <w:vAlign w:val="center"/>
          </w:tcPr>
          <w:p>
            <w:r/>
            <w:r>
              <w:rPr>
                <w:rFonts w:ascii="Times New Roman" w:hAnsi="Times New Roman"/>
                <w:b w:val="0"/>
                <w:sz w:val="16"/>
              </w:rPr>
              <w:t>The refund result has been recorded.</w:t>
            </w:r>
          </w:p>
        </w:tc>
      </w:tr>
      <w:tr>
        <w:tc>
          <w:tcPr>
            <w:tcW w:type="dxa" w:w="3408"/>
            <w:vAlign w:val="center"/>
          </w:tcPr>
          <w:p>
            <w:r/>
            <w:r>
              <w:rPr>
                <w:rFonts w:ascii="Times New Roman" w:hAnsi="Times New Roman"/>
                <w:b w:val="0"/>
                <w:sz w:val="16"/>
              </w:rPr>
              <w:t>7</w:t>
            </w:r>
          </w:p>
        </w:tc>
        <w:tc>
          <w:tcPr>
            <w:tcW w:type="dxa" w:w="3408"/>
            <w:vAlign w:val="center"/>
          </w:tcPr>
          <w:p>
            <w:r/>
            <w:r>
              <w:rPr>
                <w:rFonts w:ascii="Times New Roman" w:hAnsi="Times New Roman"/>
                <w:b w:val="0"/>
                <w:sz w:val="16"/>
              </w:rPr>
              <w:t>Settlement Pending</w:t>
            </w:r>
          </w:p>
        </w:tc>
        <w:tc>
          <w:tcPr>
            <w:tcW w:type="dxa" w:w="3408"/>
            <w:vAlign w:val="center"/>
          </w:tcPr>
          <w:p>
            <w:r/>
            <w:r>
              <w:rPr>
                <w:rFonts w:ascii="Times New Roman" w:hAnsi="Times New Roman"/>
                <w:b w:val="0"/>
                <w:sz w:val="16"/>
              </w:rPr>
              <w:t>The successful transaction is awaiting provider/salon settlement.</w:t>
            </w:r>
          </w:p>
        </w:tc>
      </w:tr>
      <w:tr>
        <w:tc>
          <w:tcPr>
            <w:tcW w:type="dxa" w:w="3408"/>
            <w:vAlign w:val="center"/>
          </w:tcPr>
          <w:p>
            <w:r/>
            <w:r>
              <w:rPr>
                <w:rFonts w:ascii="Times New Roman" w:hAnsi="Times New Roman"/>
                <w:b w:val="0"/>
                <w:sz w:val="16"/>
              </w:rPr>
              <w:t>8</w:t>
            </w:r>
          </w:p>
        </w:tc>
        <w:tc>
          <w:tcPr>
            <w:tcW w:type="dxa" w:w="3408"/>
            <w:vAlign w:val="center"/>
          </w:tcPr>
          <w:p>
            <w:r/>
            <w:r>
              <w:rPr>
                <w:rFonts w:ascii="Times New Roman" w:hAnsi="Times New Roman"/>
                <w:b w:val="0"/>
                <w:sz w:val="16"/>
              </w:rPr>
              <w:t>Settled</w:t>
            </w:r>
          </w:p>
        </w:tc>
        <w:tc>
          <w:tcPr>
            <w:tcW w:type="dxa" w:w="3408"/>
            <w:vAlign w:val="center"/>
          </w:tcPr>
          <w:p>
            <w:r/>
            <w:r>
              <w:rPr>
                <w:rFonts w:ascii="Times New Roman" w:hAnsi="Times New Roman"/>
                <w:b w:val="0"/>
                <w:sz w:val="16"/>
              </w:rPr>
              <w:t>The settlement has been recorded as completed.</w:t>
            </w:r>
          </w:p>
        </w:tc>
      </w:tr>
    </w:tbl>
    <w:p>
      <w:r>
        <w:br w:type="page"/>
      </w:r>
    </w:p>
    <w:p>
      <w:pPr>
        <w:pStyle w:val="Heading1"/>
      </w:pPr>
      <w:r>
        <w:t>8. DFD Design Structure</w:t>
      </w:r>
    </w:p>
    <w:p>
      <w:r>
        <w:t>The DFD hierarchy below replaces the earlier basic DFD structure. The numbering is deliberately aligned across levels: Level-1 processes are decomposed in Level-2 using the same parent number, and Level-3 further decomposes process 7.7 Create Booking. The diagrams use external entities, processes, data stores and labelled data flows; they do not use UML class/sequence notation.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7"/>
          </w:tcPr>
          <w:p>
            <w:r/>
            <w:r>
              <w:rPr>
                <w:rFonts w:ascii="Times New Roman" w:hAnsi="Times New Roman"/>
                <w:b/>
                <w:sz w:val="15"/>
              </w:rPr>
              <w:t>Level</w:t>
            </w:r>
          </w:p>
        </w:tc>
        <w:tc>
          <w:tcPr>
            <w:tcW w:type="dxa" w:w="3408"/>
            <w:vAlign w:val="center"/>
            <w:shd w:fill="D9EAF7"/>
          </w:tcPr>
          <w:p>
            <w:r/>
            <w:r>
              <w:rPr>
                <w:rFonts w:ascii="Times New Roman" w:hAnsi="Times New Roman"/>
                <w:b/>
                <w:sz w:val="15"/>
              </w:rPr>
              <w:t>Decomposition</w:t>
            </w:r>
          </w:p>
        </w:tc>
        <w:tc>
          <w:tcPr>
            <w:tcW w:type="dxa" w:w="3408"/>
            <w:vAlign w:val="center"/>
            <w:shd w:fill="D9EAF7"/>
          </w:tcPr>
          <w:p>
            <w:r/>
            <w:r>
              <w:rPr>
                <w:rFonts w:ascii="Times New Roman" w:hAnsi="Times New Roman"/>
                <w:b/>
                <w:sz w:val="15"/>
              </w:rPr>
              <w:t>Scope</w:t>
            </w:r>
          </w:p>
        </w:tc>
      </w:tr>
      <w:tr>
        <w:tc>
          <w:tcPr>
            <w:tcW w:type="dxa" w:w="3408"/>
            <w:vAlign w:val="center"/>
          </w:tcPr>
          <w:p>
            <w:r/>
            <w:r>
              <w:rPr>
                <w:rFonts w:ascii="Times New Roman" w:hAnsi="Times New Roman"/>
                <w:b w:val="0"/>
                <w:sz w:val="15"/>
              </w:rPr>
              <w:t>Level-0</w:t>
            </w:r>
          </w:p>
        </w:tc>
        <w:tc>
          <w:tcPr>
            <w:tcW w:type="dxa" w:w="3408"/>
            <w:vAlign w:val="center"/>
          </w:tcPr>
          <w:p>
            <w:r/>
            <w:r>
              <w:rPr>
                <w:rFonts w:ascii="Times New Roman" w:hAnsi="Times New Roman"/>
                <w:b w:val="0"/>
                <w:sz w:val="15"/>
              </w:rPr>
              <w:t>0 Salon Service Management System</w:t>
            </w:r>
          </w:p>
        </w:tc>
        <w:tc>
          <w:tcPr>
            <w:tcW w:type="dxa" w:w="3408"/>
            <w:vAlign w:val="center"/>
          </w:tcPr>
          <w:p>
            <w:r/>
            <w:r>
              <w:rPr>
                <w:rFonts w:ascii="Times New Roman" w:hAnsi="Times New Roman"/>
                <w:b w:val="0"/>
                <w:sz w:val="15"/>
              </w:rPr>
              <w:t>Customer; Service Provider; Salon/Business; Administrator; Payment Gateway; Notification Service; Map/Location Service</w:t>
            </w:r>
          </w:p>
        </w:tc>
      </w:tr>
      <w:tr>
        <w:tc>
          <w:tcPr>
            <w:tcW w:type="dxa" w:w="3408"/>
            <w:vAlign w:val="center"/>
          </w:tcPr>
          <w:p>
            <w:r/>
            <w:r>
              <w:rPr>
                <w:rFonts w:ascii="Times New Roman" w:hAnsi="Times New Roman"/>
                <w:b w:val="0"/>
                <w:sz w:val="15"/>
              </w:rPr>
              <w:t>Level-1</w:t>
            </w:r>
          </w:p>
        </w:tc>
        <w:tc>
          <w:tcPr>
            <w:tcW w:type="dxa" w:w="3408"/>
            <w:vAlign w:val="center"/>
          </w:tcPr>
          <w:p>
            <w:r/>
            <w:r>
              <w:rPr>
                <w:rFonts w:ascii="Times New Roman" w:hAnsi="Times New Roman"/>
                <w:b w:val="0"/>
                <w:sz w:val="15"/>
              </w:rPr>
              <w:t>1.0–17.0</w:t>
            </w:r>
          </w:p>
        </w:tc>
        <w:tc>
          <w:tcPr>
            <w:tcW w:type="dxa" w:w="3408"/>
            <w:vAlign w:val="center"/>
          </w:tcPr>
          <w:p>
            <w:r/>
            <w:r>
              <w:rPr>
                <w:rFonts w:ascii="Times New Roman" w:hAnsi="Times New Roman"/>
                <w:b w:val="0"/>
                <w:sz w:val="15"/>
              </w:rPr>
              <w:t>User &amp; Identity; Customer; Service Catalog; Salon; Provider; Availability &amp; Scheduling; Booking; Provider Assignment; Payment &amp; Financial; Promotion/Coupon/Membership; Service Execution; Review/Rating; Notification; Support/Dispute; Inventory; Reporting; Administration/Audit</w:t>
            </w:r>
          </w:p>
        </w:tc>
      </w:tr>
      <w:tr>
        <w:tc>
          <w:tcPr>
            <w:tcW w:type="dxa" w:w="3408"/>
            <w:vAlign w:val="center"/>
          </w:tcPr>
          <w:p>
            <w:r/>
            <w:r>
              <w:rPr>
                <w:rFonts w:ascii="Times New Roman" w:hAnsi="Times New Roman"/>
                <w:b w:val="0"/>
                <w:sz w:val="15"/>
              </w:rPr>
              <w:t>Level-2</w:t>
            </w:r>
          </w:p>
        </w:tc>
        <w:tc>
          <w:tcPr>
            <w:tcW w:type="dxa" w:w="3408"/>
            <w:vAlign w:val="center"/>
          </w:tcPr>
          <w:p>
            <w:r/>
            <w:r>
              <w:rPr>
                <w:rFonts w:ascii="Times New Roman" w:hAnsi="Times New Roman"/>
                <w:b w:val="0"/>
                <w:sz w:val="15"/>
              </w:rPr>
              <w:t>7.0 Booking Management</w:t>
            </w:r>
          </w:p>
        </w:tc>
        <w:tc>
          <w:tcPr>
            <w:tcW w:type="dxa" w:w="3408"/>
            <w:vAlign w:val="center"/>
          </w:tcPr>
          <w:p>
            <w:r/>
            <w:r>
              <w:rPr>
                <w:rFonts w:ascii="Times New Roman" w:hAnsi="Times New Roman"/>
                <w:b w:val="0"/>
                <w:sz w:val="15"/>
              </w:rPr>
              <w:t>Validate customer; validate service/provider; location; availability; price; offers; booking creation; assignment; confirmation; notifications</w:t>
            </w:r>
          </w:p>
        </w:tc>
      </w:tr>
      <w:tr>
        <w:tc>
          <w:tcPr>
            <w:tcW w:type="dxa" w:w="3408"/>
            <w:vAlign w:val="center"/>
          </w:tcPr>
          <w:p>
            <w:r/>
            <w:r>
              <w:rPr>
                <w:rFonts w:ascii="Times New Roman" w:hAnsi="Times New Roman"/>
                <w:b w:val="0"/>
                <w:sz w:val="15"/>
              </w:rPr>
              <w:t>Level-2</w:t>
            </w:r>
          </w:p>
        </w:tc>
        <w:tc>
          <w:tcPr>
            <w:tcW w:type="dxa" w:w="3408"/>
            <w:vAlign w:val="center"/>
          </w:tcPr>
          <w:p>
            <w:r/>
            <w:r>
              <w:rPr>
                <w:rFonts w:ascii="Times New Roman" w:hAnsi="Times New Roman"/>
                <w:b w:val="0"/>
                <w:sz w:val="15"/>
              </w:rPr>
              <w:t>9.0 Payment &amp; Financial Management</w:t>
            </w:r>
          </w:p>
        </w:tc>
        <w:tc>
          <w:tcPr>
            <w:tcW w:type="dxa" w:w="3408"/>
            <w:vAlign w:val="center"/>
          </w:tcPr>
          <w:p>
            <w:r/>
            <w:r>
              <w:rPr>
                <w:rFonts w:ascii="Times New Roman" w:hAnsi="Times New Roman"/>
                <w:b w:val="0"/>
                <w:sz w:val="15"/>
              </w:rPr>
              <w:t>Validate booking; amount; payment; gateway; payment record; failure/retry; refund; commission; settlement</w:t>
            </w:r>
          </w:p>
        </w:tc>
      </w:tr>
      <w:tr>
        <w:tc>
          <w:tcPr>
            <w:tcW w:type="dxa" w:w="3408"/>
            <w:vAlign w:val="center"/>
          </w:tcPr>
          <w:p>
            <w:r/>
            <w:r>
              <w:rPr>
                <w:rFonts w:ascii="Times New Roman" w:hAnsi="Times New Roman"/>
                <w:b w:val="0"/>
                <w:sz w:val="15"/>
              </w:rPr>
              <w:t>Level-2</w:t>
            </w:r>
          </w:p>
        </w:tc>
        <w:tc>
          <w:tcPr>
            <w:tcW w:type="dxa" w:w="3408"/>
            <w:vAlign w:val="center"/>
          </w:tcPr>
          <w:p>
            <w:r/>
            <w:r>
              <w:rPr>
                <w:rFonts w:ascii="Times New Roman" w:hAnsi="Times New Roman"/>
                <w:b w:val="0"/>
                <w:sz w:val="15"/>
              </w:rPr>
              <w:t>5.0 Provider Management</w:t>
            </w:r>
          </w:p>
        </w:tc>
        <w:tc>
          <w:tcPr>
            <w:tcW w:type="dxa" w:w="3408"/>
            <w:vAlign w:val="center"/>
          </w:tcPr>
          <w:p>
            <w:r/>
            <w:r>
              <w:rPr>
                <w:rFonts w:ascii="Times New Roman" w:hAnsi="Times New Roman"/>
                <w:b w:val="0"/>
                <w:sz w:val="15"/>
              </w:rPr>
              <w:t>Registration; profile/skills; KYC; verification; service mapping; availability; assignments; performance/earnings</w:t>
            </w:r>
          </w:p>
        </w:tc>
      </w:tr>
      <w:tr>
        <w:tc>
          <w:tcPr>
            <w:tcW w:type="dxa" w:w="3408"/>
            <w:vAlign w:val="center"/>
          </w:tcPr>
          <w:p>
            <w:r/>
            <w:r>
              <w:rPr>
                <w:rFonts w:ascii="Times New Roman" w:hAnsi="Times New Roman"/>
                <w:b w:val="0"/>
                <w:sz w:val="15"/>
              </w:rPr>
              <w:t>Level-2</w:t>
            </w:r>
          </w:p>
        </w:tc>
        <w:tc>
          <w:tcPr>
            <w:tcW w:type="dxa" w:w="3408"/>
            <w:vAlign w:val="center"/>
          </w:tcPr>
          <w:p>
            <w:r/>
            <w:r>
              <w:rPr>
                <w:rFonts w:ascii="Times New Roman" w:hAnsi="Times New Roman"/>
                <w:b w:val="0"/>
                <w:sz w:val="15"/>
              </w:rPr>
              <w:t>4.0 Salon Management</w:t>
            </w:r>
          </w:p>
        </w:tc>
        <w:tc>
          <w:tcPr>
            <w:tcW w:type="dxa" w:w="3408"/>
            <w:vAlign w:val="center"/>
          </w:tcPr>
          <w:p>
            <w:r/>
            <w:r>
              <w:rPr>
                <w:rFonts w:ascii="Times New Roman" w:hAnsi="Times New Roman"/>
                <w:b w:val="0"/>
                <w:sz w:val="15"/>
              </w:rPr>
              <w:t>Registration; profile; verification; services/pricing; staff; operating hours; capacity/calendar; revenue/performance</w:t>
            </w:r>
          </w:p>
        </w:tc>
      </w:tr>
      <w:tr>
        <w:tc>
          <w:tcPr>
            <w:tcW w:type="dxa" w:w="3408"/>
            <w:vAlign w:val="center"/>
          </w:tcPr>
          <w:p>
            <w:r/>
            <w:r>
              <w:rPr>
                <w:rFonts w:ascii="Times New Roman" w:hAnsi="Times New Roman"/>
                <w:b w:val="0"/>
                <w:sz w:val="15"/>
              </w:rPr>
              <w:t>Level-2</w:t>
            </w:r>
          </w:p>
        </w:tc>
        <w:tc>
          <w:tcPr>
            <w:tcW w:type="dxa" w:w="3408"/>
            <w:vAlign w:val="center"/>
          </w:tcPr>
          <w:p>
            <w:r/>
            <w:r>
              <w:rPr>
                <w:rFonts w:ascii="Times New Roman" w:hAnsi="Times New Roman"/>
                <w:b w:val="0"/>
                <w:sz w:val="15"/>
              </w:rPr>
              <w:t>10.0 Promotion, Coupon &amp; Membership</w:t>
            </w:r>
          </w:p>
        </w:tc>
        <w:tc>
          <w:tcPr>
            <w:tcW w:type="dxa" w:w="3408"/>
            <w:vAlign w:val="center"/>
          </w:tcPr>
          <w:p>
            <w:r/>
            <w:r>
              <w:rPr>
                <w:rFonts w:ascii="Times New Roman" w:hAnsi="Times New Roman"/>
                <w:b w:val="0"/>
                <w:sz w:val="15"/>
              </w:rPr>
              <w:t>Campaigns/coupons; eligibility; discounts; usage; membership; loyalty/referral</w:t>
            </w:r>
          </w:p>
        </w:tc>
      </w:tr>
      <w:tr>
        <w:tc>
          <w:tcPr>
            <w:tcW w:type="dxa" w:w="3408"/>
            <w:vAlign w:val="center"/>
          </w:tcPr>
          <w:p>
            <w:r/>
            <w:r>
              <w:rPr>
                <w:rFonts w:ascii="Times New Roman" w:hAnsi="Times New Roman"/>
                <w:b w:val="0"/>
                <w:sz w:val="15"/>
              </w:rPr>
              <w:t>Level-2</w:t>
            </w:r>
          </w:p>
        </w:tc>
        <w:tc>
          <w:tcPr>
            <w:tcW w:type="dxa" w:w="3408"/>
            <w:vAlign w:val="center"/>
          </w:tcPr>
          <w:p>
            <w:r/>
            <w:r>
              <w:rPr>
                <w:rFonts w:ascii="Times New Roman" w:hAnsi="Times New Roman"/>
                <w:b w:val="0"/>
                <w:sz w:val="15"/>
              </w:rPr>
              <w:t>14.0 Support &amp; Dispute Management</w:t>
            </w:r>
          </w:p>
        </w:tc>
        <w:tc>
          <w:tcPr>
            <w:tcW w:type="dxa" w:w="3408"/>
            <w:vAlign w:val="center"/>
          </w:tcPr>
          <w:p>
            <w:r/>
            <w:r>
              <w:rPr>
                <w:rFonts w:ascii="Times New Roman" w:hAnsi="Times New Roman"/>
                <w:b w:val="0"/>
                <w:sz w:val="15"/>
              </w:rPr>
              <w:t>Ticket; classification; assignment; investigation; resolution/refund/escalation; closure</w:t>
            </w:r>
          </w:p>
        </w:tc>
      </w:tr>
      <w:tr>
        <w:tc>
          <w:tcPr>
            <w:tcW w:type="dxa" w:w="3408"/>
            <w:vAlign w:val="center"/>
          </w:tcPr>
          <w:p>
            <w:r/>
            <w:r>
              <w:rPr>
                <w:rFonts w:ascii="Times New Roman" w:hAnsi="Times New Roman"/>
                <w:b w:val="0"/>
                <w:sz w:val="15"/>
              </w:rPr>
              <w:t>Level-3</w:t>
            </w:r>
          </w:p>
        </w:tc>
        <w:tc>
          <w:tcPr>
            <w:tcW w:type="dxa" w:w="3408"/>
            <w:vAlign w:val="center"/>
          </w:tcPr>
          <w:p>
            <w:r/>
            <w:r>
              <w:rPr>
                <w:rFonts w:ascii="Times New Roman" w:hAnsi="Times New Roman"/>
                <w:b w:val="0"/>
                <w:sz w:val="15"/>
              </w:rPr>
              <w:t>7.7 Create Booking</w:t>
            </w:r>
          </w:p>
        </w:tc>
        <w:tc>
          <w:tcPr>
            <w:tcW w:type="dxa" w:w="3408"/>
            <w:vAlign w:val="center"/>
          </w:tcPr>
          <w:p>
            <w:r/>
            <w:r>
              <w:rPr>
                <w:rFonts w:ascii="Times New Roman" w:hAnsi="Times New Roman"/>
                <w:b w:val="0"/>
                <w:sz w:val="15"/>
              </w:rPr>
              <w:t>Customer; service; provider/salon; location; slot; price; package/add-ons; coupon; taxes/fees; record; assignment; confirmation; notifications</w:t>
            </w:r>
          </w:p>
        </w:tc>
      </w:tr>
    </w:tbl>
    <w:p>
      <w:pPr>
        <w:sectPr>
          <w:pgSz w:w="12240" w:h="15840"/>
          <w:pgMar w:top="936" w:right="1008" w:bottom="936" w:left="1008" w:header="720" w:footer="720" w:gutter="0"/>
          <w:cols w:space="720"/>
          <w:docGrid w:linePitch="360"/>
        </w:sectPr>
      </w:pPr>
    </w:p>
    <w:p>
      <w:pPr>
        <w:pStyle w:val="Heading1"/>
      </w:pPr>
      <w:r>
        <w:t>9. Level-0 DFD – Context Diagram</w:t>
      </w:r>
    </w:p>
    <w:p>
      <w:r>
        <w:drawing>
          <wp:inline xmlns:a="http://schemas.openxmlformats.org/drawingml/2006/main" xmlns:pic="http://schemas.openxmlformats.org/drawingml/2006/picture">
            <wp:extent cx="9052560" cy="1052296"/>
            <wp:docPr id="1" name="Picture 1"/>
            <wp:cNvGraphicFramePr>
              <a:graphicFrameLocks noChangeAspect="1"/>
            </wp:cNvGraphicFramePr>
            <a:graphic>
              <a:graphicData uri="http://schemas.openxmlformats.org/drawingml/2006/picture">
                <pic:pic>
                  <pic:nvPicPr>
                    <pic:cNvPr id="0" name="DFD_Level_0_Context.png"/>
                    <pic:cNvPicPr/>
                  </pic:nvPicPr>
                  <pic:blipFill>
                    <a:blip r:embed="rId9"/>
                    <a:stretch>
                      <a:fillRect/>
                    </a:stretch>
                  </pic:blipFill>
                  <pic:spPr>
                    <a:xfrm>
                      <a:off x="0" y="0"/>
                      <a:ext cx="9052560" cy="1052296"/>
                    </a:xfrm>
                    <a:prstGeom prst="rect"/>
                  </pic:spPr>
                </pic:pic>
              </a:graphicData>
            </a:graphic>
          </wp:inline>
        </w:drawing>
      </w:r>
    </w:p>
    <w:p>
      <w:pPr>
        <w:jc w:val="center"/>
      </w:pPr>
      <w:r>
        <w:t>Figure 1. Level-0 context diagram for the Salon Service Management System.</w:t>
      </w:r>
    </w:p>
    <w:p>
      <w:pPr>
        <w:sectPr>
          <w:pgSz w:w="15840" w:h="12240" w:orient="landscape"/>
          <w:pgMar w:top="648" w:right="648" w:bottom="648" w:left="648" w:header="720" w:footer="720" w:gutter="0"/>
          <w:cols w:space="720"/>
          <w:docGrid w:linePitch="360"/>
        </w:sectPr>
      </w:pPr>
    </w:p>
    <w:p>
      <w:pPr>
        <w:pStyle w:val="Heading1"/>
      </w:pPr>
      <w:r>
        <w:t>10. Level-1 DFD</w:t>
      </w:r>
    </w:p>
    <w:p>
      <w:r>
        <w:drawing>
          <wp:inline xmlns:a="http://schemas.openxmlformats.org/drawingml/2006/main" xmlns:pic="http://schemas.openxmlformats.org/drawingml/2006/picture">
            <wp:extent cx="9052560" cy="2696280"/>
            <wp:docPr id="2" name="Picture 2"/>
            <wp:cNvGraphicFramePr>
              <a:graphicFrameLocks noChangeAspect="1"/>
            </wp:cNvGraphicFramePr>
            <a:graphic>
              <a:graphicData uri="http://schemas.openxmlformats.org/drawingml/2006/picture">
                <pic:pic>
                  <pic:nvPicPr>
                    <pic:cNvPr id="0" name="DFD_Level_1.png"/>
                    <pic:cNvPicPr/>
                  </pic:nvPicPr>
                  <pic:blipFill>
                    <a:blip r:embed="rId10"/>
                    <a:stretch>
                      <a:fillRect/>
                    </a:stretch>
                  </pic:blipFill>
                  <pic:spPr>
                    <a:xfrm>
                      <a:off x="0" y="0"/>
                      <a:ext cx="9052560" cy="2696280"/>
                    </a:xfrm>
                    <a:prstGeom prst="rect"/>
                  </pic:spPr>
                </pic:pic>
              </a:graphicData>
            </a:graphic>
          </wp:inline>
        </w:drawing>
      </w:r>
    </w:p>
    <w:p>
      <w:pPr>
        <w:jc w:val="center"/>
      </w:pPr>
      <w:r>
        <w:t>Figure 2. Level-1 decomposition of the complete platform.</w:t>
      </w:r>
    </w:p>
    <w:p>
      <w:pPr>
        <w:sectPr>
          <w:pgSz w:w="15840" w:h="12240" w:orient="landscape"/>
          <w:pgMar w:top="648" w:right="648" w:bottom="648" w:left="648" w:header="720" w:footer="720" w:gutter="0"/>
          <w:cols w:space="720"/>
          <w:docGrid w:linePitch="360"/>
        </w:sectPr>
      </w:pPr>
    </w:p>
    <w:p>
      <w:pPr>
        <w:pStyle w:val="Heading1"/>
      </w:pPr>
      <w:r>
        <w:t>11.1 Level-2 DFD – Booking Management</w:t>
      </w:r>
    </w:p>
    <w:p>
      <w:r>
        <w:drawing>
          <wp:inline xmlns:a="http://schemas.openxmlformats.org/drawingml/2006/main" xmlns:pic="http://schemas.openxmlformats.org/drawingml/2006/picture">
            <wp:extent cx="9052560" cy="8560363"/>
            <wp:docPr id="3" name="Picture 3"/>
            <wp:cNvGraphicFramePr>
              <a:graphicFrameLocks noChangeAspect="1"/>
            </wp:cNvGraphicFramePr>
            <a:graphic>
              <a:graphicData uri="http://schemas.openxmlformats.org/drawingml/2006/picture">
                <pic:pic>
                  <pic:nvPicPr>
                    <pic:cNvPr id="0" name="DFD_Level_2_Booking.png"/>
                    <pic:cNvPicPr/>
                  </pic:nvPicPr>
                  <pic:blipFill>
                    <a:blip r:embed="rId11"/>
                    <a:stretch>
                      <a:fillRect/>
                    </a:stretch>
                  </pic:blipFill>
                  <pic:spPr>
                    <a:xfrm>
                      <a:off x="0" y="0"/>
                      <a:ext cx="9052560" cy="8560363"/>
                    </a:xfrm>
                    <a:prstGeom prst="rect"/>
                  </pic:spPr>
                </pic:pic>
              </a:graphicData>
            </a:graphic>
          </wp:inline>
        </w:drawing>
      </w:r>
    </w:p>
    <w:p>
      <w:pPr>
        <w:jc w:val="center"/>
      </w:pPr>
      <w:r>
        <w:t>Figure 3. Decomposition of 7.0 Booking Management.</w:t>
      </w:r>
    </w:p>
    <w:p>
      <w:pPr>
        <w:sectPr>
          <w:pgSz w:w="15840" w:h="12240" w:orient="landscape"/>
          <w:pgMar w:top="648" w:right="648" w:bottom="648" w:left="648" w:header="720" w:footer="720" w:gutter="0"/>
          <w:cols w:space="720"/>
          <w:docGrid w:linePitch="360"/>
        </w:sectPr>
      </w:pPr>
    </w:p>
    <w:p>
      <w:pPr>
        <w:pStyle w:val="Heading1"/>
      </w:pPr>
      <w:r>
        <w:t>11.2 Level-2 DFD – Payment &amp; Financial Management</w:t>
      </w:r>
    </w:p>
    <w:p>
      <w:r>
        <w:drawing>
          <wp:inline xmlns:a="http://schemas.openxmlformats.org/drawingml/2006/main" xmlns:pic="http://schemas.openxmlformats.org/drawingml/2006/picture">
            <wp:extent cx="9052560" cy="8939655"/>
            <wp:docPr id="4" name="Picture 4"/>
            <wp:cNvGraphicFramePr>
              <a:graphicFrameLocks noChangeAspect="1"/>
            </wp:cNvGraphicFramePr>
            <a:graphic>
              <a:graphicData uri="http://schemas.openxmlformats.org/drawingml/2006/picture">
                <pic:pic>
                  <pic:nvPicPr>
                    <pic:cNvPr id="0" name="DFD_Level_2_Payment.png"/>
                    <pic:cNvPicPr/>
                  </pic:nvPicPr>
                  <pic:blipFill>
                    <a:blip r:embed="rId12"/>
                    <a:stretch>
                      <a:fillRect/>
                    </a:stretch>
                  </pic:blipFill>
                  <pic:spPr>
                    <a:xfrm>
                      <a:off x="0" y="0"/>
                      <a:ext cx="9052560" cy="8939655"/>
                    </a:xfrm>
                    <a:prstGeom prst="rect"/>
                  </pic:spPr>
                </pic:pic>
              </a:graphicData>
            </a:graphic>
          </wp:inline>
        </w:drawing>
      </w:r>
    </w:p>
    <w:p>
      <w:pPr>
        <w:jc w:val="center"/>
      </w:pPr>
      <w:r>
        <w:t>Figure 4. Decomposition of 9.0 Payment &amp; Financial Management.</w:t>
      </w:r>
    </w:p>
    <w:p>
      <w:pPr>
        <w:sectPr>
          <w:pgSz w:w="15840" w:h="12240" w:orient="landscape"/>
          <w:pgMar w:top="648" w:right="648" w:bottom="648" w:left="648" w:header="720" w:footer="720" w:gutter="0"/>
          <w:cols w:space="720"/>
          <w:docGrid w:linePitch="360"/>
        </w:sectPr>
      </w:pPr>
    </w:p>
    <w:p>
      <w:pPr>
        <w:pStyle w:val="Heading1"/>
      </w:pPr>
      <w:r>
        <w:t>11.3 Level-2 DFD – Provider Management</w:t>
      </w:r>
    </w:p>
    <w:p>
      <w:r>
        <w:drawing>
          <wp:inline xmlns:a="http://schemas.openxmlformats.org/drawingml/2006/main" xmlns:pic="http://schemas.openxmlformats.org/drawingml/2006/picture">
            <wp:extent cx="9052560" cy="5027039"/>
            <wp:docPr id="5" name="Picture 5"/>
            <wp:cNvGraphicFramePr>
              <a:graphicFrameLocks noChangeAspect="1"/>
            </wp:cNvGraphicFramePr>
            <a:graphic>
              <a:graphicData uri="http://schemas.openxmlformats.org/drawingml/2006/picture">
                <pic:pic>
                  <pic:nvPicPr>
                    <pic:cNvPr id="0" name="DFD_Level_2_Provider.png"/>
                    <pic:cNvPicPr/>
                  </pic:nvPicPr>
                  <pic:blipFill>
                    <a:blip r:embed="rId13"/>
                    <a:stretch>
                      <a:fillRect/>
                    </a:stretch>
                  </pic:blipFill>
                  <pic:spPr>
                    <a:xfrm>
                      <a:off x="0" y="0"/>
                      <a:ext cx="9052560" cy="5027039"/>
                    </a:xfrm>
                    <a:prstGeom prst="rect"/>
                  </pic:spPr>
                </pic:pic>
              </a:graphicData>
            </a:graphic>
          </wp:inline>
        </w:drawing>
      </w:r>
    </w:p>
    <w:p>
      <w:pPr>
        <w:jc w:val="center"/>
      </w:pPr>
      <w:r>
        <w:t>Figure 5. Decomposition of 5.0 Provider Management.</w:t>
      </w:r>
    </w:p>
    <w:p>
      <w:pPr>
        <w:sectPr>
          <w:pgSz w:w="15840" w:h="12240" w:orient="landscape"/>
          <w:pgMar w:top="648" w:right="648" w:bottom="648" w:left="648" w:header="720" w:footer="720" w:gutter="0"/>
          <w:cols w:space="720"/>
          <w:docGrid w:linePitch="360"/>
        </w:sectPr>
      </w:pPr>
    </w:p>
    <w:p>
      <w:pPr>
        <w:pStyle w:val="Heading1"/>
      </w:pPr>
      <w:r>
        <w:t>11.4 Level-2 DFD – Salon Management</w:t>
      </w:r>
    </w:p>
    <w:p>
      <w:r>
        <w:drawing>
          <wp:inline xmlns:a="http://schemas.openxmlformats.org/drawingml/2006/main" xmlns:pic="http://schemas.openxmlformats.org/drawingml/2006/picture">
            <wp:extent cx="9052560" cy="3579817"/>
            <wp:docPr id="6" name="Picture 6"/>
            <wp:cNvGraphicFramePr>
              <a:graphicFrameLocks noChangeAspect="1"/>
            </wp:cNvGraphicFramePr>
            <a:graphic>
              <a:graphicData uri="http://schemas.openxmlformats.org/drawingml/2006/picture">
                <pic:pic>
                  <pic:nvPicPr>
                    <pic:cNvPr id="0" name="DFD_Level_2_Salon.png"/>
                    <pic:cNvPicPr/>
                  </pic:nvPicPr>
                  <pic:blipFill>
                    <a:blip r:embed="rId14"/>
                    <a:stretch>
                      <a:fillRect/>
                    </a:stretch>
                  </pic:blipFill>
                  <pic:spPr>
                    <a:xfrm>
                      <a:off x="0" y="0"/>
                      <a:ext cx="9052560" cy="3579817"/>
                    </a:xfrm>
                    <a:prstGeom prst="rect"/>
                  </pic:spPr>
                </pic:pic>
              </a:graphicData>
            </a:graphic>
          </wp:inline>
        </w:drawing>
      </w:r>
    </w:p>
    <w:p>
      <w:pPr>
        <w:jc w:val="center"/>
      </w:pPr>
      <w:r>
        <w:t>Figure 6. Decomposition of 4.0 Salon Management.</w:t>
      </w:r>
    </w:p>
    <w:p>
      <w:pPr>
        <w:sectPr>
          <w:pgSz w:w="15840" w:h="12240" w:orient="landscape"/>
          <w:pgMar w:top="648" w:right="648" w:bottom="648" w:left="648" w:header="720" w:footer="720" w:gutter="0"/>
          <w:cols w:space="720"/>
          <w:docGrid w:linePitch="360"/>
        </w:sectPr>
      </w:pPr>
    </w:p>
    <w:p>
      <w:pPr>
        <w:pStyle w:val="Heading1"/>
      </w:pPr>
      <w:r>
        <w:t>11.5 Level-2 DFD – Promotion, Coupon &amp; Membership Management</w:t>
      </w:r>
    </w:p>
    <w:p>
      <w:r>
        <w:drawing>
          <wp:inline xmlns:a="http://schemas.openxmlformats.org/drawingml/2006/main" xmlns:pic="http://schemas.openxmlformats.org/drawingml/2006/picture">
            <wp:extent cx="9052560" cy="4351189"/>
            <wp:docPr id="7" name="Picture 7"/>
            <wp:cNvGraphicFramePr>
              <a:graphicFrameLocks noChangeAspect="1"/>
            </wp:cNvGraphicFramePr>
            <a:graphic>
              <a:graphicData uri="http://schemas.openxmlformats.org/drawingml/2006/picture">
                <pic:pic>
                  <pic:nvPicPr>
                    <pic:cNvPr id="0" name="DFD_Level_2_Promotion.png"/>
                    <pic:cNvPicPr/>
                  </pic:nvPicPr>
                  <pic:blipFill>
                    <a:blip r:embed="rId15"/>
                    <a:stretch>
                      <a:fillRect/>
                    </a:stretch>
                  </pic:blipFill>
                  <pic:spPr>
                    <a:xfrm>
                      <a:off x="0" y="0"/>
                      <a:ext cx="9052560" cy="4351189"/>
                    </a:xfrm>
                    <a:prstGeom prst="rect"/>
                  </pic:spPr>
                </pic:pic>
              </a:graphicData>
            </a:graphic>
          </wp:inline>
        </w:drawing>
      </w:r>
    </w:p>
    <w:p>
      <w:pPr>
        <w:jc w:val="center"/>
      </w:pPr>
      <w:r>
        <w:t>Figure 7. Decomposition of 10.0 Promotion, Coupon &amp; Membership Management.</w:t>
      </w:r>
    </w:p>
    <w:p>
      <w:pPr>
        <w:sectPr>
          <w:pgSz w:w="15840" w:h="12240" w:orient="landscape"/>
          <w:pgMar w:top="648" w:right="648" w:bottom="648" w:left="648" w:header="720" w:footer="720" w:gutter="0"/>
          <w:cols w:space="720"/>
          <w:docGrid w:linePitch="360"/>
        </w:sectPr>
      </w:pPr>
    </w:p>
    <w:p>
      <w:pPr>
        <w:pStyle w:val="Heading1"/>
      </w:pPr>
      <w:r>
        <w:t>11.6 Level-2 DFD – Support &amp; Dispute Management</w:t>
      </w:r>
    </w:p>
    <w:p>
      <w:r>
        <w:drawing>
          <wp:inline xmlns:a="http://schemas.openxmlformats.org/drawingml/2006/main" xmlns:pic="http://schemas.openxmlformats.org/drawingml/2006/picture">
            <wp:extent cx="9052560" cy="4539081"/>
            <wp:docPr id="8" name="Picture 8"/>
            <wp:cNvGraphicFramePr>
              <a:graphicFrameLocks noChangeAspect="1"/>
            </wp:cNvGraphicFramePr>
            <a:graphic>
              <a:graphicData uri="http://schemas.openxmlformats.org/drawingml/2006/picture">
                <pic:pic>
                  <pic:nvPicPr>
                    <pic:cNvPr id="0" name="DFD_Level_2_Support.png"/>
                    <pic:cNvPicPr/>
                  </pic:nvPicPr>
                  <pic:blipFill>
                    <a:blip r:embed="rId16"/>
                    <a:stretch>
                      <a:fillRect/>
                    </a:stretch>
                  </pic:blipFill>
                  <pic:spPr>
                    <a:xfrm>
                      <a:off x="0" y="0"/>
                      <a:ext cx="9052560" cy="4539081"/>
                    </a:xfrm>
                    <a:prstGeom prst="rect"/>
                  </pic:spPr>
                </pic:pic>
              </a:graphicData>
            </a:graphic>
          </wp:inline>
        </w:drawing>
      </w:r>
    </w:p>
    <w:p>
      <w:pPr>
        <w:jc w:val="center"/>
      </w:pPr>
      <w:r>
        <w:t>Figure 8. Decomposition of 14.0 Support &amp; Dispute Management.</w:t>
      </w:r>
    </w:p>
    <w:p>
      <w:pPr>
        <w:sectPr>
          <w:pgSz w:w="15840" w:h="12240" w:orient="landscape"/>
          <w:pgMar w:top="648" w:right="648" w:bottom="648" w:left="648" w:header="720" w:footer="720" w:gutter="0"/>
          <w:cols w:space="720"/>
          <w:docGrid w:linePitch="360"/>
        </w:sectPr>
      </w:pPr>
    </w:p>
    <w:p>
      <w:pPr>
        <w:pStyle w:val="Heading1"/>
      </w:pPr>
      <w:r>
        <w:t>12. Level-3 DFD – Create Booking</w:t>
      </w:r>
    </w:p>
    <w:p>
      <w:r>
        <w:drawing>
          <wp:inline xmlns:a="http://schemas.openxmlformats.org/drawingml/2006/main" xmlns:pic="http://schemas.openxmlformats.org/drawingml/2006/picture">
            <wp:extent cx="9052560" cy="8814056"/>
            <wp:docPr id="9" name="Picture 9"/>
            <wp:cNvGraphicFramePr>
              <a:graphicFrameLocks noChangeAspect="1"/>
            </wp:cNvGraphicFramePr>
            <a:graphic>
              <a:graphicData uri="http://schemas.openxmlformats.org/drawingml/2006/picture">
                <pic:pic>
                  <pic:nvPicPr>
                    <pic:cNvPr id="0" name="DFD_Level_3_Create_Booking.png"/>
                    <pic:cNvPicPr/>
                  </pic:nvPicPr>
                  <pic:blipFill>
                    <a:blip r:embed="rId17"/>
                    <a:stretch>
                      <a:fillRect/>
                    </a:stretch>
                  </pic:blipFill>
                  <pic:spPr>
                    <a:xfrm>
                      <a:off x="0" y="0"/>
                      <a:ext cx="9052560" cy="8814056"/>
                    </a:xfrm>
                    <a:prstGeom prst="rect"/>
                  </pic:spPr>
                </pic:pic>
              </a:graphicData>
            </a:graphic>
          </wp:inline>
        </w:drawing>
      </w:r>
    </w:p>
    <w:p>
      <w:pPr>
        <w:jc w:val="center"/>
      </w:pPr>
      <w:r>
        <w:t>Figure 9. Level-3 decomposition of 7.7 Create Booking.</w:t>
      </w:r>
    </w:p>
    <w:p>
      <w:pPr>
        <w:sectPr>
          <w:pgSz w:w="15840" w:h="12240" w:orient="landscape"/>
          <w:pgMar w:top="648" w:right="648" w:bottom="648" w:left="648" w:header="720" w:footer="720" w:gutter="0"/>
          <w:cols w:space="720"/>
          <w:docGrid w:linePitch="360"/>
        </w:sectPr>
      </w:pPr>
    </w:p>
    <w:p>
      <w:pPr>
        <w:pStyle w:val="Heading1"/>
      </w:pPr>
      <w:r>
        <w:t>13. Data Dictionary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D9EAF7"/>
          </w:tcPr>
          <w:p>
            <w:r/>
            <w:r>
              <w:rPr>
                <w:rFonts w:ascii="Times New Roman" w:hAnsi="Times New Roman"/>
                <w:b/>
                <w:sz w:val="13"/>
              </w:rPr>
              <w:t>Name</w:t>
            </w:r>
          </w:p>
        </w:tc>
        <w:tc>
          <w:tcPr>
            <w:tcW w:type="dxa" w:w="1461"/>
            <w:vAlign w:val="center"/>
            <w:shd w:fill="D9EAF7"/>
          </w:tcPr>
          <w:p>
            <w:r/>
            <w:r>
              <w:rPr>
                <w:rFonts w:ascii="Times New Roman" w:hAnsi="Times New Roman"/>
                <w:b/>
                <w:sz w:val="13"/>
              </w:rPr>
              <w:t>Type</w:t>
            </w:r>
          </w:p>
        </w:tc>
        <w:tc>
          <w:tcPr>
            <w:tcW w:type="dxa" w:w="1461"/>
            <w:vAlign w:val="center"/>
            <w:shd w:fill="D9EAF7"/>
          </w:tcPr>
          <w:p>
            <w:r/>
            <w:r>
              <w:rPr>
                <w:rFonts w:ascii="Times New Roman" w:hAnsi="Times New Roman"/>
                <w:b/>
                <w:sz w:val="13"/>
              </w:rPr>
              <w:t>Description</w:t>
            </w:r>
          </w:p>
        </w:tc>
        <w:tc>
          <w:tcPr>
            <w:tcW w:type="dxa" w:w="1461"/>
            <w:vAlign w:val="center"/>
            <w:shd w:fill="D9EAF7"/>
          </w:tcPr>
          <w:p>
            <w:r/>
            <w:r>
              <w:rPr>
                <w:rFonts w:ascii="Times New Roman" w:hAnsi="Times New Roman"/>
                <w:b/>
                <w:sz w:val="13"/>
              </w:rPr>
              <w:t>Composition</w:t>
            </w:r>
          </w:p>
        </w:tc>
        <w:tc>
          <w:tcPr>
            <w:tcW w:type="dxa" w:w="1461"/>
            <w:vAlign w:val="center"/>
            <w:shd w:fill="D9EAF7"/>
          </w:tcPr>
          <w:p>
            <w:r/>
            <w:r>
              <w:rPr>
                <w:rFonts w:ascii="Times New Roman" w:hAnsi="Times New Roman"/>
                <w:b/>
                <w:sz w:val="13"/>
              </w:rPr>
              <w:t>Source</w:t>
            </w:r>
          </w:p>
        </w:tc>
        <w:tc>
          <w:tcPr>
            <w:tcW w:type="dxa" w:w="1461"/>
            <w:vAlign w:val="center"/>
            <w:shd w:fill="D9EAF7"/>
          </w:tcPr>
          <w:p>
            <w:r/>
            <w:r>
              <w:rPr>
                <w:rFonts w:ascii="Times New Roman" w:hAnsi="Times New Roman"/>
                <w:b/>
                <w:sz w:val="13"/>
              </w:rPr>
              <w:t>Destination</w:t>
            </w:r>
          </w:p>
        </w:tc>
        <w:tc>
          <w:tcPr>
            <w:tcW w:type="dxa" w:w="1461"/>
            <w:vAlign w:val="center"/>
            <w:shd w:fill="D9EAF7"/>
          </w:tcPr>
          <w:p>
            <w:r/>
            <w:r>
              <w:rPr>
                <w:rFonts w:ascii="Times New Roman" w:hAnsi="Times New Roman"/>
                <w:b/>
                <w:sz w:val="13"/>
              </w:rPr>
              <w:t>Format</w:t>
            </w:r>
          </w:p>
        </w:tc>
      </w:tr>
      <w:tr>
        <w:tc>
          <w:tcPr>
            <w:tcW w:type="dxa" w:w="1461"/>
            <w:vAlign w:val="center"/>
          </w:tcPr>
          <w:p>
            <w:r/>
            <w:r>
              <w:rPr>
                <w:rFonts w:ascii="Times New Roman" w:hAnsi="Times New Roman"/>
                <w:b w:val="0"/>
                <w:sz w:val="13"/>
              </w:rPr>
              <w:t>User Data (D1)</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identity, authentication status and role information.</w:t>
            </w:r>
          </w:p>
        </w:tc>
        <w:tc>
          <w:tcPr>
            <w:tcW w:type="dxa" w:w="1461"/>
            <w:vAlign w:val="center"/>
          </w:tcPr>
          <w:p>
            <w:r/>
            <w:r>
              <w:rPr>
                <w:rFonts w:ascii="Times New Roman" w:hAnsi="Times New Roman"/>
                <w:b w:val="0"/>
                <w:sz w:val="13"/>
              </w:rPr>
              <w:t>{User ID, Name, Email/Mobile, Protected Credential Reference, Role, Status, Verification Status, Created Date}</w:t>
            </w:r>
          </w:p>
        </w:tc>
        <w:tc>
          <w:tcPr>
            <w:tcW w:type="dxa" w:w="1461"/>
            <w:vAlign w:val="center"/>
          </w:tcPr>
          <w:p>
            <w:r/>
            <w:r>
              <w:rPr>
                <w:rFonts w:ascii="Times New Roman" w:hAnsi="Times New Roman"/>
                <w:b w:val="0"/>
                <w:sz w:val="13"/>
              </w:rPr>
              <w:t>1.0, 17.0</w:t>
            </w:r>
          </w:p>
        </w:tc>
        <w:tc>
          <w:tcPr>
            <w:tcW w:type="dxa" w:w="1461"/>
            <w:vAlign w:val="center"/>
          </w:tcPr>
          <w:p>
            <w:r/>
            <w:r>
              <w:rPr>
                <w:rFonts w:ascii="Times New Roman" w:hAnsi="Times New Roman"/>
                <w:b w:val="0"/>
                <w:sz w:val="13"/>
              </w:rPr>
              <w:t>1.0, 2.0, 16.0, 17.0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Customer Data (D2)</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customer-specific profile, preferences and customer-management data.</w:t>
            </w:r>
          </w:p>
        </w:tc>
        <w:tc>
          <w:tcPr>
            <w:tcW w:type="dxa" w:w="1461"/>
            <w:vAlign w:val="center"/>
          </w:tcPr>
          <w:p>
            <w:r/>
            <w:r>
              <w:rPr>
                <w:rFonts w:ascii="Times New Roman" w:hAnsi="Times New Roman"/>
                <w:b w:val="0"/>
                <w:sz w:val="13"/>
              </w:rPr>
              <w:t>{Customer ID, User ID, Preferences, Favourites, Booking Summary, Wallet Reference, Membership Reference, Loyalty Reference}</w:t>
            </w:r>
          </w:p>
        </w:tc>
        <w:tc>
          <w:tcPr>
            <w:tcW w:type="dxa" w:w="1461"/>
            <w:vAlign w:val="center"/>
          </w:tcPr>
          <w:p>
            <w:r/>
            <w:r>
              <w:rPr>
                <w:rFonts w:ascii="Times New Roman" w:hAnsi="Times New Roman"/>
                <w:b w:val="0"/>
                <w:sz w:val="13"/>
              </w:rPr>
              <w:t>2.0</w:t>
            </w:r>
          </w:p>
        </w:tc>
        <w:tc>
          <w:tcPr>
            <w:tcW w:type="dxa" w:w="1461"/>
            <w:vAlign w:val="center"/>
          </w:tcPr>
          <w:p>
            <w:r/>
            <w:r>
              <w:rPr>
                <w:rFonts w:ascii="Times New Roman" w:hAnsi="Times New Roman"/>
                <w:b w:val="0"/>
                <w:sz w:val="13"/>
              </w:rPr>
              <w:t>2.0, 7.0, 10.0, 12.0, 14.0, 16.0</w:t>
            </w:r>
          </w:p>
        </w:tc>
        <w:tc>
          <w:tcPr>
            <w:tcW w:type="dxa" w:w="1461"/>
            <w:vAlign w:val="center"/>
          </w:tcPr>
          <w:p>
            <w:r/>
            <w:r>
              <w:rPr>
                <w:rFonts w:ascii="Times New Roman" w:hAnsi="Times New Roman"/>
                <w:b w:val="0"/>
                <w:sz w:val="13"/>
              </w:rPr>
              <w:t>Text / Number</w:t>
            </w:r>
          </w:p>
        </w:tc>
      </w:tr>
      <w:tr>
        <w:tc>
          <w:tcPr>
            <w:tcW w:type="dxa" w:w="1461"/>
            <w:vAlign w:val="center"/>
          </w:tcPr>
          <w:p>
            <w:r/>
            <w:r>
              <w:rPr>
                <w:rFonts w:ascii="Times New Roman" w:hAnsi="Times New Roman"/>
                <w:b w:val="0"/>
                <w:sz w:val="13"/>
              </w:rPr>
              <w:t>Provider Data (D3)</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provider profile, skills, verification, service mapping, status and earnings references.</w:t>
            </w:r>
          </w:p>
        </w:tc>
        <w:tc>
          <w:tcPr>
            <w:tcW w:type="dxa" w:w="1461"/>
            <w:vAlign w:val="center"/>
          </w:tcPr>
          <w:p>
            <w:r/>
            <w:r>
              <w:rPr>
                <w:rFonts w:ascii="Times New Roman" w:hAnsi="Times New Roman"/>
                <w:b w:val="0"/>
                <w:sz w:val="13"/>
              </w:rPr>
              <w:t>{Provider ID, User ID, Skills, Experience, KYC Status, Service IDs, Service Radius, Status, Rating, Earnings Reference}</w:t>
            </w:r>
          </w:p>
        </w:tc>
        <w:tc>
          <w:tcPr>
            <w:tcW w:type="dxa" w:w="1461"/>
            <w:vAlign w:val="center"/>
          </w:tcPr>
          <w:p>
            <w:r/>
            <w:r>
              <w:rPr>
                <w:rFonts w:ascii="Times New Roman" w:hAnsi="Times New Roman"/>
                <w:b w:val="0"/>
                <w:sz w:val="13"/>
              </w:rPr>
              <w:t>5.0</w:t>
            </w:r>
          </w:p>
        </w:tc>
        <w:tc>
          <w:tcPr>
            <w:tcW w:type="dxa" w:w="1461"/>
            <w:vAlign w:val="center"/>
          </w:tcPr>
          <w:p>
            <w:r/>
            <w:r>
              <w:rPr>
                <w:rFonts w:ascii="Times New Roman" w:hAnsi="Times New Roman"/>
                <w:b w:val="0"/>
                <w:sz w:val="13"/>
              </w:rPr>
              <w:t>5.0, 7.0, 8.0, 11.0, 12.0, 16.0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Salon Data (D4)</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salon/business profile, location, services, staff, pricing, capacity and status.</w:t>
            </w:r>
          </w:p>
        </w:tc>
        <w:tc>
          <w:tcPr>
            <w:tcW w:type="dxa" w:w="1461"/>
            <w:vAlign w:val="center"/>
          </w:tcPr>
          <w:p>
            <w:r/>
            <w:r>
              <w:rPr>
                <w:rFonts w:ascii="Times New Roman" w:hAnsi="Times New Roman"/>
                <w:b w:val="0"/>
                <w:sz w:val="13"/>
              </w:rPr>
              <w:t>{Salon ID, Owner User ID, Name, Address ID, Hours, Holidays, Service IDs, Staff IDs, Capacity, Verification Status, Status}</w:t>
            </w:r>
          </w:p>
        </w:tc>
        <w:tc>
          <w:tcPr>
            <w:tcW w:type="dxa" w:w="1461"/>
            <w:vAlign w:val="center"/>
          </w:tcPr>
          <w:p>
            <w:r/>
            <w:r>
              <w:rPr>
                <w:rFonts w:ascii="Times New Roman" w:hAnsi="Times New Roman"/>
                <w:b w:val="0"/>
                <w:sz w:val="13"/>
              </w:rPr>
              <w:t>4.0</w:t>
            </w:r>
          </w:p>
        </w:tc>
        <w:tc>
          <w:tcPr>
            <w:tcW w:type="dxa" w:w="1461"/>
            <w:vAlign w:val="center"/>
          </w:tcPr>
          <w:p>
            <w:r/>
            <w:r>
              <w:rPr>
                <w:rFonts w:ascii="Times New Roman" w:hAnsi="Times New Roman"/>
                <w:b w:val="0"/>
                <w:sz w:val="13"/>
              </w:rPr>
              <w:t>4.0, 7.0, 8.0, 15.0, 16.0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Service Catalog Data (D5)</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categories, subcategories, services, packages, add-ons, duration, price and requirements.</w:t>
            </w:r>
          </w:p>
        </w:tc>
        <w:tc>
          <w:tcPr>
            <w:tcW w:type="dxa" w:w="1461"/>
            <w:vAlign w:val="center"/>
          </w:tcPr>
          <w:p>
            <w:r/>
            <w:r>
              <w:rPr>
                <w:rFonts w:ascii="Times New Roman" w:hAnsi="Times New Roman"/>
                <w:b w:val="0"/>
                <w:sz w:val="13"/>
              </w:rPr>
              <w:t>{Service ID, Category ID, Name, Description, Duration, Base Price, Requirements, Media Reference, Status, Package/Add-on References}</w:t>
            </w:r>
          </w:p>
        </w:tc>
        <w:tc>
          <w:tcPr>
            <w:tcW w:type="dxa" w:w="1461"/>
            <w:vAlign w:val="center"/>
          </w:tcPr>
          <w:p>
            <w:r/>
            <w:r>
              <w:rPr>
                <w:rFonts w:ascii="Times New Roman" w:hAnsi="Times New Roman"/>
                <w:b w:val="0"/>
                <w:sz w:val="13"/>
              </w:rPr>
              <w:t>3.0, 4.0</w:t>
            </w:r>
          </w:p>
        </w:tc>
        <w:tc>
          <w:tcPr>
            <w:tcW w:type="dxa" w:w="1461"/>
            <w:vAlign w:val="center"/>
          </w:tcPr>
          <w:p>
            <w:r/>
            <w:r>
              <w:rPr>
                <w:rFonts w:ascii="Times New Roman" w:hAnsi="Times New Roman"/>
                <w:b w:val="0"/>
                <w:sz w:val="13"/>
              </w:rPr>
              <w:t>3.0, 4.0, 7.0, 8.0, 10.0, 16.0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Availability Data (D6)</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provider/salon schedules, breaks, holidays, slots and capacity.</w:t>
            </w:r>
          </w:p>
        </w:tc>
        <w:tc>
          <w:tcPr>
            <w:tcW w:type="dxa" w:w="1461"/>
            <w:vAlign w:val="center"/>
          </w:tcPr>
          <w:p>
            <w:r/>
            <w:r>
              <w:rPr>
                <w:rFonts w:ascii="Times New Roman" w:hAnsi="Times New Roman"/>
                <w:b w:val="0"/>
                <w:sz w:val="13"/>
              </w:rPr>
              <w:t>{Availability ID, Provider/Salon ID, Date, Start Time, End Time, Breaks, Capacity, Slot Status}</w:t>
            </w:r>
          </w:p>
        </w:tc>
        <w:tc>
          <w:tcPr>
            <w:tcW w:type="dxa" w:w="1461"/>
            <w:vAlign w:val="center"/>
          </w:tcPr>
          <w:p>
            <w:r/>
            <w:r>
              <w:rPr>
                <w:rFonts w:ascii="Times New Roman" w:hAnsi="Times New Roman"/>
                <w:b w:val="0"/>
                <w:sz w:val="13"/>
              </w:rPr>
              <w:t>6.0, 4.0, 5.0</w:t>
            </w:r>
          </w:p>
        </w:tc>
        <w:tc>
          <w:tcPr>
            <w:tcW w:type="dxa" w:w="1461"/>
            <w:vAlign w:val="center"/>
          </w:tcPr>
          <w:p>
            <w:r/>
            <w:r>
              <w:rPr>
                <w:rFonts w:ascii="Times New Roman" w:hAnsi="Times New Roman"/>
                <w:b w:val="0"/>
                <w:sz w:val="13"/>
              </w:rPr>
              <w:t>6.0, 7.0, 8.0, 4.0, 5.0, 16.0</w:t>
            </w:r>
          </w:p>
        </w:tc>
        <w:tc>
          <w:tcPr>
            <w:tcW w:type="dxa" w:w="1461"/>
            <w:vAlign w:val="center"/>
          </w:tcPr>
          <w:p>
            <w:r/>
            <w:r>
              <w:rPr>
                <w:rFonts w:ascii="Times New Roman" w:hAnsi="Times New Roman"/>
                <w:b w:val="0"/>
                <w:sz w:val="13"/>
              </w:rPr>
              <w:t>Text / Date / Time / Number</w:t>
            </w:r>
          </w:p>
        </w:tc>
      </w:tr>
      <w:tr>
        <w:tc>
          <w:tcPr>
            <w:tcW w:type="dxa" w:w="1461"/>
            <w:vAlign w:val="center"/>
          </w:tcPr>
          <w:p>
            <w:r/>
            <w:r>
              <w:rPr>
                <w:rFonts w:ascii="Times New Roman" w:hAnsi="Times New Roman"/>
                <w:b w:val="0"/>
                <w:sz w:val="13"/>
              </w:rPr>
              <w:t>Booking Data (D7)</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appointment, assignment, status, pricing and booking history information.</w:t>
            </w:r>
          </w:p>
        </w:tc>
        <w:tc>
          <w:tcPr>
            <w:tcW w:type="dxa" w:w="1461"/>
            <w:vAlign w:val="center"/>
          </w:tcPr>
          <w:p>
            <w:r/>
            <w:r>
              <w:rPr>
                <w:rFonts w:ascii="Times New Roman" w:hAnsi="Times New Roman"/>
                <w:b w:val="0"/>
                <w:sz w:val="13"/>
              </w:rPr>
              <w:t>{Booking ID, Customer ID, Service ID, Provider ID, Salon ID, Address ID, Appointment Date, Start Time, End Time, Base Amount, Discount, Tax, Fee, Total Amount, Payment Status, Booking Status, Cancellation Reason, Created Date, Updated Date}</w:t>
            </w:r>
          </w:p>
        </w:tc>
        <w:tc>
          <w:tcPr>
            <w:tcW w:type="dxa" w:w="1461"/>
            <w:vAlign w:val="center"/>
          </w:tcPr>
          <w:p>
            <w:r/>
            <w:r>
              <w:rPr>
                <w:rFonts w:ascii="Times New Roman" w:hAnsi="Times New Roman"/>
                <w:b w:val="0"/>
                <w:sz w:val="13"/>
              </w:rPr>
              <w:t>7.0, 8.0, 9.0, 11.0, 12.0, 14.0, 16.0</w:t>
            </w:r>
          </w:p>
        </w:tc>
        <w:tc>
          <w:tcPr>
            <w:tcW w:type="dxa" w:w="1461"/>
            <w:vAlign w:val="center"/>
          </w:tcPr>
          <w:p>
            <w:r/>
            <w:r>
              <w:rPr>
                <w:rFonts w:ascii="Times New Roman" w:hAnsi="Times New Roman"/>
                <w:b w:val="0"/>
                <w:sz w:val="13"/>
              </w:rPr>
              <w:t>7.0, 8.0, 9.0, 11.0, 12.0, 14.0, 16.0</w:t>
            </w:r>
          </w:p>
        </w:tc>
        <w:tc>
          <w:tcPr>
            <w:tcW w:type="dxa" w:w="1461"/>
            <w:vAlign w:val="center"/>
          </w:tcPr>
          <w:p>
            <w:r/>
            <w:r>
              <w:rPr>
                <w:rFonts w:ascii="Times New Roman" w:hAnsi="Times New Roman"/>
                <w:b w:val="0"/>
                <w:sz w:val="13"/>
              </w:rPr>
              <w:t>Text / Number / Date / Time</w:t>
            </w:r>
          </w:p>
        </w:tc>
      </w:tr>
      <w:tr>
        <w:tc>
          <w:tcPr>
            <w:tcW w:type="dxa" w:w="1461"/>
            <w:vAlign w:val="center"/>
          </w:tcPr>
          <w:p>
            <w:r/>
            <w:r>
              <w:rPr>
                <w:rFonts w:ascii="Times New Roman" w:hAnsi="Times New Roman"/>
                <w:b w:val="0"/>
                <w:sz w:val="13"/>
              </w:rPr>
              <w:t>Payment Data (D8)</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payment, transaction and refund records.</w:t>
            </w:r>
          </w:p>
        </w:tc>
        <w:tc>
          <w:tcPr>
            <w:tcW w:type="dxa" w:w="1461"/>
            <w:vAlign w:val="center"/>
          </w:tcPr>
          <w:p>
            <w:r/>
            <w:r>
              <w:rPr>
                <w:rFonts w:ascii="Times New Roman" w:hAnsi="Times New Roman"/>
                <w:b w:val="0"/>
                <w:sz w:val="13"/>
              </w:rPr>
              <w:t>{Payment ID, Booking ID, Customer ID, Amount, Method, Transaction ID, Payment Status, Refund Amount, Refund Status, Timestamp}</w:t>
            </w:r>
          </w:p>
        </w:tc>
        <w:tc>
          <w:tcPr>
            <w:tcW w:type="dxa" w:w="1461"/>
            <w:vAlign w:val="center"/>
          </w:tcPr>
          <w:p>
            <w:r/>
            <w:r>
              <w:rPr>
                <w:rFonts w:ascii="Times New Roman" w:hAnsi="Times New Roman"/>
                <w:b w:val="0"/>
                <w:sz w:val="13"/>
              </w:rPr>
              <w:t>9.0, 14.0</w:t>
            </w:r>
          </w:p>
        </w:tc>
        <w:tc>
          <w:tcPr>
            <w:tcW w:type="dxa" w:w="1461"/>
            <w:vAlign w:val="center"/>
          </w:tcPr>
          <w:p>
            <w:r/>
            <w:r>
              <w:rPr>
                <w:rFonts w:ascii="Times New Roman" w:hAnsi="Times New Roman"/>
                <w:b w:val="0"/>
                <w:sz w:val="13"/>
              </w:rPr>
              <w:t>9.0, 14.0, 16.0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Financial / Settlement Data (D9)</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commission, earnings, settlement and payout records.</w:t>
            </w:r>
          </w:p>
        </w:tc>
        <w:tc>
          <w:tcPr>
            <w:tcW w:type="dxa" w:w="1461"/>
            <w:vAlign w:val="center"/>
          </w:tcPr>
          <w:p>
            <w:r/>
            <w:r>
              <w:rPr>
                <w:rFonts w:ascii="Times New Roman" w:hAnsi="Times New Roman"/>
                <w:b w:val="0"/>
                <w:sz w:val="13"/>
              </w:rPr>
              <w:t>{Settlement ID, Booking ID, Gross Amount, Commission, Net Amount, Provider/Salon ID, Payout Reference, Settlement Status, Settlement Date}</w:t>
            </w:r>
          </w:p>
        </w:tc>
        <w:tc>
          <w:tcPr>
            <w:tcW w:type="dxa" w:w="1461"/>
            <w:vAlign w:val="center"/>
          </w:tcPr>
          <w:p>
            <w:r/>
            <w:r>
              <w:rPr>
                <w:rFonts w:ascii="Times New Roman" w:hAnsi="Times New Roman"/>
                <w:b w:val="0"/>
                <w:sz w:val="13"/>
              </w:rPr>
              <w:t>9.0</w:t>
            </w:r>
          </w:p>
        </w:tc>
        <w:tc>
          <w:tcPr>
            <w:tcW w:type="dxa" w:w="1461"/>
            <w:vAlign w:val="center"/>
          </w:tcPr>
          <w:p>
            <w:r/>
            <w:r>
              <w:rPr>
                <w:rFonts w:ascii="Times New Roman" w:hAnsi="Times New Roman"/>
                <w:b w:val="0"/>
                <w:sz w:val="13"/>
              </w:rPr>
              <w:t>9.0, 5.0, 4.0, 16.0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Review &amp; Rating Data (D10)</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ratings, written reviews, moderation status and responses.</w:t>
            </w:r>
          </w:p>
        </w:tc>
        <w:tc>
          <w:tcPr>
            <w:tcW w:type="dxa" w:w="1461"/>
            <w:vAlign w:val="center"/>
          </w:tcPr>
          <w:p>
            <w:r/>
            <w:r>
              <w:rPr>
                <w:rFonts w:ascii="Times New Roman" w:hAnsi="Times New Roman"/>
                <w:b w:val="0"/>
                <w:sz w:val="13"/>
              </w:rPr>
              <w:t>{Review ID, Booking ID, Customer ID, Provider ID, Salon ID, Service ID, Rating, Comment, Status, Response, Created Date}</w:t>
            </w:r>
          </w:p>
        </w:tc>
        <w:tc>
          <w:tcPr>
            <w:tcW w:type="dxa" w:w="1461"/>
            <w:vAlign w:val="center"/>
          </w:tcPr>
          <w:p>
            <w:r/>
            <w:r>
              <w:rPr>
                <w:rFonts w:ascii="Times New Roman" w:hAnsi="Times New Roman"/>
                <w:b w:val="0"/>
                <w:sz w:val="13"/>
              </w:rPr>
              <w:t>12.0</w:t>
            </w:r>
          </w:p>
        </w:tc>
        <w:tc>
          <w:tcPr>
            <w:tcW w:type="dxa" w:w="1461"/>
            <w:vAlign w:val="center"/>
          </w:tcPr>
          <w:p>
            <w:r/>
            <w:r>
              <w:rPr>
                <w:rFonts w:ascii="Times New Roman" w:hAnsi="Times New Roman"/>
                <w:b w:val="0"/>
                <w:sz w:val="13"/>
              </w:rPr>
              <w:t>12.0, 16.0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Notification Data (D11)</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generated notifications and delivery status.</w:t>
            </w:r>
          </w:p>
        </w:tc>
        <w:tc>
          <w:tcPr>
            <w:tcW w:type="dxa" w:w="1461"/>
            <w:vAlign w:val="center"/>
          </w:tcPr>
          <w:p>
            <w:r/>
            <w:r>
              <w:rPr>
                <w:rFonts w:ascii="Times New Roman" w:hAnsi="Times New Roman"/>
                <w:b w:val="0"/>
                <w:sz w:val="13"/>
              </w:rPr>
              <w:t>{Notification ID, User ID, Event Type, Message/Template Data, Channel, Related Reference, Delivery Status, Created Date}</w:t>
            </w:r>
          </w:p>
        </w:tc>
        <w:tc>
          <w:tcPr>
            <w:tcW w:type="dxa" w:w="1461"/>
            <w:vAlign w:val="center"/>
          </w:tcPr>
          <w:p>
            <w:r/>
            <w:r>
              <w:rPr>
                <w:rFonts w:ascii="Times New Roman" w:hAnsi="Times New Roman"/>
                <w:b w:val="0"/>
                <w:sz w:val="13"/>
              </w:rPr>
              <w:t>13.0</w:t>
            </w:r>
          </w:p>
        </w:tc>
        <w:tc>
          <w:tcPr>
            <w:tcW w:type="dxa" w:w="1461"/>
            <w:vAlign w:val="center"/>
          </w:tcPr>
          <w:p>
            <w:r/>
            <w:r>
              <w:rPr>
                <w:rFonts w:ascii="Times New Roman" w:hAnsi="Times New Roman"/>
                <w:b w:val="0"/>
                <w:sz w:val="13"/>
              </w:rPr>
              <w:t>13.0, 16.0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Coupon &amp; Promotion Data (D12)</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campaigns, coupon rules, eligibility and usage.</w:t>
            </w:r>
          </w:p>
        </w:tc>
        <w:tc>
          <w:tcPr>
            <w:tcW w:type="dxa" w:w="1461"/>
            <w:vAlign w:val="center"/>
          </w:tcPr>
          <w:p>
            <w:r/>
            <w:r>
              <w:rPr>
                <w:rFonts w:ascii="Times New Roman" w:hAnsi="Times New Roman"/>
                <w:b w:val="0"/>
                <w:sz w:val="13"/>
              </w:rPr>
              <w:t>{Promotion ID, Coupon Code, Scope, Discount Rule, Valid From, Valid To, Usage Limit, Eligibility Rule, Usage Count, Status}</w:t>
            </w:r>
          </w:p>
        </w:tc>
        <w:tc>
          <w:tcPr>
            <w:tcW w:type="dxa" w:w="1461"/>
            <w:vAlign w:val="center"/>
          </w:tcPr>
          <w:p>
            <w:r/>
            <w:r>
              <w:rPr>
                <w:rFonts w:ascii="Times New Roman" w:hAnsi="Times New Roman"/>
                <w:b w:val="0"/>
                <w:sz w:val="13"/>
              </w:rPr>
              <w:t>10.0</w:t>
            </w:r>
          </w:p>
        </w:tc>
        <w:tc>
          <w:tcPr>
            <w:tcW w:type="dxa" w:w="1461"/>
            <w:vAlign w:val="center"/>
          </w:tcPr>
          <w:p>
            <w:r/>
            <w:r>
              <w:rPr>
                <w:rFonts w:ascii="Times New Roman" w:hAnsi="Times New Roman"/>
                <w:b w:val="0"/>
                <w:sz w:val="13"/>
              </w:rPr>
              <w:t>10.0, 7.0, 16.0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Membership Data (D13)</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membership plans, subscriptions, benefits and lifecycle status.</w:t>
            </w:r>
          </w:p>
        </w:tc>
        <w:tc>
          <w:tcPr>
            <w:tcW w:type="dxa" w:w="1461"/>
            <w:vAlign w:val="center"/>
          </w:tcPr>
          <w:p>
            <w:r/>
            <w:r>
              <w:rPr>
                <w:rFonts w:ascii="Times New Roman" w:hAnsi="Times New Roman"/>
                <w:b w:val="0"/>
                <w:sz w:val="13"/>
              </w:rPr>
              <w:t>{Membership ID, Plan ID, Customer ID, Start Date, End Date, Benefits, Payment Reference, Status}</w:t>
            </w:r>
          </w:p>
        </w:tc>
        <w:tc>
          <w:tcPr>
            <w:tcW w:type="dxa" w:w="1461"/>
            <w:vAlign w:val="center"/>
          </w:tcPr>
          <w:p>
            <w:r/>
            <w:r>
              <w:rPr>
                <w:rFonts w:ascii="Times New Roman" w:hAnsi="Times New Roman"/>
                <w:b w:val="0"/>
                <w:sz w:val="13"/>
              </w:rPr>
              <w:t>10.0</w:t>
            </w:r>
          </w:p>
        </w:tc>
        <w:tc>
          <w:tcPr>
            <w:tcW w:type="dxa" w:w="1461"/>
            <w:vAlign w:val="center"/>
          </w:tcPr>
          <w:p>
            <w:r/>
            <w:r>
              <w:rPr>
                <w:rFonts w:ascii="Times New Roman" w:hAnsi="Times New Roman"/>
                <w:b w:val="0"/>
                <w:sz w:val="13"/>
              </w:rPr>
              <w:t>10.0, 2.0, 7.0, 16.0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Loyalty &amp; Referral Data (D14)</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loyalty points and referral transactions.</w:t>
            </w:r>
          </w:p>
        </w:tc>
        <w:tc>
          <w:tcPr>
            <w:tcW w:type="dxa" w:w="1461"/>
            <w:vAlign w:val="center"/>
          </w:tcPr>
          <w:p>
            <w:r/>
            <w:r>
              <w:rPr>
                <w:rFonts w:ascii="Times New Roman" w:hAnsi="Times New Roman"/>
                <w:b w:val="0"/>
                <w:sz w:val="13"/>
              </w:rPr>
              <w:t>{Transaction ID, Customer ID, Type, Points, Source Reference, Referral Code, Reward, Expiry Date, Status}</w:t>
            </w:r>
          </w:p>
        </w:tc>
        <w:tc>
          <w:tcPr>
            <w:tcW w:type="dxa" w:w="1461"/>
            <w:vAlign w:val="center"/>
          </w:tcPr>
          <w:p>
            <w:r/>
            <w:r>
              <w:rPr>
                <w:rFonts w:ascii="Times New Roman" w:hAnsi="Times New Roman"/>
                <w:b w:val="0"/>
                <w:sz w:val="13"/>
              </w:rPr>
              <w:t>2.0, 10.0</w:t>
            </w:r>
          </w:p>
        </w:tc>
        <w:tc>
          <w:tcPr>
            <w:tcW w:type="dxa" w:w="1461"/>
            <w:vAlign w:val="center"/>
          </w:tcPr>
          <w:p>
            <w:r/>
            <w:r>
              <w:rPr>
                <w:rFonts w:ascii="Times New Roman" w:hAnsi="Times New Roman"/>
                <w:b w:val="0"/>
                <w:sz w:val="13"/>
              </w:rPr>
              <w:t>2.0, 10.0, 7.0, 16.0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Support &amp; Dispute Data (D15)</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support tickets, complaints, disputes, evidence, assignments and resolutions.</w:t>
            </w:r>
          </w:p>
        </w:tc>
        <w:tc>
          <w:tcPr>
            <w:tcW w:type="dxa" w:w="1461"/>
            <w:vAlign w:val="center"/>
          </w:tcPr>
          <w:p>
            <w:r/>
            <w:r>
              <w:rPr>
                <w:rFonts w:ascii="Times New Roman" w:hAnsi="Times New Roman"/>
                <w:b w:val="0"/>
                <w:sz w:val="13"/>
              </w:rPr>
              <w:t>{Ticket ID, Customer/Provider/Salon ID, Booking ID, Payment ID, Type, Priority, Status, Assigned To, Notes, Resolution, Escalation, Created Date}</w:t>
            </w:r>
          </w:p>
        </w:tc>
        <w:tc>
          <w:tcPr>
            <w:tcW w:type="dxa" w:w="1461"/>
            <w:vAlign w:val="center"/>
          </w:tcPr>
          <w:p>
            <w:r/>
            <w:r>
              <w:rPr>
                <w:rFonts w:ascii="Times New Roman" w:hAnsi="Times New Roman"/>
                <w:b w:val="0"/>
                <w:sz w:val="13"/>
              </w:rPr>
              <w:t>14.0</w:t>
            </w:r>
          </w:p>
        </w:tc>
        <w:tc>
          <w:tcPr>
            <w:tcW w:type="dxa" w:w="1461"/>
            <w:vAlign w:val="center"/>
          </w:tcPr>
          <w:p>
            <w:r/>
            <w:r>
              <w:rPr>
                <w:rFonts w:ascii="Times New Roman" w:hAnsi="Times New Roman"/>
                <w:b w:val="0"/>
                <w:sz w:val="13"/>
              </w:rPr>
              <w:t>14.0, 16.0, 17.0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Inventory Data (D16)</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salon/business inventory and stock movement records.</w:t>
            </w:r>
          </w:p>
        </w:tc>
        <w:tc>
          <w:tcPr>
            <w:tcW w:type="dxa" w:w="1461"/>
            <w:vAlign w:val="center"/>
          </w:tcPr>
          <w:p>
            <w:r/>
            <w:r>
              <w:rPr>
                <w:rFonts w:ascii="Times New Roman" w:hAnsi="Times New Roman"/>
                <w:b w:val="0"/>
                <w:sz w:val="13"/>
              </w:rPr>
              <w:t>{Product ID, Salon ID, Category, Supplier, Quantity, Reorder Level, Movement Type, Quantity Changed, Reference, Timestamp}</w:t>
            </w:r>
          </w:p>
        </w:tc>
        <w:tc>
          <w:tcPr>
            <w:tcW w:type="dxa" w:w="1461"/>
            <w:vAlign w:val="center"/>
          </w:tcPr>
          <w:p>
            <w:r/>
            <w:r>
              <w:rPr>
                <w:rFonts w:ascii="Times New Roman" w:hAnsi="Times New Roman"/>
                <w:b w:val="0"/>
                <w:sz w:val="13"/>
              </w:rPr>
              <w:t>15.0</w:t>
            </w:r>
          </w:p>
        </w:tc>
        <w:tc>
          <w:tcPr>
            <w:tcW w:type="dxa" w:w="1461"/>
            <w:vAlign w:val="center"/>
          </w:tcPr>
          <w:p>
            <w:r/>
            <w:r>
              <w:rPr>
                <w:rFonts w:ascii="Times New Roman" w:hAnsi="Times New Roman"/>
                <w:b w:val="0"/>
                <w:sz w:val="13"/>
              </w:rPr>
              <w:t>15.0, 16.0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Location / Address Data (D17)</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service addresses and location/service-area references.</w:t>
            </w:r>
          </w:p>
        </w:tc>
        <w:tc>
          <w:tcPr>
            <w:tcW w:type="dxa" w:w="1461"/>
            <w:vAlign w:val="center"/>
          </w:tcPr>
          <w:p>
            <w:r/>
            <w:r>
              <w:rPr>
                <w:rFonts w:ascii="Times New Roman" w:hAnsi="Times New Roman"/>
                <w:b w:val="0"/>
                <w:sz w:val="13"/>
              </w:rPr>
              <w:t>{Address ID, Owner ID, Label, Address Text, Latitude, Longitude, Service Area, Validation Status}</w:t>
            </w:r>
          </w:p>
        </w:tc>
        <w:tc>
          <w:tcPr>
            <w:tcW w:type="dxa" w:w="1461"/>
            <w:vAlign w:val="center"/>
          </w:tcPr>
          <w:p>
            <w:r/>
            <w:r>
              <w:rPr>
                <w:rFonts w:ascii="Times New Roman" w:hAnsi="Times New Roman"/>
                <w:b w:val="0"/>
                <w:sz w:val="13"/>
              </w:rPr>
              <w:t>2.0, 4.0, 6.0, 7.0</w:t>
            </w:r>
          </w:p>
        </w:tc>
        <w:tc>
          <w:tcPr>
            <w:tcW w:type="dxa" w:w="1461"/>
            <w:vAlign w:val="center"/>
          </w:tcPr>
          <w:p>
            <w:r/>
            <w:r>
              <w:rPr>
                <w:rFonts w:ascii="Times New Roman" w:hAnsi="Times New Roman"/>
                <w:b w:val="0"/>
                <w:sz w:val="13"/>
              </w:rPr>
              <w:t>6.0, 7.0, 8.0, 16.0</w:t>
            </w:r>
          </w:p>
        </w:tc>
        <w:tc>
          <w:tcPr>
            <w:tcW w:type="dxa" w:w="1461"/>
            <w:vAlign w:val="center"/>
          </w:tcPr>
          <w:p>
            <w:r/>
            <w:r>
              <w:rPr>
                <w:rFonts w:ascii="Times New Roman" w:hAnsi="Times New Roman"/>
                <w:b w:val="0"/>
                <w:sz w:val="13"/>
              </w:rPr>
              <w:t>Text / Number</w:t>
            </w:r>
          </w:p>
        </w:tc>
      </w:tr>
      <w:tr>
        <w:tc>
          <w:tcPr>
            <w:tcW w:type="dxa" w:w="1461"/>
            <w:vAlign w:val="center"/>
          </w:tcPr>
          <w:p>
            <w:r/>
            <w:r>
              <w:rPr>
                <w:rFonts w:ascii="Times New Roman" w:hAnsi="Times New Roman"/>
                <w:b w:val="0"/>
                <w:sz w:val="13"/>
              </w:rPr>
              <w:t>Audit Log Data (D18)</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auditable security, administrative and sensitive-operation events.</w:t>
            </w:r>
          </w:p>
        </w:tc>
        <w:tc>
          <w:tcPr>
            <w:tcW w:type="dxa" w:w="1461"/>
            <w:vAlign w:val="center"/>
          </w:tcPr>
          <w:p>
            <w:r/>
            <w:r>
              <w:rPr>
                <w:rFonts w:ascii="Times New Roman" w:hAnsi="Times New Roman"/>
                <w:b w:val="0"/>
                <w:sz w:val="13"/>
              </w:rPr>
              <w:t>{Audit ID, User ID, Role, Event Type, Target Entity, Target ID, Action, Result, Timestamp, Reference}</w:t>
            </w:r>
          </w:p>
        </w:tc>
        <w:tc>
          <w:tcPr>
            <w:tcW w:type="dxa" w:w="1461"/>
            <w:vAlign w:val="center"/>
          </w:tcPr>
          <w:p>
            <w:r/>
            <w:r>
              <w:rPr>
                <w:rFonts w:ascii="Times New Roman" w:hAnsi="Times New Roman"/>
                <w:b w:val="0"/>
                <w:sz w:val="13"/>
              </w:rPr>
              <w:t>17.0, 14.0, 9.0</w:t>
            </w:r>
          </w:p>
        </w:tc>
        <w:tc>
          <w:tcPr>
            <w:tcW w:type="dxa" w:w="1461"/>
            <w:vAlign w:val="center"/>
          </w:tcPr>
          <w:p>
            <w:r/>
            <w:r>
              <w:rPr>
                <w:rFonts w:ascii="Times New Roman" w:hAnsi="Times New Roman"/>
                <w:b w:val="0"/>
                <w:sz w:val="13"/>
              </w:rPr>
              <w:t>17.0, 16.0</w:t>
            </w:r>
          </w:p>
        </w:tc>
        <w:tc>
          <w:tcPr>
            <w:tcW w:type="dxa" w:w="1461"/>
            <w:vAlign w:val="center"/>
          </w:tcPr>
          <w:p>
            <w:r/>
            <w:r>
              <w:rPr>
                <w:rFonts w:ascii="Times New Roman" w:hAnsi="Times New Roman"/>
                <w:b w:val="0"/>
                <w:sz w:val="13"/>
              </w:rPr>
              <w:t>Text / Number / Date</w:t>
            </w:r>
          </w:p>
        </w:tc>
      </w:tr>
      <w:tr>
        <w:tc>
          <w:tcPr>
            <w:tcW w:type="dxa" w:w="1461"/>
            <w:vAlign w:val="center"/>
          </w:tcPr>
          <w:p>
            <w:r/>
            <w:r>
              <w:rPr>
                <w:rFonts w:ascii="Times New Roman" w:hAnsi="Times New Roman"/>
                <w:b w:val="0"/>
                <w:sz w:val="13"/>
              </w:rPr>
              <w:t>Report / Analytics Data (D19)</w:t>
            </w:r>
          </w:p>
        </w:tc>
        <w:tc>
          <w:tcPr>
            <w:tcW w:type="dxa" w:w="1461"/>
            <w:vAlign w:val="center"/>
          </w:tcPr>
          <w:p>
            <w:r/>
            <w:r>
              <w:rPr>
                <w:rFonts w:ascii="Times New Roman" w:hAnsi="Times New Roman"/>
                <w:b w:val="0"/>
                <w:sz w:val="13"/>
              </w:rPr>
              <w:t>Data Store</w:t>
            </w:r>
          </w:p>
        </w:tc>
        <w:tc>
          <w:tcPr>
            <w:tcW w:type="dxa" w:w="1461"/>
            <w:vAlign w:val="center"/>
          </w:tcPr>
          <w:p>
            <w:r/>
            <w:r>
              <w:rPr>
                <w:rFonts w:ascii="Times New Roman" w:hAnsi="Times New Roman"/>
                <w:b w:val="0"/>
                <w:sz w:val="13"/>
              </w:rPr>
              <w:t>Stores report metadata, generated report references and analytics snapshots where required.</w:t>
            </w:r>
          </w:p>
        </w:tc>
        <w:tc>
          <w:tcPr>
            <w:tcW w:type="dxa" w:w="1461"/>
            <w:vAlign w:val="center"/>
          </w:tcPr>
          <w:p>
            <w:r/>
            <w:r>
              <w:rPr>
                <w:rFonts w:ascii="Times New Roman" w:hAnsi="Times New Roman"/>
                <w:b w:val="0"/>
                <w:sz w:val="13"/>
              </w:rPr>
              <w:t>{Report ID, Report Type, Date Range, Filters, Generated By, Summary Reference, Status, Created Date}</w:t>
            </w:r>
          </w:p>
        </w:tc>
        <w:tc>
          <w:tcPr>
            <w:tcW w:type="dxa" w:w="1461"/>
            <w:vAlign w:val="center"/>
          </w:tcPr>
          <w:p>
            <w:r/>
            <w:r>
              <w:rPr>
                <w:rFonts w:ascii="Times New Roman" w:hAnsi="Times New Roman"/>
                <w:b w:val="0"/>
                <w:sz w:val="13"/>
              </w:rPr>
              <w:t>16.0</w:t>
            </w:r>
          </w:p>
        </w:tc>
        <w:tc>
          <w:tcPr>
            <w:tcW w:type="dxa" w:w="1461"/>
            <w:vAlign w:val="center"/>
          </w:tcPr>
          <w:p>
            <w:r/>
            <w:r>
              <w:rPr>
                <w:rFonts w:ascii="Times New Roman" w:hAnsi="Times New Roman"/>
                <w:b w:val="0"/>
                <w:sz w:val="13"/>
              </w:rPr>
              <w:t>16.0, 17.0</w:t>
            </w:r>
          </w:p>
        </w:tc>
        <w:tc>
          <w:tcPr>
            <w:tcW w:type="dxa" w:w="1461"/>
            <w:vAlign w:val="center"/>
          </w:tcPr>
          <w:p>
            <w:r/>
            <w:r>
              <w:rPr>
                <w:rFonts w:ascii="Times New Roman" w:hAnsi="Times New Roman"/>
                <w:b w:val="0"/>
                <w:sz w:val="13"/>
              </w:rPr>
              <w:t>Text / Number / Date</w:t>
            </w:r>
          </w:p>
        </w:tc>
      </w:tr>
    </w:tbl>
    <w:p>
      <w:r>
        <w:br w:type="page"/>
      </w:r>
    </w:p>
    <w:p>
      <w:pPr>
        <w:pStyle w:val="Heading1"/>
      </w:pPr>
      <w:r>
        <w:t>14. Data Flow Dictionary</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vAlign w:val="center"/>
            <w:shd w:fill="D9EAF7"/>
          </w:tcPr>
          <w:p>
            <w:r/>
            <w:r>
              <w:rPr>
                <w:rFonts w:ascii="Times New Roman" w:hAnsi="Times New Roman"/>
                <w:b/>
                <w:sz w:val="14"/>
              </w:rPr>
              <w:t>Name</w:t>
            </w:r>
          </w:p>
        </w:tc>
        <w:tc>
          <w:tcPr>
            <w:tcW w:type="dxa" w:w="1461"/>
            <w:vAlign w:val="center"/>
            <w:shd w:fill="D9EAF7"/>
          </w:tcPr>
          <w:p>
            <w:r/>
            <w:r>
              <w:rPr>
                <w:rFonts w:ascii="Times New Roman" w:hAnsi="Times New Roman"/>
                <w:b/>
                <w:sz w:val="14"/>
              </w:rPr>
              <w:t>Type</w:t>
            </w:r>
          </w:p>
        </w:tc>
        <w:tc>
          <w:tcPr>
            <w:tcW w:type="dxa" w:w="1461"/>
            <w:vAlign w:val="center"/>
            <w:shd w:fill="D9EAF7"/>
          </w:tcPr>
          <w:p>
            <w:r/>
            <w:r>
              <w:rPr>
                <w:rFonts w:ascii="Times New Roman" w:hAnsi="Times New Roman"/>
                <w:b/>
                <w:sz w:val="14"/>
              </w:rPr>
              <w:t>Description</w:t>
            </w:r>
          </w:p>
        </w:tc>
        <w:tc>
          <w:tcPr>
            <w:tcW w:type="dxa" w:w="1461"/>
            <w:vAlign w:val="center"/>
            <w:shd w:fill="D9EAF7"/>
          </w:tcPr>
          <w:p>
            <w:r/>
            <w:r>
              <w:rPr>
                <w:rFonts w:ascii="Times New Roman" w:hAnsi="Times New Roman"/>
                <w:b/>
                <w:sz w:val="14"/>
              </w:rPr>
              <w:t>Composition</w:t>
            </w:r>
          </w:p>
        </w:tc>
        <w:tc>
          <w:tcPr>
            <w:tcW w:type="dxa" w:w="1461"/>
            <w:vAlign w:val="center"/>
            <w:shd w:fill="D9EAF7"/>
          </w:tcPr>
          <w:p>
            <w:r/>
            <w:r>
              <w:rPr>
                <w:rFonts w:ascii="Times New Roman" w:hAnsi="Times New Roman"/>
                <w:b/>
                <w:sz w:val="14"/>
              </w:rPr>
              <w:t>Source</w:t>
            </w:r>
          </w:p>
        </w:tc>
        <w:tc>
          <w:tcPr>
            <w:tcW w:type="dxa" w:w="1461"/>
            <w:vAlign w:val="center"/>
            <w:shd w:fill="D9EAF7"/>
          </w:tcPr>
          <w:p>
            <w:r/>
            <w:r>
              <w:rPr>
                <w:rFonts w:ascii="Times New Roman" w:hAnsi="Times New Roman"/>
                <w:b/>
                <w:sz w:val="14"/>
              </w:rPr>
              <w:t>Destination</w:t>
            </w:r>
          </w:p>
        </w:tc>
        <w:tc>
          <w:tcPr>
            <w:tcW w:type="dxa" w:w="1461"/>
            <w:vAlign w:val="center"/>
            <w:shd w:fill="D9EAF7"/>
          </w:tcPr>
          <w:p>
            <w:r/>
            <w:r>
              <w:rPr>
                <w:rFonts w:ascii="Times New Roman" w:hAnsi="Times New Roman"/>
                <w:b/>
                <w:sz w:val="14"/>
              </w:rPr>
              <w:t>Format</w:t>
            </w:r>
          </w:p>
        </w:tc>
      </w:tr>
      <w:tr>
        <w:tc>
          <w:tcPr>
            <w:tcW w:type="dxa" w:w="1461"/>
            <w:vAlign w:val="center"/>
          </w:tcPr>
          <w:p>
            <w:r/>
            <w:r>
              <w:rPr>
                <w:rFonts w:ascii="Times New Roman" w:hAnsi="Times New Roman"/>
                <w:b w:val="0"/>
                <w:sz w:val="14"/>
              </w:rPr>
              <w:t>Registration Details</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Details submitted to create an account.</w:t>
            </w:r>
          </w:p>
        </w:tc>
        <w:tc>
          <w:tcPr>
            <w:tcW w:type="dxa" w:w="1461"/>
            <w:vAlign w:val="center"/>
          </w:tcPr>
          <w:p>
            <w:r/>
            <w:r>
              <w:rPr>
                <w:rFonts w:ascii="Times New Roman" w:hAnsi="Times New Roman"/>
                <w:b w:val="0"/>
                <w:sz w:val="14"/>
              </w:rPr>
              <w:t>{Name, Email/Mobile, Password Input, Address, Role, Consent}</w:t>
            </w:r>
          </w:p>
        </w:tc>
        <w:tc>
          <w:tcPr>
            <w:tcW w:type="dxa" w:w="1461"/>
            <w:vAlign w:val="center"/>
          </w:tcPr>
          <w:p>
            <w:r/>
            <w:r>
              <w:rPr>
                <w:rFonts w:ascii="Times New Roman" w:hAnsi="Times New Roman"/>
                <w:b w:val="0"/>
                <w:sz w:val="14"/>
              </w:rPr>
              <w:t>Customer / Provider / Salon</w:t>
            </w:r>
          </w:p>
        </w:tc>
        <w:tc>
          <w:tcPr>
            <w:tcW w:type="dxa" w:w="1461"/>
            <w:vAlign w:val="center"/>
          </w:tcPr>
          <w:p>
            <w:r/>
            <w:r>
              <w:rPr>
                <w:rFonts w:ascii="Times New Roman" w:hAnsi="Times New Roman"/>
                <w:b w:val="0"/>
                <w:sz w:val="14"/>
              </w:rPr>
              <w:t>1.0</w:t>
            </w:r>
          </w:p>
        </w:tc>
        <w:tc>
          <w:tcPr>
            <w:tcW w:type="dxa" w:w="1461"/>
            <w:vAlign w:val="center"/>
          </w:tcPr>
          <w:p>
            <w:r/>
            <w:r>
              <w:rPr>
                <w:rFonts w:ascii="Times New Roman" w:hAnsi="Times New Roman"/>
                <w:b w:val="0"/>
                <w:sz w:val="14"/>
              </w:rPr>
              <w:t>Text / Number</w:t>
            </w:r>
          </w:p>
        </w:tc>
      </w:tr>
      <w:tr>
        <w:tc>
          <w:tcPr>
            <w:tcW w:type="dxa" w:w="1461"/>
            <w:vAlign w:val="center"/>
          </w:tcPr>
          <w:p>
            <w:r/>
            <w:r>
              <w:rPr>
                <w:rFonts w:ascii="Times New Roman" w:hAnsi="Times New Roman"/>
                <w:b w:val="0"/>
                <w:sz w:val="14"/>
              </w:rPr>
              <w:t>Login Credentials</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Credentials used for authentication.</w:t>
            </w:r>
          </w:p>
        </w:tc>
        <w:tc>
          <w:tcPr>
            <w:tcW w:type="dxa" w:w="1461"/>
            <w:vAlign w:val="center"/>
          </w:tcPr>
          <w:p>
            <w:r/>
            <w:r>
              <w:rPr>
                <w:rFonts w:ascii="Times New Roman" w:hAnsi="Times New Roman"/>
                <w:b w:val="0"/>
                <w:sz w:val="14"/>
              </w:rPr>
              <w:t>{Email/Mobile, Credential Input, Verification Factor}</w:t>
            </w:r>
          </w:p>
        </w:tc>
        <w:tc>
          <w:tcPr>
            <w:tcW w:type="dxa" w:w="1461"/>
            <w:vAlign w:val="center"/>
          </w:tcPr>
          <w:p>
            <w:r/>
            <w:r>
              <w:rPr>
                <w:rFonts w:ascii="Times New Roman" w:hAnsi="Times New Roman"/>
                <w:b w:val="0"/>
                <w:sz w:val="14"/>
              </w:rPr>
              <w:t>Customer / Provider / Salon / Admin</w:t>
            </w:r>
          </w:p>
        </w:tc>
        <w:tc>
          <w:tcPr>
            <w:tcW w:type="dxa" w:w="1461"/>
            <w:vAlign w:val="center"/>
          </w:tcPr>
          <w:p>
            <w:r/>
            <w:r>
              <w:rPr>
                <w:rFonts w:ascii="Times New Roman" w:hAnsi="Times New Roman"/>
                <w:b w:val="0"/>
                <w:sz w:val="14"/>
              </w:rPr>
              <w:t>1.0</w:t>
            </w:r>
          </w:p>
        </w:tc>
        <w:tc>
          <w:tcPr>
            <w:tcW w:type="dxa" w:w="1461"/>
            <w:vAlign w:val="center"/>
          </w:tcPr>
          <w:p>
            <w:r/>
            <w:r>
              <w:rPr>
                <w:rFonts w:ascii="Times New Roman" w:hAnsi="Times New Roman"/>
                <w:b w:val="0"/>
                <w:sz w:val="14"/>
              </w:rPr>
              <w:t>Text</w:t>
            </w:r>
          </w:p>
        </w:tc>
      </w:tr>
      <w:tr>
        <w:tc>
          <w:tcPr>
            <w:tcW w:type="dxa" w:w="1461"/>
            <w:vAlign w:val="center"/>
          </w:tcPr>
          <w:p>
            <w:r/>
            <w:r>
              <w:rPr>
                <w:rFonts w:ascii="Times New Roman" w:hAnsi="Times New Roman"/>
                <w:b w:val="0"/>
                <w:sz w:val="14"/>
              </w:rPr>
              <w:t>Service Search Request</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Request to discover services/providers/salons.</w:t>
            </w:r>
          </w:p>
        </w:tc>
        <w:tc>
          <w:tcPr>
            <w:tcW w:type="dxa" w:w="1461"/>
            <w:vAlign w:val="center"/>
          </w:tcPr>
          <w:p>
            <w:r/>
            <w:r>
              <w:rPr>
                <w:rFonts w:ascii="Times New Roman" w:hAnsi="Times New Roman"/>
                <w:b w:val="0"/>
                <w:sz w:val="14"/>
              </w:rPr>
              <w:t>{Category, Service, Location, Date/Time, Filters}</w:t>
            </w:r>
          </w:p>
        </w:tc>
        <w:tc>
          <w:tcPr>
            <w:tcW w:type="dxa" w:w="1461"/>
            <w:vAlign w:val="center"/>
          </w:tcPr>
          <w:p>
            <w:r/>
            <w:r>
              <w:rPr>
                <w:rFonts w:ascii="Times New Roman" w:hAnsi="Times New Roman"/>
                <w:b w:val="0"/>
                <w:sz w:val="14"/>
              </w:rPr>
              <w:t>Customer</w:t>
            </w:r>
          </w:p>
        </w:tc>
        <w:tc>
          <w:tcPr>
            <w:tcW w:type="dxa" w:w="1461"/>
            <w:vAlign w:val="center"/>
          </w:tcPr>
          <w:p>
            <w:r/>
            <w:r>
              <w:rPr>
                <w:rFonts w:ascii="Times New Roman" w:hAnsi="Times New Roman"/>
                <w:b w:val="0"/>
                <w:sz w:val="14"/>
              </w:rPr>
              <w:t>3.0</w:t>
            </w:r>
          </w:p>
        </w:tc>
        <w:tc>
          <w:tcPr>
            <w:tcW w:type="dxa" w:w="1461"/>
            <w:vAlign w:val="center"/>
          </w:tcPr>
          <w:p>
            <w:r/>
            <w:r>
              <w:rPr>
                <w:rFonts w:ascii="Times New Roman" w:hAnsi="Times New Roman"/>
                <w:b w:val="0"/>
                <w:sz w:val="14"/>
              </w:rPr>
              <w:t>Text / Date / Time</w:t>
            </w:r>
          </w:p>
        </w:tc>
      </w:tr>
      <w:tr>
        <w:tc>
          <w:tcPr>
            <w:tcW w:type="dxa" w:w="1461"/>
            <w:vAlign w:val="center"/>
          </w:tcPr>
          <w:p>
            <w:r/>
            <w:r>
              <w:rPr>
                <w:rFonts w:ascii="Times New Roman" w:hAnsi="Times New Roman"/>
                <w:b w:val="0"/>
                <w:sz w:val="14"/>
              </w:rPr>
              <w:t>Service Details</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Catalog information returned to a customer or management process.</w:t>
            </w:r>
          </w:p>
        </w:tc>
        <w:tc>
          <w:tcPr>
            <w:tcW w:type="dxa" w:w="1461"/>
            <w:vAlign w:val="center"/>
          </w:tcPr>
          <w:p>
            <w:r/>
            <w:r>
              <w:rPr>
                <w:rFonts w:ascii="Times New Roman" w:hAnsi="Times New Roman"/>
                <w:b w:val="0"/>
                <w:sz w:val="14"/>
              </w:rPr>
              <w:t>{Service ID, Name, Description, Duration, Price, Status}</w:t>
            </w:r>
          </w:p>
        </w:tc>
        <w:tc>
          <w:tcPr>
            <w:tcW w:type="dxa" w:w="1461"/>
            <w:vAlign w:val="center"/>
          </w:tcPr>
          <w:p>
            <w:r/>
            <w:r>
              <w:rPr>
                <w:rFonts w:ascii="Times New Roman" w:hAnsi="Times New Roman"/>
                <w:b w:val="0"/>
                <w:sz w:val="14"/>
              </w:rPr>
              <w:t>3.0 / D5</w:t>
            </w:r>
          </w:p>
        </w:tc>
        <w:tc>
          <w:tcPr>
            <w:tcW w:type="dxa" w:w="1461"/>
            <w:vAlign w:val="center"/>
          </w:tcPr>
          <w:p>
            <w:r/>
            <w:r>
              <w:rPr>
                <w:rFonts w:ascii="Times New Roman" w:hAnsi="Times New Roman"/>
                <w:b w:val="0"/>
                <w:sz w:val="14"/>
              </w:rPr>
              <w:t>Customer / 7.0 / 8.0</w:t>
            </w:r>
          </w:p>
        </w:tc>
        <w:tc>
          <w:tcPr>
            <w:tcW w:type="dxa" w:w="1461"/>
            <w:vAlign w:val="center"/>
          </w:tcPr>
          <w:p>
            <w:r/>
            <w:r>
              <w:rPr>
                <w:rFonts w:ascii="Times New Roman" w:hAnsi="Times New Roman"/>
                <w:b w:val="0"/>
                <w:sz w:val="14"/>
              </w:rPr>
              <w:t>Text / Number</w:t>
            </w:r>
          </w:p>
        </w:tc>
      </w:tr>
      <w:tr>
        <w:tc>
          <w:tcPr>
            <w:tcW w:type="dxa" w:w="1461"/>
            <w:vAlign w:val="center"/>
          </w:tcPr>
          <w:p>
            <w:r/>
            <w:r>
              <w:rPr>
                <w:rFonts w:ascii="Times New Roman" w:hAnsi="Times New Roman"/>
                <w:b w:val="0"/>
                <w:sz w:val="14"/>
              </w:rPr>
              <w:t>Provider Details</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Provider profile/capability information.</w:t>
            </w:r>
          </w:p>
        </w:tc>
        <w:tc>
          <w:tcPr>
            <w:tcW w:type="dxa" w:w="1461"/>
            <w:vAlign w:val="center"/>
          </w:tcPr>
          <w:p>
            <w:r/>
            <w:r>
              <w:rPr>
                <w:rFonts w:ascii="Times New Roman" w:hAnsi="Times New Roman"/>
                <w:b w:val="0"/>
                <w:sz w:val="14"/>
              </w:rPr>
              <w:t>{Provider ID, Skills, Services, Rating, Status, Service Radius}</w:t>
            </w:r>
          </w:p>
        </w:tc>
        <w:tc>
          <w:tcPr>
            <w:tcW w:type="dxa" w:w="1461"/>
            <w:vAlign w:val="center"/>
          </w:tcPr>
          <w:p>
            <w:r/>
            <w:r>
              <w:rPr>
                <w:rFonts w:ascii="Times New Roman" w:hAnsi="Times New Roman"/>
                <w:b w:val="0"/>
                <w:sz w:val="14"/>
              </w:rPr>
              <w:t>5.0 / D3</w:t>
            </w:r>
          </w:p>
        </w:tc>
        <w:tc>
          <w:tcPr>
            <w:tcW w:type="dxa" w:w="1461"/>
            <w:vAlign w:val="center"/>
          </w:tcPr>
          <w:p>
            <w:r/>
            <w:r>
              <w:rPr>
                <w:rFonts w:ascii="Times New Roman" w:hAnsi="Times New Roman"/>
                <w:b w:val="0"/>
                <w:sz w:val="14"/>
              </w:rPr>
              <w:t>Customer / 8.0 / 7.0</w:t>
            </w:r>
          </w:p>
        </w:tc>
        <w:tc>
          <w:tcPr>
            <w:tcW w:type="dxa" w:w="1461"/>
            <w:vAlign w:val="center"/>
          </w:tcPr>
          <w:p>
            <w:r/>
            <w:r>
              <w:rPr>
                <w:rFonts w:ascii="Times New Roman" w:hAnsi="Times New Roman"/>
                <w:b w:val="0"/>
                <w:sz w:val="14"/>
              </w:rPr>
              <w:t>Text / Number</w:t>
            </w:r>
          </w:p>
        </w:tc>
      </w:tr>
      <w:tr>
        <w:tc>
          <w:tcPr>
            <w:tcW w:type="dxa" w:w="1461"/>
            <w:vAlign w:val="center"/>
          </w:tcPr>
          <w:p>
            <w:r/>
            <w:r>
              <w:rPr>
                <w:rFonts w:ascii="Times New Roman" w:hAnsi="Times New Roman"/>
                <w:b w:val="0"/>
                <w:sz w:val="14"/>
              </w:rPr>
              <w:t>Availability Details</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Provider/salon availability and slots.</w:t>
            </w:r>
          </w:p>
        </w:tc>
        <w:tc>
          <w:tcPr>
            <w:tcW w:type="dxa" w:w="1461"/>
            <w:vAlign w:val="center"/>
          </w:tcPr>
          <w:p>
            <w:r/>
            <w:r>
              <w:rPr>
                <w:rFonts w:ascii="Times New Roman" w:hAnsi="Times New Roman"/>
                <w:b w:val="0"/>
                <w:sz w:val="14"/>
              </w:rPr>
              <w:t>{Entity ID, Date, Start Time, End Time, Breaks, Capacity, Slot Status}</w:t>
            </w:r>
          </w:p>
        </w:tc>
        <w:tc>
          <w:tcPr>
            <w:tcW w:type="dxa" w:w="1461"/>
            <w:vAlign w:val="center"/>
          </w:tcPr>
          <w:p>
            <w:r/>
            <w:r>
              <w:rPr>
                <w:rFonts w:ascii="Times New Roman" w:hAnsi="Times New Roman"/>
                <w:b w:val="0"/>
                <w:sz w:val="14"/>
              </w:rPr>
              <w:t>6.0 / D6</w:t>
            </w:r>
          </w:p>
        </w:tc>
        <w:tc>
          <w:tcPr>
            <w:tcW w:type="dxa" w:w="1461"/>
            <w:vAlign w:val="center"/>
          </w:tcPr>
          <w:p>
            <w:r/>
            <w:r>
              <w:rPr>
                <w:rFonts w:ascii="Times New Roman" w:hAnsi="Times New Roman"/>
                <w:b w:val="0"/>
                <w:sz w:val="14"/>
              </w:rPr>
              <w:t>Customer / 7.0 / 8.0</w:t>
            </w:r>
          </w:p>
        </w:tc>
        <w:tc>
          <w:tcPr>
            <w:tcW w:type="dxa" w:w="1461"/>
            <w:vAlign w:val="center"/>
          </w:tcPr>
          <w:p>
            <w:r/>
            <w:r>
              <w:rPr>
                <w:rFonts w:ascii="Times New Roman" w:hAnsi="Times New Roman"/>
                <w:b w:val="0"/>
                <w:sz w:val="14"/>
              </w:rPr>
              <w:t>Text / Date / Time</w:t>
            </w:r>
          </w:p>
        </w:tc>
      </w:tr>
      <w:tr>
        <w:tc>
          <w:tcPr>
            <w:tcW w:type="dxa" w:w="1461"/>
            <w:vAlign w:val="center"/>
          </w:tcPr>
          <w:p>
            <w:r/>
            <w:r>
              <w:rPr>
                <w:rFonts w:ascii="Times New Roman" w:hAnsi="Times New Roman"/>
                <w:b w:val="0"/>
                <w:sz w:val="14"/>
              </w:rPr>
              <w:t>Booking Request</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Request to create an appointment.</w:t>
            </w:r>
          </w:p>
        </w:tc>
        <w:tc>
          <w:tcPr>
            <w:tcW w:type="dxa" w:w="1461"/>
            <w:vAlign w:val="center"/>
          </w:tcPr>
          <w:p>
            <w:r/>
            <w:r>
              <w:rPr>
                <w:rFonts w:ascii="Times New Roman" w:hAnsi="Times New Roman"/>
                <w:b w:val="0"/>
                <w:sz w:val="14"/>
              </w:rPr>
              <w:t>{Customer ID, Service ID, Provider/Salon ID, Address ID, Date, Time, Add-ons, Offer References}</w:t>
            </w:r>
          </w:p>
        </w:tc>
        <w:tc>
          <w:tcPr>
            <w:tcW w:type="dxa" w:w="1461"/>
            <w:vAlign w:val="center"/>
          </w:tcPr>
          <w:p>
            <w:r/>
            <w:r>
              <w:rPr>
                <w:rFonts w:ascii="Times New Roman" w:hAnsi="Times New Roman"/>
                <w:b w:val="0"/>
                <w:sz w:val="14"/>
              </w:rPr>
              <w:t>Customer</w:t>
            </w:r>
          </w:p>
        </w:tc>
        <w:tc>
          <w:tcPr>
            <w:tcW w:type="dxa" w:w="1461"/>
            <w:vAlign w:val="center"/>
          </w:tcPr>
          <w:p>
            <w:r/>
            <w:r>
              <w:rPr>
                <w:rFonts w:ascii="Times New Roman" w:hAnsi="Times New Roman"/>
                <w:b w:val="0"/>
                <w:sz w:val="14"/>
              </w:rPr>
              <w:t>7.0</w:t>
            </w:r>
          </w:p>
        </w:tc>
        <w:tc>
          <w:tcPr>
            <w:tcW w:type="dxa" w:w="1461"/>
            <w:vAlign w:val="center"/>
          </w:tcPr>
          <w:p>
            <w:r/>
            <w:r>
              <w:rPr>
                <w:rFonts w:ascii="Times New Roman" w:hAnsi="Times New Roman"/>
                <w:b w:val="0"/>
                <w:sz w:val="14"/>
              </w:rPr>
              <w:t>Text / Number / Date / Time</w:t>
            </w:r>
          </w:p>
        </w:tc>
      </w:tr>
      <w:tr>
        <w:tc>
          <w:tcPr>
            <w:tcW w:type="dxa" w:w="1461"/>
            <w:vAlign w:val="center"/>
          </w:tcPr>
          <w:p>
            <w:r/>
            <w:r>
              <w:rPr>
                <w:rFonts w:ascii="Times New Roman" w:hAnsi="Times New Roman"/>
                <w:b w:val="0"/>
                <w:sz w:val="14"/>
              </w:rPr>
              <w:t>Booking Confirmation</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Successful booking confirmation.</w:t>
            </w:r>
          </w:p>
        </w:tc>
        <w:tc>
          <w:tcPr>
            <w:tcW w:type="dxa" w:w="1461"/>
            <w:vAlign w:val="center"/>
          </w:tcPr>
          <w:p>
            <w:r/>
            <w:r>
              <w:rPr>
                <w:rFonts w:ascii="Times New Roman" w:hAnsi="Times New Roman"/>
                <w:b w:val="0"/>
                <w:sz w:val="14"/>
              </w:rPr>
              <w:t>{Booking ID, Service, Provider/Salon, Date, Time, Amount, Status}</w:t>
            </w:r>
          </w:p>
        </w:tc>
        <w:tc>
          <w:tcPr>
            <w:tcW w:type="dxa" w:w="1461"/>
            <w:vAlign w:val="center"/>
          </w:tcPr>
          <w:p>
            <w:r/>
            <w:r>
              <w:rPr>
                <w:rFonts w:ascii="Times New Roman" w:hAnsi="Times New Roman"/>
                <w:b w:val="0"/>
                <w:sz w:val="14"/>
              </w:rPr>
              <w:t>7.0</w:t>
            </w:r>
          </w:p>
        </w:tc>
        <w:tc>
          <w:tcPr>
            <w:tcW w:type="dxa" w:w="1461"/>
            <w:vAlign w:val="center"/>
          </w:tcPr>
          <w:p>
            <w:r/>
            <w:r>
              <w:rPr>
                <w:rFonts w:ascii="Times New Roman" w:hAnsi="Times New Roman"/>
                <w:b w:val="0"/>
                <w:sz w:val="14"/>
              </w:rPr>
              <w:t>Customer / Provider / Salon</w:t>
            </w:r>
          </w:p>
        </w:tc>
        <w:tc>
          <w:tcPr>
            <w:tcW w:type="dxa" w:w="1461"/>
            <w:vAlign w:val="center"/>
          </w:tcPr>
          <w:p>
            <w:r/>
            <w:r>
              <w:rPr>
                <w:rFonts w:ascii="Times New Roman" w:hAnsi="Times New Roman"/>
                <w:b w:val="0"/>
                <w:sz w:val="14"/>
              </w:rPr>
              <w:t>Text / Number / Date</w:t>
            </w:r>
          </w:p>
        </w:tc>
      </w:tr>
      <w:tr>
        <w:tc>
          <w:tcPr>
            <w:tcW w:type="dxa" w:w="1461"/>
            <w:vAlign w:val="center"/>
          </w:tcPr>
          <w:p>
            <w:r/>
            <w:r>
              <w:rPr>
                <w:rFonts w:ascii="Times New Roman" w:hAnsi="Times New Roman"/>
                <w:b w:val="0"/>
                <w:sz w:val="14"/>
              </w:rPr>
              <w:t>Provider Assignment</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Request/result for provider assignment.</w:t>
            </w:r>
          </w:p>
        </w:tc>
        <w:tc>
          <w:tcPr>
            <w:tcW w:type="dxa" w:w="1461"/>
            <w:vAlign w:val="center"/>
          </w:tcPr>
          <w:p>
            <w:r/>
            <w:r>
              <w:rPr>
                <w:rFonts w:ascii="Times New Roman" w:hAnsi="Times New Roman"/>
                <w:b w:val="0"/>
                <w:sz w:val="14"/>
              </w:rPr>
              <w:t>{Booking ID, Provider ID, Assignment Status, Response, Timestamp}</w:t>
            </w:r>
          </w:p>
        </w:tc>
        <w:tc>
          <w:tcPr>
            <w:tcW w:type="dxa" w:w="1461"/>
            <w:vAlign w:val="center"/>
          </w:tcPr>
          <w:p>
            <w:r/>
            <w:r>
              <w:rPr>
                <w:rFonts w:ascii="Times New Roman" w:hAnsi="Times New Roman"/>
                <w:b w:val="0"/>
                <w:sz w:val="14"/>
              </w:rPr>
              <w:t>8.0</w:t>
            </w:r>
          </w:p>
        </w:tc>
        <w:tc>
          <w:tcPr>
            <w:tcW w:type="dxa" w:w="1461"/>
            <w:vAlign w:val="center"/>
          </w:tcPr>
          <w:p>
            <w:r/>
            <w:r>
              <w:rPr>
                <w:rFonts w:ascii="Times New Roman" w:hAnsi="Times New Roman"/>
                <w:b w:val="0"/>
                <w:sz w:val="14"/>
              </w:rPr>
              <w:t>Provider / 7.0</w:t>
            </w:r>
          </w:p>
        </w:tc>
        <w:tc>
          <w:tcPr>
            <w:tcW w:type="dxa" w:w="1461"/>
            <w:vAlign w:val="center"/>
          </w:tcPr>
          <w:p>
            <w:r/>
            <w:r>
              <w:rPr>
                <w:rFonts w:ascii="Times New Roman" w:hAnsi="Times New Roman"/>
                <w:b w:val="0"/>
                <w:sz w:val="14"/>
              </w:rPr>
              <w:t>Text / Number / Date</w:t>
            </w:r>
          </w:p>
        </w:tc>
      </w:tr>
      <w:tr>
        <w:tc>
          <w:tcPr>
            <w:tcW w:type="dxa" w:w="1461"/>
            <w:vAlign w:val="center"/>
          </w:tcPr>
          <w:p>
            <w:r/>
            <w:r>
              <w:rPr>
                <w:rFonts w:ascii="Times New Roman" w:hAnsi="Times New Roman"/>
                <w:b w:val="0"/>
                <w:sz w:val="14"/>
              </w:rPr>
              <w:t>Payment Request</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Request to authorize payment.</w:t>
            </w:r>
          </w:p>
        </w:tc>
        <w:tc>
          <w:tcPr>
            <w:tcW w:type="dxa" w:w="1461"/>
            <w:vAlign w:val="center"/>
          </w:tcPr>
          <w:p>
            <w:r/>
            <w:r>
              <w:rPr>
                <w:rFonts w:ascii="Times New Roman" w:hAnsi="Times New Roman"/>
                <w:b w:val="0"/>
                <w:sz w:val="14"/>
              </w:rPr>
              <w:t>{Booking ID, Amount, Currency, Method, Payment Token/Reference}</w:t>
            </w:r>
          </w:p>
        </w:tc>
        <w:tc>
          <w:tcPr>
            <w:tcW w:type="dxa" w:w="1461"/>
            <w:vAlign w:val="center"/>
          </w:tcPr>
          <w:p>
            <w:r/>
            <w:r>
              <w:rPr>
                <w:rFonts w:ascii="Times New Roman" w:hAnsi="Times New Roman"/>
                <w:b w:val="0"/>
                <w:sz w:val="14"/>
              </w:rPr>
              <w:t>9.0</w:t>
            </w:r>
          </w:p>
        </w:tc>
        <w:tc>
          <w:tcPr>
            <w:tcW w:type="dxa" w:w="1461"/>
            <w:vAlign w:val="center"/>
          </w:tcPr>
          <w:p>
            <w:r/>
            <w:r>
              <w:rPr>
                <w:rFonts w:ascii="Times New Roman" w:hAnsi="Times New Roman"/>
                <w:b w:val="0"/>
                <w:sz w:val="14"/>
              </w:rPr>
              <w:t>Payment Gateway</w:t>
            </w:r>
          </w:p>
        </w:tc>
        <w:tc>
          <w:tcPr>
            <w:tcW w:type="dxa" w:w="1461"/>
            <w:vAlign w:val="center"/>
          </w:tcPr>
          <w:p>
            <w:r/>
            <w:r>
              <w:rPr>
                <w:rFonts w:ascii="Times New Roman" w:hAnsi="Times New Roman"/>
                <w:b w:val="0"/>
                <w:sz w:val="14"/>
              </w:rPr>
              <w:t>Text / Number</w:t>
            </w:r>
          </w:p>
        </w:tc>
      </w:tr>
      <w:tr>
        <w:tc>
          <w:tcPr>
            <w:tcW w:type="dxa" w:w="1461"/>
            <w:vAlign w:val="center"/>
          </w:tcPr>
          <w:p>
            <w:r/>
            <w:r>
              <w:rPr>
                <w:rFonts w:ascii="Times New Roman" w:hAnsi="Times New Roman"/>
                <w:b w:val="0"/>
                <w:sz w:val="14"/>
              </w:rPr>
              <w:t>Payment Response</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Gateway result for payment/refund.</w:t>
            </w:r>
          </w:p>
        </w:tc>
        <w:tc>
          <w:tcPr>
            <w:tcW w:type="dxa" w:w="1461"/>
            <w:vAlign w:val="center"/>
          </w:tcPr>
          <w:p>
            <w:r/>
            <w:r>
              <w:rPr>
                <w:rFonts w:ascii="Times New Roman" w:hAnsi="Times New Roman"/>
                <w:b w:val="0"/>
                <w:sz w:val="14"/>
              </w:rPr>
              <w:t>{Transaction ID, Status, Amount, Gateway Reference, Timestamp}</w:t>
            </w:r>
          </w:p>
        </w:tc>
        <w:tc>
          <w:tcPr>
            <w:tcW w:type="dxa" w:w="1461"/>
            <w:vAlign w:val="center"/>
          </w:tcPr>
          <w:p>
            <w:r/>
            <w:r>
              <w:rPr>
                <w:rFonts w:ascii="Times New Roman" w:hAnsi="Times New Roman"/>
                <w:b w:val="0"/>
                <w:sz w:val="14"/>
              </w:rPr>
              <w:t>Payment Gateway</w:t>
            </w:r>
          </w:p>
        </w:tc>
        <w:tc>
          <w:tcPr>
            <w:tcW w:type="dxa" w:w="1461"/>
            <w:vAlign w:val="center"/>
          </w:tcPr>
          <w:p>
            <w:r/>
            <w:r>
              <w:rPr>
                <w:rFonts w:ascii="Times New Roman" w:hAnsi="Times New Roman"/>
                <w:b w:val="0"/>
                <w:sz w:val="14"/>
              </w:rPr>
              <w:t>9.0</w:t>
            </w:r>
          </w:p>
        </w:tc>
        <w:tc>
          <w:tcPr>
            <w:tcW w:type="dxa" w:w="1461"/>
            <w:vAlign w:val="center"/>
          </w:tcPr>
          <w:p>
            <w:r/>
            <w:r>
              <w:rPr>
                <w:rFonts w:ascii="Times New Roman" w:hAnsi="Times New Roman"/>
                <w:b w:val="0"/>
                <w:sz w:val="14"/>
              </w:rPr>
              <w:t>Text / Number / Date</w:t>
            </w:r>
          </w:p>
        </w:tc>
      </w:tr>
      <w:tr>
        <w:tc>
          <w:tcPr>
            <w:tcW w:type="dxa" w:w="1461"/>
            <w:vAlign w:val="center"/>
          </w:tcPr>
          <w:p>
            <w:r/>
            <w:r>
              <w:rPr>
                <w:rFonts w:ascii="Times New Roman" w:hAnsi="Times New Roman"/>
                <w:b w:val="0"/>
                <w:sz w:val="14"/>
              </w:rPr>
              <w:t>Refund Request</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Authorized refund instruction.</w:t>
            </w:r>
          </w:p>
        </w:tc>
        <w:tc>
          <w:tcPr>
            <w:tcW w:type="dxa" w:w="1461"/>
            <w:vAlign w:val="center"/>
          </w:tcPr>
          <w:p>
            <w:r/>
            <w:r>
              <w:rPr>
                <w:rFonts w:ascii="Times New Roman" w:hAnsi="Times New Roman"/>
                <w:b w:val="0"/>
                <w:sz w:val="14"/>
              </w:rPr>
              <w:t>{Payment ID, Booking ID, Refund Amount, Reason}</w:t>
            </w:r>
          </w:p>
        </w:tc>
        <w:tc>
          <w:tcPr>
            <w:tcW w:type="dxa" w:w="1461"/>
            <w:vAlign w:val="center"/>
          </w:tcPr>
          <w:p>
            <w:r/>
            <w:r>
              <w:rPr>
                <w:rFonts w:ascii="Times New Roman" w:hAnsi="Times New Roman"/>
                <w:b w:val="0"/>
                <w:sz w:val="14"/>
              </w:rPr>
              <w:t>9.0 / 14.0</w:t>
            </w:r>
          </w:p>
        </w:tc>
        <w:tc>
          <w:tcPr>
            <w:tcW w:type="dxa" w:w="1461"/>
            <w:vAlign w:val="center"/>
          </w:tcPr>
          <w:p>
            <w:r/>
            <w:r>
              <w:rPr>
                <w:rFonts w:ascii="Times New Roman" w:hAnsi="Times New Roman"/>
                <w:b w:val="0"/>
                <w:sz w:val="14"/>
              </w:rPr>
              <w:t>Payment Gateway</w:t>
            </w:r>
          </w:p>
        </w:tc>
        <w:tc>
          <w:tcPr>
            <w:tcW w:type="dxa" w:w="1461"/>
            <w:vAlign w:val="center"/>
          </w:tcPr>
          <w:p>
            <w:r/>
            <w:r>
              <w:rPr>
                <w:rFonts w:ascii="Times New Roman" w:hAnsi="Times New Roman"/>
                <w:b w:val="0"/>
                <w:sz w:val="14"/>
              </w:rPr>
              <w:t>Text / Number</w:t>
            </w:r>
          </w:p>
        </w:tc>
      </w:tr>
      <w:tr>
        <w:tc>
          <w:tcPr>
            <w:tcW w:type="dxa" w:w="1461"/>
            <w:vAlign w:val="center"/>
          </w:tcPr>
          <w:p>
            <w:r/>
            <w:r>
              <w:rPr>
                <w:rFonts w:ascii="Times New Roman" w:hAnsi="Times New Roman"/>
                <w:b w:val="0"/>
                <w:sz w:val="14"/>
              </w:rPr>
              <w:t>Refund Status</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Refund processing result.</w:t>
            </w:r>
          </w:p>
        </w:tc>
        <w:tc>
          <w:tcPr>
            <w:tcW w:type="dxa" w:w="1461"/>
            <w:vAlign w:val="center"/>
          </w:tcPr>
          <w:p>
            <w:r/>
            <w:r>
              <w:rPr>
                <w:rFonts w:ascii="Times New Roman" w:hAnsi="Times New Roman"/>
                <w:b w:val="0"/>
                <w:sz w:val="14"/>
              </w:rPr>
              <w:t>{Refund ID, Payment ID, Amount, Status, Timestamp}</w:t>
            </w:r>
          </w:p>
        </w:tc>
        <w:tc>
          <w:tcPr>
            <w:tcW w:type="dxa" w:w="1461"/>
            <w:vAlign w:val="center"/>
          </w:tcPr>
          <w:p>
            <w:r/>
            <w:r>
              <w:rPr>
                <w:rFonts w:ascii="Times New Roman" w:hAnsi="Times New Roman"/>
                <w:b w:val="0"/>
                <w:sz w:val="14"/>
              </w:rPr>
              <w:t>Payment Gateway / 9.0</w:t>
            </w:r>
          </w:p>
        </w:tc>
        <w:tc>
          <w:tcPr>
            <w:tcW w:type="dxa" w:w="1461"/>
            <w:vAlign w:val="center"/>
          </w:tcPr>
          <w:p>
            <w:r/>
            <w:r>
              <w:rPr>
                <w:rFonts w:ascii="Times New Roman" w:hAnsi="Times New Roman"/>
                <w:b w:val="0"/>
                <w:sz w:val="14"/>
              </w:rPr>
              <w:t>Customer / 14.0</w:t>
            </w:r>
          </w:p>
        </w:tc>
        <w:tc>
          <w:tcPr>
            <w:tcW w:type="dxa" w:w="1461"/>
            <w:vAlign w:val="center"/>
          </w:tcPr>
          <w:p>
            <w:r/>
            <w:r>
              <w:rPr>
                <w:rFonts w:ascii="Times New Roman" w:hAnsi="Times New Roman"/>
                <w:b w:val="0"/>
                <w:sz w:val="14"/>
              </w:rPr>
              <w:t>Text / Number / Date</w:t>
            </w:r>
          </w:p>
        </w:tc>
      </w:tr>
      <w:tr>
        <w:tc>
          <w:tcPr>
            <w:tcW w:type="dxa" w:w="1461"/>
            <w:vAlign w:val="center"/>
          </w:tcPr>
          <w:p>
            <w:r/>
            <w:r>
              <w:rPr>
                <w:rFonts w:ascii="Times New Roman" w:hAnsi="Times New Roman"/>
                <w:b w:val="0"/>
                <w:sz w:val="14"/>
              </w:rPr>
              <w:t>Service Status Update</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Provider-reported service lifecycle update.</w:t>
            </w:r>
          </w:p>
        </w:tc>
        <w:tc>
          <w:tcPr>
            <w:tcW w:type="dxa" w:w="1461"/>
            <w:vAlign w:val="center"/>
          </w:tcPr>
          <w:p>
            <w:r/>
            <w:r>
              <w:rPr>
                <w:rFonts w:ascii="Times New Roman" w:hAnsi="Times New Roman"/>
                <w:b w:val="0"/>
                <w:sz w:val="14"/>
              </w:rPr>
              <w:t>{Booking ID, Provider ID, Status, Timestamp, Optional Location Confirmation}</w:t>
            </w:r>
          </w:p>
        </w:tc>
        <w:tc>
          <w:tcPr>
            <w:tcW w:type="dxa" w:w="1461"/>
            <w:vAlign w:val="center"/>
          </w:tcPr>
          <w:p>
            <w:r/>
            <w:r>
              <w:rPr>
                <w:rFonts w:ascii="Times New Roman" w:hAnsi="Times New Roman"/>
                <w:b w:val="0"/>
                <w:sz w:val="14"/>
              </w:rPr>
              <w:t>Provider</w:t>
            </w:r>
          </w:p>
        </w:tc>
        <w:tc>
          <w:tcPr>
            <w:tcW w:type="dxa" w:w="1461"/>
            <w:vAlign w:val="center"/>
          </w:tcPr>
          <w:p>
            <w:r/>
            <w:r>
              <w:rPr>
                <w:rFonts w:ascii="Times New Roman" w:hAnsi="Times New Roman"/>
                <w:b w:val="0"/>
                <w:sz w:val="14"/>
              </w:rPr>
              <w:t>11.0</w:t>
            </w:r>
          </w:p>
        </w:tc>
        <w:tc>
          <w:tcPr>
            <w:tcW w:type="dxa" w:w="1461"/>
            <w:vAlign w:val="center"/>
          </w:tcPr>
          <w:p>
            <w:r/>
            <w:r>
              <w:rPr>
                <w:rFonts w:ascii="Times New Roman" w:hAnsi="Times New Roman"/>
                <w:b w:val="0"/>
                <w:sz w:val="14"/>
              </w:rPr>
              <w:t>Text / Number / Date</w:t>
            </w:r>
          </w:p>
        </w:tc>
      </w:tr>
      <w:tr>
        <w:tc>
          <w:tcPr>
            <w:tcW w:type="dxa" w:w="1461"/>
            <w:vAlign w:val="center"/>
          </w:tcPr>
          <w:p>
            <w:r/>
            <w:r>
              <w:rPr>
                <w:rFonts w:ascii="Times New Roman" w:hAnsi="Times New Roman"/>
                <w:b w:val="0"/>
                <w:sz w:val="14"/>
              </w:rPr>
              <w:t>Review Submission</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Customer review and rating.</w:t>
            </w:r>
          </w:p>
        </w:tc>
        <w:tc>
          <w:tcPr>
            <w:tcW w:type="dxa" w:w="1461"/>
            <w:vAlign w:val="center"/>
          </w:tcPr>
          <w:p>
            <w:r/>
            <w:r>
              <w:rPr>
                <w:rFonts w:ascii="Times New Roman" w:hAnsi="Times New Roman"/>
                <w:b w:val="0"/>
                <w:sz w:val="14"/>
              </w:rPr>
              <w:t>{Booking ID, Rating, Comment, Target Entity}</w:t>
            </w:r>
          </w:p>
        </w:tc>
        <w:tc>
          <w:tcPr>
            <w:tcW w:type="dxa" w:w="1461"/>
            <w:vAlign w:val="center"/>
          </w:tcPr>
          <w:p>
            <w:r/>
            <w:r>
              <w:rPr>
                <w:rFonts w:ascii="Times New Roman" w:hAnsi="Times New Roman"/>
                <w:b w:val="0"/>
                <w:sz w:val="14"/>
              </w:rPr>
              <w:t>Customer</w:t>
            </w:r>
          </w:p>
        </w:tc>
        <w:tc>
          <w:tcPr>
            <w:tcW w:type="dxa" w:w="1461"/>
            <w:vAlign w:val="center"/>
          </w:tcPr>
          <w:p>
            <w:r/>
            <w:r>
              <w:rPr>
                <w:rFonts w:ascii="Times New Roman" w:hAnsi="Times New Roman"/>
                <w:b w:val="0"/>
                <w:sz w:val="14"/>
              </w:rPr>
              <w:t>12.0</w:t>
            </w:r>
          </w:p>
        </w:tc>
        <w:tc>
          <w:tcPr>
            <w:tcW w:type="dxa" w:w="1461"/>
            <w:vAlign w:val="center"/>
          </w:tcPr>
          <w:p>
            <w:r/>
            <w:r>
              <w:rPr>
                <w:rFonts w:ascii="Times New Roman" w:hAnsi="Times New Roman"/>
                <w:b w:val="0"/>
                <w:sz w:val="14"/>
              </w:rPr>
              <w:t>Text / Number</w:t>
            </w:r>
          </w:p>
        </w:tc>
      </w:tr>
      <w:tr>
        <w:tc>
          <w:tcPr>
            <w:tcW w:type="dxa" w:w="1461"/>
            <w:vAlign w:val="center"/>
          </w:tcPr>
          <w:p>
            <w:r/>
            <w:r>
              <w:rPr>
                <w:rFonts w:ascii="Times New Roman" w:hAnsi="Times New Roman"/>
                <w:b w:val="0"/>
                <w:sz w:val="14"/>
              </w:rPr>
              <w:t>Notification Information</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Event information used to create notifications.</w:t>
            </w:r>
          </w:p>
        </w:tc>
        <w:tc>
          <w:tcPr>
            <w:tcW w:type="dxa" w:w="1461"/>
            <w:vAlign w:val="center"/>
          </w:tcPr>
          <w:p>
            <w:r/>
            <w:r>
              <w:rPr>
                <w:rFonts w:ascii="Times New Roman" w:hAnsi="Times New Roman"/>
                <w:b w:val="0"/>
                <w:sz w:val="14"/>
              </w:rPr>
              <w:t>{Recipient, Event Type, Template Data, Channel Preference, Reference ID}</w:t>
            </w:r>
          </w:p>
        </w:tc>
        <w:tc>
          <w:tcPr>
            <w:tcW w:type="dxa" w:w="1461"/>
            <w:vAlign w:val="center"/>
          </w:tcPr>
          <w:p>
            <w:r/>
            <w:r>
              <w:rPr>
                <w:rFonts w:ascii="Times New Roman" w:hAnsi="Times New Roman"/>
                <w:b w:val="0"/>
                <w:sz w:val="14"/>
              </w:rPr>
              <w:t>1.0 / 7.0 / 9.0 / 11.0 / 12.0 / 14.0 / 10.0</w:t>
            </w:r>
          </w:p>
        </w:tc>
        <w:tc>
          <w:tcPr>
            <w:tcW w:type="dxa" w:w="1461"/>
            <w:vAlign w:val="center"/>
          </w:tcPr>
          <w:p>
            <w:r/>
            <w:r>
              <w:rPr>
                <w:rFonts w:ascii="Times New Roman" w:hAnsi="Times New Roman"/>
                <w:b w:val="0"/>
                <w:sz w:val="14"/>
              </w:rPr>
              <w:t>13.0</w:t>
            </w:r>
          </w:p>
        </w:tc>
        <w:tc>
          <w:tcPr>
            <w:tcW w:type="dxa" w:w="1461"/>
            <w:vAlign w:val="center"/>
          </w:tcPr>
          <w:p>
            <w:r/>
            <w:r>
              <w:rPr>
                <w:rFonts w:ascii="Times New Roman" w:hAnsi="Times New Roman"/>
                <w:b w:val="0"/>
                <w:sz w:val="14"/>
              </w:rPr>
              <w:t>Text / Number</w:t>
            </w:r>
          </w:p>
        </w:tc>
      </w:tr>
      <w:tr>
        <w:tc>
          <w:tcPr>
            <w:tcW w:type="dxa" w:w="1461"/>
            <w:vAlign w:val="center"/>
          </w:tcPr>
          <w:p>
            <w:r/>
            <w:r>
              <w:rPr>
                <w:rFonts w:ascii="Times New Roman" w:hAnsi="Times New Roman"/>
                <w:b w:val="0"/>
                <w:sz w:val="14"/>
              </w:rPr>
              <w:t>Notification Request</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Message delivery request to an external notification service.</w:t>
            </w:r>
          </w:p>
        </w:tc>
        <w:tc>
          <w:tcPr>
            <w:tcW w:type="dxa" w:w="1461"/>
            <w:vAlign w:val="center"/>
          </w:tcPr>
          <w:p>
            <w:r/>
            <w:r>
              <w:rPr>
                <w:rFonts w:ascii="Times New Roman" w:hAnsi="Times New Roman"/>
                <w:b w:val="0"/>
                <w:sz w:val="14"/>
              </w:rPr>
              <w:t>{Recipient, Channel, Message/Template, Reference}</w:t>
            </w:r>
          </w:p>
        </w:tc>
        <w:tc>
          <w:tcPr>
            <w:tcW w:type="dxa" w:w="1461"/>
            <w:vAlign w:val="center"/>
          </w:tcPr>
          <w:p>
            <w:r/>
            <w:r>
              <w:rPr>
                <w:rFonts w:ascii="Times New Roman" w:hAnsi="Times New Roman"/>
                <w:b w:val="0"/>
                <w:sz w:val="14"/>
              </w:rPr>
              <w:t>13.0</w:t>
            </w:r>
          </w:p>
        </w:tc>
        <w:tc>
          <w:tcPr>
            <w:tcW w:type="dxa" w:w="1461"/>
            <w:vAlign w:val="center"/>
          </w:tcPr>
          <w:p>
            <w:r/>
            <w:r>
              <w:rPr>
                <w:rFonts w:ascii="Times New Roman" w:hAnsi="Times New Roman"/>
                <w:b w:val="0"/>
                <w:sz w:val="14"/>
              </w:rPr>
              <w:t>Notification Service</w:t>
            </w:r>
          </w:p>
        </w:tc>
        <w:tc>
          <w:tcPr>
            <w:tcW w:type="dxa" w:w="1461"/>
            <w:vAlign w:val="center"/>
          </w:tcPr>
          <w:p>
            <w:r/>
            <w:r>
              <w:rPr>
                <w:rFonts w:ascii="Times New Roman" w:hAnsi="Times New Roman"/>
                <w:b w:val="0"/>
                <w:sz w:val="14"/>
              </w:rPr>
              <w:t>Text</w:t>
            </w:r>
          </w:p>
        </w:tc>
      </w:tr>
      <w:tr>
        <w:tc>
          <w:tcPr>
            <w:tcW w:type="dxa" w:w="1461"/>
            <w:vAlign w:val="center"/>
          </w:tcPr>
          <w:p>
            <w:r/>
            <w:r>
              <w:rPr>
                <w:rFonts w:ascii="Times New Roman" w:hAnsi="Times New Roman"/>
                <w:b w:val="0"/>
                <w:sz w:val="14"/>
              </w:rPr>
              <w:t>Support Ticket</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Complaint/dispute/support request.</w:t>
            </w:r>
          </w:p>
        </w:tc>
        <w:tc>
          <w:tcPr>
            <w:tcW w:type="dxa" w:w="1461"/>
            <w:vAlign w:val="center"/>
          </w:tcPr>
          <w:p>
            <w:r/>
            <w:r>
              <w:rPr>
                <w:rFonts w:ascii="Times New Roman" w:hAnsi="Times New Roman"/>
                <w:b w:val="0"/>
                <w:sz w:val="14"/>
              </w:rPr>
              <w:t>{Ticket Type, Requester, Booking/Payment Reference, Description, Evidence}</w:t>
            </w:r>
          </w:p>
        </w:tc>
        <w:tc>
          <w:tcPr>
            <w:tcW w:type="dxa" w:w="1461"/>
            <w:vAlign w:val="center"/>
          </w:tcPr>
          <w:p>
            <w:r/>
            <w:r>
              <w:rPr>
                <w:rFonts w:ascii="Times New Roman" w:hAnsi="Times New Roman"/>
                <w:b w:val="0"/>
                <w:sz w:val="14"/>
              </w:rPr>
              <w:t>Customer / Provider / Salon</w:t>
            </w:r>
          </w:p>
        </w:tc>
        <w:tc>
          <w:tcPr>
            <w:tcW w:type="dxa" w:w="1461"/>
            <w:vAlign w:val="center"/>
          </w:tcPr>
          <w:p>
            <w:r/>
            <w:r>
              <w:rPr>
                <w:rFonts w:ascii="Times New Roman" w:hAnsi="Times New Roman"/>
                <w:b w:val="0"/>
                <w:sz w:val="14"/>
              </w:rPr>
              <w:t>14.0</w:t>
            </w:r>
          </w:p>
        </w:tc>
        <w:tc>
          <w:tcPr>
            <w:tcW w:type="dxa" w:w="1461"/>
            <w:vAlign w:val="center"/>
          </w:tcPr>
          <w:p>
            <w:r/>
            <w:r>
              <w:rPr>
                <w:rFonts w:ascii="Times New Roman" w:hAnsi="Times New Roman"/>
                <w:b w:val="0"/>
                <w:sz w:val="14"/>
              </w:rPr>
              <w:t>Text / Number</w:t>
            </w:r>
          </w:p>
        </w:tc>
      </w:tr>
      <w:tr>
        <w:tc>
          <w:tcPr>
            <w:tcW w:type="dxa" w:w="1461"/>
            <w:vAlign w:val="center"/>
          </w:tcPr>
          <w:p>
            <w:r/>
            <w:r>
              <w:rPr>
                <w:rFonts w:ascii="Times New Roman" w:hAnsi="Times New Roman"/>
                <w:b w:val="0"/>
                <w:sz w:val="14"/>
              </w:rPr>
              <w:t>Settlement Details</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Provider/salon settlement information.</w:t>
            </w:r>
          </w:p>
        </w:tc>
        <w:tc>
          <w:tcPr>
            <w:tcW w:type="dxa" w:w="1461"/>
            <w:vAlign w:val="center"/>
          </w:tcPr>
          <w:p>
            <w:r/>
            <w:r>
              <w:rPr>
                <w:rFonts w:ascii="Times New Roman" w:hAnsi="Times New Roman"/>
                <w:b w:val="0"/>
                <w:sz w:val="14"/>
              </w:rPr>
              <w:t>{Settlement ID, Gross, Commission, Net, Payout Reference, Status}</w:t>
            </w:r>
          </w:p>
        </w:tc>
        <w:tc>
          <w:tcPr>
            <w:tcW w:type="dxa" w:w="1461"/>
            <w:vAlign w:val="center"/>
          </w:tcPr>
          <w:p>
            <w:r/>
            <w:r>
              <w:rPr>
                <w:rFonts w:ascii="Times New Roman" w:hAnsi="Times New Roman"/>
                <w:b w:val="0"/>
                <w:sz w:val="14"/>
              </w:rPr>
              <w:t>9.0</w:t>
            </w:r>
          </w:p>
        </w:tc>
        <w:tc>
          <w:tcPr>
            <w:tcW w:type="dxa" w:w="1461"/>
            <w:vAlign w:val="center"/>
          </w:tcPr>
          <w:p>
            <w:r/>
            <w:r>
              <w:rPr>
                <w:rFonts w:ascii="Times New Roman" w:hAnsi="Times New Roman"/>
                <w:b w:val="0"/>
                <w:sz w:val="14"/>
              </w:rPr>
              <w:t>Provider / Salon / Admin</w:t>
            </w:r>
          </w:p>
        </w:tc>
        <w:tc>
          <w:tcPr>
            <w:tcW w:type="dxa" w:w="1461"/>
            <w:vAlign w:val="center"/>
          </w:tcPr>
          <w:p>
            <w:r/>
            <w:r>
              <w:rPr>
                <w:rFonts w:ascii="Times New Roman" w:hAnsi="Times New Roman"/>
                <w:b w:val="0"/>
                <w:sz w:val="14"/>
              </w:rPr>
              <w:t>Text / Number / Date</w:t>
            </w:r>
          </w:p>
        </w:tc>
      </w:tr>
      <w:tr>
        <w:tc>
          <w:tcPr>
            <w:tcW w:type="dxa" w:w="1461"/>
            <w:vAlign w:val="center"/>
          </w:tcPr>
          <w:p>
            <w:r/>
            <w:r>
              <w:rPr>
                <w:rFonts w:ascii="Times New Roman" w:hAnsi="Times New Roman"/>
                <w:b w:val="0"/>
                <w:sz w:val="14"/>
              </w:rPr>
              <w:t>Report Request</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Request to generate a report.</w:t>
            </w:r>
          </w:p>
        </w:tc>
        <w:tc>
          <w:tcPr>
            <w:tcW w:type="dxa" w:w="1461"/>
            <w:vAlign w:val="center"/>
          </w:tcPr>
          <w:p>
            <w:r/>
            <w:r>
              <w:rPr>
                <w:rFonts w:ascii="Times New Roman" w:hAnsi="Times New Roman"/>
                <w:b w:val="0"/>
                <w:sz w:val="14"/>
              </w:rPr>
              <w:t>{Report Type, Date Range, Filters}</w:t>
            </w:r>
          </w:p>
        </w:tc>
        <w:tc>
          <w:tcPr>
            <w:tcW w:type="dxa" w:w="1461"/>
            <w:vAlign w:val="center"/>
          </w:tcPr>
          <w:p>
            <w:r/>
            <w:r>
              <w:rPr>
                <w:rFonts w:ascii="Times New Roman" w:hAnsi="Times New Roman"/>
                <w:b w:val="0"/>
                <w:sz w:val="14"/>
              </w:rPr>
              <w:t>Administrator / authorized Salon / Provider</w:t>
            </w:r>
          </w:p>
        </w:tc>
        <w:tc>
          <w:tcPr>
            <w:tcW w:type="dxa" w:w="1461"/>
            <w:vAlign w:val="center"/>
          </w:tcPr>
          <w:p>
            <w:r/>
            <w:r>
              <w:rPr>
                <w:rFonts w:ascii="Times New Roman" w:hAnsi="Times New Roman"/>
                <w:b w:val="0"/>
                <w:sz w:val="14"/>
              </w:rPr>
              <w:t>16.0</w:t>
            </w:r>
          </w:p>
        </w:tc>
        <w:tc>
          <w:tcPr>
            <w:tcW w:type="dxa" w:w="1461"/>
            <w:vAlign w:val="center"/>
          </w:tcPr>
          <w:p>
            <w:r/>
            <w:r>
              <w:rPr>
                <w:rFonts w:ascii="Times New Roman" w:hAnsi="Times New Roman"/>
                <w:b w:val="0"/>
                <w:sz w:val="14"/>
              </w:rPr>
              <w:t>Text / Date</w:t>
            </w:r>
          </w:p>
        </w:tc>
      </w:tr>
      <w:tr>
        <w:tc>
          <w:tcPr>
            <w:tcW w:type="dxa" w:w="1461"/>
            <w:vAlign w:val="center"/>
          </w:tcPr>
          <w:p>
            <w:r/>
            <w:r>
              <w:rPr>
                <w:rFonts w:ascii="Times New Roman" w:hAnsi="Times New Roman"/>
                <w:b w:val="0"/>
                <w:sz w:val="14"/>
              </w:rPr>
              <w:t>Report Details</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Generated report or analytics result.</w:t>
            </w:r>
          </w:p>
        </w:tc>
        <w:tc>
          <w:tcPr>
            <w:tcW w:type="dxa" w:w="1461"/>
            <w:vAlign w:val="center"/>
          </w:tcPr>
          <w:p>
            <w:r/>
            <w:r>
              <w:rPr>
                <w:rFonts w:ascii="Times New Roman" w:hAnsi="Times New Roman"/>
                <w:b w:val="0"/>
                <w:sz w:val="14"/>
              </w:rPr>
              <w:t>{Report ID, Summary, Detail Reference, Status, Date Range}</w:t>
            </w:r>
          </w:p>
        </w:tc>
        <w:tc>
          <w:tcPr>
            <w:tcW w:type="dxa" w:w="1461"/>
            <w:vAlign w:val="center"/>
          </w:tcPr>
          <w:p>
            <w:r/>
            <w:r>
              <w:rPr>
                <w:rFonts w:ascii="Times New Roman" w:hAnsi="Times New Roman"/>
                <w:b w:val="0"/>
                <w:sz w:val="14"/>
              </w:rPr>
              <w:t>16.0</w:t>
            </w:r>
          </w:p>
        </w:tc>
        <w:tc>
          <w:tcPr>
            <w:tcW w:type="dxa" w:w="1461"/>
            <w:vAlign w:val="center"/>
          </w:tcPr>
          <w:p>
            <w:r/>
            <w:r>
              <w:rPr>
                <w:rFonts w:ascii="Times New Roman" w:hAnsi="Times New Roman"/>
                <w:b w:val="0"/>
                <w:sz w:val="14"/>
              </w:rPr>
              <w:t>Requester</w:t>
            </w:r>
          </w:p>
        </w:tc>
        <w:tc>
          <w:tcPr>
            <w:tcW w:type="dxa" w:w="1461"/>
            <w:vAlign w:val="center"/>
          </w:tcPr>
          <w:p>
            <w:r/>
            <w:r>
              <w:rPr>
                <w:rFonts w:ascii="Times New Roman" w:hAnsi="Times New Roman"/>
                <w:b w:val="0"/>
                <w:sz w:val="14"/>
              </w:rPr>
              <w:t>Text / Number / Date</w:t>
            </w:r>
          </w:p>
        </w:tc>
      </w:tr>
      <w:tr>
        <w:tc>
          <w:tcPr>
            <w:tcW w:type="dxa" w:w="1461"/>
            <w:vAlign w:val="center"/>
          </w:tcPr>
          <w:p>
            <w:r/>
            <w:r>
              <w:rPr>
                <w:rFonts w:ascii="Times New Roman" w:hAnsi="Times New Roman"/>
                <w:b w:val="0"/>
                <w:sz w:val="14"/>
              </w:rPr>
              <w:t>Inventory Update</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Stock movement or adjustment.</w:t>
            </w:r>
          </w:p>
        </w:tc>
        <w:tc>
          <w:tcPr>
            <w:tcW w:type="dxa" w:w="1461"/>
            <w:vAlign w:val="center"/>
          </w:tcPr>
          <w:p>
            <w:r/>
            <w:r>
              <w:rPr>
                <w:rFonts w:ascii="Times New Roman" w:hAnsi="Times New Roman"/>
                <w:b w:val="0"/>
                <w:sz w:val="14"/>
              </w:rPr>
              <w:t>{Product ID, Movement Type, Quantity, Reference, Timestamp}</w:t>
            </w:r>
          </w:p>
        </w:tc>
        <w:tc>
          <w:tcPr>
            <w:tcW w:type="dxa" w:w="1461"/>
            <w:vAlign w:val="center"/>
          </w:tcPr>
          <w:p>
            <w:r/>
            <w:r>
              <w:rPr>
                <w:rFonts w:ascii="Times New Roman" w:hAnsi="Times New Roman"/>
                <w:b w:val="0"/>
                <w:sz w:val="14"/>
              </w:rPr>
              <w:t>Salon / Business</w:t>
            </w:r>
          </w:p>
        </w:tc>
        <w:tc>
          <w:tcPr>
            <w:tcW w:type="dxa" w:w="1461"/>
            <w:vAlign w:val="center"/>
          </w:tcPr>
          <w:p>
            <w:r/>
            <w:r>
              <w:rPr>
                <w:rFonts w:ascii="Times New Roman" w:hAnsi="Times New Roman"/>
                <w:b w:val="0"/>
                <w:sz w:val="14"/>
              </w:rPr>
              <w:t>15.0</w:t>
            </w:r>
          </w:p>
        </w:tc>
        <w:tc>
          <w:tcPr>
            <w:tcW w:type="dxa" w:w="1461"/>
            <w:vAlign w:val="center"/>
          </w:tcPr>
          <w:p>
            <w:r/>
            <w:r>
              <w:rPr>
                <w:rFonts w:ascii="Times New Roman" w:hAnsi="Times New Roman"/>
                <w:b w:val="0"/>
                <w:sz w:val="14"/>
              </w:rPr>
              <w:t>Text / Number / Date</w:t>
            </w:r>
          </w:p>
        </w:tc>
      </w:tr>
      <w:tr>
        <w:tc>
          <w:tcPr>
            <w:tcW w:type="dxa" w:w="1461"/>
            <w:vAlign w:val="center"/>
          </w:tcPr>
          <w:p>
            <w:r/>
            <w:r>
              <w:rPr>
                <w:rFonts w:ascii="Times New Roman" w:hAnsi="Times New Roman"/>
                <w:b w:val="0"/>
                <w:sz w:val="14"/>
              </w:rPr>
              <w:t>Location Request</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Request for geocoding, distance or service-area check.</w:t>
            </w:r>
          </w:p>
        </w:tc>
        <w:tc>
          <w:tcPr>
            <w:tcW w:type="dxa" w:w="1461"/>
            <w:vAlign w:val="center"/>
          </w:tcPr>
          <w:p>
            <w:r/>
            <w:r>
              <w:rPr>
                <w:rFonts w:ascii="Times New Roman" w:hAnsi="Times New Roman"/>
                <w:b w:val="0"/>
                <w:sz w:val="14"/>
              </w:rPr>
              <w:t>{Address/Coordinates, Provider Location, Service Radius, Operation}</w:t>
            </w:r>
          </w:p>
        </w:tc>
        <w:tc>
          <w:tcPr>
            <w:tcW w:type="dxa" w:w="1461"/>
            <w:vAlign w:val="center"/>
          </w:tcPr>
          <w:p>
            <w:r/>
            <w:r>
              <w:rPr>
                <w:rFonts w:ascii="Times New Roman" w:hAnsi="Times New Roman"/>
                <w:b w:val="0"/>
                <w:sz w:val="14"/>
              </w:rPr>
              <w:t>6.0 / 7.0</w:t>
            </w:r>
          </w:p>
        </w:tc>
        <w:tc>
          <w:tcPr>
            <w:tcW w:type="dxa" w:w="1461"/>
            <w:vAlign w:val="center"/>
          </w:tcPr>
          <w:p>
            <w:r/>
            <w:r>
              <w:rPr>
                <w:rFonts w:ascii="Times New Roman" w:hAnsi="Times New Roman"/>
                <w:b w:val="0"/>
                <w:sz w:val="14"/>
              </w:rPr>
              <w:t>Map / Location Service</w:t>
            </w:r>
          </w:p>
        </w:tc>
        <w:tc>
          <w:tcPr>
            <w:tcW w:type="dxa" w:w="1461"/>
            <w:vAlign w:val="center"/>
          </w:tcPr>
          <w:p>
            <w:r/>
            <w:r>
              <w:rPr>
                <w:rFonts w:ascii="Times New Roman" w:hAnsi="Times New Roman"/>
                <w:b w:val="0"/>
                <w:sz w:val="14"/>
              </w:rPr>
              <w:t>Text / Number</w:t>
            </w:r>
          </w:p>
        </w:tc>
      </w:tr>
      <w:tr>
        <w:tc>
          <w:tcPr>
            <w:tcW w:type="dxa" w:w="1461"/>
            <w:vAlign w:val="center"/>
          </w:tcPr>
          <w:p>
            <w:r/>
            <w:r>
              <w:rPr>
                <w:rFonts w:ascii="Times New Roman" w:hAnsi="Times New Roman"/>
                <w:b w:val="0"/>
                <w:sz w:val="14"/>
              </w:rPr>
              <w:t>Location Response</w:t>
            </w:r>
          </w:p>
        </w:tc>
        <w:tc>
          <w:tcPr>
            <w:tcW w:type="dxa" w:w="1461"/>
            <w:vAlign w:val="center"/>
          </w:tcPr>
          <w:p>
            <w:r/>
            <w:r>
              <w:rPr>
                <w:rFonts w:ascii="Times New Roman" w:hAnsi="Times New Roman"/>
                <w:b w:val="0"/>
                <w:sz w:val="14"/>
              </w:rPr>
              <w:t>Data Flow</w:t>
            </w:r>
          </w:p>
        </w:tc>
        <w:tc>
          <w:tcPr>
            <w:tcW w:type="dxa" w:w="1461"/>
            <w:vAlign w:val="center"/>
          </w:tcPr>
          <w:p>
            <w:r/>
            <w:r>
              <w:rPr>
                <w:rFonts w:ascii="Times New Roman" w:hAnsi="Times New Roman"/>
                <w:b w:val="0"/>
                <w:sz w:val="14"/>
              </w:rPr>
              <w:t>Validated location or distance/service-area result.</w:t>
            </w:r>
          </w:p>
        </w:tc>
        <w:tc>
          <w:tcPr>
            <w:tcW w:type="dxa" w:w="1461"/>
            <w:vAlign w:val="center"/>
          </w:tcPr>
          <w:p>
            <w:r/>
            <w:r>
              <w:rPr>
                <w:rFonts w:ascii="Times New Roman" w:hAnsi="Times New Roman"/>
                <w:b w:val="0"/>
                <w:sz w:val="14"/>
              </w:rPr>
              <w:t>{Coordinates, Distance, Service Area Result, Validation Status}</w:t>
            </w:r>
          </w:p>
        </w:tc>
        <w:tc>
          <w:tcPr>
            <w:tcW w:type="dxa" w:w="1461"/>
            <w:vAlign w:val="center"/>
          </w:tcPr>
          <w:p>
            <w:r/>
            <w:r>
              <w:rPr>
                <w:rFonts w:ascii="Times New Roman" w:hAnsi="Times New Roman"/>
                <w:b w:val="0"/>
                <w:sz w:val="14"/>
              </w:rPr>
              <w:t>Map / Location Service</w:t>
            </w:r>
          </w:p>
        </w:tc>
        <w:tc>
          <w:tcPr>
            <w:tcW w:type="dxa" w:w="1461"/>
            <w:vAlign w:val="center"/>
          </w:tcPr>
          <w:p>
            <w:r/>
            <w:r>
              <w:rPr>
                <w:rFonts w:ascii="Times New Roman" w:hAnsi="Times New Roman"/>
                <w:b w:val="0"/>
                <w:sz w:val="14"/>
              </w:rPr>
              <w:t>6.0 / 7.0</w:t>
            </w:r>
          </w:p>
        </w:tc>
        <w:tc>
          <w:tcPr>
            <w:tcW w:type="dxa" w:w="1461"/>
            <w:vAlign w:val="center"/>
          </w:tcPr>
          <w:p>
            <w:r/>
            <w:r>
              <w:rPr>
                <w:rFonts w:ascii="Times New Roman" w:hAnsi="Times New Roman"/>
                <w:b w:val="0"/>
                <w:sz w:val="14"/>
              </w:rPr>
              <w:t>Text / Number</w:t>
            </w:r>
          </w:p>
        </w:tc>
      </w:tr>
    </w:tbl>
    <w:p>
      <w:r>
        <w:br w:type="page"/>
      </w:r>
    </w:p>
    <w:p>
      <w:pPr>
        <w:pStyle w:val="Heading1"/>
      </w:pPr>
      <w:r>
        <w:t>15. Requirement-to-DFD Traceability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AF7"/>
          </w:tcPr>
          <w:p>
            <w:r/>
            <w:r>
              <w:rPr>
                <w:rFonts w:ascii="Times New Roman" w:hAnsi="Times New Roman"/>
                <w:b/>
                <w:sz w:val="14"/>
              </w:rPr>
              <w:t>Requirement ID</w:t>
            </w:r>
          </w:p>
        </w:tc>
        <w:tc>
          <w:tcPr>
            <w:tcW w:type="dxa" w:w="2556"/>
            <w:vAlign w:val="center"/>
            <w:shd w:fill="D9EAF7"/>
          </w:tcPr>
          <w:p>
            <w:r/>
            <w:r>
              <w:rPr>
                <w:rFonts w:ascii="Times New Roman" w:hAnsi="Times New Roman"/>
                <w:b/>
                <w:sz w:val="14"/>
              </w:rPr>
              <w:t>Functional Requirement</w:t>
            </w:r>
          </w:p>
        </w:tc>
        <w:tc>
          <w:tcPr>
            <w:tcW w:type="dxa" w:w="2556"/>
            <w:vAlign w:val="center"/>
            <w:shd w:fill="D9EAF7"/>
          </w:tcPr>
          <w:p>
            <w:r/>
            <w:r>
              <w:rPr>
                <w:rFonts w:ascii="Times New Roman" w:hAnsi="Times New Roman"/>
                <w:b/>
                <w:sz w:val="14"/>
              </w:rPr>
              <w:t>Primary DFD Process</w:t>
            </w:r>
          </w:p>
        </w:tc>
        <w:tc>
          <w:tcPr>
            <w:tcW w:type="dxa" w:w="2556"/>
            <w:vAlign w:val="center"/>
            <w:shd w:fill="D9EAF7"/>
          </w:tcPr>
          <w:p>
            <w:r/>
            <w:r>
              <w:rPr>
                <w:rFonts w:ascii="Times New Roman" w:hAnsi="Times New Roman"/>
                <w:b/>
                <w:sz w:val="14"/>
              </w:rPr>
              <w:t>Primary Data Store(s)</w:t>
            </w:r>
          </w:p>
        </w:tc>
      </w:tr>
      <w:tr>
        <w:tc>
          <w:tcPr>
            <w:tcW w:type="dxa" w:w="2556"/>
            <w:vAlign w:val="center"/>
          </w:tcPr>
          <w:p>
            <w:r/>
            <w:r>
              <w:rPr>
                <w:rFonts w:ascii="Times New Roman" w:hAnsi="Times New Roman"/>
                <w:b w:val="0"/>
                <w:sz w:val="14"/>
              </w:rPr>
              <w:t>4.1</w:t>
            </w:r>
          </w:p>
        </w:tc>
        <w:tc>
          <w:tcPr>
            <w:tcW w:type="dxa" w:w="2556"/>
            <w:vAlign w:val="center"/>
          </w:tcPr>
          <w:p>
            <w:r/>
            <w:r>
              <w:rPr>
                <w:rFonts w:ascii="Times New Roman" w:hAnsi="Times New Roman"/>
                <w:b w:val="0"/>
                <w:sz w:val="14"/>
              </w:rPr>
              <w:t>User Registration</w:t>
            </w:r>
          </w:p>
        </w:tc>
        <w:tc>
          <w:tcPr>
            <w:tcW w:type="dxa" w:w="2556"/>
            <w:vAlign w:val="center"/>
          </w:tcPr>
          <w:p>
            <w:r/>
            <w:r>
              <w:rPr>
                <w:rFonts w:ascii="Times New Roman" w:hAnsi="Times New Roman"/>
                <w:b w:val="0"/>
                <w:sz w:val="14"/>
              </w:rPr>
              <w:t>1.0</w:t>
            </w:r>
          </w:p>
        </w:tc>
        <w:tc>
          <w:tcPr>
            <w:tcW w:type="dxa" w:w="2556"/>
            <w:vAlign w:val="center"/>
          </w:tcPr>
          <w:p>
            <w:r/>
            <w:r>
              <w:rPr>
                <w:rFonts w:ascii="Times New Roman" w:hAnsi="Times New Roman"/>
                <w:b w:val="0"/>
                <w:sz w:val="14"/>
              </w:rPr>
              <w:t>D1</w:t>
            </w:r>
          </w:p>
        </w:tc>
      </w:tr>
      <w:tr>
        <w:tc>
          <w:tcPr>
            <w:tcW w:type="dxa" w:w="2556"/>
            <w:vAlign w:val="center"/>
          </w:tcPr>
          <w:p>
            <w:r/>
            <w:r>
              <w:rPr>
                <w:rFonts w:ascii="Times New Roman" w:hAnsi="Times New Roman"/>
                <w:b w:val="0"/>
                <w:sz w:val="14"/>
              </w:rPr>
              <w:t>4.2</w:t>
            </w:r>
          </w:p>
        </w:tc>
        <w:tc>
          <w:tcPr>
            <w:tcW w:type="dxa" w:w="2556"/>
            <w:vAlign w:val="center"/>
          </w:tcPr>
          <w:p>
            <w:r/>
            <w:r>
              <w:rPr>
                <w:rFonts w:ascii="Times New Roman" w:hAnsi="Times New Roman"/>
                <w:b w:val="0"/>
                <w:sz w:val="14"/>
              </w:rPr>
              <w:t>Provider Registration</w:t>
            </w:r>
          </w:p>
        </w:tc>
        <w:tc>
          <w:tcPr>
            <w:tcW w:type="dxa" w:w="2556"/>
            <w:vAlign w:val="center"/>
          </w:tcPr>
          <w:p>
            <w:r/>
            <w:r>
              <w:rPr>
                <w:rFonts w:ascii="Times New Roman" w:hAnsi="Times New Roman"/>
                <w:b w:val="0"/>
                <w:sz w:val="14"/>
              </w:rPr>
              <w:t>5.0</w:t>
            </w:r>
          </w:p>
        </w:tc>
        <w:tc>
          <w:tcPr>
            <w:tcW w:type="dxa" w:w="2556"/>
            <w:vAlign w:val="center"/>
          </w:tcPr>
          <w:p>
            <w:r/>
            <w:r>
              <w:rPr>
                <w:rFonts w:ascii="Times New Roman" w:hAnsi="Times New Roman"/>
                <w:b w:val="0"/>
                <w:sz w:val="14"/>
              </w:rPr>
              <w:t>D1, D3</w:t>
            </w:r>
          </w:p>
        </w:tc>
      </w:tr>
      <w:tr>
        <w:tc>
          <w:tcPr>
            <w:tcW w:type="dxa" w:w="2556"/>
            <w:vAlign w:val="center"/>
          </w:tcPr>
          <w:p>
            <w:r/>
            <w:r>
              <w:rPr>
                <w:rFonts w:ascii="Times New Roman" w:hAnsi="Times New Roman"/>
                <w:b w:val="0"/>
                <w:sz w:val="14"/>
              </w:rPr>
              <w:t>4.3</w:t>
            </w:r>
          </w:p>
        </w:tc>
        <w:tc>
          <w:tcPr>
            <w:tcW w:type="dxa" w:w="2556"/>
            <w:vAlign w:val="center"/>
          </w:tcPr>
          <w:p>
            <w:r/>
            <w:r>
              <w:rPr>
                <w:rFonts w:ascii="Times New Roman" w:hAnsi="Times New Roman"/>
                <w:b w:val="0"/>
                <w:sz w:val="14"/>
              </w:rPr>
              <w:t>Salon / Business Registration</w:t>
            </w:r>
          </w:p>
        </w:tc>
        <w:tc>
          <w:tcPr>
            <w:tcW w:type="dxa" w:w="2556"/>
            <w:vAlign w:val="center"/>
          </w:tcPr>
          <w:p>
            <w:r/>
            <w:r>
              <w:rPr>
                <w:rFonts w:ascii="Times New Roman" w:hAnsi="Times New Roman"/>
                <w:b w:val="0"/>
                <w:sz w:val="14"/>
              </w:rPr>
              <w:t>4.0</w:t>
            </w:r>
          </w:p>
        </w:tc>
        <w:tc>
          <w:tcPr>
            <w:tcW w:type="dxa" w:w="2556"/>
            <w:vAlign w:val="center"/>
          </w:tcPr>
          <w:p>
            <w:r/>
            <w:r>
              <w:rPr>
                <w:rFonts w:ascii="Times New Roman" w:hAnsi="Times New Roman"/>
                <w:b w:val="0"/>
                <w:sz w:val="14"/>
              </w:rPr>
              <w:t>D1, D4</w:t>
            </w:r>
          </w:p>
        </w:tc>
      </w:tr>
      <w:tr>
        <w:tc>
          <w:tcPr>
            <w:tcW w:type="dxa" w:w="2556"/>
            <w:vAlign w:val="center"/>
          </w:tcPr>
          <w:p>
            <w:r/>
            <w:r>
              <w:rPr>
                <w:rFonts w:ascii="Times New Roman" w:hAnsi="Times New Roman"/>
                <w:b w:val="0"/>
                <w:sz w:val="14"/>
              </w:rPr>
              <w:t>4.4</w:t>
            </w:r>
          </w:p>
        </w:tc>
        <w:tc>
          <w:tcPr>
            <w:tcW w:type="dxa" w:w="2556"/>
            <w:vAlign w:val="center"/>
          </w:tcPr>
          <w:p>
            <w:r/>
            <w:r>
              <w:rPr>
                <w:rFonts w:ascii="Times New Roman" w:hAnsi="Times New Roman"/>
                <w:b w:val="0"/>
                <w:sz w:val="14"/>
              </w:rPr>
              <w:t>User Login and Logout</w:t>
            </w:r>
          </w:p>
        </w:tc>
        <w:tc>
          <w:tcPr>
            <w:tcW w:type="dxa" w:w="2556"/>
            <w:vAlign w:val="center"/>
          </w:tcPr>
          <w:p>
            <w:r/>
            <w:r>
              <w:rPr>
                <w:rFonts w:ascii="Times New Roman" w:hAnsi="Times New Roman"/>
                <w:b w:val="0"/>
                <w:sz w:val="14"/>
              </w:rPr>
              <w:t>1.0</w:t>
            </w:r>
          </w:p>
        </w:tc>
        <w:tc>
          <w:tcPr>
            <w:tcW w:type="dxa" w:w="2556"/>
            <w:vAlign w:val="center"/>
          </w:tcPr>
          <w:p>
            <w:r/>
            <w:r>
              <w:rPr>
                <w:rFonts w:ascii="Times New Roman" w:hAnsi="Times New Roman"/>
                <w:b w:val="0"/>
                <w:sz w:val="14"/>
              </w:rPr>
              <w:t>D1</w:t>
            </w:r>
          </w:p>
        </w:tc>
      </w:tr>
      <w:tr>
        <w:tc>
          <w:tcPr>
            <w:tcW w:type="dxa" w:w="2556"/>
            <w:vAlign w:val="center"/>
          </w:tcPr>
          <w:p>
            <w:r/>
            <w:r>
              <w:rPr>
                <w:rFonts w:ascii="Times New Roman" w:hAnsi="Times New Roman"/>
                <w:b w:val="0"/>
                <w:sz w:val="14"/>
              </w:rPr>
              <w:t>4.5</w:t>
            </w:r>
          </w:p>
        </w:tc>
        <w:tc>
          <w:tcPr>
            <w:tcW w:type="dxa" w:w="2556"/>
            <w:vAlign w:val="center"/>
          </w:tcPr>
          <w:p>
            <w:r/>
            <w:r>
              <w:rPr>
                <w:rFonts w:ascii="Times New Roman" w:hAnsi="Times New Roman"/>
                <w:b w:val="0"/>
                <w:sz w:val="14"/>
              </w:rPr>
              <w:t>Password Management and Verification</w:t>
            </w:r>
          </w:p>
        </w:tc>
        <w:tc>
          <w:tcPr>
            <w:tcW w:type="dxa" w:w="2556"/>
            <w:vAlign w:val="center"/>
          </w:tcPr>
          <w:p>
            <w:r/>
            <w:r>
              <w:rPr>
                <w:rFonts w:ascii="Times New Roman" w:hAnsi="Times New Roman"/>
                <w:b w:val="0"/>
                <w:sz w:val="14"/>
              </w:rPr>
              <w:t>1.0</w:t>
            </w:r>
          </w:p>
        </w:tc>
        <w:tc>
          <w:tcPr>
            <w:tcW w:type="dxa" w:w="2556"/>
            <w:vAlign w:val="center"/>
          </w:tcPr>
          <w:p>
            <w:r/>
            <w:r>
              <w:rPr>
                <w:rFonts w:ascii="Times New Roman" w:hAnsi="Times New Roman"/>
                <w:b w:val="0"/>
                <w:sz w:val="14"/>
              </w:rPr>
              <w:t>D1, D18</w:t>
            </w:r>
          </w:p>
        </w:tc>
      </w:tr>
      <w:tr>
        <w:tc>
          <w:tcPr>
            <w:tcW w:type="dxa" w:w="2556"/>
            <w:vAlign w:val="center"/>
          </w:tcPr>
          <w:p>
            <w:r/>
            <w:r>
              <w:rPr>
                <w:rFonts w:ascii="Times New Roman" w:hAnsi="Times New Roman"/>
                <w:b w:val="0"/>
                <w:sz w:val="14"/>
              </w:rPr>
              <w:t>4.6</w:t>
            </w:r>
          </w:p>
        </w:tc>
        <w:tc>
          <w:tcPr>
            <w:tcW w:type="dxa" w:w="2556"/>
            <w:vAlign w:val="center"/>
          </w:tcPr>
          <w:p>
            <w:r/>
            <w:r>
              <w:rPr>
                <w:rFonts w:ascii="Times New Roman" w:hAnsi="Times New Roman"/>
                <w:b w:val="0"/>
                <w:sz w:val="14"/>
              </w:rPr>
              <w:t>Profile and Address Management</w:t>
            </w:r>
          </w:p>
        </w:tc>
        <w:tc>
          <w:tcPr>
            <w:tcW w:type="dxa" w:w="2556"/>
            <w:vAlign w:val="center"/>
          </w:tcPr>
          <w:p>
            <w:r/>
            <w:r>
              <w:rPr>
                <w:rFonts w:ascii="Times New Roman" w:hAnsi="Times New Roman"/>
                <w:b w:val="0"/>
                <w:sz w:val="14"/>
              </w:rPr>
              <w:t>2.0 / 4.0 / 5.0 / 6.0</w:t>
            </w:r>
          </w:p>
        </w:tc>
        <w:tc>
          <w:tcPr>
            <w:tcW w:type="dxa" w:w="2556"/>
            <w:vAlign w:val="center"/>
          </w:tcPr>
          <w:p>
            <w:r/>
            <w:r>
              <w:rPr>
                <w:rFonts w:ascii="Times New Roman" w:hAnsi="Times New Roman"/>
                <w:b w:val="0"/>
                <w:sz w:val="14"/>
              </w:rPr>
              <w:t>D2, D4, D3, D17</w:t>
            </w:r>
          </w:p>
        </w:tc>
      </w:tr>
      <w:tr>
        <w:tc>
          <w:tcPr>
            <w:tcW w:type="dxa" w:w="2556"/>
            <w:vAlign w:val="center"/>
          </w:tcPr>
          <w:p>
            <w:r/>
            <w:r>
              <w:rPr>
                <w:rFonts w:ascii="Times New Roman" w:hAnsi="Times New Roman"/>
                <w:b w:val="0"/>
                <w:sz w:val="14"/>
              </w:rPr>
              <w:t>4.7</w:t>
            </w:r>
          </w:p>
        </w:tc>
        <w:tc>
          <w:tcPr>
            <w:tcW w:type="dxa" w:w="2556"/>
            <w:vAlign w:val="center"/>
          </w:tcPr>
          <w:p>
            <w:r/>
            <w:r>
              <w:rPr>
                <w:rFonts w:ascii="Times New Roman" w:hAnsi="Times New Roman"/>
                <w:b w:val="0"/>
                <w:sz w:val="14"/>
              </w:rPr>
              <w:t>Role-Based Access and Permission Management</w:t>
            </w:r>
          </w:p>
        </w:tc>
        <w:tc>
          <w:tcPr>
            <w:tcW w:type="dxa" w:w="2556"/>
            <w:vAlign w:val="center"/>
          </w:tcPr>
          <w:p>
            <w:r/>
            <w:r>
              <w:rPr>
                <w:rFonts w:ascii="Times New Roman" w:hAnsi="Times New Roman"/>
                <w:b w:val="0"/>
                <w:sz w:val="14"/>
              </w:rPr>
              <w:t>1.0 / 17.0</w:t>
            </w:r>
          </w:p>
        </w:tc>
        <w:tc>
          <w:tcPr>
            <w:tcW w:type="dxa" w:w="2556"/>
            <w:vAlign w:val="center"/>
          </w:tcPr>
          <w:p>
            <w:r/>
            <w:r>
              <w:rPr>
                <w:rFonts w:ascii="Times New Roman" w:hAnsi="Times New Roman"/>
                <w:b w:val="0"/>
                <w:sz w:val="14"/>
              </w:rPr>
              <w:t>D1, D18</w:t>
            </w:r>
          </w:p>
        </w:tc>
      </w:tr>
      <w:tr>
        <w:tc>
          <w:tcPr>
            <w:tcW w:type="dxa" w:w="2556"/>
            <w:vAlign w:val="center"/>
          </w:tcPr>
          <w:p>
            <w:r/>
            <w:r>
              <w:rPr>
                <w:rFonts w:ascii="Times New Roman" w:hAnsi="Times New Roman"/>
                <w:b w:val="0"/>
                <w:sz w:val="14"/>
              </w:rPr>
              <w:t>4.8</w:t>
            </w:r>
          </w:p>
        </w:tc>
        <w:tc>
          <w:tcPr>
            <w:tcW w:type="dxa" w:w="2556"/>
            <w:vAlign w:val="center"/>
          </w:tcPr>
          <w:p>
            <w:r/>
            <w:r>
              <w:rPr>
                <w:rFonts w:ascii="Times New Roman" w:hAnsi="Times New Roman"/>
                <w:b w:val="0"/>
                <w:sz w:val="14"/>
              </w:rPr>
              <w:t>Customer Management</w:t>
            </w:r>
          </w:p>
        </w:tc>
        <w:tc>
          <w:tcPr>
            <w:tcW w:type="dxa" w:w="2556"/>
            <w:vAlign w:val="center"/>
          </w:tcPr>
          <w:p>
            <w:r/>
            <w:r>
              <w:rPr>
                <w:rFonts w:ascii="Times New Roman" w:hAnsi="Times New Roman"/>
                <w:b w:val="0"/>
                <w:sz w:val="14"/>
              </w:rPr>
              <w:t>2.0</w:t>
            </w:r>
          </w:p>
        </w:tc>
        <w:tc>
          <w:tcPr>
            <w:tcW w:type="dxa" w:w="2556"/>
            <w:vAlign w:val="center"/>
          </w:tcPr>
          <w:p>
            <w:r/>
            <w:r>
              <w:rPr>
                <w:rFonts w:ascii="Times New Roman" w:hAnsi="Times New Roman"/>
                <w:b w:val="0"/>
                <w:sz w:val="14"/>
              </w:rPr>
              <w:t>D2, D13, D14</w:t>
            </w:r>
          </w:p>
        </w:tc>
      </w:tr>
      <w:tr>
        <w:tc>
          <w:tcPr>
            <w:tcW w:type="dxa" w:w="2556"/>
            <w:vAlign w:val="center"/>
          </w:tcPr>
          <w:p>
            <w:r/>
            <w:r>
              <w:rPr>
                <w:rFonts w:ascii="Times New Roman" w:hAnsi="Times New Roman"/>
                <w:b w:val="0"/>
                <w:sz w:val="14"/>
              </w:rPr>
              <w:t>4.9</w:t>
            </w:r>
          </w:p>
        </w:tc>
        <w:tc>
          <w:tcPr>
            <w:tcW w:type="dxa" w:w="2556"/>
            <w:vAlign w:val="center"/>
          </w:tcPr>
          <w:p>
            <w:r/>
            <w:r>
              <w:rPr>
                <w:rFonts w:ascii="Times New Roman" w:hAnsi="Times New Roman"/>
                <w:b w:val="0"/>
                <w:sz w:val="14"/>
              </w:rPr>
              <w:t>Service Catalog Management</w:t>
            </w:r>
          </w:p>
        </w:tc>
        <w:tc>
          <w:tcPr>
            <w:tcW w:type="dxa" w:w="2556"/>
            <w:vAlign w:val="center"/>
          </w:tcPr>
          <w:p>
            <w:r/>
            <w:r>
              <w:rPr>
                <w:rFonts w:ascii="Times New Roman" w:hAnsi="Times New Roman"/>
                <w:b w:val="0"/>
                <w:sz w:val="14"/>
              </w:rPr>
              <w:t>3.0</w:t>
            </w:r>
          </w:p>
        </w:tc>
        <w:tc>
          <w:tcPr>
            <w:tcW w:type="dxa" w:w="2556"/>
            <w:vAlign w:val="center"/>
          </w:tcPr>
          <w:p>
            <w:r/>
            <w:r>
              <w:rPr>
                <w:rFonts w:ascii="Times New Roman" w:hAnsi="Times New Roman"/>
                <w:b w:val="0"/>
                <w:sz w:val="14"/>
              </w:rPr>
              <w:t>D5</w:t>
            </w:r>
          </w:p>
        </w:tc>
      </w:tr>
      <w:tr>
        <w:tc>
          <w:tcPr>
            <w:tcW w:type="dxa" w:w="2556"/>
            <w:vAlign w:val="center"/>
          </w:tcPr>
          <w:p>
            <w:r/>
            <w:r>
              <w:rPr>
                <w:rFonts w:ascii="Times New Roman" w:hAnsi="Times New Roman"/>
                <w:b w:val="0"/>
                <w:sz w:val="14"/>
              </w:rPr>
              <w:t>4.10</w:t>
            </w:r>
          </w:p>
        </w:tc>
        <w:tc>
          <w:tcPr>
            <w:tcW w:type="dxa" w:w="2556"/>
            <w:vAlign w:val="center"/>
          </w:tcPr>
          <w:p>
            <w:r/>
            <w:r>
              <w:rPr>
                <w:rFonts w:ascii="Times New Roman" w:hAnsi="Times New Roman"/>
                <w:b w:val="0"/>
                <w:sz w:val="14"/>
              </w:rPr>
              <w:t>Service Package and Add-on Management</w:t>
            </w:r>
          </w:p>
        </w:tc>
        <w:tc>
          <w:tcPr>
            <w:tcW w:type="dxa" w:w="2556"/>
            <w:vAlign w:val="center"/>
          </w:tcPr>
          <w:p>
            <w:r/>
            <w:r>
              <w:rPr>
                <w:rFonts w:ascii="Times New Roman" w:hAnsi="Times New Roman"/>
                <w:b w:val="0"/>
                <w:sz w:val="14"/>
              </w:rPr>
              <w:t>3.0 / 10.0</w:t>
            </w:r>
          </w:p>
        </w:tc>
        <w:tc>
          <w:tcPr>
            <w:tcW w:type="dxa" w:w="2556"/>
            <w:vAlign w:val="center"/>
          </w:tcPr>
          <w:p>
            <w:r/>
            <w:r>
              <w:rPr>
                <w:rFonts w:ascii="Times New Roman" w:hAnsi="Times New Roman"/>
                <w:b w:val="0"/>
                <w:sz w:val="14"/>
              </w:rPr>
              <w:t>D5, D12</w:t>
            </w:r>
          </w:p>
        </w:tc>
      </w:tr>
      <w:tr>
        <w:tc>
          <w:tcPr>
            <w:tcW w:type="dxa" w:w="2556"/>
            <w:vAlign w:val="center"/>
          </w:tcPr>
          <w:p>
            <w:r/>
            <w:r>
              <w:rPr>
                <w:rFonts w:ascii="Times New Roman" w:hAnsi="Times New Roman"/>
                <w:b w:val="0"/>
                <w:sz w:val="14"/>
              </w:rPr>
              <w:t>4.11</w:t>
            </w:r>
          </w:p>
        </w:tc>
        <w:tc>
          <w:tcPr>
            <w:tcW w:type="dxa" w:w="2556"/>
            <w:vAlign w:val="center"/>
          </w:tcPr>
          <w:p>
            <w:r/>
            <w:r>
              <w:rPr>
                <w:rFonts w:ascii="Times New Roman" w:hAnsi="Times New Roman"/>
                <w:b w:val="0"/>
                <w:sz w:val="14"/>
              </w:rPr>
              <w:t>Salon Management</w:t>
            </w:r>
          </w:p>
        </w:tc>
        <w:tc>
          <w:tcPr>
            <w:tcW w:type="dxa" w:w="2556"/>
            <w:vAlign w:val="center"/>
          </w:tcPr>
          <w:p>
            <w:r/>
            <w:r>
              <w:rPr>
                <w:rFonts w:ascii="Times New Roman" w:hAnsi="Times New Roman"/>
                <w:b w:val="0"/>
                <w:sz w:val="14"/>
              </w:rPr>
              <w:t>4.0</w:t>
            </w:r>
          </w:p>
        </w:tc>
        <w:tc>
          <w:tcPr>
            <w:tcW w:type="dxa" w:w="2556"/>
            <w:vAlign w:val="center"/>
          </w:tcPr>
          <w:p>
            <w:r/>
            <w:r>
              <w:rPr>
                <w:rFonts w:ascii="Times New Roman" w:hAnsi="Times New Roman"/>
                <w:b w:val="0"/>
                <w:sz w:val="14"/>
              </w:rPr>
              <w:t>D4, D5, D6</w:t>
            </w:r>
          </w:p>
        </w:tc>
      </w:tr>
      <w:tr>
        <w:tc>
          <w:tcPr>
            <w:tcW w:type="dxa" w:w="2556"/>
            <w:vAlign w:val="center"/>
          </w:tcPr>
          <w:p>
            <w:r/>
            <w:r>
              <w:rPr>
                <w:rFonts w:ascii="Times New Roman" w:hAnsi="Times New Roman"/>
                <w:b w:val="0"/>
                <w:sz w:val="14"/>
              </w:rPr>
              <w:t>4.12</w:t>
            </w:r>
          </w:p>
        </w:tc>
        <w:tc>
          <w:tcPr>
            <w:tcW w:type="dxa" w:w="2556"/>
            <w:vAlign w:val="center"/>
          </w:tcPr>
          <w:p>
            <w:r/>
            <w:r>
              <w:rPr>
                <w:rFonts w:ascii="Times New Roman" w:hAnsi="Times New Roman"/>
                <w:b w:val="0"/>
                <w:sz w:val="14"/>
              </w:rPr>
              <w:t>Provider Management</w:t>
            </w:r>
          </w:p>
        </w:tc>
        <w:tc>
          <w:tcPr>
            <w:tcW w:type="dxa" w:w="2556"/>
            <w:vAlign w:val="center"/>
          </w:tcPr>
          <w:p>
            <w:r/>
            <w:r>
              <w:rPr>
                <w:rFonts w:ascii="Times New Roman" w:hAnsi="Times New Roman"/>
                <w:b w:val="0"/>
                <w:sz w:val="14"/>
              </w:rPr>
              <w:t>5.0</w:t>
            </w:r>
          </w:p>
        </w:tc>
        <w:tc>
          <w:tcPr>
            <w:tcW w:type="dxa" w:w="2556"/>
            <w:vAlign w:val="center"/>
          </w:tcPr>
          <w:p>
            <w:r/>
            <w:r>
              <w:rPr>
                <w:rFonts w:ascii="Times New Roman" w:hAnsi="Times New Roman"/>
                <w:b w:val="0"/>
                <w:sz w:val="14"/>
              </w:rPr>
              <w:t>D3, D6, D9</w:t>
            </w:r>
          </w:p>
        </w:tc>
      </w:tr>
      <w:tr>
        <w:tc>
          <w:tcPr>
            <w:tcW w:type="dxa" w:w="2556"/>
            <w:vAlign w:val="center"/>
          </w:tcPr>
          <w:p>
            <w:r/>
            <w:r>
              <w:rPr>
                <w:rFonts w:ascii="Times New Roman" w:hAnsi="Times New Roman"/>
                <w:b w:val="0"/>
                <w:sz w:val="14"/>
              </w:rPr>
              <w:t>4.13</w:t>
            </w:r>
          </w:p>
        </w:tc>
        <w:tc>
          <w:tcPr>
            <w:tcW w:type="dxa" w:w="2556"/>
            <w:vAlign w:val="center"/>
          </w:tcPr>
          <w:p>
            <w:r/>
            <w:r>
              <w:rPr>
                <w:rFonts w:ascii="Times New Roman" w:hAnsi="Times New Roman"/>
                <w:b w:val="0"/>
                <w:sz w:val="14"/>
              </w:rPr>
              <w:t>Provider Assignment and Matching</w:t>
            </w:r>
          </w:p>
        </w:tc>
        <w:tc>
          <w:tcPr>
            <w:tcW w:type="dxa" w:w="2556"/>
            <w:vAlign w:val="center"/>
          </w:tcPr>
          <w:p>
            <w:r/>
            <w:r>
              <w:rPr>
                <w:rFonts w:ascii="Times New Roman" w:hAnsi="Times New Roman"/>
                <w:b w:val="0"/>
                <w:sz w:val="14"/>
              </w:rPr>
              <w:t>8.0</w:t>
            </w:r>
          </w:p>
        </w:tc>
        <w:tc>
          <w:tcPr>
            <w:tcW w:type="dxa" w:w="2556"/>
            <w:vAlign w:val="center"/>
          </w:tcPr>
          <w:p>
            <w:r/>
            <w:r>
              <w:rPr>
                <w:rFonts w:ascii="Times New Roman" w:hAnsi="Times New Roman"/>
                <w:b w:val="0"/>
                <w:sz w:val="14"/>
              </w:rPr>
              <w:t>D3, D4, D6, D7</w:t>
            </w:r>
          </w:p>
        </w:tc>
      </w:tr>
      <w:tr>
        <w:tc>
          <w:tcPr>
            <w:tcW w:type="dxa" w:w="2556"/>
            <w:vAlign w:val="center"/>
          </w:tcPr>
          <w:p>
            <w:r/>
            <w:r>
              <w:rPr>
                <w:rFonts w:ascii="Times New Roman" w:hAnsi="Times New Roman"/>
                <w:b w:val="0"/>
                <w:sz w:val="14"/>
              </w:rPr>
              <w:t>4.14</w:t>
            </w:r>
          </w:p>
        </w:tc>
        <w:tc>
          <w:tcPr>
            <w:tcW w:type="dxa" w:w="2556"/>
            <w:vAlign w:val="center"/>
          </w:tcPr>
          <w:p>
            <w:r/>
            <w:r>
              <w:rPr>
                <w:rFonts w:ascii="Times New Roman" w:hAnsi="Times New Roman"/>
                <w:b w:val="0"/>
                <w:sz w:val="14"/>
              </w:rPr>
              <w:t>Availability and Scheduling Management</w:t>
            </w:r>
          </w:p>
        </w:tc>
        <w:tc>
          <w:tcPr>
            <w:tcW w:type="dxa" w:w="2556"/>
            <w:vAlign w:val="center"/>
          </w:tcPr>
          <w:p>
            <w:r/>
            <w:r>
              <w:rPr>
                <w:rFonts w:ascii="Times New Roman" w:hAnsi="Times New Roman"/>
                <w:b w:val="0"/>
                <w:sz w:val="14"/>
              </w:rPr>
              <w:t>6.0</w:t>
            </w:r>
          </w:p>
        </w:tc>
        <w:tc>
          <w:tcPr>
            <w:tcW w:type="dxa" w:w="2556"/>
            <w:vAlign w:val="center"/>
          </w:tcPr>
          <w:p>
            <w:r/>
            <w:r>
              <w:rPr>
                <w:rFonts w:ascii="Times New Roman" w:hAnsi="Times New Roman"/>
                <w:b w:val="0"/>
                <w:sz w:val="14"/>
              </w:rPr>
              <w:t>D6</w:t>
            </w:r>
          </w:p>
        </w:tc>
      </w:tr>
      <w:tr>
        <w:tc>
          <w:tcPr>
            <w:tcW w:type="dxa" w:w="2556"/>
            <w:vAlign w:val="center"/>
          </w:tcPr>
          <w:p>
            <w:r/>
            <w:r>
              <w:rPr>
                <w:rFonts w:ascii="Times New Roman" w:hAnsi="Times New Roman"/>
                <w:b w:val="0"/>
                <w:sz w:val="14"/>
              </w:rPr>
              <w:t>4.15</w:t>
            </w:r>
          </w:p>
        </w:tc>
        <w:tc>
          <w:tcPr>
            <w:tcW w:type="dxa" w:w="2556"/>
            <w:vAlign w:val="center"/>
          </w:tcPr>
          <w:p>
            <w:r/>
            <w:r>
              <w:rPr>
                <w:rFonts w:ascii="Times New Roman" w:hAnsi="Times New Roman"/>
                <w:b w:val="0"/>
                <w:sz w:val="14"/>
              </w:rPr>
              <w:t>Service Browsing and Search</w:t>
            </w:r>
          </w:p>
        </w:tc>
        <w:tc>
          <w:tcPr>
            <w:tcW w:type="dxa" w:w="2556"/>
            <w:vAlign w:val="center"/>
          </w:tcPr>
          <w:p>
            <w:r/>
            <w:r>
              <w:rPr>
                <w:rFonts w:ascii="Times New Roman" w:hAnsi="Times New Roman"/>
                <w:b w:val="0"/>
                <w:sz w:val="14"/>
              </w:rPr>
              <w:t>3.0</w:t>
            </w:r>
          </w:p>
        </w:tc>
        <w:tc>
          <w:tcPr>
            <w:tcW w:type="dxa" w:w="2556"/>
            <w:vAlign w:val="center"/>
          </w:tcPr>
          <w:p>
            <w:r/>
            <w:r>
              <w:rPr>
                <w:rFonts w:ascii="Times New Roman" w:hAnsi="Times New Roman"/>
                <w:b w:val="0"/>
                <w:sz w:val="14"/>
              </w:rPr>
              <w:t>D5, D6, D17</w:t>
            </w:r>
          </w:p>
        </w:tc>
      </w:tr>
      <w:tr>
        <w:tc>
          <w:tcPr>
            <w:tcW w:type="dxa" w:w="2556"/>
            <w:vAlign w:val="center"/>
          </w:tcPr>
          <w:p>
            <w:r/>
            <w:r>
              <w:rPr>
                <w:rFonts w:ascii="Times New Roman" w:hAnsi="Times New Roman"/>
                <w:b w:val="0"/>
                <w:sz w:val="14"/>
              </w:rPr>
              <w:t>4.16</w:t>
            </w:r>
          </w:p>
        </w:tc>
        <w:tc>
          <w:tcPr>
            <w:tcW w:type="dxa" w:w="2556"/>
            <w:vAlign w:val="center"/>
          </w:tcPr>
          <w:p>
            <w:r/>
            <w:r>
              <w:rPr>
                <w:rFonts w:ascii="Times New Roman" w:hAnsi="Times New Roman"/>
                <w:b w:val="0"/>
                <w:sz w:val="14"/>
              </w:rPr>
              <w:t>Service Booking</w:t>
            </w:r>
          </w:p>
        </w:tc>
        <w:tc>
          <w:tcPr>
            <w:tcW w:type="dxa" w:w="2556"/>
            <w:vAlign w:val="center"/>
          </w:tcPr>
          <w:p>
            <w:r/>
            <w:r>
              <w:rPr>
                <w:rFonts w:ascii="Times New Roman" w:hAnsi="Times New Roman"/>
                <w:b w:val="0"/>
                <w:sz w:val="14"/>
              </w:rPr>
              <w:t>7.0</w:t>
            </w:r>
          </w:p>
        </w:tc>
        <w:tc>
          <w:tcPr>
            <w:tcW w:type="dxa" w:w="2556"/>
            <w:vAlign w:val="center"/>
          </w:tcPr>
          <w:p>
            <w:r/>
            <w:r>
              <w:rPr>
                <w:rFonts w:ascii="Times New Roman" w:hAnsi="Times New Roman"/>
                <w:b w:val="0"/>
                <w:sz w:val="14"/>
              </w:rPr>
              <w:t>D2, D5, D6, D7, D12, D13, D14, D17</w:t>
            </w:r>
          </w:p>
        </w:tc>
      </w:tr>
      <w:tr>
        <w:tc>
          <w:tcPr>
            <w:tcW w:type="dxa" w:w="2556"/>
            <w:vAlign w:val="center"/>
          </w:tcPr>
          <w:p>
            <w:r/>
            <w:r>
              <w:rPr>
                <w:rFonts w:ascii="Times New Roman" w:hAnsi="Times New Roman"/>
                <w:b w:val="0"/>
                <w:sz w:val="14"/>
              </w:rPr>
              <w:t>4.17</w:t>
            </w:r>
          </w:p>
        </w:tc>
        <w:tc>
          <w:tcPr>
            <w:tcW w:type="dxa" w:w="2556"/>
            <w:vAlign w:val="center"/>
          </w:tcPr>
          <w:p>
            <w:r/>
            <w:r>
              <w:rPr>
                <w:rFonts w:ascii="Times New Roman" w:hAnsi="Times New Roman"/>
                <w:b w:val="0"/>
                <w:sz w:val="14"/>
              </w:rPr>
              <w:t>Booking Rescheduling</w:t>
            </w:r>
          </w:p>
        </w:tc>
        <w:tc>
          <w:tcPr>
            <w:tcW w:type="dxa" w:w="2556"/>
            <w:vAlign w:val="center"/>
          </w:tcPr>
          <w:p>
            <w:r/>
            <w:r>
              <w:rPr>
                <w:rFonts w:ascii="Times New Roman" w:hAnsi="Times New Roman"/>
                <w:b w:val="0"/>
                <w:sz w:val="14"/>
              </w:rPr>
              <w:t>7.0</w:t>
            </w:r>
          </w:p>
        </w:tc>
        <w:tc>
          <w:tcPr>
            <w:tcW w:type="dxa" w:w="2556"/>
            <w:vAlign w:val="center"/>
          </w:tcPr>
          <w:p>
            <w:r/>
            <w:r>
              <w:rPr>
                <w:rFonts w:ascii="Times New Roman" w:hAnsi="Times New Roman"/>
                <w:b w:val="0"/>
                <w:sz w:val="14"/>
              </w:rPr>
              <w:t>D6, D7</w:t>
            </w:r>
          </w:p>
        </w:tc>
      </w:tr>
      <w:tr>
        <w:tc>
          <w:tcPr>
            <w:tcW w:type="dxa" w:w="2556"/>
            <w:vAlign w:val="center"/>
          </w:tcPr>
          <w:p>
            <w:r/>
            <w:r>
              <w:rPr>
                <w:rFonts w:ascii="Times New Roman" w:hAnsi="Times New Roman"/>
                <w:b w:val="0"/>
                <w:sz w:val="14"/>
              </w:rPr>
              <w:t>4.18</w:t>
            </w:r>
          </w:p>
        </w:tc>
        <w:tc>
          <w:tcPr>
            <w:tcW w:type="dxa" w:w="2556"/>
            <w:vAlign w:val="center"/>
          </w:tcPr>
          <w:p>
            <w:r/>
            <w:r>
              <w:rPr>
                <w:rFonts w:ascii="Times New Roman" w:hAnsi="Times New Roman"/>
                <w:b w:val="0"/>
                <w:sz w:val="14"/>
              </w:rPr>
              <w:t>Booking Cancellation and No-Show Management</w:t>
            </w:r>
          </w:p>
        </w:tc>
        <w:tc>
          <w:tcPr>
            <w:tcW w:type="dxa" w:w="2556"/>
            <w:vAlign w:val="center"/>
          </w:tcPr>
          <w:p>
            <w:r/>
            <w:r>
              <w:rPr>
                <w:rFonts w:ascii="Times New Roman" w:hAnsi="Times New Roman"/>
                <w:b w:val="0"/>
                <w:sz w:val="14"/>
              </w:rPr>
              <w:t>7.0 / 9.0</w:t>
            </w:r>
          </w:p>
        </w:tc>
        <w:tc>
          <w:tcPr>
            <w:tcW w:type="dxa" w:w="2556"/>
            <w:vAlign w:val="center"/>
          </w:tcPr>
          <w:p>
            <w:r/>
            <w:r>
              <w:rPr>
                <w:rFonts w:ascii="Times New Roman" w:hAnsi="Times New Roman"/>
                <w:b w:val="0"/>
                <w:sz w:val="14"/>
              </w:rPr>
              <w:t>D7, D8, D18</w:t>
            </w:r>
          </w:p>
        </w:tc>
      </w:tr>
      <w:tr>
        <w:tc>
          <w:tcPr>
            <w:tcW w:type="dxa" w:w="2556"/>
            <w:vAlign w:val="center"/>
          </w:tcPr>
          <w:p>
            <w:r/>
            <w:r>
              <w:rPr>
                <w:rFonts w:ascii="Times New Roman" w:hAnsi="Times New Roman"/>
                <w:b w:val="0"/>
                <w:sz w:val="14"/>
              </w:rPr>
              <w:t>4.19</w:t>
            </w:r>
          </w:p>
        </w:tc>
        <w:tc>
          <w:tcPr>
            <w:tcW w:type="dxa" w:w="2556"/>
            <w:vAlign w:val="center"/>
          </w:tcPr>
          <w:p>
            <w:r/>
            <w:r>
              <w:rPr>
                <w:rFonts w:ascii="Times New Roman" w:hAnsi="Times New Roman"/>
                <w:b w:val="0"/>
                <w:sz w:val="14"/>
              </w:rPr>
              <w:t>Service Execution and Status Management</w:t>
            </w:r>
          </w:p>
        </w:tc>
        <w:tc>
          <w:tcPr>
            <w:tcW w:type="dxa" w:w="2556"/>
            <w:vAlign w:val="center"/>
          </w:tcPr>
          <w:p>
            <w:r/>
            <w:r>
              <w:rPr>
                <w:rFonts w:ascii="Times New Roman" w:hAnsi="Times New Roman"/>
                <w:b w:val="0"/>
                <w:sz w:val="14"/>
              </w:rPr>
              <w:t>11.0</w:t>
            </w:r>
          </w:p>
        </w:tc>
        <w:tc>
          <w:tcPr>
            <w:tcW w:type="dxa" w:w="2556"/>
            <w:vAlign w:val="center"/>
          </w:tcPr>
          <w:p>
            <w:r/>
            <w:r>
              <w:rPr>
                <w:rFonts w:ascii="Times New Roman" w:hAnsi="Times New Roman"/>
                <w:b w:val="0"/>
                <w:sz w:val="14"/>
              </w:rPr>
              <w:t>D7</w:t>
            </w:r>
          </w:p>
        </w:tc>
      </w:tr>
      <w:tr>
        <w:tc>
          <w:tcPr>
            <w:tcW w:type="dxa" w:w="2556"/>
            <w:vAlign w:val="center"/>
          </w:tcPr>
          <w:p>
            <w:r/>
            <w:r>
              <w:rPr>
                <w:rFonts w:ascii="Times New Roman" w:hAnsi="Times New Roman"/>
                <w:b w:val="0"/>
                <w:sz w:val="14"/>
              </w:rPr>
              <w:t>4.20</w:t>
            </w:r>
          </w:p>
        </w:tc>
        <w:tc>
          <w:tcPr>
            <w:tcW w:type="dxa" w:w="2556"/>
            <w:vAlign w:val="center"/>
          </w:tcPr>
          <w:p>
            <w:r/>
            <w:r>
              <w:rPr>
                <w:rFonts w:ascii="Times New Roman" w:hAnsi="Times New Roman"/>
                <w:b w:val="0"/>
                <w:sz w:val="14"/>
              </w:rPr>
              <w:t>Payment Management</w:t>
            </w:r>
          </w:p>
        </w:tc>
        <w:tc>
          <w:tcPr>
            <w:tcW w:type="dxa" w:w="2556"/>
            <w:vAlign w:val="center"/>
          </w:tcPr>
          <w:p>
            <w:r/>
            <w:r>
              <w:rPr>
                <w:rFonts w:ascii="Times New Roman" w:hAnsi="Times New Roman"/>
                <w:b w:val="0"/>
                <w:sz w:val="14"/>
              </w:rPr>
              <w:t>9.0</w:t>
            </w:r>
          </w:p>
        </w:tc>
        <w:tc>
          <w:tcPr>
            <w:tcW w:type="dxa" w:w="2556"/>
            <w:vAlign w:val="center"/>
          </w:tcPr>
          <w:p>
            <w:r/>
            <w:r>
              <w:rPr>
                <w:rFonts w:ascii="Times New Roman" w:hAnsi="Times New Roman"/>
                <w:b w:val="0"/>
                <w:sz w:val="14"/>
              </w:rPr>
              <w:t>D7, D8</w:t>
            </w:r>
          </w:p>
        </w:tc>
      </w:tr>
      <w:tr>
        <w:tc>
          <w:tcPr>
            <w:tcW w:type="dxa" w:w="2556"/>
            <w:vAlign w:val="center"/>
          </w:tcPr>
          <w:p>
            <w:r/>
            <w:r>
              <w:rPr>
                <w:rFonts w:ascii="Times New Roman" w:hAnsi="Times New Roman"/>
                <w:b w:val="0"/>
                <w:sz w:val="14"/>
              </w:rPr>
              <w:t>4.21</w:t>
            </w:r>
          </w:p>
        </w:tc>
        <w:tc>
          <w:tcPr>
            <w:tcW w:type="dxa" w:w="2556"/>
            <w:vAlign w:val="center"/>
          </w:tcPr>
          <w:p>
            <w:r/>
            <w:r>
              <w:rPr>
                <w:rFonts w:ascii="Times New Roman" w:hAnsi="Times New Roman"/>
                <w:b w:val="0"/>
                <w:sz w:val="14"/>
              </w:rPr>
              <w:t>Refund and Partial Refund Management</w:t>
            </w:r>
          </w:p>
        </w:tc>
        <w:tc>
          <w:tcPr>
            <w:tcW w:type="dxa" w:w="2556"/>
            <w:vAlign w:val="center"/>
          </w:tcPr>
          <w:p>
            <w:r/>
            <w:r>
              <w:rPr>
                <w:rFonts w:ascii="Times New Roman" w:hAnsi="Times New Roman"/>
                <w:b w:val="0"/>
                <w:sz w:val="14"/>
              </w:rPr>
              <w:t>9.0 / 14.0</w:t>
            </w:r>
          </w:p>
        </w:tc>
        <w:tc>
          <w:tcPr>
            <w:tcW w:type="dxa" w:w="2556"/>
            <w:vAlign w:val="center"/>
          </w:tcPr>
          <w:p>
            <w:r/>
            <w:r>
              <w:rPr>
                <w:rFonts w:ascii="Times New Roman" w:hAnsi="Times New Roman"/>
                <w:b w:val="0"/>
                <w:sz w:val="14"/>
              </w:rPr>
              <w:t>D8, D15</w:t>
            </w:r>
          </w:p>
        </w:tc>
      </w:tr>
      <w:tr>
        <w:tc>
          <w:tcPr>
            <w:tcW w:type="dxa" w:w="2556"/>
            <w:vAlign w:val="center"/>
          </w:tcPr>
          <w:p>
            <w:r/>
            <w:r>
              <w:rPr>
                <w:rFonts w:ascii="Times New Roman" w:hAnsi="Times New Roman"/>
                <w:b w:val="0"/>
                <w:sz w:val="14"/>
              </w:rPr>
              <w:t>4.22</w:t>
            </w:r>
          </w:p>
        </w:tc>
        <w:tc>
          <w:tcPr>
            <w:tcW w:type="dxa" w:w="2556"/>
            <w:vAlign w:val="center"/>
          </w:tcPr>
          <w:p>
            <w:r/>
            <w:r>
              <w:rPr>
                <w:rFonts w:ascii="Times New Roman" w:hAnsi="Times New Roman"/>
                <w:b w:val="0"/>
                <w:sz w:val="14"/>
              </w:rPr>
              <w:t>Wallet and Credit Management</w:t>
            </w:r>
          </w:p>
        </w:tc>
        <w:tc>
          <w:tcPr>
            <w:tcW w:type="dxa" w:w="2556"/>
            <w:vAlign w:val="center"/>
          </w:tcPr>
          <w:p>
            <w:r/>
            <w:r>
              <w:rPr>
                <w:rFonts w:ascii="Times New Roman" w:hAnsi="Times New Roman"/>
                <w:b w:val="0"/>
                <w:sz w:val="14"/>
              </w:rPr>
              <w:t>2.0 / 9.0</w:t>
            </w:r>
          </w:p>
        </w:tc>
        <w:tc>
          <w:tcPr>
            <w:tcW w:type="dxa" w:w="2556"/>
            <w:vAlign w:val="center"/>
          </w:tcPr>
          <w:p>
            <w:r/>
            <w:r>
              <w:rPr>
                <w:rFonts w:ascii="Times New Roman" w:hAnsi="Times New Roman"/>
                <w:b w:val="0"/>
                <w:sz w:val="14"/>
              </w:rPr>
              <w:t>D2, D8</w:t>
            </w:r>
          </w:p>
        </w:tc>
      </w:tr>
      <w:tr>
        <w:tc>
          <w:tcPr>
            <w:tcW w:type="dxa" w:w="2556"/>
            <w:vAlign w:val="center"/>
          </w:tcPr>
          <w:p>
            <w:r/>
            <w:r>
              <w:rPr>
                <w:rFonts w:ascii="Times New Roman" w:hAnsi="Times New Roman"/>
                <w:b w:val="0"/>
                <w:sz w:val="14"/>
              </w:rPr>
              <w:t>4.23</w:t>
            </w:r>
          </w:p>
        </w:tc>
        <w:tc>
          <w:tcPr>
            <w:tcW w:type="dxa" w:w="2556"/>
            <w:vAlign w:val="center"/>
          </w:tcPr>
          <w:p>
            <w:r/>
            <w:r>
              <w:rPr>
                <w:rFonts w:ascii="Times New Roman" w:hAnsi="Times New Roman"/>
                <w:b w:val="0"/>
                <w:sz w:val="14"/>
              </w:rPr>
              <w:t>Commission, Earnings and Settlement Management</w:t>
            </w:r>
          </w:p>
        </w:tc>
        <w:tc>
          <w:tcPr>
            <w:tcW w:type="dxa" w:w="2556"/>
            <w:vAlign w:val="center"/>
          </w:tcPr>
          <w:p>
            <w:r/>
            <w:r>
              <w:rPr>
                <w:rFonts w:ascii="Times New Roman" w:hAnsi="Times New Roman"/>
                <w:b w:val="0"/>
                <w:sz w:val="14"/>
              </w:rPr>
              <w:t>9.0</w:t>
            </w:r>
          </w:p>
        </w:tc>
        <w:tc>
          <w:tcPr>
            <w:tcW w:type="dxa" w:w="2556"/>
            <w:vAlign w:val="center"/>
          </w:tcPr>
          <w:p>
            <w:r/>
            <w:r>
              <w:rPr>
                <w:rFonts w:ascii="Times New Roman" w:hAnsi="Times New Roman"/>
                <w:b w:val="0"/>
                <w:sz w:val="14"/>
              </w:rPr>
              <w:t>D9</w:t>
            </w:r>
          </w:p>
        </w:tc>
      </w:tr>
      <w:tr>
        <w:tc>
          <w:tcPr>
            <w:tcW w:type="dxa" w:w="2556"/>
            <w:vAlign w:val="center"/>
          </w:tcPr>
          <w:p>
            <w:r/>
            <w:r>
              <w:rPr>
                <w:rFonts w:ascii="Times New Roman" w:hAnsi="Times New Roman"/>
                <w:b w:val="0"/>
                <w:sz w:val="14"/>
              </w:rPr>
              <w:t>4.24</w:t>
            </w:r>
          </w:p>
        </w:tc>
        <w:tc>
          <w:tcPr>
            <w:tcW w:type="dxa" w:w="2556"/>
            <w:vAlign w:val="center"/>
          </w:tcPr>
          <w:p>
            <w:r/>
            <w:r>
              <w:rPr>
                <w:rFonts w:ascii="Times New Roman" w:hAnsi="Times New Roman"/>
                <w:b w:val="0"/>
                <w:sz w:val="14"/>
              </w:rPr>
              <w:t>Coupon and Promotion Management</w:t>
            </w:r>
          </w:p>
        </w:tc>
        <w:tc>
          <w:tcPr>
            <w:tcW w:type="dxa" w:w="2556"/>
            <w:vAlign w:val="center"/>
          </w:tcPr>
          <w:p>
            <w:r/>
            <w:r>
              <w:rPr>
                <w:rFonts w:ascii="Times New Roman" w:hAnsi="Times New Roman"/>
                <w:b w:val="0"/>
                <w:sz w:val="14"/>
              </w:rPr>
              <w:t>10.0</w:t>
            </w:r>
          </w:p>
        </w:tc>
        <w:tc>
          <w:tcPr>
            <w:tcW w:type="dxa" w:w="2556"/>
            <w:vAlign w:val="center"/>
          </w:tcPr>
          <w:p>
            <w:r/>
            <w:r>
              <w:rPr>
                <w:rFonts w:ascii="Times New Roman" w:hAnsi="Times New Roman"/>
                <w:b w:val="0"/>
                <w:sz w:val="14"/>
              </w:rPr>
              <w:t>D12</w:t>
            </w:r>
          </w:p>
        </w:tc>
      </w:tr>
      <w:tr>
        <w:tc>
          <w:tcPr>
            <w:tcW w:type="dxa" w:w="2556"/>
            <w:vAlign w:val="center"/>
          </w:tcPr>
          <w:p>
            <w:r/>
            <w:r>
              <w:rPr>
                <w:rFonts w:ascii="Times New Roman" w:hAnsi="Times New Roman"/>
                <w:b w:val="0"/>
                <w:sz w:val="14"/>
              </w:rPr>
              <w:t>4.25</w:t>
            </w:r>
          </w:p>
        </w:tc>
        <w:tc>
          <w:tcPr>
            <w:tcW w:type="dxa" w:w="2556"/>
            <w:vAlign w:val="center"/>
          </w:tcPr>
          <w:p>
            <w:r/>
            <w:r>
              <w:rPr>
                <w:rFonts w:ascii="Times New Roman" w:hAnsi="Times New Roman"/>
                <w:b w:val="0"/>
                <w:sz w:val="14"/>
              </w:rPr>
              <w:t>Membership and Subscription Management</w:t>
            </w:r>
          </w:p>
        </w:tc>
        <w:tc>
          <w:tcPr>
            <w:tcW w:type="dxa" w:w="2556"/>
            <w:vAlign w:val="center"/>
          </w:tcPr>
          <w:p>
            <w:r/>
            <w:r>
              <w:rPr>
                <w:rFonts w:ascii="Times New Roman" w:hAnsi="Times New Roman"/>
                <w:b w:val="0"/>
                <w:sz w:val="14"/>
              </w:rPr>
              <w:t>10.0</w:t>
            </w:r>
          </w:p>
        </w:tc>
        <w:tc>
          <w:tcPr>
            <w:tcW w:type="dxa" w:w="2556"/>
            <w:vAlign w:val="center"/>
          </w:tcPr>
          <w:p>
            <w:r/>
            <w:r>
              <w:rPr>
                <w:rFonts w:ascii="Times New Roman" w:hAnsi="Times New Roman"/>
                <w:b w:val="0"/>
                <w:sz w:val="14"/>
              </w:rPr>
              <w:t>D13</w:t>
            </w:r>
          </w:p>
        </w:tc>
      </w:tr>
      <w:tr>
        <w:tc>
          <w:tcPr>
            <w:tcW w:type="dxa" w:w="2556"/>
            <w:vAlign w:val="center"/>
          </w:tcPr>
          <w:p>
            <w:r/>
            <w:r>
              <w:rPr>
                <w:rFonts w:ascii="Times New Roman" w:hAnsi="Times New Roman"/>
                <w:b w:val="0"/>
                <w:sz w:val="14"/>
              </w:rPr>
              <w:t>4.26</w:t>
            </w:r>
          </w:p>
        </w:tc>
        <w:tc>
          <w:tcPr>
            <w:tcW w:type="dxa" w:w="2556"/>
            <w:vAlign w:val="center"/>
          </w:tcPr>
          <w:p>
            <w:r/>
            <w:r>
              <w:rPr>
                <w:rFonts w:ascii="Times New Roman" w:hAnsi="Times New Roman"/>
                <w:b w:val="0"/>
                <w:sz w:val="14"/>
              </w:rPr>
              <w:t>Loyalty and Referral Management</w:t>
            </w:r>
          </w:p>
        </w:tc>
        <w:tc>
          <w:tcPr>
            <w:tcW w:type="dxa" w:w="2556"/>
            <w:vAlign w:val="center"/>
          </w:tcPr>
          <w:p>
            <w:r/>
            <w:r>
              <w:rPr>
                <w:rFonts w:ascii="Times New Roman" w:hAnsi="Times New Roman"/>
                <w:b w:val="0"/>
                <w:sz w:val="14"/>
              </w:rPr>
              <w:t>10.0</w:t>
            </w:r>
          </w:p>
        </w:tc>
        <w:tc>
          <w:tcPr>
            <w:tcW w:type="dxa" w:w="2556"/>
            <w:vAlign w:val="center"/>
          </w:tcPr>
          <w:p>
            <w:r/>
            <w:r>
              <w:rPr>
                <w:rFonts w:ascii="Times New Roman" w:hAnsi="Times New Roman"/>
                <w:b w:val="0"/>
                <w:sz w:val="14"/>
              </w:rPr>
              <w:t>D14</w:t>
            </w:r>
          </w:p>
        </w:tc>
      </w:tr>
      <w:tr>
        <w:tc>
          <w:tcPr>
            <w:tcW w:type="dxa" w:w="2556"/>
            <w:vAlign w:val="center"/>
          </w:tcPr>
          <w:p>
            <w:r/>
            <w:r>
              <w:rPr>
                <w:rFonts w:ascii="Times New Roman" w:hAnsi="Times New Roman"/>
                <w:b w:val="0"/>
                <w:sz w:val="14"/>
              </w:rPr>
              <w:t>4.27</w:t>
            </w:r>
          </w:p>
        </w:tc>
        <w:tc>
          <w:tcPr>
            <w:tcW w:type="dxa" w:w="2556"/>
            <w:vAlign w:val="center"/>
          </w:tcPr>
          <w:p>
            <w:r/>
            <w:r>
              <w:rPr>
                <w:rFonts w:ascii="Times New Roman" w:hAnsi="Times New Roman"/>
                <w:b w:val="0"/>
                <w:sz w:val="14"/>
              </w:rPr>
              <w:t>Location and Geo-Service Management</w:t>
            </w:r>
          </w:p>
        </w:tc>
        <w:tc>
          <w:tcPr>
            <w:tcW w:type="dxa" w:w="2556"/>
            <w:vAlign w:val="center"/>
          </w:tcPr>
          <w:p>
            <w:r/>
            <w:r>
              <w:rPr>
                <w:rFonts w:ascii="Times New Roman" w:hAnsi="Times New Roman"/>
                <w:b w:val="0"/>
                <w:sz w:val="14"/>
              </w:rPr>
              <w:t>6.0 / 7.0</w:t>
            </w:r>
          </w:p>
        </w:tc>
        <w:tc>
          <w:tcPr>
            <w:tcW w:type="dxa" w:w="2556"/>
            <w:vAlign w:val="center"/>
          </w:tcPr>
          <w:p>
            <w:r/>
            <w:r>
              <w:rPr>
                <w:rFonts w:ascii="Times New Roman" w:hAnsi="Times New Roman"/>
                <w:b w:val="0"/>
                <w:sz w:val="14"/>
              </w:rPr>
              <w:t>D17</w:t>
            </w:r>
          </w:p>
        </w:tc>
      </w:tr>
      <w:tr>
        <w:tc>
          <w:tcPr>
            <w:tcW w:type="dxa" w:w="2556"/>
            <w:vAlign w:val="center"/>
          </w:tcPr>
          <w:p>
            <w:r/>
            <w:r>
              <w:rPr>
                <w:rFonts w:ascii="Times New Roman" w:hAnsi="Times New Roman"/>
                <w:b w:val="0"/>
                <w:sz w:val="14"/>
              </w:rPr>
              <w:t>4.28</w:t>
            </w:r>
          </w:p>
        </w:tc>
        <w:tc>
          <w:tcPr>
            <w:tcW w:type="dxa" w:w="2556"/>
            <w:vAlign w:val="center"/>
          </w:tcPr>
          <w:p>
            <w:r/>
            <w:r>
              <w:rPr>
                <w:rFonts w:ascii="Times New Roman" w:hAnsi="Times New Roman"/>
                <w:b w:val="0"/>
                <w:sz w:val="14"/>
              </w:rPr>
              <w:t>Review, Rating and Feedback Management</w:t>
            </w:r>
          </w:p>
        </w:tc>
        <w:tc>
          <w:tcPr>
            <w:tcW w:type="dxa" w:w="2556"/>
            <w:vAlign w:val="center"/>
          </w:tcPr>
          <w:p>
            <w:r/>
            <w:r>
              <w:rPr>
                <w:rFonts w:ascii="Times New Roman" w:hAnsi="Times New Roman"/>
                <w:b w:val="0"/>
                <w:sz w:val="14"/>
              </w:rPr>
              <w:t>12.0</w:t>
            </w:r>
          </w:p>
        </w:tc>
        <w:tc>
          <w:tcPr>
            <w:tcW w:type="dxa" w:w="2556"/>
            <w:vAlign w:val="center"/>
          </w:tcPr>
          <w:p>
            <w:r/>
            <w:r>
              <w:rPr>
                <w:rFonts w:ascii="Times New Roman" w:hAnsi="Times New Roman"/>
                <w:b w:val="0"/>
                <w:sz w:val="14"/>
              </w:rPr>
              <w:t>D10</w:t>
            </w:r>
          </w:p>
        </w:tc>
      </w:tr>
      <w:tr>
        <w:tc>
          <w:tcPr>
            <w:tcW w:type="dxa" w:w="2556"/>
            <w:vAlign w:val="center"/>
          </w:tcPr>
          <w:p>
            <w:r/>
            <w:r>
              <w:rPr>
                <w:rFonts w:ascii="Times New Roman" w:hAnsi="Times New Roman"/>
                <w:b w:val="0"/>
                <w:sz w:val="14"/>
              </w:rPr>
              <w:t>4.29</w:t>
            </w:r>
          </w:p>
        </w:tc>
        <w:tc>
          <w:tcPr>
            <w:tcW w:type="dxa" w:w="2556"/>
            <w:vAlign w:val="center"/>
          </w:tcPr>
          <w:p>
            <w:r/>
            <w:r>
              <w:rPr>
                <w:rFonts w:ascii="Times New Roman" w:hAnsi="Times New Roman"/>
                <w:b w:val="0"/>
                <w:sz w:val="14"/>
              </w:rPr>
              <w:t>Notification and Communication Management</w:t>
            </w:r>
          </w:p>
        </w:tc>
        <w:tc>
          <w:tcPr>
            <w:tcW w:type="dxa" w:w="2556"/>
            <w:vAlign w:val="center"/>
          </w:tcPr>
          <w:p>
            <w:r/>
            <w:r>
              <w:rPr>
                <w:rFonts w:ascii="Times New Roman" w:hAnsi="Times New Roman"/>
                <w:b w:val="0"/>
                <w:sz w:val="14"/>
              </w:rPr>
              <w:t>13.0</w:t>
            </w:r>
          </w:p>
        </w:tc>
        <w:tc>
          <w:tcPr>
            <w:tcW w:type="dxa" w:w="2556"/>
            <w:vAlign w:val="center"/>
          </w:tcPr>
          <w:p>
            <w:r/>
            <w:r>
              <w:rPr>
                <w:rFonts w:ascii="Times New Roman" w:hAnsi="Times New Roman"/>
                <w:b w:val="0"/>
                <w:sz w:val="14"/>
              </w:rPr>
              <w:t>D11</w:t>
            </w:r>
          </w:p>
        </w:tc>
      </w:tr>
      <w:tr>
        <w:tc>
          <w:tcPr>
            <w:tcW w:type="dxa" w:w="2556"/>
            <w:vAlign w:val="center"/>
          </w:tcPr>
          <w:p>
            <w:r/>
            <w:r>
              <w:rPr>
                <w:rFonts w:ascii="Times New Roman" w:hAnsi="Times New Roman"/>
                <w:b w:val="0"/>
                <w:sz w:val="14"/>
              </w:rPr>
              <w:t>4.30</w:t>
            </w:r>
          </w:p>
        </w:tc>
        <w:tc>
          <w:tcPr>
            <w:tcW w:type="dxa" w:w="2556"/>
            <w:vAlign w:val="center"/>
          </w:tcPr>
          <w:p>
            <w:r/>
            <w:r>
              <w:rPr>
                <w:rFonts w:ascii="Times New Roman" w:hAnsi="Times New Roman"/>
                <w:b w:val="0"/>
                <w:sz w:val="14"/>
              </w:rPr>
              <w:t>Customer Support and Dispute Management</w:t>
            </w:r>
          </w:p>
        </w:tc>
        <w:tc>
          <w:tcPr>
            <w:tcW w:type="dxa" w:w="2556"/>
            <w:vAlign w:val="center"/>
          </w:tcPr>
          <w:p>
            <w:r/>
            <w:r>
              <w:rPr>
                <w:rFonts w:ascii="Times New Roman" w:hAnsi="Times New Roman"/>
                <w:b w:val="0"/>
                <w:sz w:val="14"/>
              </w:rPr>
              <w:t>14.0</w:t>
            </w:r>
          </w:p>
        </w:tc>
        <w:tc>
          <w:tcPr>
            <w:tcW w:type="dxa" w:w="2556"/>
            <w:vAlign w:val="center"/>
          </w:tcPr>
          <w:p>
            <w:r/>
            <w:r>
              <w:rPr>
                <w:rFonts w:ascii="Times New Roman" w:hAnsi="Times New Roman"/>
                <w:b w:val="0"/>
                <w:sz w:val="14"/>
              </w:rPr>
              <w:t>D15, D7, D8</w:t>
            </w:r>
          </w:p>
        </w:tc>
      </w:tr>
      <w:tr>
        <w:tc>
          <w:tcPr>
            <w:tcW w:type="dxa" w:w="2556"/>
            <w:vAlign w:val="center"/>
          </w:tcPr>
          <w:p>
            <w:r/>
            <w:r>
              <w:rPr>
                <w:rFonts w:ascii="Times New Roman" w:hAnsi="Times New Roman"/>
                <w:b w:val="0"/>
                <w:sz w:val="14"/>
              </w:rPr>
              <w:t>4.31</w:t>
            </w:r>
          </w:p>
        </w:tc>
        <w:tc>
          <w:tcPr>
            <w:tcW w:type="dxa" w:w="2556"/>
            <w:vAlign w:val="center"/>
          </w:tcPr>
          <w:p>
            <w:r/>
            <w:r>
              <w:rPr>
                <w:rFonts w:ascii="Times New Roman" w:hAnsi="Times New Roman"/>
                <w:b w:val="0"/>
                <w:sz w:val="14"/>
              </w:rPr>
              <w:t>Inventory Management</w:t>
            </w:r>
          </w:p>
        </w:tc>
        <w:tc>
          <w:tcPr>
            <w:tcW w:type="dxa" w:w="2556"/>
            <w:vAlign w:val="center"/>
          </w:tcPr>
          <w:p>
            <w:r/>
            <w:r>
              <w:rPr>
                <w:rFonts w:ascii="Times New Roman" w:hAnsi="Times New Roman"/>
                <w:b w:val="0"/>
                <w:sz w:val="14"/>
              </w:rPr>
              <w:t>15.0</w:t>
            </w:r>
          </w:p>
        </w:tc>
        <w:tc>
          <w:tcPr>
            <w:tcW w:type="dxa" w:w="2556"/>
            <w:vAlign w:val="center"/>
          </w:tcPr>
          <w:p>
            <w:r/>
            <w:r>
              <w:rPr>
                <w:rFonts w:ascii="Times New Roman" w:hAnsi="Times New Roman"/>
                <w:b w:val="0"/>
                <w:sz w:val="14"/>
              </w:rPr>
              <w:t>D16</w:t>
            </w:r>
          </w:p>
        </w:tc>
      </w:tr>
      <w:tr>
        <w:tc>
          <w:tcPr>
            <w:tcW w:type="dxa" w:w="2556"/>
            <w:vAlign w:val="center"/>
          </w:tcPr>
          <w:p>
            <w:r/>
            <w:r>
              <w:rPr>
                <w:rFonts w:ascii="Times New Roman" w:hAnsi="Times New Roman"/>
                <w:b w:val="0"/>
                <w:sz w:val="14"/>
              </w:rPr>
              <w:t>4.32</w:t>
            </w:r>
          </w:p>
        </w:tc>
        <w:tc>
          <w:tcPr>
            <w:tcW w:type="dxa" w:w="2556"/>
            <w:vAlign w:val="center"/>
          </w:tcPr>
          <w:p>
            <w:r/>
            <w:r>
              <w:rPr>
                <w:rFonts w:ascii="Times New Roman" w:hAnsi="Times New Roman"/>
                <w:b w:val="0"/>
                <w:sz w:val="14"/>
              </w:rPr>
              <w:t>Reporting and Analytics</w:t>
            </w:r>
          </w:p>
        </w:tc>
        <w:tc>
          <w:tcPr>
            <w:tcW w:type="dxa" w:w="2556"/>
            <w:vAlign w:val="center"/>
          </w:tcPr>
          <w:p>
            <w:r/>
            <w:r>
              <w:rPr>
                <w:rFonts w:ascii="Times New Roman" w:hAnsi="Times New Roman"/>
                <w:b w:val="0"/>
                <w:sz w:val="14"/>
              </w:rPr>
              <w:t>16.0</w:t>
            </w:r>
          </w:p>
        </w:tc>
        <w:tc>
          <w:tcPr>
            <w:tcW w:type="dxa" w:w="2556"/>
            <w:vAlign w:val="center"/>
          </w:tcPr>
          <w:p>
            <w:r/>
            <w:r>
              <w:rPr>
                <w:rFonts w:ascii="Times New Roman" w:hAnsi="Times New Roman"/>
                <w:b w:val="0"/>
                <w:sz w:val="14"/>
              </w:rPr>
              <w:t>D19</w:t>
            </w:r>
          </w:p>
        </w:tc>
      </w:tr>
      <w:tr>
        <w:tc>
          <w:tcPr>
            <w:tcW w:type="dxa" w:w="2556"/>
            <w:vAlign w:val="center"/>
          </w:tcPr>
          <w:p>
            <w:r/>
            <w:r>
              <w:rPr>
                <w:rFonts w:ascii="Times New Roman" w:hAnsi="Times New Roman"/>
                <w:b w:val="0"/>
                <w:sz w:val="14"/>
              </w:rPr>
              <w:t>4.33</w:t>
            </w:r>
          </w:p>
        </w:tc>
        <w:tc>
          <w:tcPr>
            <w:tcW w:type="dxa" w:w="2556"/>
            <w:vAlign w:val="center"/>
          </w:tcPr>
          <w:p>
            <w:r/>
            <w:r>
              <w:rPr>
                <w:rFonts w:ascii="Times New Roman" w:hAnsi="Times New Roman"/>
                <w:b w:val="0"/>
                <w:sz w:val="14"/>
              </w:rPr>
              <w:t>Administration and Governance</w:t>
            </w:r>
          </w:p>
        </w:tc>
        <w:tc>
          <w:tcPr>
            <w:tcW w:type="dxa" w:w="2556"/>
            <w:vAlign w:val="center"/>
          </w:tcPr>
          <w:p>
            <w:r/>
            <w:r>
              <w:rPr>
                <w:rFonts w:ascii="Times New Roman" w:hAnsi="Times New Roman"/>
                <w:b w:val="0"/>
                <w:sz w:val="14"/>
              </w:rPr>
              <w:t>17.0</w:t>
            </w:r>
          </w:p>
        </w:tc>
        <w:tc>
          <w:tcPr>
            <w:tcW w:type="dxa" w:w="2556"/>
            <w:vAlign w:val="center"/>
          </w:tcPr>
          <w:p>
            <w:r/>
            <w:r>
              <w:rPr>
                <w:rFonts w:ascii="Times New Roman" w:hAnsi="Times New Roman"/>
                <w:b w:val="0"/>
                <w:sz w:val="14"/>
              </w:rPr>
              <w:t>D18 plus affected operational stores</w:t>
            </w:r>
          </w:p>
        </w:tc>
      </w:tr>
      <w:tr>
        <w:tc>
          <w:tcPr>
            <w:tcW w:type="dxa" w:w="2556"/>
            <w:vAlign w:val="center"/>
          </w:tcPr>
          <w:p>
            <w:r/>
            <w:r>
              <w:rPr>
                <w:rFonts w:ascii="Times New Roman" w:hAnsi="Times New Roman"/>
                <w:b w:val="0"/>
                <w:sz w:val="14"/>
              </w:rPr>
              <w:t>4.34</w:t>
            </w:r>
          </w:p>
        </w:tc>
        <w:tc>
          <w:tcPr>
            <w:tcW w:type="dxa" w:w="2556"/>
            <w:vAlign w:val="center"/>
          </w:tcPr>
          <w:p>
            <w:r/>
            <w:r>
              <w:rPr>
                <w:rFonts w:ascii="Times New Roman" w:hAnsi="Times New Roman"/>
                <w:b w:val="0"/>
                <w:sz w:val="14"/>
              </w:rPr>
              <w:t>Security Event and Audit Management</w:t>
            </w:r>
          </w:p>
        </w:tc>
        <w:tc>
          <w:tcPr>
            <w:tcW w:type="dxa" w:w="2556"/>
            <w:vAlign w:val="center"/>
          </w:tcPr>
          <w:p>
            <w:r/>
            <w:r>
              <w:rPr>
                <w:rFonts w:ascii="Times New Roman" w:hAnsi="Times New Roman"/>
                <w:b w:val="0"/>
                <w:sz w:val="14"/>
              </w:rPr>
              <w:t>17.0</w:t>
            </w:r>
          </w:p>
        </w:tc>
        <w:tc>
          <w:tcPr>
            <w:tcW w:type="dxa" w:w="2556"/>
            <w:vAlign w:val="center"/>
          </w:tcPr>
          <w:p>
            <w:r/>
            <w:r>
              <w:rPr>
                <w:rFonts w:ascii="Times New Roman" w:hAnsi="Times New Roman"/>
                <w:b w:val="0"/>
                <w:sz w:val="14"/>
              </w:rPr>
              <w:t>D18</w:t>
            </w:r>
          </w:p>
        </w:tc>
      </w:tr>
    </w:tbl>
    <w:p>
      <w:pPr>
        <w:pStyle w:val="Heading1"/>
      </w:pPr>
      <w:r>
        <w:t>16. Consistency &amp; Validation Notes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7"/>
          </w:tcPr>
          <w:p>
            <w:r/>
            <w:r>
              <w:rPr>
                <w:rFonts w:ascii="Times New Roman" w:hAnsi="Times New Roman"/>
                <w:b/>
                <w:sz w:val="15"/>
              </w:rPr>
              <w:t>Check</w:t>
            </w:r>
          </w:p>
        </w:tc>
        <w:tc>
          <w:tcPr>
            <w:tcW w:type="dxa" w:w="5112"/>
            <w:vAlign w:val="center"/>
            <w:shd w:fill="D9EAF7"/>
          </w:tcPr>
          <w:p>
            <w:r/>
            <w:r>
              <w:rPr>
                <w:rFonts w:ascii="Times New Roman" w:hAnsi="Times New Roman"/>
                <w:b/>
                <w:sz w:val="15"/>
              </w:rPr>
              <w:t>Validation Result</w:t>
            </w:r>
          </w:p>
        </w:tc>
      </w:tr>
      <w:tr>
        <w:tc>
          <w:tcPr>
            <w:tcW w:type="dxa" w:w="5112"/>
            <w:vAlign w:val="center"/>
          </w:tcPr>
          <w:p>
            <w:r/>
            <w:r>
              <w:rPr>
                <w:rFonts w:ascii="Times New Roman" w:hAnsi="Times New Roman"/>
                <w:b w:val="0"/>
                <w:sz w:val="15"/>
              </w:rPr>
              <w:t>Requirement coverage</w:t>
            </w:r>
          </w:p>
        </w:tc>
        <w:tc>
          <w:tcPr>
            <w:tcW w:type="dxa" w:w="5112"/>
            <w:vAlign w:val="center"/>
          </w:tcPr>
          <w:p>
            <w:r/>
            <w:r>
              <w:rPr>
                <w:rFonts w:ascii="Times New Roman" w:hAnsi="Times New Roman"/>
                <w:b w:val="0"/>
                <w:sz w:val="15"/>
              </w:rPr>
              <w:t>All original twelve core requirements are retained and expanded; advanced modules are represented by additional functional requirements.</w:t>
            </w:r>
          </w:p>
        </w:tc>
      </w:tr>
      <w:tr>
        <w:tc>
          <w:tcPr>
            <w:tcW w:type="dxa" w:w="5112"/>
            <w:vAlign w:val="center"/>
          </w:tcPr>
          <w:p>
            <w:r/>
            <w:r>
              <w:rPr>
                <w:rFonts w:ascii="Times New Roman" w:hAnsi="Times New Roman"/>
                <w:b w:val="0"/>
                <w:sz w:val="15"/>
              </w:rPr>
              <w:t>Actor consistency</w:t>
            </w:r>
          </w:p>
        </w:tc>
        <w:tc>
          <w:tcPr>
            <w:tcW w:type="dxa" w:w="5112"/>
            <w:vAlign w:val="center"/>
          </w:tcPr>
          <w:p>
            <w:r/>
            <w:r>
              <w:rPr>
                <w:rFonts w:ascii="Times New Roman" w:hAnsi="Times New Roman"/>
                <w:b w:val="0"/>
                <w:sz w:val="15"/>
              </w:rPr>
              <w:t>Customer, Service Provider, Salon/Business and Administrator are distinct roles. Payment, Notification and Map/Location services are external entities.</w:t>
            </w:r>
          </w:p>
        </w:tc>
      </w:tr>
      <w:tr>
        <w:tc>
          <w:tcPr>
            <w:tcW w:type="dxa" w:w="5112"/>
            <w:vAlign w:val="center"/>
          </w:tcPr>
          <w:p>
            <w:r/>
            <w:r>
              <w:rPr>
                <w:rFonts w:ascii="Times New Roman" w:hAnsi="Times New Roman"/>
                <w:b w:val="0"/>
                <w:sz w:val="15"/>
              </w:rPr>
              <w:t>DFD hierarchy</w:t>
            </w:r>
          </w:p>
        </w:tc>
        <w:tc>
          <w:tcPr>
            <w:tcW w:type="dxa" w:w="5112"/>
            <w:vAlign w:val="center"/>
          </w:tcPr>
          <w:p>
            <w:r/>
            <w:r>
              <w:rPr>
                <w:rFonts w:ascii="Times New Roman" w:hAnsi="Times New Roman"/>
                <w:b w:val="0"/>
                <w:sz w:val="15"/>
              </w:rPr>
              <w:t>Level-0 represents the whole system; Level-1 decomposes the system; Level-2 diagrams decompose selected complex Level-1 processes; Level-3 decomposes 7.7 Create Booking.</w:t>
            </w:r>
          </w:p>
        </w:tc>
      </w:tr>
      <w:tr>
        <w:tc>
          <w:tcPr>
            <w:tcW w:type="dxa" w:w="5112"/>
            <w:vAlign w:val="center"/>
          </w:tcPr>
          <w:p>
            <w:r/>
            <w:r>
              <w:rPr>
                <w:rFonts w:ascii="Times New Roman" w:hAnsi="Times New Roman"/>
                <w:b w:val="0"/>
                <w:sz w:val="15"/>
              </w:rPr>
              <w:t>Data-store consistency</w:t>
            </w:r>
          </w:p>
        </w:tc>
        <w:tc>
          <w:tcPr>
            <w:tcW w:type="dxa" w:w="5112"/>
            <w:vAlign w:val="center"/>
          </w:tcPr>
          <w:p>
            <w:r/>
            <w:r>
              <w:rPr>
                <w:rFonts w:ascii="Times New Roman" w:hAnsi="Times New Roman"/>
                <w:b w:val="0"/>
                <w:sz w:val="15"/>
              </w:rPr>
              <w:t>D1–D19 are numbered once and reused consistently across the diagrams and Data Dictionary.</w:t>
            </w:r>
          </w:p>
        </w:tc>
      </w:tr>
      <w:tr>
        <w:tc>
          <w:tcPr>
            <w:tcW w:type="dxa" w:w="5112"/>
            <w:vAlign w:val="center"/>
          </w:tcPr>
          <w:p>
            <w:r/>
            <w:r>
              <w:rPr>
                <w:rFonts w:ascii="Times New Roman" w:hAnsi="Times New Roman"/>
                <w:b w:val="0"/>
                <w:sz w:val="15"/>
              </w:rPr>
              <w:t>External-service treatment</w:t>
            </w:r>
          </w:p>
        </w:tc>
        <w:tc>
          <w:tcPr>
            <w:tcW w:type="dxa" w:w="5112"/>
            <w:vAlign w:val="center"/>
          </w:tcPr>
          <w:p>
            <w:r/>
            <w:r>
              <w:rPr>
                <w:rFonts w:ascii="Times New Roman" w:hAnsi="Times New Roman"/>
                <w:b w:val="0"/>
                <w:sz w:val="15"/>
              </w:rPr>
              <w:t>Payment Gateway, Notification Service and Map/Location Service are external entities, not internal data stores.</w:t>
            </w:r>
          </w:p>
        </w:tc>
      </w:tr>
      <w:tr>
        <w:tc>
          <w:tcPr>
            <w:tcW w:type="dxa" w:w="5112"/>
            <w:vAlign w:val="center"/>
          </w:tcPr>
          <w:p>
            <w:r/>
            <w:r>
              <w:rPr>
                <w:rFonts w:ascii="Times New Roman" w:hAnsi="Times New Roman"/>
                <w:b w:val="0"/>
                <w:sz w:val="15"/>
              </w:rPr>
              <w:t>Booking consistency</w:t>
            </w:r>
          </w:p>
        </w:tc>
        <w:tc>
          <w:tcPr>
            <w:tcW w:type="dxa" w:w="5112"/>
            <w:vAlign w:val="center"/>
          </w:tcPr>
          <w:p>
            <w:r/>
            <w:r>
              <w:rPr>
                <w:rFonts w:ascii="Times New Roman" w:hAnsi="Times New Roman"/>
                <w:b w:val="0"/>
                <w:sz w:val="15"/>
              </w:rPr>
              <w:t>Booking states and related payment/refund/assignment actions are defined separately and linked through Booking Data.</w:t>
            </w:r>
          </w:p>
        </w:tc>
      </w:tr>
      <w:tr>
        <w:tc>
          <w:tcPr>
            <w:tcW w:type="dxa" w:w="5112"/>
            <w:vAlign w:val="center"/>
          </w:tcPr>
          <w:p>
            <w:r/>
            <w:r>
              <w:rPr>
                <w:rFonts w:ascii="Times New Roman" w:hAnsi="Times New Roman"/>
                <w:b w:val="0"/>
                <w:sz w:val="15"/>
              </w:rPr>
              <w:t>Security consistency</w:t>
            </w:r>
          </w:p>
        </w:tc>
        <w:tc>
          <w:tcPr>
            <w:tcW w:type="dxa" w:w="5112"/>
            <w:vAlign w:val="center"/>
          </w:tcPr>
          <w:p>
            <w:r/>
            <w:r>
              <w:rPr>
                <w:rFonts w:ascii="Times New Roman" w:hAnsi="Times New Roman"/>
                <w:b w:val="0"/>
                <w:sz w:val="15"/>
              </w:rPr>
              <w:t>Authentication/authorization and audit behavior are represented functionally; sensitive credentials are not represented as plaintext in the Data Dictionary.</w:t>
            </w:r>
          </w:p>
        </w:tc>
      </w:tr>
      <w:tr>
        <w:tc>
          <w:tcPr>
            <w:tcW w:type="dxa" w:w="5112"/>
            <w:vAlign w:val="center"/>
          </w:tcPr>
          <w:p>
            <w:r/>
            <w:r>
              <w:rPr>
                <w:rFonts w:ascii="Times New Roman" w:hAnsi="Times New Roman"/>
                <w:b w:val="0"/>
                <w:sz w:val="15"/>
              </w:rPr>
              <w:t>Traceability</w:t>
            </w:r>
          </w:p>
        </w:tc>
        <w:tc>
          <w:tcPr>
            <w:tcW w:type="dxa" w:w="5112"/>
            <w:vAlign w:val="center"/>
          </w:tcPr>
          <w:p>
            <w:r/>
            <w:r>
              <w:rPr>
                <w:rFonts w:ascii="Times New Roman" w:hAnsi="Times New Roman"/>
                <w:b w:val="0"/>
                <w:sz w:val="15"/>
              </w:rPr>
              <w:t>Each functional requirement is mapped to one or more DFD processes and data stores.</w:t>
            </w:r>
          </w:p>
        </w:tc>
      </w:tr>
      <w:tr>
        <w:tc>
          <w:tcPr>
            <w:tcW w:type="dxa" w:w="5112"/>
            <w:vAlign w:val="center"/>
          </w:tcPr>
          <w:p>
            <w:r/>
            <w:r>
              <w:rPr>
                <w:rFonts w:ascii="Times New Roman" w:hAnsi="Times New Roman"/>
                <w:b w:val="0"/>
                <w:sz w:val="15"/>
              </w:rPr>
              <w:t>Implementation neutrality</w:t>
            </w:r>
          </w:p>
        </w:tc>
        <w:tc>
          <w:tcPr>
            <w:tcW w:type="dxa" w:w="5112"/>
            <w:vAlign w:val="center"/>
          </w:tcPr>
          <w:p>
            <w:r/>
            <w:r>
              <w:rPr>
                <w:rFonts w:ascii="Times New Roman" w:hAnsi="Times New Roman"/>
                <w:b w:val="0"/>
                <w:sz w:val="15"/>
              </w:rPr>
              <w:t>The document does not prescribe a programming language, database engine or UI technology.</w:t>
            </w:r>
          </w:p>
        </w:tc>
      </w:tr>
      <w:tr>
        <w:tc>
          <w:tcPr>
            <w:tcW w:type="dxa" w:w="5112"/>
            <w:vAlign w:val="center"/>
          </w:tcPr>
          <w:p>
            <w:r/>
            <w:r>
              <w:rPr>
                <w:rFonts w:ascii="Times New Roman" w:hAnsi="Times New Roman"/>
                <w:b w:val="0"/>
                <w:sz w:val="15"/>
              </w:rPr>
              <w:t>Readability</w:t>
            </w:r>
          </w:p>
        </w:tc>
        <w:tc>
          <w:tcPr>
            <w:tcW w:type="dxa" w:w="5112"/>
            <w:vAlign w:val="center"/>
          </w:tcPr>
          <w:p>
            <w:r/>
            <w:r>
              <w:rPr>
                <w:rFonts w:ascii="Times New Roman" w:hAnsi="Times New Roman"/>
                <w:b w:val="0"/>
                <w:sz w:val="15"/>
              </w:rPr>
              <w:t>The diagrams are separated by level/process so complex flows do not need to be compressed into one unreadable image.</w:t>
            </w:r>
          </w:p>
        </w:tc>
      </w:tr>
    </w:tbl>
    <w:p>
      <w:r>
        <w:rPr>
          <w:b/>
        </w:rPr>
        <w:t xml:space="preserve">Baseline note: </w:t>
      </w:r>
      <w:r>
        <w:t>This specification systematically extends the previously prepared Functional Requirements document while preserving its original twelve requirement foundation and the academic structure requested for the project.</w:t>
      </w:r>
    </w:p>
    <w:p>
      <w:r>
        <w:rPr>
          <w:b/>
        </w:rPr>
        <w:t xml:space="preserve">Diagram note: </w:t>
      </w:r>
      <w:r>
        <w:t>The generated diagrams are reference designs for recreation in StarUML. The final StarUML submission should preserve the same numbering, entities, stores and labelled flows.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