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F05FD" w14:textId="36A508AB" w:rsidR="00360B19" w:rsidRPr="00360B19" w:rsidRDefault="00360B19" w:rsidP="00360B19">
      <w:pPr>
        <w:rPr>
          <w:b/>
          <w:bCs/>
          <w:sz w:val="32"/>
          <w:szCs w:val="32"/>
        </w:rPr>
      </w:pPr>
      <w:r w:rsidRPr="00360B19">
        <w:rPr>
          <w:b/>
          <w:bCs/>
          <w:sz w:val="32"/>
          <w:szCs w:val="32"/>
        </w:rPr>
        <w:t>Automating Twitter Data Collection: How to Fetch Tweets and Store Them in Azure Blob Storage with Azure Automation Runbooks</w:t>
      </w:r>
    </w:p>
    <w:p w14:paraId="3A2E654C" w14:textId="74034886" w:rsidR="00360B19" w:rsidRPr="00360B19" w:rsidRDefault="00360B19" w:rsidP="00360B19">
      <w:r w:rsidRPr="00360B19">
        <w:t>Azure Automation Runbooks are workflows or scripts that automate the management of resources within an Azure environment. They are typically used to automate administrative tasks such as provisioning virtual machines, managing storage accounts, or interacting with third-party APIs (like Twitter) to fetch data, process it, and store the results.</w:t>
      </w:r>
    </w:p>
    <w:p w14:paraId="20F0FA24" w14:textId="77777777" w:rsidR="00360B19" w:rsidRPr="00360B19" w:rsidRDefault="00360B19" w:rsidP="00360B19">
      <w:r w:rsidRPr="00360B19">
        <w:t xml:space="preserve">In this case, you want to create an </w:t>
      </w:r>
      <w:r w:rsidRPr="00360B19">
        <w:rPr>
          <w:b/>
          <w:bCs/>
        </w:rPr>
        <w:t>Azure Automation Runbook</w:t>
      </w:r>
      <w:r w:rsidRPr="00360B19">
        <w:t xml:space="preserve"> that fetches </w:t>
      </w:r>
      <w:r w:rsidRPr="00360B19">
        <w:rPr>
          <w:b/>
          <w:bCs/>
        </w:rPr>
        <w:t>top 500 tweets</w:t>
      </w:r>
      <w:r w:rsidRPr="00360B19">
        <w:t xml:space="preserve"> based on a search query and stores them in </w:t>
      </w:r>
      <w:r w:rsidRPr="00360B19">
        <w:rPr>
          <w:b/>
          <w:bCs/>
        </w:rPr>
        <w:t>Azure Blob Storage</w:t>
      </w:r>
      <w:r w:rsidRPr="00360B19">
        <w:t xml:space="preserve"> in </w:t>
      </w:r>
      <w:r w:rsidRPr="00360B19">
        <w:rPr>
          <w:b/>
          <w:bCs/>
        </w:rPr>
        <w:t>JSON format</w:t>
      </w:r>
      <w:r w:rsidRPr="00360B19">
        <w:t xml:space="preserve">. The script will need to interact with the </w:t>
      </w:r>
      <w:r w:rsidRPr="00360B19">
        <w:rPr>
          <w:b/>
          <w:bCs/>
        </w:rPr>
        <w:t>Twitter API</w:t>
      </w:r>
      <w:r w:rsidRPr="00360B19">
        <w:t xml:space="preserve"> to fetch tweets, and then use the </w:t>
      </w:r>
      <w:r w:rsidRPr="00360B19">
        <w:rPr>
          <w:b/>
          <w:bCs/>
        </w:rPr>
        <w:t>Azure Storage SDK</w:t>
      </w:r>
      <w:r w:rsidRPr="00360B19">
        <w:t xml:space="preserve"> to upload those tweets into a Blob Storage container.</w:t>
      </w:r>
    </w:p>
    <w:p w14:paraId="57B8EF46" w14:textId="77777777" w:rsidR="00360B19" w:rsidRPr="00360B19" w:rsidRDefault="00360B19" w:rsidP="00360B19">
      <w:pPr>
        <w:rPr>
          <w:b/>
          <w:bCs/>
        </w:rPr>
      </w:pPr>
      <w:r w:rsidRPr="00360B19">
        <w:rPr>
          <w:b/>
          <w:bCs/>
        </w:rPr>
        <w:t>Use Case for Fetching Tweets</w:t>
      </w:r>
    </w:p>
    <w:p w14:paraId="6CC0331C" w14:textId="77777777" w:rsidR="00360B19" w:rsidRPr="00360B19" w:rsidRDefault="00360B19" w:rsidP="00360B19">
      <w:r w:rsidRPr="00360B19">
        <w:t>The purpose of fetching tweets in this scenario could be:</w:t>
      </w:r>
    </w:p>
    <w:p w14:paraId="24759B7B" w14:textId="77777777" w:rsidR="00360B19" w:rsidRPr="00360B19" w:rsidRDefault="00360B19" w:rsidP="00360B19">
      <w:pPr>
        <w:numPr>
          <w:ilvl w:val="0"/>
          <w:numId w:val="1"/>
        </w:numPr>
      </w:pPr>
      <w:r w:rsidRPr="00360B19">
        <w:rPr>
          <w:b/>
          <w:bCs/>
        </w:rPr>
        <w:t>Sentiment Analysis:</w:t>
      </w:r>
      <w:r w:rsidRPr="00360B19">
        <w:t xml:space="preserve"> Collect </w:t>
      </w:r>
      <w:proofErr w:type="gramStart"/>
      <w:r w:rsidRPr="00360B19">
        <w:t>a large number of</w:t>
      </w:r>
      <w:proofErr w:type="gramEnd"/>
      <w:r w:rsidRPr="00360B19">
        <w:t xml:space="preserve"> tweets on a particular topic to </w:t>
      </w:r>
      <w:proofErr w:type="spellStart"/>
      <w:r w:rsidRPr="00360B19">
        <w:t>analyze</w:t>
      </w:r>
      <w:proofErr w:type="spellEnd"/>
      <w:r w:rsidRPr="00360B19">
        <w:t xml:space="preserve"> the sentiment around it.</w:t>
      </w:r>
    </w:p>
    <w:p w14:paraId="4EDA7D26" w14:textId="77777777" w:rsidR="00360B19" w:rsidRPr="00360B19" w:rsidRDefault="00360B19" w:rsidP="00360B19">
      <w:pPr>
        <w:numPr>
          <w:ilvl w:val="0"/>
          <w:numId w:val="1"/>
        </w:numPr>
      </w:pPr>
      <w:r w:rsidRPr="00360B19">
        <w:rPr>
          <w:b/>
          <w:bCs/>
        </w:rPr>
        <w:t>Trend Tracking:</w:t>
      </w:r>
      <w:r w:rsidRPr="00360B19">
        <w:t xml:space="preserve"> Monitor the popularity of a specific hashtag or topic over time.</w:t>
      </w:r>
    </w:p>
    <w:p w14:paraId="2EFFEEE0" w14:textId="77777777" w:rsidR="00360B19" w:rsidRPr="00360B19" w:rsidRDefault="00360B19" w:rsidP="00360B19">
      <w:pPr>
        <w:numPr>
          <w:ilvl w:val="0"/>
          <w:numId w:val="1"/>
        </w:numPr>
      </w:pPr>
      <w:r w:rsidRPr="00360B19">
        <w:rPr>
          <w:b/>
          <w:bCs/>
        </w:rPr>
        <w:t>Event Monitoring:</w:t>
      </w:r>
      <w:r w:rsidRPr="00360B19">
        <w:t xml:space="preserve"> Track tweets about a live event or trending news.</w:t>
      </w:r>
    </w:p>
    <w:p w14:paraId="2B7BD993" w14:textId="77777777" w:rsidR="00360B19" w:rsidRPr="00360B19" w:rsidRDefault="00360B19" w:rsidP="00360B19">
      <w:pPr>
        <w:numPr>
          <w:ilvl w:val="0"/>
          <w:numId w:val="1"/>
        </w:numPr>
      </w:pPr>
      <w:r w:rsidRPr="00360B19">
        <w:rPr>
          <w:b/>
          <w:bCs/>
        </w:rPr>
        <w:t>Market Research:</w:t>
      </w:r>
      <w:r w:rsidRPr="00360B19">
        <w:t xml:space="preserve"> Collect data on consumer opinions and preferences expressed through tweets.</w:t>
      </w:r>
    </w:p>
    <w:p w14:paraId="495699D8" w14:textId="77777777" w:rsidR="00360B19" w:rsidRPr="00360B19" w:rsidRDefault="00360B19" w:rsidP="00360B19">
      <w:pPr>
        <w:numPr>
          <w:ilvl w:val="0"/>
          <w:numId w:val="1"/>
        </w:numPr>
      </w:pPr>
      <w:r w:rsidRPr="00360B19">
        <w:rPr>
          <w:b/>
          <w:bCs/>
        </w:rPr>
        <w:t>Data Archiving:</w:t>
      </w:r>
      <w:r w:rsidRPr="00360B19">
        <w:t xml:space="preserve"> Automatically archive tweets based on specific keywords or topics for future research.</w:t>
      </w:r>
    </w:p>
    <w:p w14:paraId="1A58CB36" w14:textId="77777777" w:rsidR="00360B19" w:rsidRPr="00360B19" w:rsidRDefault="00360B19" w:rsidP="00360B19">
      <w:r w:rsidRPr="00360B19">
        <w:t>By automating this process, businesses and developers can efficiently collect and store tweet data for various analysis and reporting purposes without manual intervention.</w:t>
      </w:r>
    </w:p>
    <w:p w14:paraId="5B78A4FE" w14:textId="77777777" w:rsidR="00360B19" w:rsidRPr="00360B19" w:rsidRDefault="00360B19" w:rsidP="00360B19">
      <w:pPr>
        <w:rPr>
          <w:b/>
          <w:bCs/>
        </w:rPr>
      </w:pPr>
      <w:r w:rsidRPr="00360B19">
        <w:rPr>
          <w:b/>
          <w:bCs/>
        </w:rPr>
        <w:t>Steps for Setting Up the Process</w:t>
      </w:r>
    </w:p>
    <w:p w14:paraId="3E5E7DF7" w14:textId="77777777" w:rsidR="00360B19" w:rsidRPr="00360B19" w:rsidRDefault="00360B19" w:rsidP="00360B19">
      <w:r w:rsidRPr="00360B19">
        <w:t xml:space="preserve">Below are the detailed steps to automate the process of fetching tweets and storing them in Azure Blob Storage using </w:t>
      </w:r>
      <w:r w:rsidRPr="00360B19">
        <w:rPr>
          <w:b/>
          <w:bCs/>
        </w:rPr>
        <w:t>Azure Automation Runbooks</w:t>
      </w:r>
      <w:r w:rsidRPr="00360B19">
        <w:t xml:space="preserve"> and </w:t>
      </w:r>
      <w:r w:rsidRPr="00360B19">
        <w:rPr>
          <w:b/>
          <w:bCs/>
        </w:rPr>
        <w:t>Python</w:t>
      </w:r>
      <w:r w:rsidRPr="00360B19">
        <w:t>.</w:t>
      </w:r>
    </w:p>
    <w:p w14:paraId="4A133077" w14:textId="77777777" w:rsidR="00360B19" w:rsidRPr="00360B19" w:rsidRDefault="00360B19" w:rsidP="00360B19">
      <w:r w:rsidRPr="00360B19">
        <w:pict w14:anchorId="4D57DCDB">
          <v:rect id="_x0000_i1061" style="width:0;height:1.5pt" o:hralign="center" o:hrstd="t" o:hr="t" fillcolor="#a0a0a0" stroked="f"/>
        </w:pict>
      </w:r>
    </w:p>
    <w:p w14:paraId="5D3726DC" w14:textId="77777777" w:rsidR="00360B19" w:rsidRPr="00360B19" w:rsidRDefault="00360B19" w:rsidP="00360B19">
      <w:pPr>
        <w:rPr>
          <w:b/>
          <w:bCs/>
        </w:rPr>
      </w:pPr>
      <w:r w:rsidRPr="00360B19">
        <w:rPr>
          <w:b/>
          <w:bCs/>
        </w:rPr>
        <w:t>Step 1: Set Up Twitter API Access</w:t>
      </w:r>
    </w:p>
    <w:p w14:paraId="27DAB9C3" w14:textId="77777777" w:rsidR="00360B19" w:rsidRPr="00360B19" w:rsidRDefault="00360B19" w:rsidP="00360B19">
      <w:pPr>
        <w:numPr>
          <w:ilvl w:val="0"/>
          <w:numId w:val="2"/>
        </w:numPr>
      </w:pPr>
      <w:r w:rsidRPr="00360B19">
        <w:rPr>
          <w:b/>
          <w:bCs/>
        </w:rPr>
        <w:t>Create a Twitter Developer Account:</w:t>
      </w:r>
    </w:p>
    <w:p w14:paraId="0D1540A4" w14:textId="77777777" w:rsidR="00360B19" w:rsidRPr="00360B19" w:rsidRDefault="00360B19" w:rsidP="00360B19">
      <w:pPr>
        <w:numPr>
          <w:ilvl w:val="1"/>
          <w:numId w:val="2"/>
        </w:numPr>
      </w:pPr>
      <w:r w:rsidRPr="00360B19">
        <w:t xml:space="preserve">Go to </w:t>
      </w:r>
      <w:hyperlink r:id="rId5" w:history="1">
        <w:r w:rsidRPr="00360B19">
          <w:rPr>
            <w:rStyle w:val="Hyperlink"/>
          </w:rPr>
          <w:t>Twitter Developer Platform</w:t>
        </w:r>
      </w:hyperlink>
      <w:r w:rsidRPr="00360B19">
        <w:t xml:space="preserve"> and sign in with your Twitter account.</w:t>
      </w:r>
    </w:p>
    <w:p w14:paraId="035D7C0B" w14:textId="77777777" w:rsidR="00360B19" w:rsidRPr="00360B19" w:rsidRDefault="00360B19" w:rsidP="00360B19">
      <w:pPr>
        <w:numPr>
          <w:ilvl w:val="1"/>
          <w:numId w:val="2"/>
        </w:numPr>
      </w:pPr>
      <w:r w:rsidRPr="00360B19">
        <w:lastRenderedPageBreak/>
        <w:t>Create a new Developer App and get the API key, API secret key, Bearer token, and Access token.</w:t>
      </w:r>
    </w:p>
    <w:p w14:paraId="346C68C5" w14:textId="77777777" w:rsidR="00360B19" w:rsidRPr="00360B19" w:rsidRDefault="00360B19" w:rsidP="00360B19">
      <w:pPr>
        <w:numPr>
          <w:ilvl w:val="0"/>
          <w:numId w:val="2"/>
        </w:numPr>
      </w:pPr>
      <w:r w:rsidRPr="00360B19">
        <w:rPr>
          <w:b/>
          <w:bCs/>
        </w:rPr>
        <w:t>Test Your Twitter API Access:</w:t>
      </w:r>
    </w:p>
    <w:p w14:paraId="3DFC1EF0" w14:textId="77777777" w:rsidR="00360B19" w:rsidRDefault="00360B19" w:rsidP="00360B19">
      <w:pPr>
        <w:numPr>
          <w:ilvl w:val="1"/>
          <w:numId w:val="2"/>
        </w:numPr>
      </w:pPr>
      <w:r w:rsidRPr="00360B19">
        <w:t xml:space="preserve">Use the </w:t>
      </w:r>
      <w:proofErr w:type="spellStart"/>
      <w:r w:rsidRPr="00360B19">
        <w:t>tweepy</w:t>
      </w:r>
      <w:proofErr w:type="spellEnd"/>
      <w:r w:rsidRPr="00360B19">
        <w:t xml:space="preserve"> library to test the connection and verify that you can access the Twitter API.</w:t>
      </w:r>
    </w:p>
    <w:p w14:paraId="70C88C50" w14:textId="58BBCEC6" w:rsidR="00B6506A" w:rsidRPr="00360B19" w:rsidRDefault="00B6506A" w:rsidP="00B6506A">
      <w:r w:rsidRPr="00763EE4">
        <w:rPr>
          <w:noProof/>
        </w:rPr>
        <w:drawing>
          <wp:inline distT="0" distB="0" distL="0" distR="0" wp14:anchorId="37F8698E" wp14:editId="44B6DACE">
            <wp:extent cx="5731510" cy="2440940"/>
            <wp:effectExtent l="0" t="0" r="2540" b="0"/>
            <wp:docPr id="778476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76369" name="Picture 1" descr="A screenshot of a computer&#10;&#10;Description automatically generated"/>
                    <pic:cNvPicPr/>
                  </pic:nvPicPr>
                  <pic:blipFill>
                    <a:blip r:embed="rId6"/>
                    <a:stretch>
                      <a:fillRect/>
                    </a:stretch>
                  </pic:blipFill>
                  <pic:spPr>
                    <a:xfrm>
                      <a:off x="0" y="0"/>
                      <a:ext cx="5731510" cy="2440940"/>
                    </a:xfrm>
                    <a:prstGeom prst="rect">
                      <a:avLst/>
                    </a:prstGeom>
                  </pic:spPr>
                </pic:pic>
              </a:graphicData>
            </a:graphic>
          </wp:inline>
        </w:drawing>
      </w:r>
    </w:p>
    <w:p w14:paraId="5607E5DC" w14:textId="77777777" w:rsidR="00360B19" w:rsidRPr="00360B19" w:rsidRDefault="00360B19" w:rsidP="00360B19">
      <w:r w:rsidRPr="00360B19">
        <w:pict w14:anchorId="3EC089C3">
          <v:rect id="_x0000_i1062" style="width:0;height:1.5pt" o:hralign="center" o:hrstd="t" o:hr="t" fillcolor="#a0a0a0" stroked="f"/>
        </w:pict>
      </w:r>
    </w:p>
    <w:p w14:paraId="080A059D" w14:textId="77777777" w:rsidR="00360B19" w:rsidRPr="00360B19" w:rsidRDefault="00360B19" w:rsidP="00360B19">
      <w:pPr>
        <w:rPr>
          <w:b/>
          <w:bCs/>
        </w:rPr>
      </w:pPr>
      <w:r w:rsidRPr="00360B19">
        <w:rPr>
          <w:b/>
          <w:bCs/>
        </w:rPr>
        <w:t>Step 2: Set Up Azure Blob Storage</w:t>
      </w:r>
    </w:p>
    <w:p w14:paraId="0385FF9A" w14:textId="77777777" w:rsidR="00360B19" w:rsidRPr="00360B19" w:rsidRDefault="00360B19" w:rsidP="00360B19">
      <w:pPr>
        <w:numPr>
          <w:ilvl w:val="0"/>
          <w:numId w:val="3"/>
        </w:numPr>
      </w:pPr>
      <w:r w:rsidRPr="00360B19">
        <w:rPr>
          <w:b/>
          <w:bCs/>
        </w:rPr>
        <w:t>Create an Azure Storage Account:</w:t>
      </w:r>
    </w:p>
    <w:p w14:paraId="46AB66D3" w14:textId="77777777" w:rsidR="00360B19" w:rsidRPr="00360B19" w:rsidRDefault="00360B19" w:rsidP="00360B19">
      <w:pPr>
        <w:numPr>
          <w:ilvl w:val="1"/>
          <w:numId w:val="3"/>
        </w:numPr>
      </w:pPr>
      <w:r w:rsidRPr="00360B19">
        <w:t xml:space="preserve">In the Azure portal, create a </w:t>
      </w:r>
      <w:r w:rsidRPr="00360B19">
        <w:rPr>
          <w:b/>
          <w:bCs/>
        </w:rPr>
        <w:t>Storage Account</w:t>
      </w:r>
      <w:r w:rsidRPr="00360B19">
        <w:t>. This will give you access to Azure Blob Storage.</w:t>
      </w:r>
    </w:p>
    <w:p w14:paraId="3894891D" w14:textId="77777777" w:rsidR="00360B19" w:rsidRPr="00360B19" w:rsidRDefault="00360B19" w:rsidP="00360B19">
      <w:pPr>
        <w:numPr>
          <w:ilvl w:val="0"/>
          <w:numId w:val="3"/>
        </w:numPr>
      </w:pPr>
      <w:r w:rsidRPr="00360B19">
        <w:rPr>
          <w:b/>
          <w:bCs/>
        </w:rPr>
        <w:t>Create a Blob Container:</w:t>
      </w:r>
    </w:p>
    <w:p w14:paraId="355CFCEB" w14:textId="77777777" w:rsidR="00360B19" w:rsidRPr="00360B19" w:rsidRDefault="00360B19" w:rsidP="00360B19">
      <w:pPr>
        <w:numPr>
          <w:ilvl w:val="1"/>
          <w:numId w:val="3"/>
        </w:numPr>
      </w:pPr>
      <w:r w:rsidRPr="00360B19">
        <w:t xml:space="preserve">Inside your storage account, create a </w:t>
      </w:r>
      <w:r w:rsidRPr="00360B19">
        <w:rPr>
          <w:b/>
          <w:bCs/>
        </w:rPr>
        <w:t>Blob Container</w:t>
      </w:r>
      <w:r w:rsidRPr="00360B19">
        <w:t xml:space="preserve"> where you will upload your tweets.</w:t>
      </w:r>
    </w:p>
    <w:p w14:paraId="4B5FA5FA" w14:textId="77777777" w:rsidR="00360B19" w:rsidRPr="00360B19" w:rsidRDefault="00360B19" w:rsidP="00360B19">
      <w:pPr>
        <w:numPr>
          <w:ilvl w:val="0"/>
          <w:numId w:val="3"/>
        </w:numPr>
      </w:pPr>
      <w:r w:rsidRPr="00360B19">
        <w:rPr>
          <w:b/>
          <w:bCs/>
        </w:rPr>
        <w:t>Get Azure Storage Connection String:</w:t>
      </w:r>
    </w:p>
    <w:p w14:paraId="2F6F4329" w14:textId="77777777" w:rsidR="00360B19" w:rsidRPr="00360B19" w:rsidRDefault="00360B19" w:rsidP="00360B19">
      <w:pPr>
        <w:numPr>
          <w:ilvl w:val="1"/>
          <w:numId w:val="3"/>
        </w:numPr>
      </w:pPr>
      <w:r w:rsidRPr="00360B19">
        <w:t xml:space="preserve">In the Azure portal, go to your storage account and find the </w:t>
      </w:r>
      <w:r w:rsidRPr="00360B19">
        <w:rPr>
          <w:b/>
          <w:bCs/>
        </w:rPr>
        <w:t>Access Keys</w:t>
      </w:r>
      <w:r w:rsidRPr="00360B19">
        <w:t xml:space="preserve"> section.</w:t>
      </w:r>
    </w:p>
    <w:p w14:paraId="5A703F7B" w14:textId="77777777" w:rsidR="00360B19" w:rsidRDefault="00360B19" w:rsidP="00360B19">
      <w:pPr>
        <w:numPr>
          <w:ilvl w:val="1"/>
          <w:numId w:val="3"/>
        </w:numPr>
      </w:pPr>
      <w:r w:rsidRPr="00360B19">
        <w:t>Copy the connection string that will be used in your Python script to authenticate with Azure Blob Storage.</w:t>
      </w:r>
    </w:p>
    <w:p w14:paraId="70A10522" w14:textId="6C4EEF19" w:rsidR="00B6506A" w:rsidRPr="00360B19" w:rsidRDefault="00B6506A" w:rsidP="00B6506A">
      <w:r w:rsidRPr="00E9415C">
        <w:rPr>
          <w:noProof/>
        </w:rPr>
        <w:lastRenderedPageBreak/>
        <w:drawing>
          <wp:inline distT="0" distB="0" distL="0" distR="0" wp14:anchorId="2B3774C4" wp14:editId="4C421C98">
            <wp:extent cx="4902200" cy="2742212"/>
            <wp:effectExtent l="0" t="0" r="0" b="1270"/>
            <wp:docPr id="1530963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63070" name="Picture 1" descr="A screenshot of a computer&#10;&#10;Description automatically generated"/>
                    <pic:cNvPicPr/>
                  </pic:nvPicPr>
                  <pic:blipFill>
                    <a:blip r:embed="rId7"/>
                    <a:stretch>
                      <a:fillRect/>
                    </a:stretch>
                  </pic:blipFill>
                  <pic:spPr>
                    <a:xfrm>
                      <a:off x="0" y="0"/>
                      <a:ext cx="4908879" cy="2745948"/>
                    </a:xfrm>
                    <a:prstGeom prst="rect">
                      <a:avLst/>
                    </a:prstGeom>
                  </pic:spPr>
                </pic:pic>
              </a:graphicData>
            </a:graphic>
          </wp:inline>
        </w:drawing>
      </w:r>
    </w:p>
    <w:p w14:paraId="1F402561" w14:textId="77777777" w:rsidR="00360B19" w:rsidRPr="00360B19" w:rsidRDefault="00360B19" w:rsidP="00360B19">
      <w:r w:rsidRPr="00360B19">
        <w:pict w14:anchorId="7B71CD43">
          <v:rect id="_x0000_i1063" style="width:0;height:1.5pt" o:hralign="center" o:hrstd="t" o:hr="t" fillcolor="#a0a0a0" stroked="f"/>
        </w:pict>
      </w:r>
    </w:p>
    <w:p w14:paraId="7AE6CFF4" w14:textId="77777777" w:rsidR="00360B19" w:rsidRPr="00360B19" w:rsidRDefault="00360B19" w:rsidP="00360B19">
      <w:pPr>
        <w:rPr>
          <w:b/>
          <w:bCs/>
        </w:rPr>
      </w:pPr>
      <w:r w:rsidRPr="00360B19">
        <w:rPr>
          <w:b/>
          <w:bCs/>
        </w:rPr>
        <w:t>Step 3: Set Up Azure Automation</w:t>
      </w:r>
    </w:p>
    <w:p w14:paraId="03C4BC0E" w14:textId="77777777" w:rsidR="00360B19" w:rsidRPr="00360B19" w:rsidRDefault="00360B19" w:rsidP="00360B19">
      <w:pPr>
        <w:numPr>
          <w:ilvl w:val="0"/>
          <w:numId w:val="4"/>
        </w:numPr>
      </w:pPr>
      <w:r w:rsidRPr="00360B19">
        <w:rPr>
          <w:b/>
          <w:bCs/>
        </w:rPr>
        <w:t>Create an Azure Automation Account:</w:t>
      </w:r>
    </w:p>
    <w:p w14:paraId="2D6F14AB" w14:textId="77777777" w:rsidR="00360B19" w:rsidRPr="00360B19" w:rsidRDefault="00360B19" w:rsidP="00360B19">
      <w:pPr>
        <w:numPr>
          <w:ilvl w:val="1"/>
          <w:numId w:val="4"/>
        </w:numPr>
      </w:pPr>
      <w:r w:rsidRPr="00360B19">
        <w:t xml:space="preserve">Go to the </w:t>
      </w:r>
      <w:r w:rsidRPr="00360B19">
        <w:rPr>
          <w:b/>
          <w:bCs/>
        </w:rPr>
        <w:t>Azure Portal</w:t>
      </w:r>
      <w:r w:rsidRPr="00360B19">
        <w:t xml:space="preserve"> and search for </w:t>
      </w:r>
      <w:r w:rsidRPr="00360B19">
        <w:rPr>
          <w:b/>
          <w:bCs/>
        </w:rPr>
        <w:t>Automation</w:t>
      </w:r>
      <w:r w:rsidRPr="00360B19">
        <w:t>.</w:t>
      </w:r>
    </w:p>
    <w:p w14:paraId="1978A4B6" w14:textId="77777777" w:rsidR="00360B19" w:rsidRDefault="00360B19" w:rsidP="00360B19">
      <w:pPr>
        <w:numPr>
          <w:ilvl w:val="1"/>
          <w:numId w:val="4"/>
        </w:numPr>
      </w:pPr>
      <w:r w:rsidRPr="00360B19">
        <w:t xml:space="preserve">Click on </w:t>
      </w:r>
      <w:r w:rsidRPr="00360B19">
        <w:rPr>
          <w:b/>
          <w:bCs/>
        </w:rPr>
        <w:t>Create Automation Account</w:t>
      </w:r>
      <w:r w:rsidRPr="00360B19">
        <w:t xml:space="preserve"> and provide a name, resource group, and location.</w:t>
      </w:r>
    </w:p>
    <w:p w14:paraId="431079D3" w14:textId="3562ADD1" w:rsidR="00B6506A" w:rsidRPr="00360B19" w:rsidRDefault="00B6506A" w:rsidP="00B6506A">
      <w:r w:rsidRPr="00B6506A">
        <w:drawing>
          <wp:inline distT="0" distB="0" distL="0" distR="0" wp14:anchorId="25B306A4" wp14:editId="445BEF15">
            <wp:extent cx="5041900" cy="2755002"/>
            <wp:effectExtent l="0" t="0" r="6350" b="7620"/>
            <wp:docPr id="191856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68007" name="Picture 1" descr="A screenshot of a computer&#10;&#10;Description automatically generated"/>
                    <pic:cNvPicPr/>
                  </pic:nvPicPr>
                  <pic:blipFill>
                    <a:blip r:embed="rId8"/>
                    <a:stretch>
                      <a:fillRect/>
                    </a:stretch>
                  </pic:blipFill>
                  <pic:spPr>
                    <a:xfrm>
                      <a:off x="0" y="0"/>
                      <a:ext cx="5044289" cy="2756307"/>
                    </a:xfrm>
                    <a:prstGeom prst="rect">
                      <a:avLst/>
                    </a:prstGeom>
                  </pic:spPr>
                </pic:pic>
              </a:graphicData>
            </a:graphic>
          </wp:inline>
        </w:drawing>
      </w:r>
    </w:p>
    <w:p w14:paraId="4453A39F" w14:textId="77777777" w:rsidR="00360B19" w:rsidRPr="00360B19" w:rsidRDefault="00360B19" w:rsidP="00360B19">
      <w:pPr>
        <w:numPr>
          <w:ilvl w:val="0"/>
          <w:numId w:val="4"/>
        </w:numPr>
      </w:pPr>
      <w:r w:rsidRPr="00360B19">
        <w:rPr>
          <w:b/>
          <w:bCs/>
        </w:rPr>
        <w:t>Create a Runbook:</w:t>
      </w:r>
    </w:p>
    <w:p w14:paraId="57B8EBDE" w14:textId="77777777" w:rsidR="00360B19" w:rsidRPr="00360B19" w:rsidRDefault="00360B19" w:rsidP="00360B19">
      <w:pPr>
        <w:numPr>
          <w:ilvl w:val="1"/>
          <w:numId w:val="4"/>
        </w:numPr>
      </w:pPr>
      <w:r w:rsidRPr="00360B19">
        <w:t xml:space="preserve">Once your Automation account is set up, navigate to the </w:t>
      </w:r>
      <w:r w:rsidRPr="00360B19">
        <w:rPr>
          <w:b/>
          <w:bCs/>
        </w:rPr>
        <w:t>Runbooks</w:t>
      </w:r>
      <w:r w:rsidRPr="00360B19">
        <w:t xml:space="preserve"> section and click on </w:t>
      </w:r>
      <w:r w:rsidRPr="00360B19">
        <w:rPr>
          <w:b/>
          <w:bCs/>
        </w:rPr>
        <w:t>Create a Runbook</w:t>
      </w:r>
      <w:r w:rsidRPr="00360B19">
        <w:t>.</w:t>
      </w:r>
    </w:p>
    <w:p w14:paraId="6C3D8D12" w14:textId="77777777" w:rsidR="00360B19" w:rsidRDefault="00360B19" w:rsidP="00360B19">
      <w:pPr>
        <w:numPr>
          <w:ilvl w:val="1"/>
          <w:numId w:val="4"/>
        </w:numPr>
      </w:pPr>
      <w:r w:rsidRPr="00360B19">
        <w:t xml:space="preserve">Choose </w:t>
      </w:r>
      <w:r w:rsidRPr="00360B19">
        <w:rPr>
          <w:b/>
          <w:bCs/>
        </w:rPr>
        <w:t>Python 3</w:t>
      </w:r>
      <w:r w:rsidRPr="00360B19">
        <w:t xml:space="preserve"> as the runtime and provide a name (e.g., </w:t>
      </w:r>
      <w:proofErr w:type="spellStart"/>
      <w:r w:rsidRPr="00360B19">
        <w:t>FetchTweetsRunbook</w:t>
      </w:r>
      <w:proofErr w:type="spellEnd"/>
      <w:r w:rsidRPr="00360B19">
        <w:t>).</w:t>
      </w:r>
    </w:p>
    <w:p w14:paraId="0DEA9684" w14:textId="2B21F778" w:rsidR="00C94068" w:rsidRDefault="00C94068" w:rsidP="00C94068">
      <w:r w:rsidRPr="00C94068">
        <w:lastRenderedPageBreak/>
        <w:drawing>
          <wp:inline distT="0" distB="0" distL="0" distR="0" wp14:anchorId="511F8891" wp14:editId="4E26BEBD">
            <wp:extent cx="5731510" cy="1421130"/>
            <wp:effectExtent l="0" t="0" r="2540" b="7620"/>
            <wp:docPr id="1582775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75427" name="Picture 1" descr="A screenshot of a computer&#10;&#10;Description automatically generated"/>
                    <pic:cNvPicPr/>
                  </pic:nvPicPr>
                  <pic:blipFill>
                    <a:blip r:embed="rId9"/>
                    <a:stretch>
                      <a:fillRect/>
                    </a:stretch>
                  </pic:blipFill>
                  <pic:spPr>
                    <a:xfrm>
                      <a:off x="0" y="0"/>
                      <a:ext cx="5731510" cy="1421130"/>
                    </a:xfrm>
                    <a:prstGeom prst="rect">
                      <a:avLst/>
                    </a:prstGeom>
                  </pic:spPr>
                </pic:pic>
              </a:graphicData>
            </a:graphic>
          </wp:inline>
        </w:drawing>
      </w:r>
    </w:p>
    <w:p w14:paraId="50B82E5E" w14:textId="77777777" w:rsidR="00C94068" w:rsidRPr="00360B19" w:rsidRDefault="00C94068" w:rsidP="00C94068"/>
    <w:p w14:paraId="1059DB2F" w14:textId="77777777" w:rsidR="00360B19" w:rsidRPr="00360B19" w:rsidRDefault="00360B19" w:rsidP="00360B19">
      <w:pPr>
        <w:numPr>
          <w:ilvl w:val="0"/>
          <w:numId w:val="4"/>
        </w:numPr>
      </w:pPr>
      <w:r w:rsidRPr="00360B19">
        <w:rPr>
          <w:b/>
          <w:bCs/>
        </w:rPr>
        <w:t>Set Up Python Environment in Azure Automation:</w:t>
      </w:r>
    </w:p>
    <w:p w14:paraId="623A666D" w14:textId="77777777" w:rsidR="00360B19" w:rsidRPr="00360B19" w:rsidRDefault="00360B19" w:rsidP="00360B19">
      <w:pPr>
        <w:numPr>
          <w:ilvl w:val="1"/>
          <w:numId w:val="4"/>
        </w:numPr>
      </w:pPr>
      <w:r w:rsidRPr="00360B19">
        <w:t xml:space="preserve">You’ll need to install necessary Python packages like </w:t>
      </w:r>
      <w:proofErr w:type="spellStart"/>
      <w:r w:rsidRPr="00360B19">
        <w:t>tweepy</w:t>
      </w:r>
      <w:proofErr w:type="spellEnd"/>
      <w:r w:rsidRPr="00360B19">
        <w:t xml:space="preserve"> and azure-storage-blob in your Automation account.</w:t>
      </w:r>
    </w:p>
    <w:p w14:paraId="757840F5" w14:textId="77777777" w:rsidR="00360B19" w:rsidRPr="00360B19" w:rsidRDefault="00360B19" w:rsidP="00360B19">
      <w:pPr>
        <w:numPr>
          <w:ilvl w:val="1"/>
          <w:numId w:val="4"/>
        </w:numPr>
      </w:pPr>
      <w:r w:rsidRPr="00360B19">
        <w:t xml:space="preserve">Use the </w:t>
      </w:r>
      <w:r w:rsidRPr="00360B19">
        <w:rPr>
          <w:b/>
          <w:bCs/>
        </w:rPr>
        <w:t>Azure Automation Modules</w:t>
      </w:r>
      <w:r w:rsidRPr="00360B19">
        <w:t xml:space="preserve"> feature to install these packages.</w:t>
      </w:r>
    </w:p>
    <w:p w14:paraId="2160DD49" w14:textId="77777777" w:rsidR="00360B19" w:rsidRPr="00360B19" w:rsidRDefault="00360B19" w:rsidP="00360B19">
      <w:r w:rsidRPr="00360B19">
        <w:t>Example:</w:t>
      </w:r>
    </w:p>
    <w:p w14:paraId="1C15EAC0" w14:textId="77777777" w:rsidR="00360B19" w:rsidRPr="00360B19" w:rsidRDefault="00360B19" w:rsidP="00360B19">
      <w:pPr>
        <w:numPr>
          <w:ilvl w:val="1"/>
          <w:numId w:val="4"/>
        </w:numPr>
      </w:pPr>
      <w:r w:rsidRPr="00360B19">
        <w:t xml:space="preserve">Go to </w:t>
      </w:r>
      <w:r w:rsidRPr="00360B19">
        <w:rPr>
          <w:b/>
          <w:bCs/>
        </w:rPr>
        <w:t>Python Packages</w:t>
      </w:r>
      <w:r w:rsidRPr="00360B19">
        <w:t xml:space="preserve"> in the Automation Account.</w:t>
      </w:r>
    </w:p>
    <w:p w14:paraId="0FDB8831" w14:textId="77777777" w:rsidR="00360B19" w:rsidRDefault="00360B19" w:rsidP="00360B19">
      <w:pPr>
        <w:numPr>
          <w:ilvl w:val="1"/>
          <w:numId w:val="4"/>
        </w:numPr>
      </w:pPr>
      <w:r w:rsidRPr="00360B19">
        <w:t xml:space="preserve">Search for and add </w:t>
      </w:r>
      <w:proofErr w:type="spellStart"/>
      <w:r w:rsidRPr="00360B19">
        <w:t>tweepy</w:t>
      </w:r>
      <w:proofErr w:type="spellEnd"/>
      <w:r w:rsidRPr="00360B19">
        <w:t xml:space="preserve"> and azure-storage-blob.</w:t>
      </w:r>
    </w:p>
    <w:p w14:paraId="4526A3EA" w14:textId="3760B553" w:rsidR="00B00C63" w:rsidRPr="00360B19" w:rsidRDefault="00B00C63" w:rsidP="00B00C63">
      <w:r w:rsidRPr="00B00C63">
        <w:drawing>
          <wp:inline distT="0" distB="0" distL="0" distR="0" wp14:anchorId="14190680" wp14:editId="5015E417">
            <wp:extent cx="5073650" cy="2527269"/>
            <wp:effectExtent l="0" t="0" r="0" b="6985"/>
            <wp:docPr id="2036708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08326" name="Picture 1" descr="A screenshot of a computer&#10;&#10;Description automatically generated"/>
                    <pic:cNvPicPr/>
                  </pic:nvPicPr>
                  <pic:blipFill>
                    <a:blip r:embed="rId10"/>
                    <a:stretch>
                      <a:fillRect/>
                    </a:stretch>
                  </pic:blipFill>
                  <pic:spPr>
                    <a:xfrm>
                      <a:off x="0" y="0"/>
                      <a:ext cx="5091184" cy="2536003"/>
                    </a:xfrm>
                    <a:prstGeom prst="rect">
                      <a:avLst/>
                    </a:prstGeom>
                  </pic:spPr>
                </pic:pic>
              </a:graphicData>
            </a:graphic>
          </wp:inline>
        </w:drawing>
      </w:r>
    </w:p>
    <w:p w14:paraId="74047B5E" w14:textId="77777777" w:rsidR="00360B19" w:rsidRPr="00360B19" w:rsidRDefault="00360B19" w:rsidP="00360B19">
      <w:r w:rsidRPr="00360B19">
        <w:pict w14:anchorId="57DC71DC">
          <v:rect id="_x0000_i1064" style="width:0;height:1.5pt" o:hralign="center" o:hrstd="t" o:hr="t" fillcolor="#a0a0a0" stroked="f"/>
        </w:pict>
      </w:r>
    </w:p>
    <w:p w14:paraId="6AFDAE7F" w14:textId="77777777" w:rsidR="00360B19" w:rsidRPr="00360B19" w:rsidRDefault="00360B19" w:rsidP="00360B19">
      <w:pPr>
        <w:rPr>
          <w:b/>
          <w:bCs/>
        </w:rPr>
      </w:pPr>
      <w:r w:rsidRPr="00360B19">
        <w:rPr>
          <w:b/>
          <w:bCs/>
        </w:rPr>
        <w:t>Step 4: Write Python Script for the Runbook</w:t>
      </w:r>
    </w:p>
    <w:p w14:paraId="44FE02F7" w14:textId="153718B7" w:rsidR="00360B19" w:rsidRDefault="00B00C63" w:rsidP="00360B19">
      <w:r>
        <w:t xml:space="preserve">The python script and </w:t>
      </w:r>
      <w:proofErr w:type="gramStart"/>
      <w:r w:rsidR="009C2463">
        <w:t>packages(</w:t>
      </w:r>
      <w:proofErr w:type="gramEnd"/>
      <w:r w:rsidR="009C2463">
        <w:t>which</w:t>
      </w:r>
      <w:r w:rsidR="005F40D0">
        <w:t xml:space="preserve"> is needed to be added)</w:t>
      </w:r>
      <w:r>
        <w:t xml:space="preserve"> are available on following location:</w:t>
      </w:r>
    </w:p>
    <w:p w14:paraId="43F20952" w14:textId="71939E39" w:rsidR="009C2463" w:rsidRPr="009C2463" w:rsidRDefault="009C2463" w:rsidP="00360B19">
      <w:pPr>
        <w:rPr>
          <w:b/>
          <w:bCs/>
        </w:rPr>
      </w:pPr>
      <w:r w:rsidRPr="009C2463">
        <w:rPr>
          <w:b/>
          <w:bCs/>
          <w:highlight w:val="red"/>
        </w:rPr>
        <w:t>https://github.com/debAzure/TeweetstoazureblobPython/</w:t>
      </w:r>
    </w:p>
    <w:p w14:paraId="5FC48476" w14:textId="77777777" w:rsidR="00360B19" w:rsidRPr="00360B19" w:rsidRDefault="00360B19" w:rsidP="00360B19">
      <w:pPr>
        <w:rPr>
          <w:b/>
          <w:bCs/>
        </w:rPr>
      </w:pPr>
      <w:r w:rsidRPr="00360B19">
        <w:rPr>
          <w:b/>
          <w:bCs/>
        </w:rPr>
        <w:t>Step 5: Test the Runbook</w:t>
      </w:r>
    </w:p>
    <w:p w14:paraId="111A8EB1" w14:textId="77777777" w:rsidR="00360B19" w:rsidRPr="00360B19" w:rsidRDefault="00360B19" w:rsidP="00360B19">
      <w:pPr>
        <w:numPr>
          <w:ilvl w:val="0"/>
          <w:numId w:val="5"/>
        </w:numPr>
      </w:pPr>
      <w:r w:rsidRPr="00360B19">
        <w:rPr>
          <w:b/>
          <w:bCs/>
        </w:rPr>
        <w:t>Start the Runbook:</w:t>
      </w:r>
      <w:r w:rsidRPr="00360B19">
        <w:t xml:space="preserve"> </w:t>
      </w:r>
    </w:p>
    <w:p w14:paraId="42E0DE63" w14:textId="77777777" w:rsidR="00360B19" w:rsidRPr="00360B19" w:rsidRDefault="00360B19" w:rsidP="00360B19">
      <w:pPr>
        <w:numPr>
          <w:ilvl w:val="1"/>
          <w:numId w:val="5"/>
        </w:numPr>
      </w:pPr>
      <w:r w:rsidRPr="00360B19">
        <w:lastRenderedPageBreak/>
        <w:t xml:space="preserve">After writing the Python script in the runbook, click on </w:t>
      </w:r>
      <w:r w:rsidRPr="00360B19">
        <w:rPr>
          <w:b/>
          <w:bCs/>
        </w:rPr>
        <w:t>Start</w:t>
      </w:r>
      <w:r w:rsidRPr="00360B19">
        <w:t xml:space="preserve"> to execute the script manually and test its functionality.</w:t>
      </w:r>
    </w:p>
    <w:p w14:paraId="47C05DBF" w14:textId="77777777" w:rsidR="00360B19" w:rsidRPr="00360B19" w:rsidRDefault="00360B19" w:rsidP="00360B19">
      <w:pPr>
        <w:numPr>
          <w:ilvl w:val="0"/>
          <w:numId w:val="5"/>
        </w:numPr>
      </w:pPr>
      <w:r w:rsidRPr="00360B19">
        <w:rPr>
          <w:b/>
          <w:bCs/>
        </w:rPr>
        <w:t>Check Results:</w:t>
      </w:r>
      <w:r w:rsidRPr="00360B19">
        <w:t xml:space="preserve"> </w:t>
      </w:r>
    </w:p>
    <w:p w14:paraId="39D943CD" w14:textId="77777777" w:rsidR="00360B19" w:rsidRPr="00360B19" w:rsidRDefault="00360B19" w:rsidP="00360B19">
      <w:pPr>
        <w:numPr>
          <w:ilvl w:val="1"/>
          <w:numId w:val="5"/>
        </w:numPr>
      </w:pPr>
      <w:r w:rsidRPr="00360B19">
        <w:t>Ensure the tweets are successfully fetched and stored in your Azure Blob Storage container as a JSON file.</w:t>
      </w:r>
    </w:p>
    <w:p w14:paraId="5F0ADA06" w14:textId="77777777" w:rsidR="00360B19" w:rsidRPr="00360B19" w:rsidRDefault="00360B19" w:rsidP="00360B19">
      <w:pPr>
        <w:numPr>
          <w:ilvl w:val="0"/>
          <w:numId w:val="5"/>
        </w:numPr>
      </w:pPr>
      <w:r w:rsidRPr="00360B19">
        <w:rPr>
          <w:b/>
          <w:bCs/>
        </w:rPr>
        <w:t>Debug if Necessary:</w:t>
      </w:r>
      <w:r w:rsidRPr="00360B19">
        <w:t xml:space="preserve"> </w:t>
      </w:r>
    </w:p>
    <w:p w14:paraId="3E5B0E1E" w14:textId="77777777" w:rsidR="00360B19" w:rsidRPr="00360B19" w:rsidRDefault="00360B19" w:rsidP="00360B19">
      <w:pPr>
        <w:numPr>
          <w:ilvl w:val="1"/>
          <w:numId w:val="5"/>
        </w:numPr>
      </w:pPr>
      <w:r w:rsidRPr="00360B19">
        <w:t xml:space="preserve">If there are any errors, check the </w:t>
      </w:r>
      <w:r w:rsidRPr="00360B19">
        <w:rPr>
          <w:b/>
          <w:bCs/>
        </w:rPr>
        <w:t>Output</w:t>
      </w:r>
      <w:r w:rsidRPr="00360B19">
        <w:t xml:space="preserve"> and </w:t>
      </w:r>
      <w:r w:rsidRPr="00360B19">
        <w:rPr>
          <w:b/>
          <w:bCs/>
        </w:rPr>
        <w:t>Error Logs</w:t>
      </w:r>
      <w:r w:rsidRPr="00360B19">
        <w:t xml:space="preserve"> in the Runbook to troubleshoot.</w:t>
      </w:r>
    </w:p>
    <w:p w14:paraId="46396AFE" w14:textId="77777777" w:rsidR="00360B19" w:rsidRPr="00360B19" w:rsidRDefault="00360B19" w:rsidP="00360B19">
      <w:r w:rsidRPr="00360B19">
        <w:pict w14:anchorId="3F08DBC4">
          <v:rect id="_x0000_i1065" style="width:0;height:1.5pt" o:hralign="center" o:hrstd="t" o:hr="t" fillcolor="#a0a0a0" stroked="f"/>
        </w:pict>
      </w:r>
    </w:p>
    <w:p w14:paraId="23CA60CD" w14:textId="77777777" w:rsidR="00360B19" w:rsidRPr="00360B19" w:rsidRDefault="00360B19" w:rsidP="00360B19">
      <w:pPr>
        <w:rPr>
          <w:b/>
          <w:bCs/>
        </w:rPr>
      </w:pPr>
      <w:r w:rsidRPr="00360B19">
        <w:rPr>
          <w:b/>
          <w:bCs/>
        </w:rPr>
        <w:t>Step 6: Automate the Runbook Execution</w:t>
      </w:r>
    </w:p>
    <w:p w14:paraId="25F059BD" w14:textId="77777777" w:rsidR="00360B19" w:rsidRPr="00360B19" w:rsidRDefault="00360B19" w:rsidP="00360B19">
      <w:pPr>
        <w:numPr>
          <w:ilvl w:val="0"/>
          <w:numId w:val="6"/>
        </w:numPr>
      </w:pPr>
      <w:r w:rsidRPr="00360B19">
        <w:rPr>
          <w:b/>
          <w:bCs/>
        </w:rPr>
        <w:t>Schedule the Runbook:</w:t>
      </w:r>
    </w:p>
    <w:p w14:paraId="10AF6328" w14:textId="77777777" w:rsidR="00360B19" w:rsidRPr="00360B19" w:rsidRDefault="00360B19" w:rsidP="00360B19">
      <w:pPr>
        <w:numPr>
          <w:ilvl w:val="1"/>
          <w:numId w:val="6"/>
        </w:numPr>
      </w:pPr>
      <w:r w:rsidRPr="00360B19">
        <w:t xml:space="preserve">Go to the </w:t>
      </w:r>
      <w:r w:rsidRPr="00360B19">
        <w:rPr>
          <w:b/>
          <w:bCs/>
        </w:rPr>
        <w:t>Schedule</w:t>
      </w:r>
      <w:r w:rsidRPr="00360B19">
        <w:t xml:space="preserve"> section of the Runbook.</w:t>
      </w:r>
    </w:p>
    <w:p w14:paraId="337BB18D" w14:textId="77777777" w:rsidR="00360B19" w:rsidRPr="00360B19" w:rsidRDefault="00360B19" w:rsidP="00360B19">
      <w:pPr>
        <w:numPr>
          <w:ilvl w:val="1"/>
          <w:numId w:val="6"/>
        </w:numPr>
      </w:pPr>
      <w:r w:rsidRPr="00360B19">
        <w:t>Set up a schedule to run the Runbook automatically at defined intervals (e.g., every hour, every day, etc.).</w:t>
      </w:r>
    </w:p>
    <w:p w14:paraId="2B5734A8" w14:textId="77777777" w:rsidR="00360B19" w:rsidRPr="00360B19" w:rsidRDefault="00360B19" w:rsidP="00360B19">
      <w:pPr>
        <w:numPr>
          <w:ilvl w:val="0"/>
          <w:numId w:val="6"/>
        </w:numPr>
      </w:pPr>
      <w:r w:rsidRPr="00360B19">
        <w:rPr>
          <w:b/>
          <w:bCs/>
        </w:rPr>
        <w:t>Configure Alerts (Optional):</w:t>
      </w:r>
    </w:p>
    <w:p w14:paraId="4B8BE0FB" w14:textId="77777777" w:rsidR="00360B19" w:rsidRPr="00360B19" w:rsidRDefault="00360B19" w:rsidP="00360B19">
      <w:pPr>
        <w:numPr>
          <w:ilvl w:val="1"/>
          <w:numId w:val="6"/>
        </w:numPr>
      </w:pPr>
      <w:r w:rsidRPr="00360B19">
        <w:t xml:space="preserve">You can set up alerts in the </w:t>
      </w:r>
      <w:r w:rsidRPr="00360B19">
        <w:rPr>
          <w:b/>
          <w:bCs/>
        </w:rPr>
        <w:t>Azure Automation Account</w:t>
      </w:r>
      <w:r w:rsidRPr="00360B19">
        <w:t xml:space="preserve"> to be notified in case the Runbook fails to execute successfully.</w:t>
      </w:r>
    </w:p>
    <w:p w14:paraId="5042CFC1" w14:textId="77777777" w:rsidR="00360B19" w:rsidRPr="00360B19" w:rsidRDefault="00360B19" w:rsidP="00360B19">
      <w:r w:rsidRPr="00360B19">
        <w:pict w14:anchorId="51E3B5AF">
          <v:rect id="_x0000_i1066" style="width:0;height:1.5pt" o:hralign="center" o:hrstd="t" o:hr="t" fillcolor="#a0a0a0" stroked="f"/>
        </w:pict>
      </w:r>
    </w:p>
    <w:p w14:paraId="2E28FF66" w14:textId="77777777" w:rsidR="00360B19" w:rsidRPr="00360B19" w:rsidRDefault="00360B19" w:rsidP="00360B19">
      <w:pPr>
        <w:rPr>
          <w:b/>
          <w:bCs/>
        </w:rPr>
      </w:pPr>
      <w:r w:rsidRPr="00360B19">
        <w:rPr>
          <w:b/>
          <w:bCs/>
        </w:rPr>
        <w:t>Final Notes</w:t>
      </w:r>
    </w:p>
    <w:p w14:paraId="75DAAF30" w14:textId="77777777" w:rsidR="00360B19" w:rsidRPr="00360B19" w:rsidRDefault="00360B19" w:rsidP="00360B19">
      <w:r w:rsidRPr="00360B19">
        <w:t>By following these steps, you will have an automated process in Azure that fetches tweets based on a search query and stores them in Azure Blob Storage. This solution can be extended for various use cases like data analytics, sentiment analysis, or historical tweet archiving.</w:t>
      </w:r>
    </w:p>
    <w:p w14:paraId="74849140" w14:textId="77777777" w:rsidR="009C2463" w:rsidRDefault="009C2463" w:rsidP="00360B19">
      <w:pPr>
        <w:rPr>
          <w:b/>
          <w:bCs/>
        </w:rPr>
      </w:pPr>
    </w:p>
    <w:p w14:paraId="617FBB0C" w14:textId="60DC0A50" w:rsidR="00360B19" w:rsidRPr="00360B19" w:rsidRDefault="00360B19" w:rsidP="00360B19">
      <w:pPr>
        <w:rPr>
          <w:b/>
          <w:bCs/>
        </w:rPr>
      </w:pPr>
      <w:r w:rsidRPr="00360B19">
        <w:rPr>
          <w:b/>
          <w:bCs/>
        </w:rPr>
        <w:t>End Use Cases:</w:t>
      </w:r>
    </w:p>
    <w:p w14:paraId="7C37A9E0" w14:textId="77777777" w:rsidR="00360B19" w:rsidRPr="00360B19" w:rsidRDefault="00360B19" w:rsidP="00360B19">
      <w:pPr>
        <w:numPr>
          <w:ilvl w:val="0"/>
          <w:numId w:val="7"/>
        </w:numPr>
      </w:pPr>
      <w:r w:rsidRPr="00360B19">
        <w:rPr>
          <w:b/>
          <w:bCs/>
        </w:rPr>
        <w:t>Sentiment Analysis:</w:t>
      </w:r>
      <w:r w:rsidRPr="00360B19">
        <w:t xml:space="preserve"> </w:t>
      </w:r>
      <w:proofErr w:type="spellStart"/>
      <w:r w:rsidRPr="00360B19">
        <w:t>Analyze</w:t>
      </w:r>
      <w:proofErr w:type="spellEnd"/>
      <w:r w:rsidRPr="00360B19">
        <w:t xml:space="preserve"> customer sentiment around specific products, events, or topics.</w:t>
      </w:r>
    </w:p>
    <w:p w14:paraId="7E7CF380" w14:textId="77777777" w:rsidR="00360B19" w:rsidRPr="00360B19" w:rsidRDefault="00360B19" w:rsidP="00360B19">
      <w:pPr>
        <w:numPr>
          <w:ilvl w:val="0"/>
          <w:numId w:val="7"/>
        </w:numPr>
      </w:pPr>
      <w:r w:rsidRPr="00360B19">
        <w:rPr>
          <w:b/>
          <w:bCs/>
        </w:rPr>
        <w:t>Trend Analysis:</w:t>
      </w:r>
      <w:r w:rsidRPr="00360B19">
        <w:t xml:space="preserve"> Track how certain topics are trending over time.</w:t>
      </w:r>
    </w:p>
    <w:p w14:paraId="1A9682E4" w14:textId="77777777" w:rsidR="00360B19" w:rsidRPr="00360B19" w:rsidRDefault="00360B19" w:rsidP="00360B19">
      <w:pPr>
        <w:numPr>
          <w:ilvl w:val="0"/>
          <w:numId w:val="7"/>
        </w:numPr>
      </w:pPr>
      <w:r w:rsidRPr="00360B19">
        <w:rPr>
          <w:b/>
          <w:bCs/>
        </w:rPr>
        <w:t>Research:</w:t>
      </w:r>
      <w:r w:rsidRPr="00360B19">
        <w:t xml:space="preserve"> Collect tweet data for use in academic or market research.</w:t>
      </w:r>
    </w:p>
    <w:p w14:paraId="1B283561" w14:textId="77777777" w:rsidR="00360B19" w:rsidRPr="00360B19" w:rsidRDefault="00360B19" w:rsidP="00360B19">
      <w:pPr>
        <w:numPr>
          <w:ilvl w:val="0"/>
          <w:numId w:val="7"/>
        </w:numPr>
      </w:pPr>
      <w:r w:rsidRPr="00360B19">
        <w:rPr>
          <w:b/>
          <w:bCs/>
        </w:rPr>
        <w:t>Social Media Monitoring:</w:t>
      </w:r>
      <w:r w:rsidRPr="00360B19">
        <w:t xml:space="preserve"> Automatically monitor public opinion about a brand or event in real time.</w:t>
      </w:r>
    </w:p>
    <w:p w14:paraId="27794EE6" w14:textId="77777777" w:rsidR="00F82EF6" w:rsidRDefault="00F82EF6"/>
    <w:sectPr w:rsidR="00F82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A97"/>
    <w:multiLevelType w:val="multilevel"/>
    <w:tmpl w:val="FF1A4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9391D"/>
    <w:multiLevelType w:val="multilevel"/>
    <w:tmpl w:val="9A6A5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C46BE"/>
    <w:multiLevelType w:val="multilevel"/>
    <w:tmpl w:val="6DAE2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D233C"/>
    <w:multiLevelType w:val="multilevel"/>
    <w:tmpl w:val="D8D87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9D6BAB"/>
    <w:multiLevelType w:val="multilevel"/>
    <w:tmpl w:val="BB066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A3D8F"/>
    <w:multiLevelType w:val="multilevel"/>
    <w:tmpl w:val="C01C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33C82"/>
    <w:multiLevelType w:val="multilevel"/>
    <w:tmpl w:val="FE22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180204">
    <w:abstractNumId w:val="6"/>
  </w:num>
  <w:num w:numId="2" w16cid:durableId="1254438257">
    <w:abstractNumId w:val="1"/>
  </w:num>
  <w:num w:numId="3" w16cid:durableId="1831872582">
    <w:abstractNumId w:val="0"/>
  </w:num>
  <w:num w:numId="4" w16cid:durableId="1476993136">
    <w:abstractNumId w:val="4"/>
  </w:num>
  <w:num w:numId="5" w16cid:durableId="1493372422">
    <w:abstractNumId w:val="2"/>
  </w:num>
  <w:num w:numId="6" w16cid:durableId="1036849872">
    <w:abstractNumId w:val="3"/>
  </w:num>
  <w:num w:numId="7" w16cid:durableId="386611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E1"/>
    <w:rsid w:val="001826DE"/>
    <w:rsid w:val="00360B19"/>
    <w:rsid w:val="004B3BBD"/>
    <w:rsid w:val="005F40D0"/>
    <w:rsid w:val="007170E7"/>
    <w:rsid w:val="008A1083"/>
    <w:rsid w:val="009C2463"/>
    <w:rsid w:val="00B00C63"/>
    <w:rsid w:val="00B6506A"/>
    <w:rsid w:val="00C94068"/>
    <w:rsid w:val="00D33BE1"/>
    <w:rsid w:val="00F82E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6CCC"/>
  <w15:chartTrackingRefBased/>
  <w15:docId w15:val="{9B8B857A-2494-4538-AAF5-9FB69C51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BE1"/>
    <w:rPr>
      <w:rFonts w:eastAsiaTheme="majorEastAsia" w:cstheme="majorBidi"/>
      <w:color w:val="272727" w:themeColor="text1" w:themeTint="D8"/>
    </w:rPr>
  </w:style>
  <w:style w:type="paragraph" w:styleId="Title">
    <w:name w:val="Title"/>
    <w:basedOn w:val="Normal"/>
    <w:next w:val="Normal"/>
    <w:link w:val="TitleChar"/>
    <w:uiPriority w:val="10"/>
    <w:qFormat/>
    <w:rsid w:val="00D3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BE1"/>
    <w:pPr>
      <w:spacing w:before="160"/>
      <w:jc w:val="center"/>
    </w:pPr>
    <w:rPr>
      <w:i/>
      <w:iCs/>
      <w:color w:val="404040" w:themeColor="text1" w:themeTint="BF"/>
    </w:rPr>
  </w:style>
  <w:style w:type="character" w:customStyle="1" w:styleId="QuoteChar">
    <w:name w:val="Quote Char"/>
    <w:basedOn w:val="DefaultParagraphFont"/>
    <w:link w:val="Quote"/>
    <w:uiPriority w:val="29"/>
    <w:rsid w:val="00D33BE1"/>
    <w:rPr>
      <w:i/>
      <w:iCs/>
      <w:color w:val="404040" w:themeColor="text1" w:themeTint="BF"/>
    </w:rPr>
  </w:style>
  <w:style w:type="paragraph" w:styleId="ListParagraph">
    <w:name w:val="List Paragraph"/>
    <w:basedOn w:val="Normal"/>
    <w:uiPriority w:val="34"/>
    <w:qFormat/>
    <w:rsid w:val="00D33BE1"/>
    <w:pPr>
      <w:ind w:left="720"/>
      <w:contextualSpacing/>
    </w:pPr>
  </w:style>
  <w:style w:type="character" w:styleId="IntenseEmphasis">
    <w:name w:val="Intense Emphasis"/>
    <w:basedOn w:val="DefaultParagraphFont"/>
    <w:uiPriority w:val="21"/>
    <w:qFormat/>
    <w:rsid w:val="00D33BE1"/>
    <w:rPr>
      <w:i/>
      <w:iCs/>
      <w:color w:val="0F4761" w:themeColor="accent1" w:themeShade="BF"/>
    </w:rPr>
  </w:style>
  <w:style w:type="paragraph" w:styleId="IntenseQuote">
    <w:name w:val="Intense Quote"/>
    <w:basedOn w:val="Normal"/>
    <w:next w:val="Normal"/>
    <w:link w:val="IntenseQuoteChar"/>
    <w:uiPriority w:val="30"/>
    <w:qFormat/>
    <w:rsid w:val="00D3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BE1"/>
    <w:rPr>
      <w:i/>
      <w:iCs/>
      <w:color w:val="0F4761" w:themeColor="accent1" w:themeShade="BF"/>
    </w:rPr>
  </w:style>
  <w:style w:type="character" w:styleId="IntenseReference">
    <w:name w:val="Intense Reference"/>
    <w:basedOn w:val="DefaultParagraphFont"/>
    <w:uiPriority w:val="32"/>
    <w:qFormat/>
    <w:rsid w:val="00D33BE1"/>
    <w:rPr>
      <w:b/>
      <w:bCs/>
      <w:smallCaps/>
      <w:color w:val="0F4761" w:themeColor="accent1" w:themeShade="BF"/>
      <w:spacing w:val="5"/>
    </w:rPr>
  </w:style>
  <w:style w:type="character" w:styleId="Hyperlink">
    <w:name w:val="Hyperlink"/>
    <w:basedOn w:val="DefaultParagraphFont"/>
    <w:uiPriority w:val="99"/>
    <w:unhideWhenUsed/>
    <w:rsid w:val="00360B19"/>
    <w:rPr>
      <w:color w:val="467886" w:themeColor="hyperlink"/>
      <w:u w:val="single"/>
    </w:rPr>
  </w:style>
  <w:style w:type="character" w:styleId="UnresolvedMention">
    <w:name w:val="Unresolved Mention"/>
    <w:basedOn w:val="DefaultParagraphFont"/>
    <w:uiPriority w:val="99"/>
    <w:semiHidden/>
    <w:unhideWhenUsed/>
    <w:rsid w:val="00360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353761">
      <w:bodyDiv w:val="1"/>
      <w:marLeft w:val="0"/>
      <w:marRight w:val="0"/>
      <w:marTop w:val="0"/>
      <w:marBottom w:val="0"/>
      <w:divBdr>
        <w:top w:val="none" w:sz="0" w:space="0" w:color="auto"/>
        <w:left w:val="none" w:sz="0" w:space="0" w:color="auto"/>
        <w:bottom w:val="none" w:sz="0" w:space="0" w:color="auto"/>
        <w:right w:val="none" w:sz="0" w:space="0" w:color="auto"/>
      </w:divBdr>
    </w:div>
    <w:div w:id="164418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twitter.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Dash</dc:creator>
  <cp:keywords/>
  <dc:description/>
  <cp:lastModifiedBy>Debasish Dash</cp:lastModifiedBy>
  <cp:revision>17</cp:revision>
  <dcterms:created xsi:type="dcterms:W3CDTF">2025-02-05T03:45:00Z</dcterms:created>
  <dcterms:modified xsi:type="dcterms:W3CDTF">2025-02-05T04:06:00Z</dcterms:modified>
</cp:coreProperties>
</file>