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37F9" w14:textId="517C786A" w:rsidR="00CF1632" w:rsidRDefault="00095693" w:rsidP="00CF163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5</w:t>
      </w:r>
      <w:r w:rsidR="0030107B" w:rsidRPr="0030107B">
        <w:rPr>
          <w:b/>
          <w:bCs/>
          <w:sz w:val="28"/>
          <w:szCs w:val="28"/>
          <w:lang w:val="en-US"/>
        </w:rPr>
        <w:t xml:space="preserve"> ReactJS-HOL-HANDS-ON-ANSWERS</w:t>
      </w:r>
      <w:r w:rsidR="0030107B">
        <w:rPr>
          <w:b/>
          <w:bCs/>
          <w:sz w:val="28"/>
          <w:szCs w:val="28"/>
          <w:lang w:val="en-US"/>
        </w:rPr>
        <w:t xml:space="preserve"> </w:t>
      </w:r>
    </w:p>
    <w:p w14:paraId="2D4B6577" w14:textId="1777899B" w:rsidR="0030107B" w:rsidRDefault="00ED551A" w:rsidP="00CF1632">
      <w:r>
        <w:rPr>
          <w:lang w:val="en-US"/>
        </w:rPr>
        <w:t>We</w:t>
      </w:r>
      <w:r w:rsidR="0030107B">
        <w:rPr>
          <w:lang w:val="en-US"/>
        </w:rPr>
        <w:t xml:space="preserve"> create the </w:t>
      </w:r>
      <w:r w:rsidR="00A644AE" w:rsidRPr="00A644AE">
        <w:t>CSS Module in a file called “CohortDetails.module.css”</w:t>
      </w:r>
      <w:r w:rsidR="00A644AE">
        <w:t xml:space="preserve"> and update it with the following components as stated in the hands-on guide in below code: </w:t>
      </w:r>
    </w:p>
    <w:p w14:paraId="0AD467D9" w14:textId="25C9CCA1" w:rsidR="00A644AE" w:rsidRDefault="00A644AE" w:rsidP="00CF1632">
      <w:pPr>
        <w:rPr>
          <w:lang w:val="en-US"/>
        </w:rPr>
      </w:pPr>
      <w:r w:rsidRPr="00A644AE">
        <w:rPr>
          <w:lang w:val="en-US"/>
        </w:rPr>
        <w:drawing>
          <wp:inline distT="0" distB="0" distL="0" distR="0" wp14:anchorId="49BC0265" wp14:editId="4CB4C896">
            <wp:extent cx="3467400" cy="4404742"/>
            <wp:effectExtent l="0" t="0" r="0" b="0"/>
            <wp:docPr id="168886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61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3668" w14:textId="77777777" w:rsidR="00A644AE" w:rsidRDefault="00A644AE" w:rsidP="00CF1632">
      <w:pPr>
        <w:rPr>
          <w:lang w:val="en-US"/>
        </w:rPr>
      </w:pPr>
    </w:p>
    <w:p w14:paraId="5868F5F2" w14:textId="5B8DEDF8" w:rsidR="0030107B" w:rsidRDefault="00A644AE" w:rsidP="00CF1632">
      <w:pPr>
        <w:rPr>
          <w:lang w:val="en-US"/>
        </w:rPr>
      </w:pPr>
      <w:r>
        <w:rPr>
          <w:lang w:val="en-US"/>
        </w:rPr>
        <w:t>Then we import the CSS Module in the “CohortDetails.js” file</w:t>
      </w:r>
    </w:p>
    <w:p w14:paraId="4FBAF9AB" w14:textId="45E354A3" w:rsidR="00A644AE" w:rsidRPr="0030107B" w:rsidRDefault="00A644AE" w:rsidP="00CF1632">
      <w:pPr>
        <w:rPr>
          <w:lang w:val="en-US"/>
        </w:rPr>
      </w:pPr>
    </w:p>
    <w:p w14:paraId="508BC529" w14:textId="2400A03A" w:rsidR="00A644AE" w:rsidRDefault="00A644AE" w:rsidP="00CF1632">
      <w:pPr>
        <w:rPr>
          <w:lang w:val="en-US"/>
        </w:rPr>
      </w:pPr>
      <w:r w:rsidRPr="00A644AE">
        <w:rPr>
          <w:lang w:val="en-US"/>
        </w:rPr>
        <w:drawing>
          <wp:inline distT="0" distB="0" distL="0" distR="0" wp14:anchorId="470F8BF7" wp14:editId="3A7953BB">
            <wp:extent cx="4130398" cy="693480"/>
            <wp:effectExtent l="0" t="0" r="3810" b="0"/>
            <wp:docPr id="35540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09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B1CD" w14:textId="77777777" w:rsidR="00A644AE" w:rsidRDefault="00A644AE" w:rsidP="00CF1632">
      <w:pPr>
        <w:rPr>
          <w:lang w:val="en-US"/>
        </w:rPr>
      </w:pPr>
    </w:p>
    <w:p w14:paraId="32B96B24" w14:textId="77777777" w:rsidR="00A644AE" w:rsidRDefault="00A644AE" w:rsidP="00CF1632">
      <w:pPr>
        <w:rPr>
          <w:lang w:val="en-US"/>
        </w:rPr>
      </w:pPr>
    </w:p>
    <w:p w14:paraId="3A85A6E9" w14:textId="4BFFE322" w:rsidR="00A644AE" w:rsidRDefault="00A644AE" w:rsidP="00CF1632">
      <w:pPr>
        <w:rPr>
          <w:lang w:val="en-US"/>
        </w:rPr>
      </w:pPr>
      <w:r>
        <w:rPr>
          <w:lang w:val="en-US"/>
        </w:rPr>
        <w:t xml:space="preserve">Then we apply- the box class to the container div; define the styles for &lt;h3&gt; element to use “green”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font when the cohort statis is “ongoing” and “blue”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in all other scenarios.</w:t>
      </w:r>
    </w:p>
    <w:p w14:paraId="2F928768" w14:textId="6D6C9CC3" w:rsidR="007517E8" w:rsidRDefault="00A644AE" w:rsidP="00CF1632">
      <w:pPr>
        <w:rPr>
          <w:lang w:val="en-US"/>
        </w:rPr>
      </w:pPr>
      <w:r w:rsidRPr="00A644AE">
        <w:rPr>
          <w:lang w:val="en-US"/>
        </w:rPr>
        <w:lastRenderedPageBreak/>
        <w:drawing>
          <wp:inline distT="0" distB="0" distL="0" distR="0" wp14:anchorId="7AC6E1D1" wp14:editId="6A4B2769">
            <wp:extent cx="5731510" cy="5271135"/>
            <wp:effectExtent l="0" t="0" r="2540" b="5715"/>
            <wp:docPr id="115037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76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7524BA7B" w14:textId="11CE7E93" w:rsidR="00E96001" w:rsidRDefault="00E96001" w:rsidP="0030107B">
      <w:pPr>
        <w:rPr>
          <w:lang w:val="en-US"/>
        </w:rPr>
      </w:pPr>
      <w:r>
        <w:rPr>
          <w:lang w:val="en-US"/>
        </w:rPr>
        <w:t xml:space="preserve">And the </w:t>
      </w:r>
      <w:r w:rsidR="00A644AE">
        <w:rPr>
          <w:lang w:val="en-US"/>
        </w:rPr>
        <w:t xml:space="preserve">final </w:t>
      </w:r>
      <w:r>
        <w:rPr>
          <w:lang w:val="en-US"/>
        </w:rPr>
        <w:t>result is shown here –</w:t>
      </w:r>
    </w:p>
    <w:p w14:paraId="5AB57D89" w14:textId="72184519" w:rsidR="00E96001" w:rsidRDefault="00A644AE" w:rsidP="0030107B">
      <w:pPr>
        <w:rPr>
          <w:lang w:val="en-US"/>
        </w:rPr>
      </w:pPr>
      <w:r w:rsidRPr="00A644AE">
        <w:rPr>
          <w:lang w:val="en-US"/>
        </w:rPr>
        <w:drawing>
          <wp:inline distT="0" distB="0" distL="0" distR="0" wp14:anchorId="281FC905" wp14:editId="18E5B967">
            <wp:extent cx="5731510" cy="2252980"/>
            <wp:effectExtent l="0" t="0" r="2540" b="0"/>
            <wp:docPr id="18754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2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D95B" w14:textId="72BA9C13" w:rsidR="00EE6E84" w:rsidRDefault="00EE6E84" w:rsidP="0030107B">
      <w:pPr>
        <w:rPr>
          <w:lang w:val="en-US"/>
        </w:rPr>
      </w:pPr>
    </w:p>
    <w:sectPr w:rsidR="00EE6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B4E6E"/>
    <w:multiLevelType w:val="hybridMultilevel"/>
    <w:tmpl w:val="60ECD3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957DD4"/>
    <w:multiLevelType w:val="hybridMultilevel"/>
    <w:tmpl w:val="F3AA5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13641143">
    <w:abstractNumId w:val="1"/>
  </w:num>
  <w:num w:numId="2" w16cid:durableId="11813146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41624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22"/>
    <w:rsid w:val="00092463"/>
    <w:rsid w:val="00095693"/>
    <w:rsid w:val="001E678A"/>
    <w:rsid w:val="0030107B"/>
    <w:rsid w:val="00354422"/>
    <w:rsid w:val="00690D41"/>
    <w:rsid w:val="0073022D"/>
    <w:rsid w:val="0074506A"/>
    <w:rsid w:val="007517E8"/>
    <w:rsid w:val="008C3D37"/>
    <w:rsid w:val="009618E2"/>
    <w:rsid w:val="00A13CCA"/>
    <w:rsid w:val="00A644AE"/>
    <w:rsid w:val="00BE6CB9"/>
    <w:rsid w:val="00CD093F"/>
    <w:rsid w:val="00CF1632"/>
    <w:rsid w:val="00E370CF"/>
    <w:rsid w:val="00E534F6"/>
    <w:rsid w:val="00E96001"/>
    <w:rsid w:val="00ED551A"/>
    <w:rsid w:val="00EE6E84"/>
    <w:rsid w:val="00F5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E73F"/>
  <w15:chartTrackingRefBased/>
  <w15:docId w15:val="{B30E2FE8-FA43-46AE-8C81-3F2E122F6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2026-07-28T10:28:00Z</dcterms:created>
  <dcterms:modified xsi:type="dcterms:W3CDTF">2026-07-28T10:28:00Z</dcterms:modified>
</cp:coreProperties>
</file>