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F1D5C1">
      <w:pPr>
        <w:spacing w:after="0" w:line="360" w:lineRule="auto"/>
        <w:outlineLvl w:val="0"/>
        <w:rPr>
          <w:rFonts w:ascii="Times New Roman" w:hAnsi="Times New Roman" w:cs="Times New Roman"/>
          <w:b/>
          <w:color w:val="0000FF"/>
          <w:sz w:val="36"/>
          <w:u w:val="single"/>
        </w:rPr>
      </w:pPr>
      <w:r>
        <w:rPr>
          <w:rFonts w:ascii="Times New Roman" w:hAnsi="Times New Roman" w:cs="Times New Roman"/>
          <w:b/>
          <w:color w:val="0000FF"/>
          <w:sz w:val="36"/>
          <w:u w:val="single"/>
        </w:rPr>
        <w:t>Auto-Scaling of a Local VM to GCP When Resource Usage Exceeds 75%</w:t>
      </w:r>
    </w:p>
    <w:p w14:paraId="5F8C7A13">
      <w:pPr>
        <w:spacing w:before="100" w:beforeAutospacing="1" w:after="100" w:afterAutospacing="1" w:line="360" w:lineRule="auto"/>
        <w:outlineLvl w:val="3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Objective</w:t>
      </w:r>
    </w:p>
    <w:p w14:paraId="624C48B4">
      <w:pPr>
        <w:numPr>
          <w:ilvl w:val="0"/>
          <w:numId w:val="0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In this project, the goal is to create a seamless and automated way to scale a Windows Virtual Machine (VM) from a local setup to the cloud. We start by setting up a VM on VirtualBox or VMware and configuring it to monitor system resources in real-time. By installing the Google Cloud SDK, we ensure that the system can interact with Google Cloud Platform (GCP) using command-line tools. A PowerShell script is developed to keep an eye on CPU and memory usage, and when resource utilization crosses 75%, it automatically spins up a new cloud instance to handle the workload. To confirm that this setup works effectively, a sample application is deployed both locally and in the cloud, ensuring a smooth transition of workload and validating the system's ability to scale as needed.</w:t>
      </w:r>
      <w:r>
        <w:rPr>
          <w:rFonts w:ascii="Times New Roman" w:hAnsi="Times New Roman" w:eastAsia="Times New Roman" w:cs="Times New Roman"/>
          <w:sz w:val="20"/>
          <w:szCs w:val="20"/>
        </w:rPr>
        <w:t>Set up a local VM using VirtualBox or VMware.</w:t>
      </w:r>
    </w:p>
    <w:p w14:paraId="589101BE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A local VM is set up using VirtualBox or VMware.</w:t>
      </w:r>
    </w:p>
    <w:p w14:paraId="12BEDE89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Resource utilization is monitored continuously.</w:t>
      </w:r>
    </w:p>
    <w:p w14:paraId="496B019E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If CPU or memory usage exceeds 75%, an automated script deploys a cloud instance via GCP CLI.</w:t>
      </w:r>
    </w:p>
    <w:p w14:paraId="7BD3515A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The sample application migrates to the cloud for processing.</w:t>
      </w:r>
    </w:p>
    <w:p w14:paraId="622CED56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</w:p>
    <w:p w14:paraId="149930D3">
      <w:pPr>
        <w:spacing w:after="0"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52E050F">
      <w:pPr>
        <w:spacing w:before="100" w:beforeAutospacing="1" w:after="100" w:afterAutospacing="1" w:line="360" w:lineRule="auto"/>
        <w:outlineLvl w:val="3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Introduction</w:t>
      </w:r>
    </w:p>
    <w:p w14:paraId="5F3E0CD4">
      <w:pPr>
        <w:spacing w:after="0"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0"/>
          <w:szCs w:val="20"/>
        </w:rPr>
        <w:t>Scalable computing solutions are essential to manage fluctuating workloads efficiently. This project introduces an automated scaling mechanism that shifts workloads from a local Windows VM to the cloud dynamically, ensuring performance optimization and availability.</w:t>
      </w:r>
      <w:r>
        <w:rPr>
          <w:rFonts w:ascii="Times New Roman" w:hAnsi="Times New Roman" w:eastAsia="Times New Roman" w:cs="Times New Roman"/>
          <w:sz w:val="24"/>
          <w:szCs w:val="24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F962CDA">
      <w:pPr>
        <w:spacing w:after="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B7EC4B9">
      <w:pPr>
        <w:spacing w:before="100" w:beforeAutospacing="1" w:after="100" w:afterAutospacing="1" w:line="360" w:lineRule="auto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System Requirements:</w:t>
      </w:r>
    </w:p>
    <w:p w14:paraId="2C355524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Host System: Windows  with sufficient RAM.</w:t>
      </w:r>
    </w:p>
    <w:p w14:paraId="7A741C06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Virtual Machines: Windows 10 (two instances) iso file(any OS can be used, e.g – Ubuntu-Linux).</w:t>
      </w:r>
    </w:p>
    <w:p w14:paraId="1E9B450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Software Requirements:</w:t>
      </w:r>
    </w:p>
    <w:p w14:paraId="7AFA442C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Oracle VirtualBox (for VM management)</w:t>
      </w:r>
    </w:p>
    <w:p w14:paraId="48CC522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VirtualBox Extension Pack (for enhanced networking)</w:t>
      </w:r>
    </w:p>
    <w:p w14:paraId="5205BFA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Node.js (for building the API)</w:t>
      </w:r>
    </w:p>
    <w:p w14:paraId="54A2AE0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MongoDB (for database storage)</w:t>
      </w:r>
    </w:p>
    <w:p w14:paraId="0A5CD8AC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Git (optional for version control)</w:t>
      </w:r>
    </w:p>
    <w:p w14:paraId="774C7772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Postman (for API testing)</w:t>
      </w:r>
    </w:p>
    <w:p w14:paraId="15AF75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Windows PowerShell/Command Prompt (for command execution)</w:t>
      </w:r>
    </w:p>
    <w:p w14:paraId="175E3ED7">
      <w:pPr>
        <w:spacing w:after="0"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D2E00C8">
      <w:pPr>
        <w:spacing w:before="100" w:beforeAutospacing="1" w:after="100" w:afterAutospacing="1" w:line="360" w:lineRule="auto"/>
        <w:outlineLvl w:val="3"/>
        <w:rPr>
          <w:rFonts w:hint="default" w:ascii="Times New Roman" w:hAnsi="Times New Roman" w:eastAsia="Times New Roman" w:cs="Times New Roman"/>
          <w:sz w:val="24"/>
          <w:szCs w:val="24"/>
          <w:lang w:val="en-IN"/>
        </w:rPr>
      </w:pP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Implementation</w:t>
      </w:r>
      <w:r>
        <w:rPr>
          <w:rFonts w:hint="default"/>
          <w:b/>
          <w:bCs/>
          <w:color w:val="558ED5" w:themeColor="text2" w:themeTint="99"/>
          <w:sz w:val="32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</w:p>
    <w:p w14:paraId="35F66E40">
      <w:pPr>
        <w:numPr>
          <w:ilvl w:val="0"/>
          <w:numId w:val="2"/>
        </w:numPr>
        <w:spacing w:line="360" w:lineRule="auto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Virtual Machine Setup</w:t>
      </w:r>
    </w:p>
    <w:p w14:paraId="69C296A0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Step 1: Install VirtualBox</w:t>
      </w:r>
    </w:p>
    <w:p w14:paraId="04194EAE">
      <w:pPr>
        <w:numPr>
          <w:ilvl w:val="0"/>
          <w:numId w:val="0"/>
        </w:numPr>
        <w:spacing w:before="100" w:beforeAutospacing="1" w:after="100" w:afterAutospacing="1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Install VirtualBox or VMware on the host machine.</w:t>
      </w:r>
    </w:p>
    <w:p w14:paraId="6E8839A1">
      <w:pPr>
        <w:numPr>
          <w:ilvl w:val="0"/>
          <w:numId w:val="0"/>
        </w:numPr>
        <w:spacing w:before="100" w:beforeAutospacing="1" w:after="100" w:afterAutospacing="1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</w:rPr>
        <w:t>Download and configure Windows OS inside the VM.Ensure network connectivity by configuring NAT or Bridged Networking</w:t>
      </w:r>
      <w:r>
        <w:rPr>
          <w:rFonts w:hint="default" w:ascii="Times New Roman" w:hAnsi="Times New Roman" w:eastAsia="Times New Roman"/>
          <w:sz w:val="20"/>
          <w:szCs w:val="20"/>
          <w:lang w:val="en-IN"/>
        </w:rPr>
        <w:t>.</w:t>
      </w:r>
    </w:p>
    <w:p w14:paraId="0895D133">
      <w:pPr>
        <w:numPr>
          <w:ilvl w:val="0"/>
          <w:numId w:val="0"/>
        </w:numPr>
        <w:spacing w:before="100" w:beforeAutospacing="1" w:after="100" w:afterAutospacing="1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Enable PowerShell Execution Policy to allow running scripts:</w:t>
      </w:r>
    </w:p>
    <w:p w14:paraId="3F8B474C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Step 2: Create Virtual Machines</w:t>
      </w:r>
    </w:p>
    <w:p w14:paraId="37B0F374">
      <w:pPr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Open VirtualBox and click New to create a new VM.</w:t>
      </w:r>
    </w:p>
    <w:p w14:paraId="0475EAAC">
      <w:pPr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Enter a name for the VM (e.g., VM1-API for the API server, VM2-DB for the database server).</w:t>
      </w:r>
    </w:p>
    <w:p w14:paraId="604F9C84">
      <w:pPr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Select Windows 10 (64-bit) as the operating system.</w:t>
      </w:r>
    </w:p>
    <w:p w14:paraId="76341BD1">
      <w:pPr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 xml:space="preserve">Allocate at least 2GB RAM </w:t>
      </w:r>
      <w:r>
        <w:rPr>
          <w:rFonts w:hint="default" w:ascii="Times New Roman" w:hAnsi="Times New Roman" w:eastAsia="Times New Roman" w:cs="Times New Roman"/>
          <w:sz w:val="20"/>
          <w:szCs w:val="20"/>
          <w:lang w:val="en-IN"/>
        </w:rPr>
        <w:t xml:space="preserve">in </w:t>
      </w:r>
      <w:r>
        <w:rPr>
          <w:rFonts w:ascii="Times New Roman" w:hAnsi="Times New Roman" w:eastAsia="Times New Roman" w:cs="Times New Roman"/>
          <w:sz w:val="20"/>
          <w:szCs w:val="20"/>
        </w:rPr>
        <w:t>VM (4GB recommended for better performance).</w:t>
      </w:r>
    </w:p>
    <w:p w14:paraId="0B57867B">
      <w:pPr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Create a Virtual Hard Disk (at least 10GB, dynamically allocated).</w:t>
      </w:r>
    </w:p>
    <w:p w14:paraId="4748427F">
      <w:pPr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Install Windows 10 on the VM using an ISO file.</w:t>
      </w:r>
    </w:p>
    <w:p w14:paraId="430D2C3A">
      <w:pPr>
        <w:numPr>
          <w:ilvl w:val="0"/>
          <w:numId w:val="0"/>
        </w:numPr>
        <w:spacing w:line="360" w:lineRule="auto"/>
        <w:ind w:left="360" w:leftChars="0"/>
        <w:rPr>
          <w:rFonts w:hint="default" w:ascii="Times New Roman" w:hAnsi="Times New Roman" w:eastAsia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 w:cs="Times New Roman"/>
          <w:sz w:val="20"/>
          <w:szCs w:val="20"/>
          <w:lang w:val="en-IN"/>
        </w:rPr>
        <w:drawing>
          <wp:inline distT="0" distB="0" distL="114300" distR="114300">
            <wp:extent cx="5939790" cy="3350895"/>
            <wp:effectExtent l="0" t="0" r="3810" b="1905"/>
            <wp:docPr id="17" name="Picture 17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icture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F235">
      <w:pPr>
        <w:pStyle w:val="10"/>
        <w:spacing w:line="360" w:lineRule="auto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>: VM1 creation</w:t>
      </w:r>
    </w:p>
    <w:p w14:paraId="1BC4D21B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Enable PowerShell Execution Policy to allow running scripts:</w:t>
      </w:r>
    </w:p>
    <w:p w14:paraId="6B8FD57F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  <w:r>
        <w:rPr>
          <w:rFonts w:hint="default" w:ascii="Times New Roman" w:hAnsi="Times New Roman" w:eastAsia="Times New Roman"/>
          <w:sz w:val="20"/>
          <w:szCs w:val="20"/>
        </w:rPr>
        <w:t>Set-ExecutionPolicy Unrestricted -Scope Process -Force</w:t>
      </w:r>
    </w:p>
    <w:p w14:paraId="3A5F365C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</w:p>
    <w:p w14:paraId="433B05A3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</w:rPr>
      </w:pPr>
    </w:p>
    <w:p w14:paraId="5A89EF10">
      <w:pPr>
        <w:numPr>
          <w:ilvl w:val="0"/>
          <w:numId w:val="2"/>
        </w:numPr>
        <w:spacing w:line="360" w:lineRule="auto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Logging into Google Cloud Platform (GCP)</w:t>
      </w:r>
    </w:p>
    <w:p w14:paraId="577200FB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t>Login to GCP Console: Google Cloud Console</w:t>
      </w:r>
    </w:p>
    <w:p w14:paraId="032D8052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t>Enable Compute Engine API to allow VM instance creation:</w:t>
      </w:r>
    </w:p>
    <w:p w14:paraId="3E585EBB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t>gcloud services enable compute.googleapis.com</w:t>
      </w:r>
    </w:p>
    <w:p w14:paraId="3C15DE76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t>Create a Service Account:</w:t>
      </w:r>
    </w:p>
    <w:p w14:paraId="01D428A4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t>Navigate to IAM &amp; Admin &gt; Service Accounts</w:t>
      </w:r>
    </w:p>
    <w:p w14:paraId="469BC11B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t>Create a new service account with Compute Engine permissions</w:t>
      </w:r>
    </w:p>
    <w:p w14:paraId="063569A5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t>Generate a JSON Key File for authentication and download it to the local VM.</w:t>
      </w:r>
    </w:p>
    <w:p w14:paraId="24388813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Compute Engine Api is enabled :</w:t>
      </w:r>
    </w:p>
    <w:p w14:paraId="78370402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</w:p>
    <w:p w14:paraId="62AAEDF7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drawing>
          <wp:inline distT="0" distB="0" distL="114300" distR="114300">
            <wp:extent cx="5941695" cy="2673985"/>
            <wp:effectExtent l="0" t="0" r="1905" b="8255"/>
            <wp:docPr id="21" name="Picture 21" descr="GC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CP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FB2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DDB129B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2010D17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A new service account is created</w:t>
      </w:r>
    </w:p>
    <w:p w14:paraId="5BADCB8A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drawing>
          <wp:inline distT="0" distB="0" distL="114300" distR="114300">
            <wp:extent cx="5955030" cy="2821305"/>
            <wp:effectExtent l="0" t="0" r="3810" b="13335"/>
            <wp:docPr id="22" name="Picture 22" descr="GC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CP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C8CF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</w:p>
    <w:p w14:paraId="41A8A73D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Adding a key to the newly created service account for authenticating the GCP from the </w:t>
      </w:r>
    </w:p>
    <w:p w14:paraId="44398AED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local CLI interface. A Json file is downloaded into our local setup</w:t>
      </w:r>
    </w:p>
    <w:p w14:paraId="7AEFD77F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  <w:r>
        <w:rPr>
          <w:rFonts w:hint="default" w:ascii="Times New Roman" w:hAnsi="Times New Roman" w:eastAsia="Times New Roman"/>
          <w:sz w:val="20"/>
          <w:szCs w:val="20"/>
          <w:lang w:val="en-IN"/>
        </w:rPr>
        <w:drawing>
          <wp:inline distT="0" distB="0" distL="114300" distR="114300">
            <wp:extent cx="5814695" cy="2295525"/>
            <wp:effectExtent l="0" t="0" r="6985" b="5715"/>
            <wp:docPr id="23" name="Picture 23" descr="GC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CP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F3A5"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The status is shown updated with the key for the created service accoun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t</w:t>
      </w:r>
    </w:p>
    <w:p w14:paraId="4FCFD3CD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</w:p>
    <w:p w14:paraId="1867C9B0">
      <w:pPr>
        <w:spacing w:after="0" w:line="360" w:lineRule="auto"/>
        <w:rPr>
          <w:rFonts w:hint="default" w:ascii="Times New Roman" w:hAnsi="Times New Roman" w:eastAsia="Times New Roman"/>
          <w:sz w:val="20"/>
          <w:szCs w:val="20"/>
          <w:lang w:val="en-IN"/>
        </w:rPr>
      </w:pPr>
    </w:p>
    <w:p w14:paraId="6A00FE9B">
      <w:pPr>
        <w:spacing w:line="360" w:lineRule="auto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b/>
          <w:bCs/>
          <w:color w:val="558ED5" w:themeColor="text2" w:themeTint="99"/>
          <w:sz w:val="32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3.</w:t>
      </w: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Google Cloud CLI Initialization: </w:t>
      </w:r>
    </w:p>
    <w:p w14:paraId="78D2265E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The GCP CLI is installed and authenticated to establish a connection between the local system and the GCP account.</w:t>
      </w:r>
    </w:p>
    <w:p w14:paraId="6460B60A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7A59A9A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  <w:t>1. Install Google Cloud SDK</w:t>
      </w:r>
    </w:p>
    <w:p w14:paraId="713BF2B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  <w:t>Download and install the Google Cloud SDK from:</w:t>
      </w:r>
    </w:p>
    <w:p w14:paraId="3B43DD4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  <w:t>Google Cloud SDK Download</w:t>
      </w:r>
    </w:p>
    <w:p w14:paraId="37BBF833"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/>
          <w:b/>
          <w:bCs/>
          <w:color w:val="558ED5" w:themeColor="text2" w:themeTint="99"/>
          <w:sz w:val="32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b/>
          <w:bCs/>
          <w:color w:val="558ED5" w:themeColor="text2" w:themeTint="99"/>
          <w:sz w:val="32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3083560" cy="3208655"/>
            <wp:effectExtent l="0" t="0" r="10160" b="6985"/>
            <wp:docPr id="27" name="Picture 27" descr="CL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LI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886A">
      <w:pPr>
        <w:numPr>
          <w:numId w:val="0"/>
        </w:numPr>
        <w:spacing w:line="360" w:lineRule="auto"/>
        <w:ind w:right="0" w:rightChars="0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 w14:paraId="20548424">
      <w:pPr>
        <w:numPr>
          <w:numId w:val="0"/>
        </w:numPr>
        <w:spacing w:line="360" w:lineRule="auto"/>
        <w:ind w:right="0" w:rightChars="0"/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 w14:paraId="35AA98B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</w:pPr>
    </w:p>
    <w:p w14:paraId="672E25F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  <w:t>2. Authenticate Google Cloud CLI</w:t>
      </w:r>
      <w:r>
        <w:rPr>
          <w:rFonts w:hint="default" w:eastAsia="SimSun"/>
          <w:color w:val="000000"/>
          <w:kern w:val="0"/>
          <w:sz w:val="20"/>
          <w:szCs w:val="20"/>
          <w:lang w:val="en-IN" w:eastAsia="zh-CN"/>
        </w:rPr>
        <w:t>.This will open a browser for authentication. Sign in with your Google account.</w:t>
      </w:r>
    </w:p>
    <w:p w14:paraId="6B3779E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zh-CN"/>
        </w:rPr>
        <w:t>After installation, open PowerShell and run:</w:t>
      </w:r>
    </w:p>
    <w:p w14:paraId="5409FA7A">
      <w:pPr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drawing>
          <wp:inline distT="0" distB="0" distL="114300" distR="114300">
            <wp:extent cx="6400800" cy="2940685"/>
            <wp:effectExtent l="0" t="0" r="0" b="635"/>
            <wp:docPr id="28" name="Picture 28" descr="cl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li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7A4C">
      <w:pPr>
        <w:rPr>
          <w:rFonts w:hint="default"/>
          <w:lang w:val="en-IN" w:eastAsia="en-US"/>
        </w:rPr>
      </w:pPr>
    </w:p>
    <w:p w14:paraId="6D2E3CE0">
      <w:pPr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Set the Project for Assignment</w:t>
      </w:r>
    </w:p>
    <w:p w14:paraId="5B195F2A">
      <w:pPr>
        <w:rPr>
          <w:rFonts w:hint="default"/>
          <w:lang w:val="en-IN" w:eastAsia="en-US"/>
        </w:rPr>
      </w:pPr>
    </w:p>
    <w:p w14:paraId="539BE9F7">
      <w:r>
        <w:drawing>
          <wp:inline distT="0" distB="0" distL="114300" distR="114300">
            <wp:extent cx="5941060" cy="1616710"/>
            <wp:effectExtent l="0" t="0" r="2540" b="1397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CD6E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After authentication is done, we are selecting the project for Assignment 3 where we </w:t>
      </w:r>
    </w:p>
    <w:p w14:paraId="5550E6A5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created the service account</w:t>
      </w:r>
    </w:p>
    <w:p w14:paraId="76843472"/>
    <w:p w14:paraId="59319F89">
      <w:r>
        <w:drawing>
          <wp:inline distT="0" distB="0" distL="0" distR="0">
            <wp:extent cx="5943600" cy="33413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572E"/>
    <w:p w14:paraId="18F278D5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5"/>
        </w:rPr>
        <w:t>Activate the service account using the downloaded JSON key:</w:t>
      </w:r>
    </w:p>
    <w:p w14:paraId="48FEF21A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We are using a thirdparty available software prime95 to gene</w:t>
      </w:r>
    </w:p>
    <w:p w14:paraId="6F93B418"/>
    <w:p w14:paraId="09EA1DE8">
      <w:pPr>
        <w:pStyle w:val="4"/>
        <w:keepNext w:val="0"/>
        <w:keepLines w:val="0"/>
        <w:widowControl/>
        <w:suppressLineNumbers w:val="0"/>
        <w:rPr>
          <w:rFonts w:hint="default" w:ascii="Calibri" w:hAnsi="Calibri" w:eastAsia="Calibri" w:cs="Calibri"/>
          <w:b/>
          <w:bCs/>
          <w:color w:val="558ED5" w:themeColor="text2" w:themeTint="99"/>
          <w:kern w:val="0"/>
          <w:sz w:val="32"/>
          <w:szCs w:val="22"/>
          <w:lang w:val="en-US" w:eastAsia="en-US" w:bidi="ar-SA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Calibri" w:hAnsi="Calibri" w:eastAsia="Calibri" w:cs="Calibri"/>
          <w:b/>
          <w:bCs/>
          <w:color w:val="558ED5" w:themeColor="text2" w:themeTint="99"/>
          <w:kern w:val="0"/>
          <w:sz w:val="32"/>
          <w:szCs w:val="22"/>
          <w:lang w:val="en-US" w:eastAsia="en-US" w:bidi="ar-SA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Implementing Resource Monitoring with Prometheus &amp; Grafana</w:t>
      </w:r>
    </w:p>
    <w:p w14:paraId="273DAB84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en-US" w:bidi="ar"/>
        </w:rPr>
        <w:t>Download Prometheus: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  <w:t>Invoke-WebRequest -Uri "https://github.com/prometheus/prometheus/releases/latest/download/prometheus-2.45.0.windows-amd64.zip" -OutFile "C:\prometheus.zip"</w:t>
      </w:r>
    </w:p>
    <w:p w14:paraId="3AB0711A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  <w:t>Extract the ZIP file:</w:t>
      </w:r>
    </w:p>
    <w:p w14:paraId="6F997BC2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  <w:t>Expand-Archive -Path "C:\prometheus.zip" -DestinationPath "C:\Prometheus"</w:t>
      </w:r>
    </w:p>
    <w:p w14:paraId="052F9B4A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  <w:t>Modify the configuration file (prometheus.yml)</w:t>
      </w:r>
    </w:p>
    <w:p w14:paraId="1AD04A11">
      <w:pPr>
        <w:pStyle w:val="1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IN" w:eastAsia="en-US"/>
        </w:rPr>
        <w:t>Open C:\Prometheus\prometheus.yml and add:</w:t>
      </w:r>
    </w:p>
    <w:p w14:paraId="10BCA7F8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Below is the yaml file:</w:t>
      </w:r>
    </w:p>
    <w:p w14:paraId="410F108A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global:</w:t>
      </w:r>
    </w:p>
    <w:p w14:paraId="40F43490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  scrape_interval: 5s</w:t>
      </w:r>
    </w:p>
    <w:p w14:paraId="2E8D5CD4">
      <w:pPr>
        <w:rPr>
          <w:rFonts w:hint="default"/>
          <w:sz w:val="20"/>
          <w:szCs w:val="20"/>
          <w:lang w:val="en-IN"/>
        </w:rPr>
      </w:pPr>
    </w:p>
    <w:p w14:paraId="01DC12A3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scrape_configs:</w:t>
      </w:r>
    </w:p>
    <w:p w14:paraId="6E181F33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  - job_name: 'windows_vm'</w:t>
      </w:r>
    </w:p>
    <w:p w14:paraId="6BA7B42D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    static_configs:</w:t>
      </w:r>
    </w:p>
    <w:p w14:paraId="27B921EA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      - targets: ['localhost:9182']</w:t>
      </w:r>
    </w:p>
    <w:p w14:paraId="363DB600">
      <w:pPr>
        <w:rPr>
          <w:rFonts w:hint="default"/>
          <w:sz w:val="20"/>
          <w:szCs w:val="20"/>
          <w:lang w:val="en-IN"/>
        </w:rPr>
      </w:pPr>
    </w:p>
    <w:p w14:paraId="0E7C4B26">
      <w:pPr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Finally start Prometheus.</w:t>
      </w:r>
    </w:p>
    <w:p w14:paraId="0908D37F">
      <w:pPr>
        <w:rPr>
          <w:rFonts w:hint="default"/>
          <w:sz w:val="20"/>
          <w:szCs w:val="20"/>
          <w:lang w:val="en-IN"/>
        </w:rPr>
      </w:pPr>
      <w:r>
        <w:drawing>
          <wp:inline distT="0" distB="0" distL="0" distR="0">
            <wp:extent cx="4965065" cy="309118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0C96">
      <w:pP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Monitoring CPU Load and Auto-Scaling Mechanism</w:t>
      </w:r>
    </w:p>
    <w:p w14:paraId="0A8240BB">
      <w:pP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 w14:paraId="122316E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</w:pPr>
      <w:r>
        <w:rPr>
          <w:rFonts w:hint="default" w:eastAsia="SimSun" w:cs="Calibri"/>
          <w:color w:val="000000"/>
          <w:kern w:val="0"/>
          <w:sz w:val="22"/>
          <w:szCs w:val="22"/>
          <w:lang w:val="en-IN" w:eastAsia="en-US" w:bidi="ar"/>
        </w:rPr>
        <w:t>T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  <w:t>o generate artificial CPU load for testing, Prime95 software is used:</w:t>
      </w:r>
    </w:p>
    <w:p w14:paraId="07E7824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</w:pPr>
    </w:p>
    <w:p w14:paraId="420648F9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  <w:t>1. Install Prime95 for CPU Stress Testing</w:t>
      </w:r>
    </w:p>
    <w:p w14:paraId="0774C52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  <w:t>Download Prime95 from: Prime95 Official Website</w:t>
      </w:r>
    </w:p>
    <w:p w14:paraId="0109422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</w:pPr>
    </w:p>
    <w:p w14:paraId="65A9228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  <w:t>Run the application to simulate high CPU usage.</w:t>
      </w:r>
    </w:p>
    <w:p w14:paraId="0642978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en-US" w:bidi="ar"/>
        </w:rPr>
      </w:pPr>
    </w:p>
    <w:p w14:paraId="7DB180A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40580" cy="297180"/>
            <wp:effectExtent l="9525" t="9525" r="13335" b="13335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971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52248D39">
      <w:pPr>
        <w:keepNext w:val="0"/>
        <w:keepLines w:val="0"/>
        <w:widowControl/>
        <w:suppressLineNumbers w:val="0"/>
        <w:jc w:val="left"/>
      </w:pPr>
    </w:p>
    <w:p w14:paraId="26D3EAE0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2. PowerShell Script for CPU Monitoring &amp; Auto-Scaling</w:t>
      </w:r>
    </w:p>
    <w:p w14:paraId="4608C0C7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Executing a shell script to monitor system load and automatically create a VM instance on the cloud when usage exceeds 75% for load distribution.</w:t>
      </w:r>
    </w:p>
    <w:p w14:paraId="62B333A9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This process enables resource monitoring, auto-scaling, and efficient load balancing through VM instance deployment.</w:t>
      </w:r>
    </w:p>
    <w:p w14:paraId="593662F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472EB316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6DB2B405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1A5DDE91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$cpuThreshold = 75</w:t>
      </w:r>
    </w:p>
    <w:p w14:paraId="1CC37EC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0F819CC0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function Get-CPUUsage {</w:t>
      </w:r>
    </w:p>
    <w:p w14:paraId="3AB5A3A1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$cpuLoad = (Get-Counter '\Processor(_Total)\% Processor Time').CounterSamples.CookedValue</w:t>
      </w:r>
    </w:p>
    <w:p w14:paraId="236259DF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return [math]::Round($cpuLoad, 2)</w:t>
      </w:r>
    </w:p>
    <w:p w14:paraId="1CC1A68E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}</w:t>
      </w:r>
    </w:p>
    <w:p w14:paraId="3C8E902E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44236671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function Create-GCPVM {</w:t>
      </w:r>
    </w:p>
    <w:p w14:paraId="1D7BC49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Write-Host "High CPU usage detected! Launching a new VM..."</w:t>
      </w:r>
    </w:p>
    <w:p w14:paraId="245F33B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gcloud compute instances create auto-scale-instance `</w:t>
      </w:r>
    </w:p>
    <w:p w14:paraId="0088D2C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    --zone=us-central1-a `</w:t>
      </w:r>
    </w:p>
    <w:p w14:paraId="07774EB4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    --machine-type=e2-medium `</w:t>
      </w:r>
    </w:p>
    <w:p w14:paraId="05CD870D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    --image-project=windows-cloud `</w:t>
      </w:r>
    </w:p>
    <w:p w14:paraId="344EF5E6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    --image-family=windows-2019</w:t>
      </w:r>
    </w:p>
    <w:p w14:paraId="0DE291B4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}</w:t>
      </w:r>
    </w:p>
    <w:p w14:paraId="4160E38F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68721AE7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while ($true) {</w:t>
      </w:r>
    </w:p>
    <w:p w14:paraId="392A1007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$cpuUsage = Get-CPUUsage</w:t>
      </w:r>
    </w:p>
    <w:p w14:paraId="46A07639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Write-Host "Current CPU Usage: $cpuUsage%"</w:t>
      </w:r>
    </w:p>
    <w:p w14:paraId="6B9E668C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</w:t>
      </w:r>
    </w:p>
    <w:p w14:paraId="0421EFF7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if ($cpuUsage -gt $cpuThreshold) {</w:t>
      </w:r>
    </w:p>
    <w:p w14:paraId="2CEABE90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    Create-GCPVM</w:t>
      </w:r>
    </w:p>
    <w:p w14:paraId="07FD3312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    break</w:t>
      </w:r>
    </w:p>
    <w:p w14:paraId="2FC6349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}</w:t>
      </w:r>
    </w:p>
    <w:p w14:paraId="40DEBCD2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 xml:space="preserve">    Start-Sleep -Seconds 10</w:t>
      </w:r>
    </w:p>
    <w:p w14:paraId="768D010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}</w:t>
      </w:r>
    </w:p>
    <w:p w14:paraId="72E0B8F2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0CDE6851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0E09F712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IN" w:eastAsia="en-US"/>
        </w:rPr>
      </w:pPr>
      <w:r>
        <w:rPr>
          <w:rFonts w:hint="default"/>
          <w:b/>
          <w:bCs/>
          <w:lang w:val="en-IN" w:eastAsia="en-US"/>
        </w:rPr>
        <w:t>Running the Auto-Scaling Script</w:t>
      </w:r>
    </w:p>
    <w:p w14:paraId="2983684C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IN" w:eastAsia="en-US"/>
        </w:rPr>
      </w:pPr>
      <w:r>
        <w:rPr>
          <w:rFonts w:hint="default"/>
          <w:b/>
          <w:bCs/>
          <w:lang w:val="en-IN" w:eastAsia="en-US"/>
        </w:rPr>
        <w:t>Open PowerShell as Administor and run the script.</w:t>
      </w:r>
    </w:p>
    <w:p w14:paraId="1E590ED1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IN" w:eastAsia="en-US"/>
        </w:rPr>
      </w:pPr>
      <w:r>
        <w:rPr>
          <w:rFonts w:hint="default"/>
          <w:b/>
          <w:bCs/>
          <w:lang w:val="en-IN" w:eastAsia="en-US"/>
        </w:rPr>
        <w:t>We can see CPU exceeds 75%, a new GCP VM instance will be created.</w:t>
      </w:r>
    </w:p>
    <w:p w14:paraId="25A08C67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IN" w:eastAsia="en-US"/>
        </w:rPr>
      </w:pPr>
    </w:p>
    <w:p w14:paraId="28BD4CC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5280" cy="810895"/>
            <wp:effectExtent l="0" t="0" r="10160" b="12065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4A19">
      <w:pPr>
        <w:keepNext w:val="0"/>
        <w:keepLines w:val="0"/>
        <w:widowControl/>
        <w:suppressLineNumbers w:val="0"/>
        <w:jc w:val="left"/>
      </w:pPr>
    </w:p>
    <w:p w14:paraId="2FE3CE0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884545" cy="1087755"/>
            <wp:effectExtent l="0" t="0" r="13335" b="9525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318B">
      <w:pPr>
        <w:rPr>
          <w:b/>
          <w:bCs/>
          <w:color w:val="558ED5" w:themeColor="text2" w:themeTint="99"/>
          <w:sz w:val="3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 w14:paraId="233FF9BF">
      <w:pPr>
        <w:rPr>
          <w:rFonts w:hint="default"/>
          <w:b/>
          <w:bCs/>
          <w:color w:val="558ED5" w:themeColor="text2" w:themeTint="99"/>
          <w:sz w:val="32"/>
          <w:lang w:val="en-IN" w:eastAsia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b/>
          <w:bCs/>
          <w:color w:val="558ED5" w:themeColor="text2" w:themeTint="99"/>
          <w:sz w:val="32"/>
          <w:lang w:val="en-IN" w:eastAsia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Conclusion</w:t>
      </w:r>
    </w:p>
    <w:p w14:paraId="5D16F3D7">
      <w:pPr>
        <w:rPr>
          <w:rFonts w:hint="default"/>
          <w:b/>
          <w:bCs/>
          <w:color w:val="558ED5" w:themeColor="text2" w:themeTint="99"/>
          <w:sz w:val="32"/>
          <w:lang w:val="en-IN" w:eastAsia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 w14:paraId="56B60294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Prometheus is successfully monitored resource usage.</w:t>
      </w:r>
    </w:p>
    <w:p w14:paraId="3437819A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4D1B5960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GCP CLI created a new instance dynamically when CPU usage exceeded 75%.</w:t>
      </w:r>
    </w:p>
    <w:p w14:paraId="0551AEA8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1947838E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The system efficiently scaled resources, ensuring high availability.</w:t>
      </w:r>
    </w:p>
    <w:p w14:paraId="5C863879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2B692E69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057DBB0D">
      <w:pPr>
        <w:keepNext w:val="0"/>
        <w:keepLines w:val="0"/>
        <w:widowControl/>
        <w:suppressLineNumbers w:val="0"/>
        <w:jc w:val="left"/>
      </w:pPr>
    </w:p>
    <w:p w14:paraId="4F835E9A">
      <w:pPr>
        <w:keepNext w:val="0"/>
        <w:keepLines w:val="0"/>
        <w:widowControl/>
        <w:suppressLineNumbers w:val="0"/>
        <w:jc w:val="left"/>
      </w:pPr>
    </w:p>
    <w:p w14:paraId="5928D62C">
      <w:pPr>
        <w:keepNext w:val="0"/>
        <w:keepLines w:val="0"/>
        <w:widowControl/>
        <w:suppressLineNumbers w:val="0"/>
        <w:jc w:val="left"/>
      </w:pPr>
    </w:p>
    <w:p w14:paraId="3682E6F7">
      <w:pPr>
        <w:keepNext w:val="0"/>
        <w:keepLines w:val="0"/>
        <w:widowControl/>
        <w:suppressLineNumbers w:val="0"/>
        <w:jc w:val="left"/>
      </w:pPr>
    </w:p>
    <w:p w14:paraId="6CBE75A6">
      <w:pPr>
        <w:keepNext w:val="0"/>
        <w:keepLines w:val="0"/>
        <w:widowControl/>
        <w:suppressLineNumbers w:val="0"/>
        <w:jc w:val="left"/>
      </w:pPr>
    </w:p>
    <w:p w14:paraId="080D7649"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16"/>
          <w:szCs w:val="16"/>
        </w:rPr>
      </w:pPr>
    </w:p>
    <w:p w14:paraId="1DB170AE"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16"/>
          <w:szCs w:val="16"/>
        </w:rPr>
        <w:t>2. Architecture Design:</w:t>
      </w:r>
    </w:p>
    <w:p w14:paraId="48FA0F8B">
      <w:pPr>
        <w:keepNext w:val="0"/>
        <w:keepLines w:val="0"/>
        <w:widowControl/>
        <w:suppressLineNumbers w:val="0"/>
        <w:jc w:val="left"/>
      </w:pPr>
    </w:p>
    <w:p w14:paraId="459D587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398895" cy="4277360"/>
            <wp:effectExtent l="0" t="0" r="1905" b="508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3B4B">
      <w:pPr>
        <w:keepNext w:val="0"/>
        <w:keepLines w:val="0"/>
        <w:widowControl/>
        <w:suppressLineNumbers w:val="0"/>
        <w:jc w:val="left"/>
      </w:pPr>
    </w:p>
    <w:p w14:paraId="1884F859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  <w:r>
        <w:rPr>
          <w:rFonts w:hint="default"/>
          <w:lang w:val="en-IN" w:eastAsia="en-US"/>
        </w:rPr>
        <w:t>3. Link to Source Code Repo:</w:t>
      </w:r>
    </w:p>
    <w:p w14:paraId="75C91AFF">
      <w:pPr>
        <w:keepNext w:val="0"/>
        <w:keepLines w:val="0"/>
        <w:widowControl/>
        <w:suppressLineNumbers w:val="0"/>
        <w:jc w:val="left"/>
        <w:rPr>
          <w:rFonts w:hint="default"/>
          <w:lang w:val="en-IN" w:eastAsia="en-US"/>
        </w:rPr>
      </w:pPr>
    </w:p>
    <w:p w14:paraId="034DE07C">
      <w:pPr>
        <w:keepNext w:val="0"/>
        <w:keepLines w:val="0"/>
        <w:widowControl/>
        <w:suppressLineNumbers w:val="0"/>
        <w:jc w:val="left"/>
        <w:rPr>
          <w:rFonts w:hint="default"/>
          <w:color w:val="0000FF"/>
          <w:lang w:val="en-IN" w:eastAsia="en-US"/>
        </w:rPr>
      </w:pPr>
      <w:r>
        <w:rPr>
          <w:rFonts w:hint="default"/>
          <w:color w:val="0000FF"/>
          <w:lang w:val="en-IN" w:eastAsia="en-US"/>
        </w:rPr>
        <w:fldChar w:fldCharType="begin"/>
      </w:r>
      <w:r>
        <w:rPr>
          <w:rFonts w:hint="default"/>
          <w:color w:val="0000FF"/>
          <w:lang w:val="en-IN" w:eastAsia="en-US"/>
        </w:rPr>
        <w:instrText xml:space="preserve"> HYPERLINK "https://github.com/debadrita11/VM_Assignment_3" </w:instrText>
      </w:r>
      <w:r>
        <w:rPr>
          <w:rFonts w:hint="default"/>
          <w:color w:val="0000FF"/>
          <w:lang w:val="en-IN" w:eastAsia="en-US"/>
        </w:rPr>
        <w:fldChar w:fldCharType="separate"/>
      </w:r>
      <w:r>
        <w:rPr>
          <w:rStyle w:val="13"/>
          <w:rFonts w:hint="default"/>
          <w:lang w:val="en-IN" w:eastAsia="en-US"/>
        </w:rPr>
        <w:t>https://github.com/debadrita11/VM_Assignment_3</w:t>
      </w:r>
      <w:r>
        <w:rPr>
          <w:rFonts w:hint="default"/>
          <w:color w:val="0000FF"/>
          <w:lang w:val="en-IN" w:eastAsia="en-US"/>
        </w:rPr>
        <w:fldChar w:fldCharType="end"/>
      </w:r>
    </w:p>
    <w:p w14:paraId="4013117F">
      <w:pPr>
        <w:keepNext w:val="0"/>
        <w:keepLines w:val="0"/>
        <w:widowControl/>
        <w:suppressLineNumbers w:val="0"/>
        <w:jc w:val="left"/>
        <w:rPr>
          <w:rFonts w:hint="default"/>
          <w:color w:val="0000FF"/>
          <w:lang w:val="en-IN" w:eastAsia="en-US"/>
        </w:rPr>
      </w:pPr>
    </w:p>
    <w:p w14:paraId="0CE7A13A">
      <w:pPr>
        <w:keepNext w:val="0"/>
        <w:keepLines w:val="0"/>
        <w:widowControl/>
        <w:suppressLineNumbers w:val="0"/>
        <w:jc w:val="left"/>
        <w:rPr>
          <w:rFonts w:hint="default"/>
          <w:color w:val="0000FF"/>
          <w:lang w:val="en-IN" w:eastAsia="en-US"/>
        </w:rPr>
      </w:pPr>
    </w:p>
    <w:p w14:paraId="2508C155">
      <w:pPr>
        <w:keepNext w:val="0"/>
        <w:keepLines w:val="0"/>
        <w:widowControl/>
        <w:suppressLineNumbers w:val="0"/>
        <w:jc w:val="left"/>
        <w:rPr>
          <w:rFonts w:hint="default"/>
          <w:color w:val="0000FF"/>
          <w:lang w:val="en-IN" w:eastAsia="en-US"/>
        </w:rPr>
      </w:pPr>
      <w:bookmarkStart w:id="0" w:name="_GoBack"/>
      <w:bookmarkEnd w:id="0"/>
    </w:p>
    <w:sectPr>
      <w:headerReference r:id="rId5" w:type="default"/>
      <w:footerReference r:id="rId6" w:type="default"/>
      <w:pgSz w:w="12240" w:h="15840"/>
      <w:pgMar w:top="1360" w:right="720" w:bottom="940" w:left="1440" w:header="720" w:footer="75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03D140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9440545</wp:posOffset>
              </wp:positionV>
              <wp:extent cx="2620645" cy="17399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0645" cy="173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A78D33"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INDIAN</w:t>
                          </w:r>
                          <w:r>
                            <w:rPr>
                              <w:rFonts w:asci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INSTITUTE</w:t>
                          </w:r>
                          <w:r>
                            <w:rPr>
                              <w:rFonts w:asci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mbria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TECHNOLOGY</w:t>
                          </w:r>
                          <w:r>
                            <w:rPr>
                              <w:rFonts w:ascii="Cambria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2"/>
                              <w:sz w:val="20"/>
                            </w:rPr>
                            <w:t>JODHPUR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71pt;margin-top:743.35pt;height:13.7pt;width:206.35pt;mso-position-horizontal-relative:page;mso-position-vertical-relative:page;z-index:-251656192;mso-width-relative:page;mso-height-relative:page;" filled="f" stroked="f" coordsize="21600,21600" o:gfxdata="UEsDBAoAAAAAAIdO4kAAAAAAAAAAAAAAAAAEAAAAZHJzL1BLAwQUAAAACACHTuJAG/gckNkAAAAN&#10;AQAADwAAAGRycy9kb3ducmV2LnhtbE1Py07DMBC8I/EP1iJxo3aqJLRpnAohOCEh0nDg6MRuYjVe&#10;h9h98PdsT3Cb2RnNzpTbixvZyczBepSQLAQwg53XFnsJn83rwwpYiAq1Gj0aCT8mwLa6vSlVof0Z&#10;a3PaxZ5RCIZCSRhinArOQzcYp8LCTwZJ2/vZqUh07rme1ZnC3ciXQuTcKYv0YVCTeR5Md9gdnYSn&#10;L6xf7Pd7+1Hva9s0a4Fv+UHK+7tEbIBFc4l/ZrjWp+pQUafWH1EHNhJPl7QlXsEqfwRGlixLCbR0&#10;ypI0AV6V/P+K6hdQSwMEFAAAAAgAh07iQO3UTdazAQAAdAMAAA4AAABkcnMvZTJvRG9jLnhtbK1T&#10;wY7TMBC9I/EPlu80aYDCVk1XCxUICQHS7n6A49iNpdhjxm6T/j1jJ+mi5bIHLsl4ZvLmvTfO7na0&#10;PTsrDAZczderkjPlJLTGHWv++PDlzUfOQhSuFT04VfOLCvx2//rVbvBbVUEHfauQEYgL28HXvIvR&#10;b4siyE5ZEVbglaOiBrQi0hGPRYtiIHTbF1VZbooBsPUIUoVA2cNU5DMivgQQtDZSHUCerHJxQkXV&#10;i0iSQmd84PvMVmsl40+tg4qsrzkpjflJQyhu0rPY78T2iMJ3Rs4UxEsoPNNkhXE09Ap1EFGwE5p/&#10;oKyRCAF0XEmwxSQkO0Iq1uUzb+474VXWQlYHfzU9/D9Y+eP8C5lpa15x5oSlhT+oMTYwsiqZM/iw&#10;pZ57T11x/AQjXZklHyiZNI8abXqTGkZ1svZytZawmKRktanKzbv3nEmqrT+8vbnJ3hdPX3sM8asC&#10;y1JQc6TVZUfF+XuIxIRalxY6JF7T/BTFsRlnsg20F+I60EprHn6fBCrO+m+OPEv7XwJcgmYJMPaf&#10;Id+SpMXB3SmCNnlyGjHhzpNpGZnQfHHStv8+566nn2X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v4HJDZAAAADQEAAA8AAAAAAAAAAQAgAAAAIgAAAGRycy9kb3ducmV2LnhtbFBLAQIUABQAAAAI&#10;AIdO4kDt1E3WswEAAHQDAAAOAAAAAAAAAAEAIAAAACg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AA78D33">
                    <w:pPr>
                      <w:spacing w:before="19"/>
                      <w:ind w:left="20" w:right="0" w:firstLine="0"/>
                      <w:jc w:val="lef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INDIAN</w:t>
                    </w:r>
                    <w:r>
                      <w:rPr>
                        <w:rFonts w:asci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INSTITUTE</w:t>
                    </w:r>
                    <w:r>
                      <w:rPr>
                        <w:rFonts w:asci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OF</w:t>
                    </w:r>
                    <w:r>
                      <w:rPr>
                        <w:rFonts w:ascii="Cambria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TECHNOLOGY</w:t>
                    </w:r>
                    <w:r>
                      <w:rPr>
                        <w:rFonts w:ascii="Cambria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pacing w:val="-2"/>
                        <w:sz w:val="20"/>
                      </w:rPr>
                      <w:t>JODHPUR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B5FBCC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5332730</wp:posOffset>
              </wp:positionH>
              <wp:positionV relativeFrom="page">
                <wp:posOffset>444500</wp:posOffset>
              </wp:positionV>
              <wp:extent cx="1537335" cy="17399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7335" cy="173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3305D9"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hint="default" w:ascii="Cambria" w:hAnsi="Cambria"/>
                              <w:sz w:val="20"/>
                              <w:lang w:val="en-IN"/>
                            </w:rPr>
                          </w:pPr>
                          <w:r>
                            <w:rPr>
                              <w:rFonts w:hint="default" w:ascii="Cambria" w:hAnsi="Cambria"/>
                              <w:sz w:val="20"/>
                              <w:lang w:val="en-IN"/>
                            </w:rPr>
                            <w:t>DEBADRITA</w:t>
                          </w:r>
                          <w:r>
                            <w:rPr>
                              <w:rFonts w:ascii="Cambria" w:hAnsi="Cambria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2"/>
                              <w:sz w:val="20"/>
                            </w:rPr>
                            <w:t>M23AID</w:t>
                          </w:r>
                          <w:r>
                            <w:rPr>
                              <w:rFonts w:hint="default" w:ascii="Cambria" w:hAnsi="Cambria"/>
                              <w:spacing w:val="-2"/>
                              <w:sz w:val="20"/>
                              <w:lang w:val="en-IN"/>
                            </w:rPr>
                            <w:t>041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419.9pt;margin-top:35pt;height:13.7pt;width:121.05pt;mso-position-horizontal-relative:page;mso-position-vertical-relative:page;z-index:-251657216;mso-width-relative:page;mso-height-relative:page;" filled="f" stroked="f" coordsize="21600,21600" o:gfxdata="UEsDBAoAAAAAAIdO4kAAAAAAAAAAAAAAAAAEAAAAZHJzL1BLAwQUAAAACACHTuJA/dd8CdgAAAAK&#10;AQAADwAAAGRycy9kb3ducmV2LnhtbE2PzU7DMBCE70i8g7VI3KgdQG0SsqkQghMSIg0Hjk68TaLG&#10;6xC7P7w97qkcRzOa+aZYn+woDjT7wTFCslAgiFtnBu4Qvuq3uxSED5qNHh0Twi95WJfXV4XOjTty&#10;RYdN6EQsYZ9rhD6EKZfStz1Z7RduIo7e1s1WhyjnTppZH2O5HeW9Uktp9cBxodcTvfTU7jZ7i/D8&#10;zdXr8PPRfFbbaqjrTPH7cod4e5OoJxCBTuEShjN+RIcyMjVuz8aLESF9yCJ6QFip+OkcUGmSgWgQ&#10;stUjyLKQ/y+Uf1BLAwQUAAAACACHTuJA8uRWnbIBAAB0AwAADgAAAGRycy9lMm9Eb2MueG1srVPB&#10;btswDL0P2D8Iui9OGnRdjThFu2DDgGEr0O4DZFmOBViiRiqx8/ejZCcduksPu8iUSD2+9yhv7kbX&#10;i6NBsuAruVospTBeQ2P9vpK/nr98+CQFReUb1YM3lTwZknfb9+82QyjNFXTQNwYFg3gqh1DJLsZQ&#10;FgXpzjhFCwjGc7IFdCryFvdFg2pgdNcXV8vlx2IAbAKCNkR8upuSckbEtwBC21ptdqAPzvg4oaLp&#10;VWRJ1NlAcpvZtq3R8WfbkomiryQrjXnlJhzXaS22G1XuUYXO6pmCeguFV5qcsp6bXqB2KipxQPsP&#10;lLMagaCNCw2umIRkR1jFavnKm6dOBZO1sNUULqbT/4PVP46PKGzDL0EKrxwP/NmMsYZRrJI5Q6CS&#10;a54CV8XxAcZUOJ8THybNY4sufVmN4Dxbe7pYy1hCp0vX65v1+loKzbnVzfr2NntfvNwOSPGrASdS&#10;UEnk0WVH1fE7Re7IpecS3iReU/8UxbEeZ1I1NCfmOvBIK0m/DwqNFP03z56l+Z8DPAf1OcDYf4b8&#10;SpIWD/eHCK3NnVOLCXfuzMPIhOaHk6b99z5Xvfws2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9&#10;13wJ2AAAAAoBAAAPAAAAAAAAAAEAIAAAACIAAABkcnMvZG93bnJldi54bWxQSwECFAAUAAAACACH&#10;TuJA8uRWnbIBAAB0AwAADgAAAAAAAAABACAAAAAn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03305D9">
                    <w:pPr>
                      <w:spacing w:before="19"/>
                      <w:ind w:left="20" w:right="0" w:firstLine="0"/>
                      <w:jc w:val="left"/>
                      <w:rPr>
                        <w:rFonts w:hint="default" w:ascii="Cambria" w:hAnsi="Cambria"/>
                        <w:sz w:val="20"/>
                        <w:lang w:val="en-IN"/>
                      </w:rPr>
                    </w:pPr>
                    <w:r>
                      <w:rPr>
                        <w:rFonts w:hint="default" w:ascii="Cambria" w:hAnsi="Cambria"/>
                        <w:sz w:val="20"/>
                        <w:lang w:val="en-IN"/>
                      </w:rPr>
                      <w:t>DEBADRITA</w:t>
                    </w:r>
                    <w:r>
                      <w:rPr>
                        <w:rFonts w:ascii="Cambria" w:hAnsi="Cambri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2"/>
                        <w:sz w:val="20"/>
                      </w:rPr>
                      <w:t>M23AID</w:t>
                    </w:r>
                    <w:r>
                      <w:rPr>
                        <w:rFonts w:hint="default" w:ascii="Cambria" w:hAnsi="Cambria"/>
                        <w:spacing w:val="-2"/>
                        <w:sz w:val="20"/>
                        <w:lang w:val="en-IN"/>
                      </w:rPr>
                      <w:t>041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31F8C6"/>
    <w:multiLevelType w:val="singleLevel"/>
    <w:tmpl w:val="CC31F8C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A166810"/>
    <w:multiLevelType w:val="multilevel"/>
    <w:tmpl w:val="1A1668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C981B9B"/>
    <w:multiLevelType w:val="multilevel"/>
    <w:tmpl w:val="7C981B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61B35F1"/>
    <w:rsid w:val="0F1E0390"/>
    <w:rsid w:val="2CE9283B"/>
    <w:rsid w:val="348A6F14"/>
    <w:rsid w:val="394356FA"/>
    <w:rsid w:val="59CA7788"/>
    <w:rsid w:val="59D714F6"/>
    <w:rsid w:val="687B1CF1"/>
    <w:rsid w:val="6C6F13C2"/>
    <w:rsid w:val="7E8134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18" w:hanging="318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6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5"/>
      <w:szCs w:val="15"/>
      <w:lang w:val="en-US" w:eastAsia="zh-CN" w:bidi="ar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10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1">
    <w:name w:val="HTML Code"/>
    <w:basedOn w:val="7"/>
    <w:uiPriority w:val="0"/>
    <w:rPr>
      <w:rFonts w:ascii="Courier New" w:hAnsi="Courier New" w:cs="Courier New"/>
      <w:sz w:val="20"/>
      <w:szCs w:val="20"/>
    </w:r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3">
    <w:name w:val="Hyperlink"/>
    <w:basedOn w:val="7"/>
    <w:uiPriority w:val="0"/>
    <w:rPr>
      <w:color w:val="0000FF"/>
      <w:u w:val="single"/>
    </w:rPr>
  </w:style>
  <w:style w:type="paragraph" w:styleId="1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5">
    <w:name w:val="Strong"/>
    <w:basedOn w:val="7"/>
    <w:qFormat/>
    <w:uiPriority w:val="0"/>
    <w:rPr>
      <w:b/>
      <w:bCs/>
    </w:rPr>
  </w:style>
  <w:style w:type="paragraph" w:styleId="16">
    <w:name w:val="Title"/>
    <w:basedOn w:val="1"/>
    <w:qFormat/>
    <w:uiPriority w:val="1"/>
    <w:pPr>
      <w:spacing w:before="74"/>
      <w:ind w:right="72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type="table" w:customStyle="1" w:styleId="1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8">
    <w:name w:val="List Paragraph"/>
    <w:basedOn w:val="1"/>
    <w:qFormat/>
    <w:uiPriority w:val="1"/>
    <w:pPr>
      <w:ind w:left="718" w:hanging="358"/>
    </w:pPr>
    <w:rPr>
      <w:rFonts w:ascii="Calibri" w:hAnsi="Calibri" w:eastAsia="Calibri" w:cs="Calibri"/>
      <w:lang w:val="en-US" w:eastAsia="en-US" w:bidi="ar-SA"/>
    </w:rPr>
  </w:style>
  <w:style w:type="paragraph" w:customStyle="1" w:styleId="1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TotalTime>38</TotalTime>
  <ScaleCrop>false</ScaleCrop>
  <LinksUpToDate>false</LinksUpToDate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2025-02-11T12:36:00Z</dcterms:created>
  <dc:creator>Arka Gayen</dc:creator>
  <cp:lastModifiedBy>google1591726515</cp:lastModifiedBy>
  <dcterms:modified xsi:type="dcterms:W3CDTF">2025-03-23T20:31:48Z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2025-02-11T00:00:00Z</vt:filetime>
  </property>
  <property fmtid="{D5CDD505-2E9C-101B-9397-08002B2CF9AE}" pid="5" name="Producer">
    <vt:lpwstr>Microsoft® Word 2010</vt:lpwstr>
  </property>
  <property fmtid="{D5CDD505-2E9C-101B-9397-08002B2CF9AE}" pid="6" name="KSOProductBuildVer">
    <vt:lpwstr>1033-12.2.0.20326</vt:lpwstr>
  </property>
  <property fmtid="{D5CDD505-2E9C-101B-9397-08002B2CF9AE}" pid="7" name="ICV">
    <vt:lpwstr>7FE3ABFF037741D7B6E3482710BED36C_13</vt:lpwstr>
  </property>
</Properties>
</file>