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029" w:rsidRPr="001421B7" w:rsidRDefault="00AE3029" w:rsidP="00AE3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📘</w:t>
      </w:r>
      <w:r w:rsidRPr="00AE3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DOCUMENTO 2 — </w:t>
      </w:r>
      <w:r w:rsidRPr="001421B7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highlight w:val="yellow"/>
          <w:lang w:eastAsia="it-IT"/>
        </w:rPr>
        <w:t>GUIDA PRATICA PER DUPLICARE L’INTERO PROCESSO DI IMPORTAZIONE PER UN NUOVO MANDATARIO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🎯</w:t>
      </w: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Obiettivo del documento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Guidare nella creazione completa del processo di importazione per un nuovo mandatario, replicando la pipeline COBRAL:</w:t>
      </w:r>
    </w:p>
    <w:p w:rsidR="00AE3029" w:rsidRPr="00AE3029" w:rsidRDefault="00AE3029" w:rsidP="00AE3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Controller</w:t>
      </w:r>
    </w:p>
    <w:p w:rsidR="00AE3029" w:rsidRPr="00AE3029" w:rsidRDefault="00AE3029" w:rsidP="00AE3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Servizio di importazione</w:t>
      </w:r>
    </w:p>
    <w:p w:rsidR="00AE3029" w:rsidRPr="00AE3029" w:rsidRDefault="00AE3029" w:rsidP="00AE3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Servizio di trasformazione</w:t>
      </w:r>
    </w:p>
    <w:p w:rsidR="00AE3029" w:rsidRPr="00AE3029" w:rsidRDefault="00AE3029" w:rsidP="00AE3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Entità Import e Prospetto</w:t>
      </w:r>
    </w:p>
    <w:p w:rsidR="00AE3029" w:rsidRPr="00AE3029" w:rsidRDefault="00AE3029" w:rsidP="00AE3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Repository</w:t>
      </w:r>
    </w:p>
    <w:p w:rsidR="00AE3029" w:rsidRPr="00AE3029" w:rsidRDefault="00AE3029" w:rsidP="00AE3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UniqueKey</w:t>
      </w:r>
    </w:p>
    <w:p w:rsidR="00AE3029" w:rsidRPr="00AE3029" w:rsidRDefault="00AE3029" w:rsidP="00AE3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Flusso transazionale</w:t>
      </w:r>
    </w:p>
    <w:p w:rsidR="00AE3029" w:rsidRPr="00AE3029" w:rsidRDefault="00AE3029" w:rsidP="00AE3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Associazione Mandatario–Cliente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Il tutto rispettando l’architettura esistente.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🧭 1. STRUTTURA GENERALE DA DUPLICARE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Per ogni nuovo mandatario (es. “MandatarioXYZ”), devi creare: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3186"/>
        <w:gridCol w:w="3455"/>
      </w:tblGrid>
      <w:tr w:rsidR="00AE3029" w:rsidRPr="00AE3029" w:rsidTr="007B10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Esempio COBRAL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Da creare per nuovo mandatario</w:t>
            </w:r>
          </w:p>
        </w:tc>
      </w:tr>
      <w:tr w:rsidR="00AE3029" w:rsidRPr="00AE3029" w:rsidTr="007B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ProspettiCobralController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ProspettiXYZController</w:t>
            </w:r>
          </w:p>
        </w:tc>
      </w:tr>
      <w:tr w:rsidR="00AE3029" w:rsidRPr="00AE3029" w:rsidTr="007B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Servizio Importazione</w:t>
            </w:r>
          </w:p>
        </w:tc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ImportazioneCobralService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ImportazioneXYZService</w:t>
            </w:r>
          </w:p>
        </w:tc>
      </w:tr>
      <w:tr w:rsidR="00AE3029" w:rsidRPr="00AE3029" w:rsidTr="007B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Servizio Trasformazione</w:t>
            </w:r>
          </w:p>
        </w:tc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TrasformazioneCobralService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TrasformazioneXYZService</w:t>
            </w:r>
          </w:p>
        </w:tc>
      </w:tr>
      <w:tr w:rsidR="00AE3029" w:rsidRPr="00AE3029" w:rsidTr="007B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Entità Import</w:t>
            </w:r>
          </w:p>
        </w:tc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ImportCobral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ImportXYZ</w:t>
            </w:r>
          </w:p>
        </w:tc>
      </w:tr>
      <w:tr w:rsidR="00AE3029" w:rsidRPr="00AE3029" w:rsidTr="007B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Entità Prospetto</w:t>
            </w:r>
          </w:p>
        </w:tc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ProspettoCobral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ProspettoXYZ</w:t>
            </w:r>
          </w:p>
        </w:tc>
      </w:tr>
      <w:tr w:rsidR="00AE3029" w:rsidRPr="00AE3029" w:rsidTr="007B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Repository Import</w:t>
            </w:r>
          </w:p>
        </w:tc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ImportCobralRepository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ImportXYZRepository</w:t>
            </w:r>
          </w:p>
        </w:tc>
      </w:tr>
      <w:tr w:rsidR="00AE3029" w:rsidRPr="00AE3029" w:rsidTr="007B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Repository Prospetto</w:t>
            </w:r>
          </w:p>
        </w:tc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ProspettoCobralRepository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ProspettoXYZRepository</w:t>
            </w:r>
          </w:p>
        </w:tc>
      </w:tr>
      <w:tr w:rsidR="00AE3029" w:rsidRPr="00AE3029" w:rsidTr="007B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UniqueKey</w:t>
            </w:r>
          </w:p>
        </w:tc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UniqueKeyGenerator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(riutilizzi lo stesso)</w:t>
            </w:r>
          </w:p>
        </w:tc>
      </w:tr>
      <w:tr w:rsidR="00AE3029" w:rsidRPr="00AE3029" w:rsidTr="007B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AE3029" w:rsidRPr="002D2914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</w:pPr>
            <w:r w:rsidRPr="002D291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Index, Importa</w:t>
            </w:r>
          </w:p>
        </w:tc>
        <w:tc>
          <w:tcPr>
            <w:tcW w:w="0" w:type="auto"/>
            <w:vAlign w:val="center"/>
            <w:hideMark/>
          </w:tcPr>
          <w:p w:rsidR="00AE3029" w:rsidRPr="00AE3029" w:rsidRDefault="00AE3029" w:rsidP="00AE30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AE3029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Index, Importa</w:t>
            </w:r>
          </w:p>
        </w:tc>
      </w:tr>
    </w:tbl>
    <w:p w:rsidR="00AE3029" w:rsidRPr="00AE3029" w:rsidRDefault="00AE3029" w:rsidP="00AE3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🧩 2. FILE DA CREARE (CON PERCORSI REALI)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lastRenderedPageBreak/>
        <w:t xml:space="preserve">2.1 </w:t>
      </w:r>
      <w:r w:rsidRPr="0053241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it-IT"/>
        </w:rPr>
        <w:t>Controller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Segoe UI Symbol" w:eastAsia="Times New Roman" w:hAnsi="Segoe UI Symbol" w:cs="Segoe UI Symbol"/>
          <w:sz w:val="24"/>
          <w:szCs w:val="24"/>
          <w:lang w:eastAsia="it-IT"/>
        </w:rPr>
        <w:t>📌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E302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Percorso: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Calkos.web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Areas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Admin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Controllers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ProspettiXYZController.cs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Copia da: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ProspettiCobralController.cs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nome controller</w:t>
      </w:r>
    </w:p>
    <w:p w:rsidR="00AE3029" w:rsidRPr="00AE3029" w:rsidRDefault="00AE3029" w:rsidP="00AE3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nome </w:t>
      </w: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view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folder</w:t>
      </w:r>
    </w:p>
    <w:p w:rsidR="00AE3029" w:rsidRPr="00AE3029" w:rsidRDefault="00AE3029" w:rsidP="00AE3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chiamata al servizio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ImportazioneXYZService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2.2 </w:t>
      </w:r>
      <w:r w:rsidRPr="0053241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it-IT"/>
        </w:rPr>
        <w:t>Servizio di Importazione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Segoe UI Symbol" w:eastAsia="Times New Roman" w:hAnsi="Segoe UI Symbol" w:cs="Segoe UI Symbol"/>
          <w:sz w:val="24"/>
          <w:szCs w:val="24"/>
          <w:lang w:eastAsia="it-IT"/>
        </w:rPr>
        <w:t>📌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E302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Percorso: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CalkosManager.Application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/Services/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ImportazioneXYZService.cs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Copia da: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ImportazioneCobralService.cs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tipo entità: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ImportXYZ</w:t>
      </w:r>
    </w:p>
    <w:p w:rsidR="00AE3029" w:rsidRPr="00AE3029" w:rsidRDefault="00AE3029" w:rsidP="00AE3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repository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ImportXYZRepository</w:t>
      </w:r>
    </w:p>
    <w:p w:rsidR="00AE3029" w:rsidRPr="00AE3029" w:rsidRDefault="00AE3029" w:rsidP="00AE3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servizio trasformazione: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TrasformazioneXYZService</w:t>
      </w:r>
    </w:p>
    <w:p w:rsidR="00AE3029" w:rsidRPr="00AE3029" w:rsidRDefault="00AE3029" w:rsidP="00AE3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tabella di destinazione</w:t>
      </w:r>
    </w:p>
    <w:p w:rsidR="00AE3029" w:rsidRPr="00AE3029" w:rsidRDefault="00AE3029" w:rsidP="00AE3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logiche specifiche del mandatario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Mantieni:</w:t>
      </w:r>
    </w:p>
    <w:p w:rsidR="00AE3029" w:rsidRPr="00AE3029" w:rsidRDefault="00AE3029" w:rsidP="00AE3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entità</w:t>
      </w:r>
    </w:p>
    <w:p w:rsidR="00AE3029" w:rsidRPr="00AE3029" w:rsidRDefault="00AE3029" w:rsidP="00AE3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generazione UniqueKey</w:t>
      </w:r>
    </w:p>
    <w:p w:rsidR="00AE3029" w:rsidRPr="00AE3029" w:rsidRDefault="00AE3029" w:rsidP="00AE3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pre-check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duplicati</w:t>
      </w:r>
    </w:p>
    <w:p w:rsidR="00AE3029" w:rsidRPr="00AE3029" w:rsidRDefault="00AE3029" w:rsidP="00AE3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transazione</w:t>
      </w:r>
    </w:p>
    <w:p w:rsidR="00AE3029" w:rsidRPr="00AE3029" w:rsidRDefault="00AE3029" w:rsidP="00AE3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inserimento Import</w:t>
      </w:r>
    </w:p>
    <w:p w:rsidR="00AE3029" w:rsidRPr="00AE3029" w:rsidRDefault="00AE3029" w:rsidP="00AE3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trasformazione</w:t>
      </w:r>
    </w:p>
    <w:p w:rsidR="00AE3029" w:rsidRPr="00AE3029" w:rsidRDefault="00AE3029" w:rsidP="00AE3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inserimento Prospetto</w:t>
      </w:r>
    </w:p>
    <w:p w:rsidR="00AE3029" w:rsidRPr="00AE3029" w:rsidRDefault="00AE3029" w:rsidP="00AE30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associazione Mandatario–Cliente</w:t>
      </w:r>
    </w:p>
    <w:p w:rsidR="00AE3029" w:rsidRPr="00AE3029" w:rsidRDefault="00532412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lastRenderedPageBreak/>
        <w:br/>
      </w:r>
      <w:r w:rsidR="00AE3029"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2.3 </w:t>
      </w:r>
      <w:r w:rsidR="00AE3029" w:rsidRPr="0053241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it-IT"/>
        </w:rPr>
        <w:t>Servizio di Trasformazione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Segoe UI Symbol" w:eastAsia="Times New Roman" w:hAnsi="Segoe UI Symbol" w:cs="Segoe UI Symbol"/>
          <w:sz w:val="24"/>
          <w:szCs w:val="24"/>
          <w:lang w:eastAsia="it-IT"/>
        </w:rPr>
        <w:t>📌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E302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Percorso: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CalkosManager.Application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/Services/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TrasformazioneXYZService.cs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Copia da: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TrasformazioneCobralService.cs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input: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ImportXYZ</w:t>
      </w:r>
    </w:p>
    <w:p w:rsidR="00AE3029" w:rsidRPr="00AE3029" w:rsidRDefault="00AE3029" w:rsidP="00AE30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output: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ProspettoXYZ</w:t>
      </w:r>
    </w:p>
    <w:p w:rsidR="00AE3029" w:rsidRPr="00AE3029" w:rsidRDefault="00AE3029" w:rsidP="00AE30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regole di business specifiche del mandatario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2.4 </w:t>
      </w:r>
      <w:r w:rsidRPr="0053241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it-IT"/>
        </w:rPr>
        <w:t>Entità Import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Segoe UI Symbol" w:eastAsia="Times New Roman" w:hAnsi="Segoe UI Symbol" w:cs="Segoe UI Symbol"/>
          <w:sz w:val="24"/>
          <w:szCs w:val="24"/>
          <w:lang w:eastAsia="it-IT"/>
        </w:rPr>
        <w:t>📌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E302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Percorso: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CalkosManager.Domain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Entities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ImportXYZ.cs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Copia da: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ImportCobral.cs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proprietà specifiche del file Excel del nuovo mandatario</w:t>
      </w:r>
    </w:p>
    <w:p w:rsidR="00AE3029" w:rsidRPr="00AE3029" w:rsidRDefault="00AE3029" w:rsidP="00AE30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aggiungi sempre:</w:t>
      </w:r>
    </w:p>
    <w:p w:rsidR="00AE3029" w:rsidRPr="00AE3029" w:rsidRDefault="00AE3029" w:rsidP="00AE30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UniqueKey</w:t>
      </w:r>
    </w:p>
    <w:p w:rsidR="00AE3029" w:rsidRPr="00AE3029" w:rsidRDefault="00AE3029" w:rsidP="00AE30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IsProcessed</w:t>
      </w:r>
      <w:proofErr w:type="spellEnd"/>
    </w:p>
    <w:p w:rsidR="00AE3029" w:rsidRPr="00AE3029" w:rsidRDefault="00AE3029" w:rsidP="00AE30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[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NotMapped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] public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bool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Skip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gram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{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get</w:t>
      </w:r>
      <w:proofErr w:type="spellEnd"/>
      <w:proofErr w:type="gram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; set; }</w:t>
      </w:r>
    </w:p>
    <w:p w:rsidR="00AE3029" w:rsidRPr="00AE3029" w:rsidRDefault="00532412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lastRenderedPageBreak/>
        <w:br/>
      </w:r>
      <w:r w:rsidR="00AE3029"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2.5 </w:t>
      </w:r>
      <w:r w:rsidR="00AE3029" w:rsidRPr="0053241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it-IT"/>
        </w:rPr>
        <w:t>Entità Prospetto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Segoe UI Symbol" w:eastAsia="Times New Roman" w:hAnsi="Segoe UI Symbol" w:cs="Segoe UI Symbol"/>
          <w:sz w:val="24"/>
          <w:szCs w:val="24"/>
          <w:lang w:eastAsia="it-IT"/>
        </w:rPr>
        <w:t>📌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E302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Percorso: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CalkosManager.Domain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Entities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ProspettoXYZ.cs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Copia da: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ProspettoCobral.cs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proprietà specifiche del prospetto del nuovo mandatario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2.6 </w:t>
      </w:r>
      <w:r w:rsidRPr="0053241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it-IT"/>
        </w:rPr>
        <w:t>Repository Import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Segoe UI Symbol" w:eastAsia="Times New Roman" w:hAnsi="Segoe UI Symbol" w:cs="Segoe UI Symbol"/>
          <w:sz w:val="24"/>
          <w:szCs w:val="24"/>
          <w:lang w:eastAsia="it-IT"/>
        </w:rPr>
        <w:t>📌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E302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Percorso: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CalkosManager.Infrastructure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Repositories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ImportXYZRepository.cs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Copia da: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ImportCobralRepository.cs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nome tabella</w:t>
      </w:r>
    </w:p>
    <w:p w:rsidR="00AE3029" w:rsidRPr="00AE3029" w:rsidRDefault="00AE3029" w:rsidP="00AE30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mapping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colonne</w:t>
      </w:r>
    </w:p>
    <w:p w:rsidR="00AE3029" w:rsidRPr="00AE3029" w:rsidRDefault="00AE3029" w:rsidP="00AE30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metodo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ExistsUniqueKey</w:t>
      </w:r>
    </w:p>
    <w:p w:rsidR="00AE3029" w:rsidRPr="00AE3029" w:rsidRDefault="00AE3029" w:rsidP="00AE30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metodo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Insert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2.7 </w:t>
      </w:r>
      <w:r w:rsidRPr="0053241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it-IT"/>
        </w:rPr>
        <w:t>Repository Prospetto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Segoe UI Symbol" w:eastAsia="Times New Roman" w:hAnsi="Segoe UI Symbol" w:cs="Segoe UI Symbol"/>
          <w:sz w:val="24"/>
          <w:szCs w:val="24"/>
          <w:lang w:eastAsia="it-IT"/>
        </w:rPr>
        <w:t>📌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E302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Percorso: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CalkosManager.Infrastructure/Repositories/ProspettoXYZRepository.cs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Copia da: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ProspettoCobralRepository.cs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nome tabella</w:t>
      </w:r>
    </w:p>
    <w:p w:rsidR="00AE3029" w:rsidRPr="00AE3029" w:rsidRDefault="00AE3029" w:rsidP="00AE30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mapping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colonne</w:t>
      </w:r>
    </w:p>
    <w:p w:rsidR="001421B7" w:rsidRPr="001421B7" w:rsidRDefault="00AE3029" w:rsidP="001421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metodo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Insert</w:t>
      </w:r>
      <w:proofErr w:type="spellEnd"/>
    </w:p>
    <w:p w:rsidR="00AE3029" w:rsidRPr="00AE3029" w:rsidRDefault="00532412" w:rsidP="001421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bookmarkStart w:id="0" w:name="_GoBack"/>
      <w:bookmarkEnd w:id="0"/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br/>
      </w:r>
      <w:r w:rsidR="00AE3029" w:rsidRPr="00AE30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🔄</w:t>
      </w:r>
      <w:r w:rsidR="00AE3029" w:rsidRPr="00AE3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3. FLUSSO OPERATIVO DA IMPLEMENTARE (PASSO PER PASSO)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Questa è </w:t>
      </w:r>
      <w:r w:rsidR="002E322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procedura da 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seguire </w:t>
      </w:r>
      <w:r w:rsidRPr="00AE302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nell’ordine esatto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STEP 1 — Creare le entità Import e Prospetto</w:t>
      </w:r>
    </w:p>
    <w:p w:rsidR="00AE3029" w:rsidRPr="00AE3029" w:rsidRDefault="00AE3029" w:rsidP="00AE30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ImportCobral.cs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ImportXYZ.cs</w:t>
      </w:r>
      <w:proofErr w:type="spellEnd"/>
    </w:p>
    <w:p w:rsidR="00AE3029" w:rsidRPr="00AE3029" w:rsidRDefault="00AE3029" w:rsidP="00AE30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ProspettoCobral.cs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ProspettoXYZ.cs</w:t>
      </w:r>
      <w:proofErr w:type="spellEnd"/>
    </w:p>
    <w:p w:rsidR="00AE3029" w:rsidRPr="00AE3029" w:rsidRDefault="00AE3029" w:rsidP="00AE30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Aggiungi a ImportXYZ: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csharp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public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string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? UniqueKey </w:t>
      </w:r>
      <w:proofErr w:type="gram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{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get</w:t>
      </w:r>
      <w:proofErr w:type="spellEnd"/>
      <w:proofErr w:type="gram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; set; }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public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bool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IsProcessed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gram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{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get</w:t>
      </w:r>
      <w:proofErr w:type="spellEnd"/>
      <w:proofErr w:type="gram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; set; }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[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NotMapped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]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public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bool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Skip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gram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{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get</w:t>
      </w:r>
      <w:proofErr w:type="spellEnd"/>
      <w:proofErr w:type="gram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; set; }</w:t>
      </w:r>
    </w:p>
    <w:p w:rsidR="00AE3029" w:rsidRPr="00AE3029" w:rsidRDefault="007B1001" w:rsidP="00AE30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Aggiungi a ImportXYZ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le </w:t>
      </w:r>
      <w:r w:rsidR="00AE3029"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proprietà specifiche del nuovo file Excel.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Enfasigrassetto"/>
        </w:rPr>
        <w:t>analizzare il file Excel del nuovo mandatario</w:t>
      </w:r>
      <w:r>
        <w:rPr>
          <w:rStyle w:val="Enfasigrassetto"/>
        </w:rPr>
        <w:br/>
      </w:r>
      <w:r>
        <w:t xml:space="preserve"> </w:t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Enfasigrassetto"/>
        </w:rPr>
        <w:t>identificare le colonne presenti</w:t>
      </w:r>
      <w:r>
        <w:t xml:space="preserve"> 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Enfasigrassetto"/>
        </w:rPr>
        <w:t>creare nell’entità ImportXYZ una proprietà per ogni colonna</w:t>
      </w:r>
      <w:r>
        <w:t xml:space="preserve"> 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Enfasigrassetto"/>
        </w:rPr>
        <w:t>usare il tipo corretto (</w:t>
      </w:r>
      <w:proofErr w:type="spellStart"/>
      <w:r>
        <w:rPr>
          <w:rStyle w:val="Enfasigrassetto"/>
        </w:rPr>
        <w:t>string</w:t>
      </w:r>
      <w:proofErr w:type="spellEnd"/>
      <w:r>
        <w:rPr>
          <w:rStyle w:val="Enfasigrassetto"/>
        </w:rPr>
        <w:t xml:space="preserve">, </w:t>
      </w:r>
      <w:proofErr w:type="spellStart"/>
      <w:r>
        <w:rPr>
          <w:rStyle w:val="Enfasigrassetto"/>
        </w:rPr>
        <w:t>decimal</w:t>
      </w:r>
      <w:proofErr w:type="spellEnd"/>
      <w:r>
        <w:rPr>
          <w:rStyle w:val="Enfasigrassetto"/>
        </w:rPr>
        <w:t xml:space="preserve">, </w:t>
      </w:r>
      <w:proofErr w:type="spellStart"/>
      <w:r>
        <w:rPr>
          <w:rStyle w:val="Enfasigrassetto"/>
        </w:rPr>
        <w:t>DateTime</w:t>
      </w:r>
      <w:proofErr w:type="spellEnd"/>
      <w:r>
        <w:rPr>
          <w:rStyle w:val="Enfasigrassetto"/>
        </w:rPr>
        <w:t xml:space="preserve">, </w:t>
      </w:r>
      <w:proofErr w:type="spellStart"/>
      <w:r>
        <w:rPr>
          <w:rStyle w:val="Enfasigrassetto"/>
        </w:rPr>
        <w:t>bool</w:t>
      </w:r>
      <w:proofErr w:type="spellEnd"/>
      <w:r>
        <w:rPr>
          <w:rStyle w:val="Enfasigrassetto"/>
        </w:rPr>
        <w:t>, ecc.)</w:t>
      </w:r>
      <w:r>
        <w:t xml:space="preserve"> 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Enfasigrassetto"/>
        </w:rPr>
        <w:t>mantenere i nomi coerenti con il significato dei dati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STEP 2 — Creare i </w:t>
      </w:r>
      <w:proofErr w:type="spellStart"/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repository</w:t>
      </w:r>
      <w:proofErr w:type="spellEnd"/>
    </w:p>
    <w:p w:rsidR="00AE3029" w:rsidRPr="00AE3029" w:rsidRDefault="00AE3029" w:rsidP="00AE30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ImportCobralRepository.cs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ImportXYZRepository.cs</w:t>
      </w:r>
      <w:proofErr w:type="spellEnd"/>
    </w:p>
    <w:p w:rsidR="00AE3029" w:rsidRPr="00AE3029" w:rsidRDefault="00AE3029" w:rsidP="00AE30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ProspettoCobralRepository.cs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ProspettoXYZRepository.cs</w:t>
      </w:r>
      <w:proofErr w:type="spellEnd"/>
    </w:p>
    <w:p w:rsidR="00AE3029" w:rsidRPr="00AE3029" w:rsidRDefault="00AE3029" w:rsidP="00AE30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nome tabella</w:t>
      </w:r>
    </w:p>
    <w:p w:rsidR="00AE3029" w:rsidRPr="00AE3029" w:rsidRDefault="00AE3029" w:rsidP="00AE30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mapping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colonne</w:t>
      </w:r>
    </w:p>
    <w:p w:rsidR="00AE3029" w:rsidRPr="00AE3029" w:rsidRDefault="00AE3029" w:rsidP="00AE30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query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SQL</w:t>
      </w:r>
    </w:p>
    <w:p w:rsidR="00AE3029" w:rsidRPr="00AE3029" w:rsidRDefault="00AE3029" w:rsidP="00AE30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metodo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ExistsUniqueKey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STEP 3 — Creare il servizio di trasformazione</w:t>
      </w:r>
    </w:p>
    <w:p w:rsidR="00AE3029" w:rsidRPr="00AE3029" w:rsidRDefault="00AE3029" w:rsidP="00AE30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TrasformazioneCobralService.cs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TrasformazioneXYZService.cs</w:t>
      </w:r>
      <w:proofErr w:type="spellEnd"/>
    </w:p>
    <w:p w:rsidR="00AE3029" w:rsidRPr="00AE3029" w:rsidRDefault="00AE3029" w:rsidP="00AE30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input: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ImportXYZ</w:t>
      </w:r>
    </w:p>
    <w:p w:rsidR="00AE3029" w:rsidRPr="00AE3029" w:rsidRDefault="00AE3029" w:rsidP="00AE30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output: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ProspettoXYZ</w:t>
      </w:r>
    </w:p>
    <w:p w:rsidR="00AE3029" w:rsidRPr="00AE3029" w:rsidRDefault="00AE3029" w:rsidP="00AE30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regole di business del nuovo mandatario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STEP 4 — Creare il servizio di importazione</w:t>
      </w:r>
    </w:p>
    <w:p w:rsidR="00AE3029" w:rsidRPr="00AE3029" w:rsidRDefault="00AE3029" w:rsidP="00AE30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ImportazioneCobralService.cs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ImportazioneXYZService.cs</w:t>
      </w:r>
      <w:proofErr w:type="spellEnd"/>
    </w:p>
    <w:p w:rsidR="00AE3029" w:rsidRPr="00AE3029" w:rsidRDefault="00AE3029" w:rsidP="00AE30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repository</w:t>
      </w:r>
      <w:proofErr w:type="spellEnd"/>
    </w:p>
    <w:p w:rsidR="00AE3029" w:rsidRPr="00AE3029" w:rsidRDefault="00AE3029" w:rsidP="00AE30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entità</w:t>
      </w:r>
    </w:p>
    <w:p w:rsidR="00AE3029" w:rsidRPr="00AE3029" w:rsidRDefault="00AE3029" w:rsidP="00AE30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servizio trasformazione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Mantieni:</w:t>
      </w:r>
    </w:p>
    <w:p w:rsidR="00AE3029" w:rsidRPr="00AE3029" w:rsidRDefault="00AE3029" w:rsidP="00AE30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entità</w:t>
      </w:r>
    </w:p>
    <w:p w:rsidR="00AE3029" w:rsidRPr="00AE3029" w:rsidRDefault="00AE3029" w:rsidP="00AE30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generazione UniqueKey</w:t>
      </w:r>
    </w:p>
    <w:p w:rsidR="00AE3029" w:rsidRPr="00AE3029" w:rsidRDefault="00AE3029" w:rsidP="00AE30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pre-check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duplicati</w:t>
      </w:r>
    </w:p>
    <w:p w:rsidR="00AE3029" w:rsidRPr="00AE3029" w:rsidRDefault="00AE3029" w:rsidP="00AE30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transazione</w:t>
      </w:r>
    </w:p>
    <w:p w:rsidR="00AE3029" w:rsidRPr="00AE3029" w:rsidRDefault="00AE3029" w:rsidP="00AE30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inserimento Import</w:t>
      </w:r>
    </w:p>
    <w:p w:rsidR="00AE3029" w:rsidRPr="00AE3029" w:rsidRDefault="00AE3029" w:rsidP="00AE30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trasformazione</w:t>
      </w:r>
    </w:p>
    <w:p w:rsidR="00AE3029" w:rsidRPr="00AE3029" w:rsidRDefault="00AE3029" w:rsidP="00AE30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inserimento Prospetto</w:t>
      </w:r>
    </w:p>
    <w:p w:rsidR="00AE3029" w:rsidRPr="00AE3029" w:rsidRDefault="00AE3029" w:rsidP="00AE30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associazione Mandatario–Cliente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STEP 5 — Creare il controller</w:t>
      </w:r>
    </w:p>
    <w:p w:rsidR="00AE3029" w:rsidRPr="00AE3029" w:rsidRDefault="00AE3029" w:rsidP="00AE30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ProspettiCobralController.cs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ProspettiXYZController.cs</w:t>
      </w:r>
      <w:proofErr w:type="spellEnd"/>
    </w:p>
    <w:p w:rsidR="00AE3029" w:rsidRPr="00AE3029" w:rsidRDefault="00AE3029" w:rsidP="00AE30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Modifica:</w:t>
      </w:r>
    </w:p>
    <w:p w:rsidR="00AE3029" w:rsidRPr="00AE3029" w:rsidRDefault="00AE3029" w:rsidP="00AE30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nome controller</w:t>
      </w:r>
    </w:p>
    <w:p w:rsidR="00AE3029" w:rsidRPr="00AE3029" w:rsidRDefault="00AE3029" w:rsidP="00AE30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chiamata al servizio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ImportazioneXYZService</w:t>
      </w:r>
    </w:p>
    <w:p w:rsidR="00AE3029" w:rsidRPr="00AE3029" w:rsidRDefault="00AE3029" w:rsidP="00AE30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view</w:t>
      </w:r>
      <w:proofErr w:type="spell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folder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STEP 6 — Creare le </w:t>
      </w:r>
      <w:proofErr w:type="spellStart"/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view</w:t>
      </w:r>
      <w:proofErr w:type="spellEnd"/>
    </w:p>
    <w:p w:rsidR="00AE3029" w:rsidRPr="00AE3029" w:rsidRDefault="00AE3029" w:rsidP="00AE30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Copia la cartella: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Views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ProspettiCobral</w:t>
      </w:r>
      <w:proofErr w:type="spellEnd"/>
    </w:p>
    <w:p w:rsidR="00AE3029" w:rsidRPr="00AE3029" w:rsidRDefault="00AE3029" w:rsidP="00AE30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Rinomina in: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Views</w:t>
      </w:r>
      <w:proofErr w:type="spell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ProspettiXYZ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STEP 7 — Aggiornare DI (</w:t>
      </w:r>
      <w:proofErr w:type="spellStart"/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Dependency</w:t>
      </w:r>
      <w:proofErr w:type="spellEnd"/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</w:t>
      </w:r>
      <w:proofErr w:type="spellStart"/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Injection</w:t>
      </w:r>
      <w:proofErr w:type="spellEnd"/>
      <w:r w:rsidRPr="00AE302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)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Program.cs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 </w:t>
      </w:r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Startup.cs</w:t>
      </w: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Aggiungi:</w:t>
      </w:r>
    </w:p>
    <w:p w:rsidR="00AE3029" w:rsidRPr="00AE3029" w:rsidRDefault="00AE3029" w:rsidP="00AE3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csharp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services.AddScoped</w:t>
      </w:r>
      <w:proofErr w:type="gram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&lt;ImportazioneXYZService&gt;();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services.AddScoped</w:t>
      </w:r>
      <w:proofErr w:type="gram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&lt;TrasformazioneXYZService&gt;();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services.AddScoped</w:t>
      </w:r>
      <w:proofErr w:type="gram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&lt;ImportXYZRepository&gt;();</w:t>
      </w:r>
    </w:p>
    <w:p w:rsidR="00AE3029" w:rsidRPr="00AE3029" w:rsidRDefault="00AE3029" w:rsidP="00AE3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services.AddScoped</w:t>
      </w:r>
      <w:proofErr w:type="gramEnd"/>
      <w:r w:rsidRPr="00AE3029">
        <w:rPr>
          <w:rFonts w:ascii="Courier New" w:eastAsia="Times New Roman" w:hAnsi="Courier New" w:cs="Courier New"/>
          <w:sz w:val="20"/>
          <w:szCs w:val="20"/>
          <w:lang w:eastAsia="it-IT"/>
        </w:rPr>
        <w:t>&lt;ProspettoXYZRepository&gt;();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E3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🧪 4. CHECKLIST FINALE (DA CONSEGNARE AL JUNIOR)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AE302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Entità create</w:t>
      </w:r>
    </w:p>
    <w:p w:rsidR="00AE3029" w:rsidRPr="00AE3029" w:rsidRDefault="00AE3029" w:rsidP="00AE30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ImportXYZ</w:t>
      </w:r>
    </w:p>
    <w:p w:rsidR="00AE3029" w:rsidRPr="00AE3029" w:rsidRDefault="00AE3029" w:rsidP="00AE30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ProspettoXYZ</w:t>
      </w:r>
    </w:p>
    <w:p w:rsidR="00AE3029" w:rsidRPr="00AE3029" w:rsidRDefault="00AE3029" w:rsidP="00AE30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Proprietà UniqueKey</w:t>
      </w:r>
    </w:p>
    <w:p w:rsidR="00AE3029" w:rsidRPr="00AE3029" w:rsidRDefault="00AE3029" w:rsidP="00AE30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Proprietà </w:t>
      </w: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Skip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AE302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Repository creati</w:t>
      </w:r>
    </w:p>
    <w:p w:rsidR="00AE3029" w:rsidRPr="00AE3029" w:rsidRDefault="00AE3029" w:rsidP="00AE30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ImportXYZRepository</w:t>
      </w:r>
    </w:p>
    <w:p w:rsidR="00AE3029" w:rsidRPr="00AE3029" w:rsidRDefault="00AE3029" w:rsidP="00AE30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ProspettoXYZRepository</w:t>
      </w:r>
    </w:p>
    <w:p w:rsidR="00AE3029" w:rsidRPr="00AE3029" w:rsidRDefault="00AE3029" w:rsidP="00AE30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Metodo ExistsUniqueKey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AE302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Servizi creati</w:t>
      </w:r>
    </w:p>
    <w:p w:rsidR="00AE3029" w:rsidRPr="00AE3029" w:rsidRDefault="00AE3029" w:rsidP="00AE30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ImportazioneXYZService</w:t>
      </w:r>
    </w:p>
    <w:p w:rsidR="00AE3029" w:rsidRPr="00AE3029" w:rsidRDefault="00AE3029" w:rsidP="00AE30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TrasformazioneXYZService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AE302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Controller creato</w:t>
      </w:r>
    </w:p>
    <w:p w:rsidR="00AE3029" w:rsidRPr="00AE3029" w:rsidRDefault="00AE3029" w:rsidP="00AE30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ProspettiXYZController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AE302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View create</w:t>
      </w:r>
    </w:p>
    <w:p w:rsidR="00AE3029" w:rsidRPr="00AE3029" w:rsidRDefault="00AE3029" w:rsidP="00AE30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Index</w:t>
      </w:r>
    </w:p>
    <w:p w:rsidR="00AE3029" w:rsidRPr="00AE3029" w:rsidRDefault="00AE3029" w:rsidP="00AE30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Importa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AE302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DI aggiornata</w:t>
      </w:r>
    </w:p>
    <w:p w:rsidR="00AE3029" w:rsidRPr="00AE3029" w:rsidRDefault="00AE3029" w:rsidP="00AE30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Registrati tutti i servizi e </w:t>
      </w: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repository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AE302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Test funzionali</w:t>
      </w:r>
    </w:p>
    <w:p w:rsidR="00AE3029" w:rsidRPr="00AE3029" w:rsidRDefault="00AE3029" w:rsidP="00AE30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Importazione senza duplicati</w:t>
      </w:r>
    </w:p>
    <w:p w:rsidR="00AE3029" w:rsidRPr="00AE3029" w:rsidRDefault="00AE3029" w:rsidP="00AE30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Importazione con duplicati</w:t>
      </w:r>
    </w:p>
    <w:p w:rsidR="00AE3029" w:rsidRPr="00AE3029" w:rsidRDefault="00AE3029" w:rsidP="00AE30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Trasformazione corretta</w:t>
      </w:r>
    </w:p>
    <w:p w:rsidR="00AE3029" w:rsidRPr="00AE3029" w:rsidRDefault="00AE3029" w:rsidP="00AE30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Prospetto generato</w:t>
      </w:r>
    </w:p>
    <w:p w:rsidR="00AE3029" w:rsidRPr="00AE3029" w:rsidRDefault="00AE3029" w:rsidP="00AE30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Associazione Mandatario–Cliente</w:t>
      </w:r>
    </w:p>
    <w:p w:rsidR="00AE3029" w:rsidRPr="00AE3029" w:rsidRDefault="00AE3029" w:rsidP="00AE30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Nessun timeout</w:t>
      </w:r>
    </w:p>
    <w:p w:rsidR="00AE3029" w:rsidRPr="00AE3029" w:rsidRDefault="00AE3029" w:rsidP="00AE30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[ ]</w:t>
      </w:r>
      <w:proofErr w:type="gramEnd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Nessun </w:t>
      </w:r>
      <w:proofErr w:type="spellStart"/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lock</w:t>
      </w:r>
      <w:proofErr w:type="spellEnd"/>
    </w:p>
    <w:p w:rsidR="00AE3029" w:rsidRPr="00AE3029" w:rsidRDefault="00AE3029" w:rsidP="00AE3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🎉</w:t>
      </w:r>
      <w:r w:rsidRPr="00AE3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Documento 2 completato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Se vuoi, posso preparare anche: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🔥</w:t>
      </w:r>
      <w:r w:rsidRPr="00AE302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Documento 3 — Flowchart grafico dell’intero processo</w:t>
      </w:r>
    </w:p>
    <w:p w:rsidR="00AE3029" w:rsidRPr="00AE3029" w:rsidRDefault="00AE3029" w:rsidP="00AE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3029">
        <w:rPr>
          <w:rFonts w:ascii="Times New Roman" w:eastAsia="Times New Roman" w:hAnsi="Times New Roman" w:cs="Times New Roman"/>
          <w:sz w:val="24"/>
          <w:szCs w:val="24"/>
          <w:lang w:eastAsia="it-IT"/>
        </w:rPr>
        <w:t>oppure</w:t>
      </w:r>
    </w:p>
    <w:p w:rsidR="00AE3029" w:rsidRPr="00AE3029" w:rsidRDefault="00AE3029" w:rsidP="00AE30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3029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🔥</w:t>
      </w:r>
      <w:r w:rsidRPr="00AE302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Documento 4 — Template vuoto per un nuovo mandatario (file già pronti da copiare)</w:t>
      </w:r>
    </w:p>
    <w:p w:rsidR="00EC267F" w:rsidRDefault="00EC267F"/>
    <w:p w:rsidR="00FB2579" w:rsidRDefault="00FB2579"/>
    <w:p w:rsidR="00FB2579" w:rsidRDefault="00FB2579"/>
    <w:p w:rsidR="00FB2579" w:rsidRDefault="00FB2579">
      <w:r w:rsidRPr="00FB2579">
        <w:rPr>
          <w:noProof/>
          <w:lang w:eastAsia="it-IT"/>
        </w:rPr>
        <w:lastRenderedPageBreak/>
        <w:drawing>
          <wp:inline distT="0" distB="0" distL="0" distR="0" wp14:anchorId="3AA324BC" wp14:editId="7F4925E8">
            <wp:extent cx="5420481" cy="7401958"/>
            <wp:effectExtent l="0" t="0" r="8890" b="889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579" w:rsidRDefault="00FB2579">
      <w:r w:rsidRPr="00FB2579">
        <w:rPr>
          <w:noProof/>
          <w:lang w:eastAsia="it-IT"/>
        </w:rPr>
        <w:lastRenderedPageBreak/>
        <w:drawing>
          <wp:inline distT="0" distB="0" distL="0" distR="0" wp14:anchorId="0040E8A1" wp14:editId="6BA9F80F">
            <wp:extent cx="5172797" cy="7059010"/>
            <wp:effectExtent l="0" t="0" r="8890" b="889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CDD" w:rsidRPr="002A0CDD" w:rsidRDefault="00FB2579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FB2579">
        <w:rPr>
          <w:noProof/>
          <w:lang w:eastAsia="it-IT"/>
        </w:rPr>
        <w:lastRenderedPageBreak/>
        <w:drawing>
          <wp:inline distT="0" distB="0" distL="0" distR="0" wp14:anchorId="2506794D" wp14:editId="441D39F0">
            <wp:extent cx="5144218" cy="2333951"/>
            <wp:effectExtent l="0" t="0" r="0" b="952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163E30" w:rsidRDefault="00163E30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</w:t>
      </w:r>
      <w:r w:rsidRPr="00163E30">
        <w:rPr>
          <w:rFonts w:ascii="Arial" w:hAnsi="Arial" w:cs="Arial"/>
          <w:b/>
          <w:sz w:val="20"/>
          <w:szCs w:val="20"/>
        </w:rPr>
        <w:t xml:space="preserve">CONTROLLER (UI LAYER)                    </w:t>
      </w:r>
    </w:p>
    <w:p w:rsidR="002A0CDD" w:rsidRPr="007D46DE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  <w:u w:val="single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</w:t>
      </w:r>
      <w:r w:rsidRPr="007D46DE">
        <w:rPr>
          <w:rFonts w:ascii="Arial" w:hAnsi="Arial" w:cs="Arial"/>
          <w:b/>
          <w:szCs w:val="20"/>
          <w:u w:val="single"/>
        </w:rPr>
        <w:t xml:space="preserve">ProspettiCobralController   </w:t>
      </w:r>
      <w:r w:rsidRPr="007D46DE">
        <w:rPr>
          <w:rFonts w:ascii="Arial" w:hAnsi="Arial" w:cs="Arial"/>
          <w:b/>
          <w:sz w:val="20"/>
          <w:szCs w:val="20"/>
          <w:u w:val="single"/>
        </w:rPr>
        <w:t xml:space="preserve">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Riceve file Excel  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Chiama ImportazioneCobralService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SERVIZIO DI IMPORTAZIONE (Business)             </w:t>
      </w:r>
    </w:p>
    <w:p w:rsidR="002A0CDD" w:rsidRPr="007D46DE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  <w:u w:val="single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</w:t>
      </w:r>
      <w:r w:rsidRPr="007D46DE">
        <w:rPr>
          <w:rFonts w:ascii="Arial" w:hAnsi="Arial" w:cs="Arial"/>
          <w:b/>
          <w:szCs w:val="20"/>
          <w:u w:val="single"/>
        </w:rPr>
        <w:t xml:space="preserve">ImportazioneCobralService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Orchestrazione completa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Lookup entità       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Generazione UniqueKey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Controllo duplicati 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Gestione transazione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LOOKUP ENTITÀ (FUORI TRANSAZIONE)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ClienteRepository.GetByRagioneSociale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MaterialeRepository.GetByDescrizione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UnitaMisuraRepository.GetByCodice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(SOLO SELECT — NESSUN INSERT)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lastRenderedPageBreak/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GENERAZIONE UNIQUE KEY                        </w:t>
      </w:r>
    </w:p>
    <w:p w:rsidR="002A0CDD" w:rsidRPr="007D46DE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  <w:u w:val="single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</w:t>
      </w:r>
      <w:r w:rsidRPr="007D46DE">
        <w:rPr>
          <w:rFonts w:ascii="Arial" w:hAnsi="Arial" w:cs="Arial"/>
          <w:b/>
          <w:szCs w:val="20"/>
          <w:u w:val="single"/>
        </w:rPr>
        <w:t xml:space="preserve">UniqueKeyGenerator.Generate()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Crea chiave univoca per riga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Usata per evitare duplicati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CONTROLLO DUPLICATI (NO TX)                   </w:t>
      </w:r>
    </w:p>
    <w:p w:rsidR="002A0CDD" w:rsidRPr="007D46DE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  <w:u w:val="single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</w:t>
      </w:r>
      <w:r w:rsidRPr="007D46DE">
        <w:rPr>
          <w:rFonts w:ascii="Arial" w:hAnsi="Arial" w:cs="Arial"/>
          <w:b/>
          <w:szCs w:val="20"/>
          <w:u w:val="single"/>
        </w:rPr>
        <w:t xml:space="preserve">ImportCobralRepository.ExistsUniqueKey()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(SOLO SELECT — NESSUN INSERT)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Se duplicato → </w:t>
      </w:r>
      <w:proofErr w:type="gramStart"/>
      <w:r w:rsidRPr="002A0CDD">
        <w:rPr>
          <w:rFonts w:ascii="Arial" w:hAnsi="Arial" w:cs="Arial"/>
          <w:b/>
          <w:sz w:val="20"/>
          <w:szCs w:val="20"/>
        </w:rPr>
        <w:t>r.Skip</w:t>
      </w:r>
      <w:proofErr w:type="gramEnd"/>
      <w:r w:rsidRPr="002A0CDD">
        <w:rPr>
          <w:rFonts w:ascii="Arial" w:hAnsi="Arial" w:cs="Arial"/>
          <w:b/>
          <w:sz w:val="20"/>
          <w:szCs w:val="20"/>
        </w:rPr>
        <w:t xml:space="preserve"> = true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INIZIO TRANSAZIONE SQL (BEGIN TRAN)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INSERT ENTITÀ CORRELATE (SE NON ESISTONO)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ClienteRepository.Insert</w:t>
      </w:r>
      <w:proofErr w:type="gramStart"/>
      <w:r w:rsidRPr="002A0CDD">
        <w:rPr>
          <w:rFonts w:ascii="Arial" w:hAnsi="Arial" w:cs="Arial"/>
          <w:b/>
          <w:sz w:val="20"/>
          <w:szCs w:val="20"/>
        </w:rPr>
        <w:t xml:space="preserve">()   </w:t>
      </w:r>
      <w:proofErr w:type="gramEnd"/>
      <w:r w:rsidRPr="002A0CDD">
        <w:rPr>
          <w:rFonts w:ascii="Arial" w:hAnsi="Arial" w:cs="Arial"/>
          <w:b/>
          <w:sz w:val="20"/>
          <w:szCs w:val="20"/>
        </w:rPr>
        <w:t xml:space="preserve">        → INSERT dbo.Cliente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MaterialeRepository.Insert</w:t>
      </w:r>
      <w:proofErr w:type="gramStart"/>
      <w:r w:rsidRPr="002A0CDD">
        <w:rPr>
          <w:rFonts w:ascii="Arial" w:hAnsi="Arial" w:cs="Arial"/>
          <w:b/>
          <w:sz w:val="20"/>
          <w:szCs w:val="20"/>
        </w:rPr>
        <w:t xml:space="preserve">()   </w:t>
      </w:r>
      <w:proofErr w:type="gramEnd"/>
      <w:r w:rsidRPr="002A0CDD">
        <w:rPr>
          <w:rFonts w:ascii="Arial" w:hAnsi="Arial" w:cs="Arial"/>
          <w:b/>
          <w:sz w:val="20"/>
          <w:szCs w:val="20"/>
        </w:rPr>
        <w:t xml:space="preserve">      → INSERT dbo.Materiale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UnitaMisuraRepository.Insert</w:t>
      </w:r>
      <w:proofErr w:type="gramStart"/>
      <w:r w:rsidRPr="002A0CDD">
        <w:rPr>
          <w:rFonts w:ascii="Arial" w:hAnsi="Arial" w:cs="Arial"/>
          <w:b/>
          <w:sz w:val="20"/>
          <w:szCs w:val="20"/>
        </w:rPr>
        <w:t xml:space="preserve">()   </w:t>
      </w:r>
      <w:proofErr w:type="gramEnd"/>
      <w:r w:rsidRPr="002A0CDD">
        <w:rPr>
          <w:rFonts w:ascii="Arial" w:hAnsi="Arial" w:cs="Arial"/>
          <w:b/>
          <w:sz w:val="20"/>
          <w:szCs w:val="20"/>
        </w:rPr>
        <w:t xml:space="preserve">    → INSERT dbo.UnitaMisura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INSERT FILE IMPORTATO                     </w:t>
      </w:r>
    </w:p>
    <w:p w:rsidR="002A0CDD" w:rsidRPr="007D46DE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  <w:u w:val="single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</w:t>
      </w:r>
      <w:r w:rsidRPr="007D46DE">
        <w:rPr>
          <w:rFonts w:ascii="Arial" w:hAnsi="Arial" w:cs="Arial"/>
          <w:b/>
          <w:szCs w:val="20"/>
          <w:u w:val="single"/>
        </w:rPr>
        <w:t xml:space="preserve">FileImportatoRepository.Insert()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→ INSERT </w:t>
      </w:r>
      <w:proofErr w:type="gramStart"/>
      <w:r w:rsidRPr="002A0CDD">
        <w:rPr>
          <w:rFonts w:ascii="Arial" w:hAnsi="Arial" w:cs="Arial"/>
          <w:b/>
          <w:sz w:val="20"/>
          <w:szCs w:val="20"/>
        </w:rPr>
        <w:t>dbo.FileImportato</w:t>
      </w:r>
      <w:proofErr w:type="gramEnd"/>
      <w:r w:rsidRPr="002A0CDD">
        <w:rPr>
          <w:rFonts w:ascii="Arial" w:hAnsi="Arial" w:cs="Arial"/>
          <w:b/>
          <w:sz w:val="20"/>
          <w:szCs w:val="20"/>
        </w:rPr>
        <w:t xml:space="preserve">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INSERT IMPORT COBRAL                    </w:t>
      </w:r>
    </w:p>
    <w:p w:rsidR="002A0CDD" w:rsidRPr="007D46DE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  <w:u w:val="single"/>
        </w:rPr>
      </w:pPr>
      <w:r w:rsidRPr="002A0CDD">
        <w:rPr>
          <w:rFonts w:ascii="Arial" w:hAnsi="Arial" w:cs="Arial"/>
          <w:b/>
          <w:sz w:val="20"/>
          <w:szCs w:val="20"/>
        </w:rPr>
        <w:lastRenderedPageBreak/>
        <w:t xml:space="preserve">             </w:t>
      </w:r>
      <w:r w:rsidRPr="007D46DE">
        <w:rPr>
          <w:rFonts w:ascii="Arial" w:hAnsi="Arial" w:cs="Arial"/>
          <w:b/>
          <w:szCs w:val="20"/>
          <w:u w:val="single"/>
        </w:rPr>
        <w:t xml:space="preserve">ImportCobralRepository.Insert()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→ INSERT </w:t>
      </w:r>
      <w:proofErr w:type="gramStart"/>
      <w:r w:rsidRPr="002A0CDD">
        <w:rPr>
          <w:rFonts w:ascii="Arial" w:hAnsi="Arial" w:cs="Arial"/>
          <w:b/>
          <w:sz w:val="20"/>
          <w:szCs w:val="20"/>
        </w:rPr>
        <w:t>dbo.ImportCobral</w:t>
      </w:r>
      <w:proofErr w:type="gramEnd"/>
      <w:r w:rsidRPr="002A0CDD">
        <w:rPr>
          <w:rFonts w:ascii="Arial" w:hAnsi="Arial" w:cs="Arial"/>
          <w:b/>
          <w:sz w:val="20"/>
          <w:szCs w:val="20"/>
        </w:rPr>
        <w:t xml:space="preserve">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TRASFORMAZIONE RIGA                       </w:t>
      </w:r>
    </w:p>
    <w:p w:rsidR="002A0CDD" w:rsidRPr="007D46DE" w:rsidRDefault="002A0CDD" w:rsidP="002A0CDD">
      <w:pPr>
        <w:shd w:val="clear" w:color="auto" w:fill="E7E6E6" w:themeFill="background2"/>
        <w:rPr>
          <w:rFonts w:ascii="Arial" w:hAnsi="Arial" w:cs="Arial"/>
          <w:b/>
          <w:szCs w:val="20"/>
          <w:u w:val="single"/>
        </w:rPr>
      </w:pPr>
      <w:r w:rsidRPr="007D46DE">
        <w:rPr>
          <w:rFonts w:ascii="Arial" w:hAnsi="Arial" w:cs="Arial"/>
          <w:b/>
          <w:szCs w:val="20"/>
          <w:u w:val="single"/>
        </w:rPr>
        <w:t xml:space="preserve">       TrasformazioneCobralService.TrasformaSingola()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Applica regole di business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Se errore → log e continua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(NESSUN INSERT)       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INSERT PROSPETTO COBRAL                    </w:t>
      </w:r>
    </w:p>
    <w:p w:rsidR="002A0CDD" w:rsidRPr="007D46DE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  <w:u w:val="single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</w:t>
      </w:r>
      <w:r w:rsidRPr="007D46DE">
        <w:rPr>
          <w:rFonts w:ascii="Arial" w:hAnsi="Arial" w:cs="Arial"/>
          <w:b/>
          <w:szCs w:val="20"/>
          <w:u w:val="single"/>
        </w:rPr>
        <w:t xml:space="preserve">ProspettoCobralRepository.Insert()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→ INSERT </w:t>
      </w:r>
      <w:proofErr w:type="gramStart"/>
      <w:r w:rsidRPr="002A0CDD">
        <w:rPr>
          <w:rFonts w:ascii="Arial" w:hAnsi="Arial" w:cs="Arial"/>
          <w:b/>
          <w:sz w:val="20"/>
          <w:szCs w:val="20"/>
        </w:rPr>
        <w:t>dbo.ProspettoCobral</w:t>
      </w:r>
      <w:proofErr w:type="gramEnd"/>
      <w:r w:rsidRPr="002A0CDD">
        <w:rPr>
          <w:rFonts w:ascii="Arial" w:hAnsi="Arial" w:cs="Arial"/>
          <w:b/>
          <w:sz w:val="20"/>
          <w:szCs w:val="20"/>
        </w:rPr>
        <w:t xml:space="preserve">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ASSOCIAZIONE MANDATARIO–CLIENTE                  </w:t>
      </w:r>
    </w:p>
    <w:p w:rsidR="002A0CDD" w:rsidRPr="007D46DE" w:rsidRDefault="002A0CDD" w:rsidP="002A0CDD">
      <w:pPr>
        <w:shd w:val="clear" w:color="auto" w:fill="E7E6E6" w:themeFill="background2"/>
        <w:rPr>
          <w:rFonts w:ascii="Arial" w:hAnsi="Arial" w:cs="Arial"/>
          <w:b/>
          <w:szCs w:val="20"/>
          <w:u w:val="single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</w:t>
      </w:r>
      <w:r w:rsidRPr="007D46DE">
        <w:rPr>
          <w:rFonts w:ascii="Arial" w:hAnsi="Arial" w:cs="Arial"/>
          <w:b/>
          <w:szCs w:val="20"/>
          <w:u w:val="single"/>
        </w:rPr>
        <w:t xml:space="preserve">ClienteRepository.InsertMandatarioClienteIfNotExists()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→ INSERT </w:t>
      </w:r>
      <w:proofErr w:type="gramStart"/>
      <w:r w:rsidRPr="002A0CDD">
        <w:rPr>
          <w:rFonts w:ascii="Arial" w:hAnsi="Arial" w:cs="Arial"/>
          <w:b/>
          <w:sz w:val="20"/>
          <w:szCs w:val="20"/>
        </w:rPr>
        <w:t>dbo.MandatarioCliente</w:t>
      </w:r>
      <w:proofErr w:type="gramEnd"/>
      <w:r w:rsidRPr="002A0CDD">
        <w:rPr>
          <w:rFonts w:ascii="Arial" w:hAnsi="Arial" w:cs="Arial"/>
          <w:b/>
          <w:sz w:val="20"/>
          <w:szCs w:val="20"/>
        </w:rPr>
        <w:t xml:space="preserve">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(solo se non esiste)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COMMIT TRANSAZIONE SQL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          ▼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┌──────────────────────────────────────────────────────────────┐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                   FINE PROCESSO IMPORT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File importato      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Righe importate     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Prospetti generati  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 xml:space="preserve">  - Duplicati ignorati   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lastRenderedPageBreak/>
        <w:t xml:space="preserve">  - Nessun clock / timeout                                       </w:t>
      </w:r>
    </w:p>
    <w:p w:rsidR="002A0CDD" w:rsidRPr="002A0CDD" w:rsidRDefault="002A0CDD" w:rsidP="002A0CDD">
      <w:pPr>
        <w:shd w:val="clear" w:color="auto" w:fill="E7E6E6" w:themeFill="background2"/>
        <w:rPr>
          <w:rFonts w:ascii="Arial" w:hAnsi="Arial" w:cs="Arial"/>
          <w:b/>
          <w:sz w:val="20"/>
          <w:szCs w:val="20"/>
        </w:rPr>
      </w:pPr>
      <w:r w:rsidRPr="002A0CDD">
        <w:rPr>
          <w:rFonts w:ascii="Arial" w:hAnsi="Arial" w:cs="Arial"/>
          <w:b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└──────────────────────────────────────────────────────────────┘</w:t>
      </w:r>
    </w:p>
    <w:p w:rsidR="002A0CDD" w:rsidRDefault="002A0CDD" w:rsidP="002A0CDD">
      <w:pPr>
        <w:shd w:val="clear" w:color="auto" w:fill="E7E6E6" w:themeFill="background2"/>
      </w:pPr>
    </w:p>
    <w:p w:rsidR="00D065D6" w:rsidRPr="002A0CDD" w:rsidRDefault="00D065D6" w:rsidP="002A0CDD">
      <w:pPr>
        <w:rPr>
          <w:rFonts w:ascii="Arial" w:hAnsi="Arial" w:cs="Arial"/>
          <w:b/>
          <w:sz w:val="20"/>
          <w:szCs w:val="20"/>
        </w:rPr>
      </w:pPr>
    </w:p>
    <w:sectPr w:rsidR="00D065D6" w:rsidRPr="002A0C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A0BB9"/>
    <w:multiLevelType w:val="multilevel"/>
    <w:tmpl w:val="BF5E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01993"/>
    <w:multiLevelType w:val="multilevel"/>
    <w:tmpl w:val="7FEC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03BA0"/>
    <w:multiLevelType w:val="multilevel"/>
    <w:tmpl w:val="3D9A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801B4"/>
    <w:multiLevelType w:val="multilevel"/>
    <w:tmpl w:val="1CF2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22973"/>
    <w:multiLevelType w:val="multilevel"/>
    <w:tmpl w:val="AEEA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E17D2"/>
    <w:multiLevelType w:val="multilevel"/>
    <w:tmpl w:val="2EC24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A54A9"/>
    <w:multiLevelType w:val="multilevel"/>
    <w:tmpl w:val="246A4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F875C1"/>
    <w:multiLevelType w:val="multilevel"/>
    <w:tmpl w:val="6C5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820C2"/>
    <w:multiLevelType w:val="multilevel"/>
    <w:tmpl w:val="DE90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471DC"/>
    <w:multiLevelType w:val="multilevel"/>
    <w:tmpl w:val="B9A0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004F2"/>
    <w:multiLevelType w:val="multilevel"/>
    <w:tmpl w:val="ED66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F6D65"/>
    <w:multiLevelType w:val="multilevel"/>
    <w:tmpl w:val="F6D4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054423"/>
    <w:multiLevelType w:val="multilevel"/>
    <w:tmpl w:val="4C0C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C1B34"/>
    <w:multiLevelType w:val="multilevel"/>
    <w:tmpl w:val="AE4E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A2390"/>
    <w:multiLevelType w:val="multilevel"/>
    <w:tmpl w:val="1830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0243F"/>
    <w:multiLevelType w:val="multilevel"/>
    <w:tmpl w:val="61D8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62FC3"/>
    <w:multiLevelType w:val="multilevel"/>
    <w:tmpl w:val="27961D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224955"/>
    <w:multiLevelType w:val="multilevel"/>
    <w:tmpl w:val="2FCE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26A5B"/>
    <w:multiLevelType w:val="multilevel"/>
    <w:tmpl w:val="D624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0167D"/>
    <w:multiLevelType w:val="multilevel"/>
    <w:tmpl w:val="E078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B166A"/>
    <w:multiLevelType w:val="multilevel"/>
    <w:tmpl w:val="2F08CC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5655D9"/>
    <w:multiLevelType w:val="multilevel"/>
    <w:tmpl w:val="605A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94D83"/>
    <w:multiLevelType w:val="multilevel"/>
    <w:tmpl w:val="C1D6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235ED6"/>
    <w:multiLevelType w:val="multilevel"/>
    <w:tmpl w:val="EFA2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92EBE"/>
    <w:multiLevelType w:val="multilevel"/>
    <w:tmpl w:val="D0D0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D67E5"/>
    <w:multiLevelType w:val="multilevel"/>
    <w:tmpl w:val="37CA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22053"/>
    <w:multiLevelType w:val="multilevel"/>
    <w:tmpl w:val="81D8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2B4A3F"/>
    <w:multiLevelType w:val="multilevel"/>
    <w:tmpl w:val="14E8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370A8D"/>
    <w:multiLevelType w:val="multilevel"/>
    <w:tmpl w:val="E26E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"/>
  </w:num>
  <w:num w:numId="3">
    <w:abstractNumId w:val="10"/>
  </w:num>
  <w:num w:numId="4">
    <w:abstractNumId w:val="28"/>
  </w:num>
  <w:num w:numId="5">
    <w:abstractNumId w:val="24"/>
  </w:num>
  <w:num w:numId="6">
    <w:abstractNumId w:val="18"/>
  </w:num>
  <w:num w:numId="7">
    <w:abstractNumId w:val="8"/>
  </w:num>
  <w:num w:numId="8">
    <w:abstractNumId w:val="21"/>
  </w:num>
  <w:num w:numId="9">
    <w:abstractNumId w:val="19"/>
  </w:num>
  <w:num w:numId="10">
    <w:abstractNumId w:val="22"/>
  </w:num>
  <w:num w:numId="11">
    <w:abstractNumId w:val="16"/>
  </w:num>
  <w:num w:numId="12">
    <w:abstractNumId w:val="6"/>
  </w:num>
  <w:num w:numId="13">
    <w:abstractNumId w:val="0"/>
  </w:num>
  <w:num w:numId="14">
    <w:abstractNumId w:val="11"/>
  </w:num>
  <w:num w:numId="15">
    <w:abstractNumId w:val="4"/>
  </w:num>
  <w:num w:numId="16">
    <w:abstractNumId w:val="27"/>
  </w:num>
  <w:num w:numId="17">
    <w:abstractNumId w:val="9"/>
  </w:num>
  <w:num w:numId="18">
    <w:abstractNumId w:val="13"/>
  </w:num>
  <w:num w:numId="19">
    <w:abstractNumId w:val="1"/>
  </w:num>
  <w:num w:numId="20">
    <w:abstractNumId w:val="26"/>
  </w:num>
  <w:num w:numId="21">
    <w:abstractNumId w:val="5"/>
  </w:num>
  <w:num w:numId="22">
    <w:abstractNumId w:val="20"/>
  </w:num>
  <w:num w:numId="23">
    <w:abstractNumId w:val="14"/>
  </w:num>
  <w:num w:numId="24">
    <w:abstractNumId w:val="2"/>
  </w:num>
  <w:num w:numId="25">
    <w:abstractNumId w:val="23"/>
  </w:num>
  <w:num w:numId="26">
    <w:abstractNumId w:val="12"/>
  </w:num>
  <w:num w:numId="27">
    <w:abstractNumId w:val="15"/>
  </w:num>
  <w:num w:numId="28">
    <w:abstractNumId w:val="3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A39"/>
    <w:rsid w:val="001421B7"/>
    <w:rsid w:val="00163E30"/>
    <w:rsid w:val="002A0CDD"/>
    <w:rsid w:val="002D2914"/>
    <w:rsid w:val="002E3220"/>
    <w:rsid w:val="00532412"/>
    <w:rsid w:val="007B1001"/>
    <w:rsid w:val="009F3379"/>
    <w:rsid w:val="00AE3029"/>
    <w:rsid w:val="00D065D6"/>
    <w:rsid w:val="00EC267F"/>
    <w:rsid w:val="00F32A39"/>
    <w:rsid w:val="00FB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E1810"/>
  <w15:chartTrackingRefBased/>
  <w15:docId w15:val="{BB189089-453B-45F8-92F5-C85DE283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AE30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AE30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AE30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E3029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E3029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E3029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Enfasigrassetto">
    <w:name w:val="Strong"/>
    <w:basedOn w:val="Carpredefinitoparagrafo"/>
    <w:uiPriority w:val="22"/>
    <w:qFormat/>
    <w:rsid w:val="00AE3029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AE3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AE30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AE3029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AE30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7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1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71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0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4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39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8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1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963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134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607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5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43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23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0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0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3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04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99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4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6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9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8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8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1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3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2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3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6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9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65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4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4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2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2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0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4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0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6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2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7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4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6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7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3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9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9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5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2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2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2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7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9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3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0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7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2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5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83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4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3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4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29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6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3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8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14</Pages>
  <Words>1820</Words>
  <Characters>10377</Characters>
  <Application>Microsoft Office Word</Application>
  <DocSecurity>0</DocSecurity>
  <Lines>86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2026-03-17T08:16:00Z</dcterms:created>
  <dcterms:modified xsi:type="dcterms:W3CDTF">2026-04-08T10:17:00Z</dcterms:modified>
</cp:coreProperties>
</file>