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Ho revisionato con estrema attenzione entrambi i testi.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Prima di generare il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Unificato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desidero segnalarti un paio di punti di allineamento logico (invece di inventare, li metto in evidenza affinché la fusione sia perfettamente organica):</w:t>
      </w:r>
    </w:p>
    <w:p w:rsidR="00FE1620" w:rsidRPr="00FE1620" w:rsidRDefault="00FE1620" w:rsidP="00FE162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Reindirizzamento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Post Cambio Password: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Nel primo documento si indicava che l'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Admin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andava a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/Dashboard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l'Operatore a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 secondo documento avevamo concordato di uniformare il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redirect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ForceChangePassword.cshtml.cs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sempre verso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(usando un percorso relativo). </w:t>
      </w: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Nel documento unificato manterrò la decisione più recente e approvata (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), indicando l'evoluzione rispetto all'analisi iniziale.</w:t>
      </w:r>
      <w:r w:rsidR="00C8744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br/>
      </w:r>
    </w:p>
    <w:p w:rsidR="00FE1620" w:rsidRPr="00FE1620" w:rsidRDefault="00FE1620" w:rsidP="00FE162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Evoluzione dell'Analisi (dal Codice all'Infrastruttura e all'UI):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Il primo blocco descriveva la fase iniziale ("</w:t>
      </w: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Nessuna modifica al codice richiesta, l'impatto è solo infrastrutturale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").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Successivamente sono emerse tre specifiche applicative necessarie per l'Agente e per l'UI:</w:t>
      </w:r>
    </w:p>
    <w:p w:rsidR="00FE1620" w:rsidRPr="00FE1620" w:rsidRDefault="00FE1620" w:rsidP="00FE1620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redirect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relativo post-cambio password.</w:t>
      </w:r>
    </w:p>
    <w:p w:rsidR="00FE1620" w:rsidRPr="00FE1620" w:rsidRDefault="00FE1620" w:rsidP="00FE1620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Il filtro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query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SQL/EF Core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WHERE Agente = 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UtenteCorrente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blocco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403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Forbidden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la sicurezza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backend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gestione dei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 Ruoli (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, Operatore, Agente)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dei campi della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Razor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DettaglioOrdine.cshtml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tramite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if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isInterno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)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Reflection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Nel documento unificato queste due fasi si fonderanno in sequenza cronologica naturale: prima l'analisi statica di Identity, poi l'integrazione delle regole di business e di </w:t>
      </w:r>
      <w:proofErr w:type="spellStart"/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per il ruolo Agente, e infine l'infrastruttura reale (IIS + </w:t>
      </w:r>
      <w:proofErr w:type="spellStart"/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).</w:t>
      </w:r>
      <w:r w:rsidR="00C8744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br/>
      </w:r>
    </w:p>
    <w:p w:rsidR="00FE1620" w:rsidRPr="00FE1620" w:rsidRDefault="00FE1620" w:rsidP="00FE162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Verifica Dati Infrastrutturali:</w:t>
      </w:r>
    </w:p>
    <w:p w:rsidR="00FE1620" w:rsidRPr="00FE1620" w:rsidRDefault="00FE1620" w:rsidP="00FE162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Le domande aperte nel primo testo (versione IIS, Windows Pro vs Server, IP, HTTPS,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trovano tutte risposta precisa nei dati rilevati e nelle decisioni prese nel secondo testo (Windows 11 Pro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Build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26200, IIS su 192.168.1.46:80,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 scartando VPN/Port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Forwarding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FE1620" w:rsidRDefault="00C87446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il </w:t>
      </w:r>
      <w:r w:rsidR="00FE1620"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Unificato e Organico</w:t>
      </w:r>
      <w:r w:rsidR="00FE1620"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C87446" w:rsidP="00FE162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</w:pPr>
      <w:r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br/>
      </w:r>
      <w:r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br/>
      </w:r>
      <w:r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br/>
      </w:r>
      <w:r w:rsidR="00FE1620" w:rsidRPr="00FE1620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lastRenderedPageBreak/>
        <w:t>📄</w:t>
      </w:r>
      <w:r w:rsidR="00FE1620" w:rsidRPr="00FE162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 xml:space="preserve"> DOCUMENTO DI CONTINUITÀ DI PROGETTO (UNIFICATO)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Progetto: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C87446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>CalkosManager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— Analisi Applicativa, Infrastrutturale 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Accesso Esterno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Stack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Tecnologico: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ASP.NET Core MVC, ASP.NET Core Identity,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Entity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Framework Core, SQL Server, IIS,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 Aggiornamento: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C87446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27/07/2026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1. OBIETTIVO GENERALE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Effettuare un'analisi completa (applicativa, di sicurezza e infrastrutturale) sui file reali del progetto </w:t>
      </w:r>
      <w:r w:rsid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Calkos per consentire l'accesso da remoto/Internet agli utenti esterni (incluso il nuovo ruolo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Agente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), garantendo al contempo la totale riservatezza dei dati e 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granulare della maschera di gestione.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2. ANALISI DEL CODICE E DEGLI ASSET APPLICATIVI REALIZZATA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L'analisi svolta file per file ha confermato la struttura base dell'applicazione e definito i punti di intervento necessari.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A. File e Moduli Verificati </w:t>
      </w:r>
      <w:r w:rsidRPr="00573EA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it-IT"/>
        </w:rPr>
        <w:t>(</w:t>
      </w:r>
      <w:r w:rsidRPr="00573EA4">
        <w:rPr>
          <w:rFonts w:ascii="Segoe UI Symbol" w:eastAsia="Times New Roman" w:hAnsi="Segoe UI Symbol" w:cs="Segoe UI Symbol"/>
          <w:color w:val="00B050"/>
          <w:sz w:val="23"/>
          <w:szCs w:val="23"/>
          <w:lang w:eastAsia="it-IT"/>
        </w:rPr>
        <w:t>✅</w:t>
      </w:r>
      <w:r w:rsidRPr="00573EA4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  <w:lang w:eastAsia="it-IT"/>
        </w:rPr>
        <w:t>)</w:t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Program.cs</w:t>
      </w:r>
      <w:proofErr w:type="spellEnd"/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ASP.NET Core Identity 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middleware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configurati secondo standard.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Gestione autenticazione basata su cookie.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Presenza di HTTPS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Redirection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HSTS per produzione.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Seed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ruoli e utente amministratore già predisposti.</w:t>
      </w:r>
      <w:r w:rsid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ApplicationUser.cs</w:t>
      </w:r>
      <w:proofErr w:type="spellEnd"/>
    </w:p>
    <w:p w:rsidR="00FE1620" w:rsidRPr="00573EA4" w:rsidRDefault="00FE1620" w:rsidP="00F05FE1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FFFFF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Estensione del modello utente tramite la </w:t>
      </w:r>
      <w:proofErr w:type="spellStart"/>
      <w:proofErr w:type="gramStart"/>
      <w:r w:rsidRP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proprietà:</w:t>
      </w:r>
      <w:r w:rsidRPr="00573EA4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it-IT"/>
        </w:rPr>
        <w:t>C</w:t>
      </w:r>
      <w:proofErr w:type="spellEnd"/>
      <w:r w:rsidRPr="00573EA4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it-IT"/>
        </w:rPr>
        <w:t>#</w:t>
      </w:r>
      <w:proofErr w:type="gramEnd"/>
    </w:p>
    <w:p w:rsidR="00FE1620" w:rsidRPr="00FE1620" w:rsidRDefault="00FE1620" w:rsidP="0057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public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RequirePasswordChange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{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get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; set; }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true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;</w:t>
      </w:r>
      <w:r w:rsid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br/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Obbliga il cambio password al primo accesso. Perfettamente compatibile con l'accesso esterno.</w:t>
      </w:r>
      <w:r w:rsidR="00573EA4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br/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proofErr w:type="gram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appsettings.json</w:t>
      </w:r>
      <w:proofErr w:type="spellEnd"/>
      <w:proofErr w:type="gramEnd"/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Connection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String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impostata su </w:t>
      </w:r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lang w:eastAsia="it-IT"/>
        </w:rPr>
        <w:t>Server=</w:t>
      </w: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lang w:eastAsia="it-IT"/>
        </w:rPr>
        <w:t>localhost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SQL Server risiede sulla stessa macchina del Web Server IIS (</w:t>
      </w:r>
      <w:r w:rsidRPr="00573EA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non deve mai essere esposto su Internet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573EA4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 xml:space="preserve">Cartella backup locale: </w:t>
      </w:r>
      <w:r w:rsidRPr="00573EA4">
        <w:rPr>
          <w:rFonts w:ascii="Courier New" w:eastAsia="Times New Roman" w:hAnsi="Courier New" w:cs="Courier New"/>
          <w:b/>
          <w:color w:val="FF0000"/>
          <w:sz w:val="23"/>
          <w:szCs w:val="23"/>
          <w:lang w:eastAsia="it-IT"/>
        </w:rPr>
        <w:t>C:\CalkosBackup\</w:t>
      </w:r>
      <w:r w:rsidRPr="00573EA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AllowedHosts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impostato su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*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Nessuna configurazione SMTP integrata (le credenziali iniziali vengono inviate manualmente dall'amministratore via email esterna).</w:t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UsersController.cs</w:t>
      </w:r>
      <w:proofErr w:type="spellEnd"/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Gestione CRUD degli utenti e assegnazione ruoli.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Confermata l'impostazione automatica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RequirePasswordChange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=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true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fase di creazione utente.</w:t>
      </w:r>
    </w:p>
    <w:p w:rsidR="00FE1620" w:rsidRPr="00573EA4" w:rsidRDefault="00FE1620" w:rsidP="00FE16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Login.cshtml.cs</w:t>
      </w:r>
      <w:proofErr w:type="spellEnd"/>
      <w:r w:rsidRPr="0057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&amp; </w:t>
      </w:r>
      <w:proofErr w:type="spellStart"/>
      <w:r w:rsidRPr="00573EA4">
        <w:rPr>
          <w:rFonts w:ascii="Courier New" w:eastAsia="Times New Roman" w:hAnsi="Courier New" w:cs="Courier New"/>
          <w:b/>
          <w:color w:val="1F1F1F"/>
          <w:sz w:val="23"/>
          <w:szCs w:val="23"/>
          <w:bdr w:val="none" w:sz="0" w:space="0" w:color="auto" w:frame="1"/>
          <w:lang w:eastAsia="it-IT"/>
        </w:rPr>
        <w:t>ForceChangePassword.cshtml.cs</w:t>
      </w:r>
      <w:proofErr w:type="spellEnd"/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lastRenderedPageBreak/>
        <w:t xml:space="preserve">Flusso di autenticazione standard con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PasswordSignInAsync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Rilevamento del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RequirePasswordChange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redirect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ForceChangePassword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Reset della password con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ResetPasswordAsync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impostazione di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RequirePasswordChange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= false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3. RUOLI UTENTE E SPECIFICHE DI PROFILAZIONE (UI &amp; BACKEND)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 seguito delle nuove esigenze di business, il sistema prevede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 Ruoli distinti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FE1620" w:rsidRPr="00FE1620" w:rsidRDefault="00FE1620" w:rsidP="00FE16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Accesso totale a tutte le funzionalità, gestione utenti e visibilità completa.</w:t>
      </w:r>
    </w:p>
    <w:p w:rsidR="00FE1620" w:rsidRPr="00FE1620" w:rsidRDefault="00FE1620" w:rsidP="00FE16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Operatore (Interno):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Utente di sede/ufficio. Visualizza e gestisce tutti i dati aziendali e i campi riservati d'ufficio (margini, provvigioni globali, costi, ecc.).</w:t>
      </w:r>
    </w:p>
    <w:p w:rsidR="00FE1620" w:rsidRPr="00FE1620" w:rsidRDefault="00FE1620" w:rsidP="00FE16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Agente (Esterno):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Utente commerciale remoto. Accesso limitato esclusivamente ai propri ordini e con maschera dati censurata per i campi riservati.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Modifiche Applicative da Implementare:</w:t>
      </w:r>
    </w:p>
    <w:p w:rsidR="00FE1620" w:rsidRPr="00FE1620" w:rsidRDefault="00FE1620" w:rsidP="00FE162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Reindirizzamento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Post Cambio Password: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Modifica in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ForceChangePassword.cshtml.cs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: dopo il reset password obbligatorio, il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reindirizzamento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avviene sempre verso la pagina </w:t>
      </w:r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/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Admin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/Prospetti</w:t>
      </w:r>
      <w:r w:rsidRPr="00573EA4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tramite percorso relativo (compatibile sia in LAN sia via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FE1620" w:rsidRDefault="00FE1620" w:rsidP="00FE162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Isolamento Dati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(Query EF Core):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Applicazione del filtro </w:t>
      </w:r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WHERE Agente = @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UtenteCorrente</w:t>
      </w:r>
      <w:proofErr w:type="spellEnd"/>
      <w:r w:rsidRPr="00573EA4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sulle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query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lettura/modifica ordini e prospetti.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Assegnazione automatica del valore "Agente" in fase di creazione record.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Blocco di sicurezza lato server con restituzione di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403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Forbidden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caso di tentativo di accesso a record di altri agenti.</w:t>
      </w:r>
    </w:p>
    <w:p w:rsidR="00FE1620" w:rsidRPr="00FE1620" w:rsidRDefault="00FE1620" w:rsidP="00FE162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della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DettaglioOrdine.cshtml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Estrazione delle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ruolo in cima alla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FE1620" w:rsidRPr="00FE1620" w:rsidRDefault="00FE1620" w:rsidP="00FE1620">
      <w:pPr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it-IT"/>
        </w:rPr>
        <w:t>C#</w:t>
      </w:r>
    </w:p>
    <w:p w:rsidR="00FE1620" w:rsidRPr="00573EA4" w:rsidRDefault="00FE1620" w:rsidP="00FE1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isAdmin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User.IsInRole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("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Admin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");</w:t>
      </w:r>
    </w:p>
    <w:p w:rsidR="00FE1620" w:rsidRPr="00573EA4" w:rsidRDefault="00FE1620" w:rsidP="00FE1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isOperatore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User.IsInRole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("Operatore");</w:t>
      </w:r>
    </w:p>
    <w:p w:rsidR="00FE1620" w:rsidRPr="00573EA4" w:rsidRDefault="00FE1620" w:rsidP="00FE1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isAgente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User.IsInRole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("Agente");</w:t>
      </w:r>
    </w:p>
    <w:p w:rsidR="00FE1620" w:rsidRPr="00573EA4" w:rsidRDefault="00FE1620" w:rsidP="00FE1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</w:pP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isInterno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isAdmin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 xml:space="preserve"> ||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isOperatore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1"/>
          <w:szCs w:val="21"/>
          <w:bdr w:val="none" w:sz="0" w:space="0" w:color="auto" w:frame="1"/>
          <w:lang w:eastAsia="it-IT"/>
        </w:rPr>
        <w:t>; // Vede i dati ad uso interno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Inserimento dei blocchi </w:t>
      </w:r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@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if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 xml:space="preserve"> (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isInterno</w:t>
      </w:r>
      <w:proofErr w:type="spellEnd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)</w:t>
      </w:r>
      <w:r w:rsidRPr="00573EA4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 nascondere i campi riservati (es.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TotaleProvvigione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costi o margini).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Nella sezione </w:t>
      </w:r>
      <w:r w:rsidRPr="00FE162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"</w:t>
      </w:r>
      <w:r w:rsidRPr="00573EA4">
        <w:rPr>
          <w:rFonts w:ascii="Times New Roman" w:eastAsia="Times New Roman" w:hAnsi="Times New Roman" w:cs="Times New Roman"/>
          <w:b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Altri Campi"</w:t>
      </w:r>
      <w:r w:rsidRPr="00573E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 xml:space="preserve"> gestita in </w:t>
      </w:r>
      <w:proofErr w:type="spellStart"/>
      <w:r w:rsidRPr="00573E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>Reflection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inclusione di un array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skip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dedicato per filtrare le proprietà visibili agli Agenti.</w:t>
      </w:r>
    </w:p>
    <w:p w:rsidR="00FE1620" w:rsidRPr="00FE1620" w:rsidRDefault="00FE1620" w:rsidP="00FE162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Sincronizzazione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section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Scripts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gestire calcoli, decimali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FormatDecimal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step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="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any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"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e pulsanti lucchetto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toggle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solo sui campi autorizzati per il ruolo attivo.</w:t>
      </w:r>
    </w:p>
    <w:p w:rsidR="00573EA4" w:rsidRDefault="00573EA4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lastRenderedPageBreak/>
        <w:t>4. ESITO RILIEVO INFRASTRUTTURA ON-SITE (DATI REALI)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 seguito dei controlli diretti sulla macchina ospitante, la configurazione reale è la seguente: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Sistema Operativo: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Microsoft Windows 11 Pro (Insider Preview,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Build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26200).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Web Server: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Internet Information Services (IIS) attivo.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Binding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IIS: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Risponde sul nome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host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573EA4">
        <w:rPr>
          <w:rFonts w:ascii="Courier New" w:eastAsia="Times New Roman" w:hAnsi="Courier New" w:cs="Courier New"/>
          <w:b/>
          <w:color w:val="0070C0"/>
          <w:sz w:val="23"/>
          <w:szCs w:val="23"/>
          <w:lang w:eastAsia="it-IT"/>
        </w:rPr>
        <w:t>calkos.web</w:t>
      </w:r>
      <w:proofErr w:type="spellEnd"/>
      <w:r w:rsidRPr="00573EA4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sulla porta </w:t>
      </w:r>
      <w:r w:rsidRPr="00573E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>80 (HTTP in chiaro).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HTTPS Locale: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Assente (nessun certificato SSL/TLS locale).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Indirizzo IP Server (LAN):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Subnet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255.255.255.0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Gateway / Router: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Database: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SQL Server su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Backup: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C:\CalkosBackup\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5. VALUTAZIONE INFRASTRUTTURALE E ARCHITETTURA DI PUBBLICAZIONE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Criticità Rilevate:</w:t>
      </w:r>
    </w:p>
    <w:p w:rsidR="00FE1620" w:rsidRPr="00FE1620" w:rsidRDefault="00FE1620" w:rsidP="00FE162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HTTP in chiaro su Internet:</w:t>
      </w:r>
      <w:r w:rsidRPr="00573EA4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Inaccettabile per la sicurezza dei dati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 xml:space="preserve">Dominio </w:t>
      </w:r>
      <w:proofErr w:type="gramStart"/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 xml:space="preserve">locale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.web</w:t>
      </w:r>
      <w:proofErr w:type="gram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instradabile fuori dalla LAN.</w:t>
      </w:r>
    </w:p>
    <w:p w:rsidR="00FE1620" w:rsidRPr="00FE1620" w:rsidRDefault="00FE1620" w:rsidP="00FE162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Limite Connessioni Windows 11 Pro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Limite nativo Microsoft di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max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20 connessioni TCP contemporanee (idoneo per il carico attuale di pochi agenti/operatori, da monitorare in caso di forte espansione).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Decisione Strategica: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 (Zero Trust)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Si scarta l'apertura manuale delle porte (Port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Forwarding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e la VPN aziendale tradizionale a favore di </w:t>
      </w:r>
      <w:proofErr w:type="spellStart"/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573EA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 xml:space="preserve"> Tunnel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Vantaggi: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 costo per IP Statico: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Funziona anche con IP dinamico.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Sicurezza Router: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Nessuna porta aperta sul router (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HTTPS Automatico: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Certificato SSL/TLS </w:t>
      </w:r>
      <w:r w:rsidRPr="00573EA4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gestito interamente da </w:t>
      </w:r>
      <w:proofErr w:type="spellStart"/>
      <w:r w:rsidRPr="00573EA4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Usabilità Agenti: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Accesso diretto via browser (senza dover configurare client VPN).</w:t>
      </w:r>
    </w:p>
    <w:p w:rsidR="00FE1620" w:rsidRPr="00FE1620" w:rsidRDefault="00FE1620" w:rsidP="00FE16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Isolamento LAN: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Gli utenti esterni vedono unic</w:t>
      </w:r>
      <w:bookmarkStart w:id="0" w:name="_GoBack"/>
      <w:bookmarkEnd w:id="0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amente l'applicazione Calkos e non la rete aziendale.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6. RIEPILOGO STATO DEL LAVORO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Analisi codice Identity e flussi di Login/Password: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 (nessun blocco architetturale).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Definizione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reindirizzamento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post cambio password (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Definizione logica 3 Ruoli (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Admin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, Operatore, Agente):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Definizione filtro dati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(EF Core) e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profilazione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campi UI (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Rilevamento reale infrastruttura (Windows 11, IIS, IP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192.168.1.46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Completato.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lastRenderedPageBreak/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Scelta architettura di pubblicazione (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Tunnel):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Redazione istruzioni operative per il tecnico junior/sistemista: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FE1620" w:rsidRPr="00FE1620" w:rsidRDefault="00FE1620" w:rsidP="00FE1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7. PROSSIMI PASSI OPERATIVI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A. Modifiche al Codice .NET</w:t>
      </w:r>
    </w:p>
    <w:p w:rsidR="00FE1620" w:rsidRPr="00FE1620" w:rsidRDefault="00FE1620" w:rsidP="00FE162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Redirect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Aggiornare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ForceChangePassword.cshtml.cs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il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reindirizzamento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Query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Filter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Applicare il filtro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WHERE Agente = 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UtenteCorrente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nei Controller e la gestione dell'errore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403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Forbidden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UI /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</w:p>
    <w:p w:rsidR="00FE1620" w:rsidRPr="00FE1620" w:rsidRDefault="00FE1620" w:rsidP="00FE162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Inserire i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if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(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isInterno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)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sui campi sensibili in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DettaglioOrdine.cshtml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Configurare l'array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skip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la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Reflection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dell'Agente.</w:t>
      </w:r>
    </w:p>
    <w:p w:rsidR="00FE1620" w:rsidRPr="00FE1620" w:rsidRDefault="00FE1620" w:rsidP="00FE1620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Consolidare la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section</w:t>
      </w:r>
      <w:proofErr w:type="spell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Scripts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i calcoli e i lucchetti client-side.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B. Attuazione Infrastrutturale (Sistemista / Tecnico Junior)</w:t>
      </w:r>
    </w:p>
    <w:p w:rsidR="00FE1620" w:rsidRPr="00FE1620" w:rsidRDefault="00FE1620" w:rsidP="00FE162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DHCP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Reservation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Assegnare l'IP statico LAN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al server sul router.</w:t>
      </w:r>
    </w:p>
    <w:p w:rsidR="00FE1620" w:rsidRPr="00FE1620" w:rsidRDefault="00FE1620" w:rsidP="00FE162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Connettore </w:t>
      </w:r>
      <w:proofErr w:type="spellStart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Installare ed eseguire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cloudflared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come Servizio di Windows sul PC server.</w:t>
      </w:r>
    </w:p>
    <w:p w:rsidR="00FE1620" w:rsidRPr="00FE1620" w:rsidRDefault="00FE1620" w:rsidP="00FE162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Mappatura Dominio: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Mappare il dominio pubblico (es.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calkos.nomeazienda.it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verso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localhost:80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inviando l'Host </w:t>
      </w: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Header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FE1620" w:rsidRPr="00FE1620" w:rsidRDefault="00FE1620" w:rsidP="00FE1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FE162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C. Collaudo Finale</w:t>
      </w:r>
    </w:p>
    <w:p w:rsidR="00FE1620" w:rsidRPr="00FE1620" w:rsidRDefault="00FE1620" w:rsidP="00FE162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Test di accesso esterno da rete mobile 4G/5G in HTTPS.</w:t>
      </w:r>
    </w:p>
    <w:p w:rsidR="00FE1620" w:rsidRPr="00FE1620" w:rsidRDefault="00FE1620" w:rsidP="00FE162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Verification</w:t>
      </w:r>
      <w:proofErr w:type="spellEnd"/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isolamento dati: accedere come Agente per verificare la visibilità dei soli propri ordini e l'oscuramento dei campi riservati d'ufficio.</w:t>
      </w:r>
    </w:p>
    <w:p w:rsidR="00FE1620" w:rsidRPr="00FE1620" w:rsidRDefault="00FE1620" w:rsidP="00FE162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Verifica della costante raggiungibilità locale per gli utenti interni in ufficio tramite </w:t>
      </w:r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http://calkos.web](</w:t>
      </w:r>
      <w:proofErr w:type="gramEnd"/>
      <w:r w:rsidRPr="00FE1620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http://calkos.web)</w:t>
      </w:r>
      <w:r w:rsidRPr="00FE1620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0B94"/>
    <w:multiLevelType w:val="multilevel"/>
    <w:tmpl w:val="D9BC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704B5"/>
    <w:multiLevelType w:val="multilevel"/>
    <w:tmpl w:val="71C65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61909"/>
    <w:multiLevelType w:val="multilevel"/>
    <w:tmpl w:val="6A1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31DE4"/>
    <w:multiLevelType w:val="multilevel"/>
    <w:tmpl w:val="B6A4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06D23"/>
    <w:multiLevelType w:val="multilevel"/>
    <w:tmpl w:val="51A4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1330A"/>
    <w:multiLevelType w:val="multilevel"/>
    <w:tmpl w:val="6C02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74BDD"/>
    <w:multiLevelType w:val="multilevel"/>
    <w:tmpl w:val="28F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B5D8E"/>
    <w:multiLevelType w:val="multilevel"/>
    <w:tmpl w:val="CC4C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47E66"/>
    <w:multiLevelType w:val="multilevel"/>
    <w:tmpl w:val="D57A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272CD"/>
    <w:multiLevelType w:val="multilevel"/>
    <w:tmpl w:val="040A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D61E04"/>
    <w:multiLevelType w:val="multilevel"/>
    <w:tmpl w:val="56E8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0"/>
  </w:num>
  <w:num w:numId="5">
    <w:abstractNumId w:val="6"/>
  </w:num>
  <w:num w:numId="6">
    <w:abstractNumId w:val="8"/>
  </w:num>
  <w:num w:numId="7">
    <w:abstractNumId w:val="1"/>
  </w:num>
  <w:num w:numId="8">
    <w:abstractNumId w:val="2"/>
  </w:num>
  <w:num w:numId="9">
    <w:abstractNumId w:val="1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414"/>
    <w:rsid w:val="00573EA4"/>
    <w:rsid w:val="00C87446"/>
    <w:rsid w:val="00EC267F"/>
    <w:rsid w:val="00F73414"/>
    <w:rsid w:val="00FE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F32AF"/>
  <w15:chartTrackingRefBased/>
  <w15:docId w15:val="{3B88A743-9EF4-41AF-BBC9-F8AEC122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2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2026-07-27T17:31:00Z</dcterms:created>
  <dcterms:modified xsi:type="dcterms:W3CDTF">2026-07-28T09:08:00Z</dcterms:modified>
</cp:coreProperties>
</file>