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Ecco la mia analisi schietta: </w:t>
      </w: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l'idea della modale con l'intera tabella del foglio nascosto non è la soluzione migliore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Se l'obiettivo principale è </w:t>
      </w: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dismettere i fogli Excel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spostare tutto sul gestionale, replicare la struttura e le logiche di un foglio di calcolo all'interno di una finestra modale rischia di portare dietro i peggiori difetti di Excel senza sfruttare i veri vantaggi di un software gestionale (automazione, pulizia, velocità di inserimento).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Perché la modale completa non è l'ideale</w:t>
      </w:r>
    </w:p>
    <w:p w:rsidR="005C629A" w:rsidRPr="005C629A" w:rsidRDefault="005C629A" w:rsidP="005C629A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Troppi dati per un popup: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Una tabella con 16 colonne (LME, Cambio, Premi, Finanziamenti, Scostamenti, ecc.) in una modale rischia di diventare illeggibile, scomoda da navigare e soggetta a errori di clic.</w:t>
      </w:r>
    </w:p>
    <w:p w:rsidR="005C629A" w:rsidRPr="005C629A" w:rsidRDefault="005C629A" w:rsidP="005C629A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Interruzione del flusso di lavoro (</w:t>
      </w:r>
      <w:proofErr w:type="spellStart"/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Context</w:t>
      </w:r>
      <w:proofErr w:type="spellEnd"/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 xml:space="preserve"> </w:t>
      </w:r>
      <w:proofErr w:type="spellStart"/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Switching</w:t>
      </w:r>
      <w:proofErr w:type="spellEnd"/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):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Durante l'inserimento di un ordine, doversi fermare, aprire un popup, cercare o creare una riga di calcolo base, selezionarla e poi tornare all'ordine rallenta enormemente l'operatore.</w:t>
      </w:r>
    </w:p>
    <w:p w:rsidR="005C629A" w:rsidRPr="005C629A" w:rsidRDefault="005C629A" w:rsidP="005C629A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Rischio di storicizzazione persa: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 Excel le formule puntano a righe che possono sovrascritte o modificate. In un gestionale, il valore di base del metallo/materiale usato per calcolare l'ordine </w:t>
      </w:r>
      <w:r w:rsidRPr="005C629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it-IT"/>
        </w:rPr>
        <w:t>oggi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deve rimanere congelato nel tempo per quell'ordine, anche se i listini base o i tassi di cambio cambiano </w:t>
      </w:r>
      <w:r w:rsidRPr="005C629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it-IT"/>
        </w:rPr>
        <w:t>domani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La Soluzione Migliore: "Listino Dinamico con Calcolo Automatico"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La soluzione più efficace distingue nettamente tra </w:t>
      </w: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due momenti diversi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:</w:t>
      </w:r>
    </w:p>
    <w:p w:rsidR="005C629A" w:rsidRPr="005C629A" w:rsidRDefault="005C629A" w:rsidP="005C629A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La Gestione/Aggiornamento dei parametri base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(LME, cambio, premi, ecc.).</w:t>
      </w:r>
    </w:p>
    <w:p w:rsidR="005C629A" w:rsidRPr="005C629A" w:rsidRDefault="005C629A" w:rsidP="005C629A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L'Inserimento dell'Ordine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da parte dell'utente.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1. Separa i contesti: Pagina Anagrafica vs Form Ordine</w:t>
      </w:r>
    </w:p>
    <w:p w:rsidR="005C629A" w:rsidRPr="005C629A" w:rsidRDefault="005C629A" w:rsidP="005C629A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Anagrafica / Listino "Calcolo Base" (Pagina dedicata):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Crea una sezione di configurazione (es. </w:t>
      </w:r>
      <w:r w:rsidRPr="005C629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it-IT"/>
        </w:rPr>
        <w:t>Gestione Listini Base / Materiali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). Qui l'amministratore o il responsabile commerciale può aggiungere, aggiornare o modificare i valori di mercato (LME, cambio $, aliquote, premi) con calma e chiarezza.</w:t>
      </w:r>
    </w:p>
    <w:p w:rsidR="005C629A" w:rsidRPr="005C629A" w:rsidRDefault="005C629A" w:rsidP="005C629A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Form Inserimento Ordine (Senza Modale ingombrante):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Quando l'utente inserisce la riga dell'ordine e seleziona il </w:t>
      </w: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Materiale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il gestionale individua automaticamente l'ultimo valore valido di </w:t>
      </w:r>
      <w:r w:rsidRPr="005C629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it-IT"/>
        </w:rPr>
        <w:t>Calcolo Base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(o quello predefinito) ed </w:t>
      </w: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esegue direttamente la formula a monte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2. Come mostrare e gestire il dato nell'Ordine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Invece di una tabella da 16 colonne in un popup, nell'inserimento dell'ordine basta inserire:</w:t>
      </w:r>
    </w:p>
    <w:p w:rsidR="005C629A" w:rsidRPr="005C629A" w:rsidRDefault="005C629A" w:rsidP="005C629A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 xml:space="preserve">Un Menu a Tenda o un </w:t>
      </w:r>
      <w:proofErr w:type="spellStart"/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Widget</w:t>
      </w:r>
      <w:proofErr w:type="spellEnd"/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 xml:space="preserve"> compatto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accanto al campo Materiale/Prezzo base, tipo: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Base applicata: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LME 28/07 (7.200 €/t) </w:t>
      </w:r>
      <w:r w:rsidRPr="005C629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it-IT"/>
        </w:rPr>
        <w:t>(selezionato in automatico l'ultimo)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5C629A">
        <w:rPr>
          <w:rFonts w:ascii="Cambria Math" w:eastAsia="Times New Roman" w:hAnsi="Cambria Math" w:cs="Cambria Math"/>
          <w:color w:val="1F1F1F"/>
          <w:sz w:val="24"/>
          <w:szCs w:val="24"/>
          <w:lang w:eastAsia="it-IT"/>
        </w:rPr>
        <w:t>⌄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5C629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it-IT"/>
        </w:rPr>
        <w:t>(clicca per cambiare)</w:t>
      </w:r>
    </w:p>
    <w:p w:rsidR="005C629A" w:rsidRPr="005C629A" w:rsidRDefault="005C629A" w:rsidP="005C629A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 xml:space="preserve">Un </w:t>
      </w:r>
      <w:proofErr w:type="spellStart"/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drawer</w:t>
      </w:r>
      <w:proofErr w:type="spellEnd"/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 xml:space="preserve"> laterale (o piccolo riquadro di dettaglio) solo se serve personalizzare: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lastRenderedPageBreak/>
        <w:t xml:space="preserve">Se l'operatore deve applicare un prezzo speciale "inserito a mano" o derogare alla base standard, basta un </w:t>
      </w:r>
      <w:proofErr w:type="spell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toggle</w:t>
      </w:r>
      <w:proofErr w:type="spell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/pulsante </w:t>
      </w:r>
      <w:r w:rsidRPr="005C629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it-IT"/>
        </w:rPr>
        <w:t>"Personalizza parametri base"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che espande i soli campi necessari (es. </w:t>
      </w:r>
      <w:r w:rsidRPr="005C629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it-IT"/>
        </w:rPr>
        <w:t>Prezzo manuale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r w:rsidRPr="005C629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it-IT"/>
        </w:rPr>
        <w:t>Scostamento %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), ricalcolando il totale in tempo reale.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3. Analisi della formula Excel e traduzione nel Gestionale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Riguardando la tua formula Excel: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Excel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=</w:t>
      </w:r>
      <w:proofErr w:type="gram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SE( O</w:t>
      </w:r>
      <w:proofErr w:type="gram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( INDICE('calcolo base'!$D:$D; ...) = 0; INDICE('calcolo base'!$D:$D; ...) = "" );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    </w:t>
      </w:r>
      <w:proofErr w:type="gram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INDICE(</w:t>
      </w:r>
      <w:proofErr w:type="gram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'calcolo base'!$K:$K; ...);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    </w:t>
      </w:r>
      <w:proofErr w:type="gram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INDICE(</w:t>
      </w:r>
      <w:proofErr w:type="gram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'calcolo base'!$J:$J; ...)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 / 1000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La logica è semplicemente: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it-IT"/>
        </w:rPr>
        <w:t>Se il valore "Inserito a mano" (o il parametro in colonna D) è vuoto o zero, usa il valore di riferimento standard (colonna K), altrimenti usa il valore calcolato/personalizzato (colonna J). Poi dividi per 1000.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Nel gestionale questa diventerebbe una pulitissima funzione lato codice (</w:t>
      </w:r>
      <w:proofErr w:type="spell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backend</w:t>
      </w:r>
      <w:proofErr w:type="spell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</w:t>
      </w:r>
      <w:proofErr w:type="spell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frontend</w:t>
      </w:r>
      <w:proofErr w:type="spell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):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JavaScript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// Esempio logica di calcolo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function</w:t>
      </w:r>
      <w:proofErr w:type="spell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calcolaPrezzoMateriale</w:t>
      </w:r>
      <w:proofErr w:type="spell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(</w:t>
      </w:r>
      <w:proofErr w:type="spell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calcoloBase</w:t>
      </w:r>
      <w:proofErr w:type="spell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 {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 </w:t>
      </w:r>
      <w:proofErr w:type="spell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const</w:t>
      </w:r>
      <w:proofErr w:type="spell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valoreDaUsare</w:t>
      </w:r>
      <w:proofErr w:type="spell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= (</w:t>
      </w:r>
      <w:proofErr w:type="spell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calcoloBase.matInseritoAMano</w:t>
      </w:r>
      <w:proofErr w:type="spell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&gt; 0) 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   ? </w:t>
      </w:r>
      <w:proofErr w:type="spell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calcoloBase.matInseritoAMano</w:t>
      </w:r>
      <w:proofErr w:type="spell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   : </w:t>
      </w:r>
      <w:proofErr w:type="spell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calcoloBase.materialeEuroRiferimento</w:t>
      </w:r>
      <w:proofErr w:type="spell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;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   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 </w:t>
      </w:r>
      <w:proofErr w:type="spell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return</w:t>
      </w:r>
      <w:proofErr w:type="spell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valoreDaUsare</w:t>
      </w:r>
      <w:proofErr w:type="spell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/ 1000;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}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Confronto Soluzioni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0"/>
        <w:gridCol w:w="3438"/>
        <w:gridCol w:w="3854"/>
      </w:tblGrid>
      <w:tr w:rsidR="005C629A" w:rsidRPr="005C629A" w:rsidTr="005C62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29A" w:rsidRPr="005C629A" w:rsidRDefault="005C629A" w:rsidP="005C629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C6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it-IT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29A" w:rsidRPr="005C629A" w:rsidRDefault="005C629A" w:rsidP="005C629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C6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it-IT"/>
              </w:rPr>
              <w:t>Modale completa con Tabella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29A" w:rsidRPr="005C629A" w:rsidRDefault="005C629A" w:rsidP="005C629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C6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it-IT"/>
              </w:rPr>
              <w:t>Listino Centralizzato + Calcolo Automatico (Consigliata)</w:t>
            </w:r>
          </w:p>
        </w:tc>
      </w:tr>
      <w:tr w:rsidR="005C629A" w:rsidRPr="005C629A" w:rsidTr="005C62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29A" w:rsidRPr="005C629A" w:rsidRDefault="005C629A" w:rsidP="005C629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C6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it-IT"/>
              </w:rPr>
              <w:t>Velocità di inserimento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29A" w:rsidRPr="005C629A" w:rsidRDefault="005C629A" w:rsidP="005C629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C6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it-IT"/>
              </w:rPr>
              <w:t>Bassa</w:t>
            </w:r>
            <w:r w:rsidRPr="005C6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  <w:t xml:space="preserve"> (bisogna aprire e gestire popup ad ogni riga)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29A" w:rsidRPr="005C629A" w:rsidRDefault="005C629A" w:rsidP="005C629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C6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it-IT"/>
              </w:rPr>
              <w:t>Altissima</w:t>
            </w:r>
            <w:r w:rsidRPr="005C6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  <w:t xml:space="preserve"> (il prezzo viene </w:t>
            </w:r>
            <w:proofErr w:type="spellStart"/>
            <w:r w:rsidRPr="005C6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  <w:t>pre</w:t>
            </w:r>
            <w:proofErr w:type="spellEnd"/>
            <w:r w:rsidRPr="005C6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  <w:t>-compilato da solo)</w:t>
            </w:r>
          </w:p>
        </w:tc>
      </w:tr>
      <w:tr w:rsidR="005C629A" w:rsidRPr="005C629A" w:rsidTr="005C62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29A" w:rsidRPr="005C629A" w:rsidRDefault="005C629A" w:rsidP="005C629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C6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it-IT"/>
              </w:rPr>
              <w:lastRenderedPageBreak/>
              <w:t>Semplicità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29A" w:rsidRPr="005C629A" w:rsidRDefault="005C629A" w:rsidP="005C629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C6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it-IT"/>
              </w:rPr>
              <w:t>Pessima</w:t>
            </w:r>
            <w:r w:rsidRPr="005C6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  <w:t xml:space="preserve"> (16 colonne compresse in un popup)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29A" w:rsidRPr="005C629A" w:rsidRDefault="005C629A" w:rsidP="005C629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C6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it-IT"/>
              </w:rPr>
              <w:t>Ottima</w:t>
            </w:r>
            <w:r w:rsidRPr="005C6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  <w:t xml:space="preserve"> (interfaccia pulita, si vede solo il risultato finale)</w:t>
            </w:r>
          </w:p>
        </w:tc>
      </w:tr>
      <w:tr w:rsidR="005C629A" w:rsidRPr="005C629A" w:rsidTr="005C62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29A" w:rsidRPr="005C629A" w:rsidRDefault="005C629A" w:rsidP="005C629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C6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it-IT"/>
              </w:rPr>
              <w:t>Rischio errori umani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29A" w:rsidRPr="005C629A" w:rsidRDefault="005C629A" w:rsidP="005C629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C6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it-IT"/>
              </w:rPr>
              <w:t>Alto</w:t>
            </w:r>
            <w:r w:rsidRPr="005C6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  <w:t xml:space="preserve"> (scelta manuale della riga corretta ogni volta)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29A" w:rsidRPr="005C629A" w:rsidRDefault="005C629A" w:rsidP="005C629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C6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it-IT"/>
              </w:rPr>
              <w:t>Basso</w:t>
            </w:r>
            <w:r w:rsidRPr="005C6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  <w:t xml:space="preserve"> (applica in automatico la base attiva)</w:t>
            </w:r>
          </w:p>
        </w:tc>
      </w:tr>
      <w:tr w:rsidR="005C629A" w:rsidRPr="005C629A" w:rsidTr="005C62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29A" w:rsidRPr="005C629A" w:rsidRDefault="005C629A" w:rsidP="005C629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C6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it-IT"/>
              </w:rPr>
              <w:t>Manutenibilità codice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29A" w:rsidRPr="005C629A" w:rsidRDefault="005C629A" w:rsidP="005C629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C6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it-IT"/>
              </w:rPr>
              <w:t>Complessa</w:t>
            </w:r>
            <w:r w:rsidRPr="005C6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  <w:t xml:space="preserve"> (gestione CRUD complessa dentro un popup)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629A" w:rsidRPr="005C629A" w:rsidRDefault="005C629A" w:rsidP="005C629A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5C629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it-IT"/>
              </w:rPr>
              <w:t>Semplice</w:t>
            </w:r>
            <w:r w:rsidRPr="005C629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  <w:t xml:space="preserve"> (standard CRUD su anagrafica + funzione di calcolo)</w:t>
            </w:r>
          </w:p>
        </w:tc>
      </w:tr>
    </w:tbl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Come procedere con lo sviluppo</w:t>
      </w:r>
    </w:p>
    <w:p w:rsidR="005C629A" w:rsidRPr="005C629A" w:rsidRDefault="005C629A" w:rsidP="005C629A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 xml:space="preserve">Crea la tabella </w:t>
      </w:r>
      <w:proofErr w:type="spell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calcolo_base</w:t>
      </w:r>
      <w:proofErr w:type="spellEnd"/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 xml:space="preserve"> sul DB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integrando le 16 colonne (aggiungendo magari un </w:t>
      </w:r>
      <w:proofErr w:type="spell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flag</w:t>
      </w:r>
      <w:proofErr w:type="spell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proofErr w:type="spell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is_active</w:t>
      </w:r>
      <w:proofErr w:type="spell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una data di validità per identificare subito il valore corrente).</w:t>
      </w:r>
    </w:p>
    <w:p w:rsidR="005C629A" w:rsidRPr="005C629A" w:rsidRDefault="005C629A" w:rsidP="005C629A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 xml:space="preserve">Crea una vista gestionale per </w:t>
      </w:r>
      <w:proofErr w:type="spell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calcolo_base</w:t>
      </w:r>
      <w:proofErr w:type="spell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per permettere la gestione di questi parametri in un'unica schermata dedicata.</w:t>
      </w:r>
    </w:p>
    <w:p w:rsidR="005C629A" w:rsidRPr="005C629A" w:rsidRDefault="005C629A" w:rsidP="005C629A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 xml:space="preserve">Nel </w:t>
      </w:r>
      <w:proofErr w:type="spellStart"/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form</w:t>
      </w:r>
      <w:proofErr w:type="spellEnd"/>
      <w:r w:rsidRPr="005C62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 xml:space="preserve"> degli ordini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al cambio del materiale/data, calcola automaticamente il Prezzo Base recuperando la riga </w:t>
      </w:r>
      <w:proofErr w:type="spell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calcolo_base</w:t>
      </w:r>
      <w:proofErr w:type="spell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corrispondente.</w:t>
      </w:r>
    </w:p>
    <w:p w:rsidR="005C629A" w:rsidRPr="005C629A" w:rsidRDefault="005C629A" w:rsidP="005C629A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Per gli utenti aggiungi un semplice pulsante d'aiuto o un </w:t>
      </w:r>
      <w:proofErr w:type="spell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tooltip</w:t>
      </w:r>
      <w:proofErr w:type="spell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</w:t>
      </w:r>
      <w:r w:rsidRPr="005C629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it-IT"/>
        </w:rPr>
        <w:t>"Vedi dettagli di calcolo"</w:t>
      </w:r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se vogliono verificare come si è arrivati a quel valore senza doverlo </w:t>
      </w:r>
      <w:proofErr w:type="spellStart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ri</w:t>
      </w:r>
      <w:proofErr w:type="spellEnd"/>
      <w:r w:rsidRPr="005C629A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-selezionare a mano.</w:t>
      </w:r>
    </w:p>
    <w:p w:rsidR="005C629A" w:rsidRPr="005C629A" w:rsidRDefault="005C629A" w:rsidP="005C629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</w:p>
    <w:p w:rsidR="00824147" w:rsidRPr="00824147" w:rsidRDefault="00824147" w:rsidP="0082414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bookmarkStart w:id="0" w:name="_GoBack"/>
      <w:bookmarkEnd w:id="0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Ecco il </w:t>
      </w: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Documento di Continuità Operativa aggiornato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integrato con la soluzione proposta per l'inserimento del calcolo base all'interno della maschera di dettaglio ordine.</w:t>
      </w:r>
    </w:p>
    <w:p w:rsidR="00824147" w:rsidRPr="00824147" w:rsidRDefault="00824147" w:rsidP="00824147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it-IT"/>
        </w:rPr>
        <w:t>Documento di Continuità Operativa (Aggiornato)</w:t>
      </w:r>
    </w:p>
    <w:p w:rsidR="00824147" w:rsidRPr="00824147" w:rsidRDefault="00824147" w:rsidP="0082414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Oggetto: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Pianificazione, stima tempi e integrazione soluzione per il calcolo base + </w:t>
      </w:r>
      <w:proofErr w:type="spellStart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Drawer</w:t>
      </w:r>
      <w:proofErr w:type="spell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nella vista </w:t>
      </w:r>
      <w:proofErr w:type="spellStart"/>
      <w:r w:rsidRPr="0082414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dettaglioordine</w:t>
      </w:r>
      <w:proofErr w:type="spellEnd"/>
    </w:p>
    <w:p w:rsidR="00824147" w:rsidRPr="00824147" w:rsidRDefault="00824147" w:rsidP="0082414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Data: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28 </w:t>
      </w:r>
      <w:proofErr w:type="gramStart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Luglio</w:t>
      </w:r>
      <w:proofErr w:type="gram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2026</w:t>
      </w:r>
    </w:p>
    <w:p w:rsidR="00824147" w:rsidRPr="00824147" w:rsidRDefault="00824147" w:rsidP="0082414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1. Obiettivo principale della conversazione</w:t>
      </w:r>
    </w:p>
    <w:p w:rsidR="00824147" w:rsidRPr="00824147" w:rsidRDefault="00824147" w:rsidP="0082414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L'obiettivo della conversazione è valutare, progettare e integrare la logica per il </w:t>
      </w: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calcolo base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(commissioni e prezzi) all'interno della maschera/vista </w:t>
      </w:r>
      <w:proofErr w:type="spellStart"/>
      <w:r w:rsidRPr="0082414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dettaglioordine</w:t>
      </w:r>
      <w:proofErr w:type="spell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fornendo una stima temporale realistica per la realizzazione e per l'integrazione di un </w:t>
      </w:r>
      <w:proofErr w:type="spellStart"/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Drawer</w:t>
      </w:r>
      <w:proofErr w:type="spell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(pannello scorrevole laterale).</w:t>
      </w:r>
    </w:p>
    <w:p w:rsidR="00824147" w:rsidRPr="00824147" w:rsidRDefault="00824147" w:rsidP="0082414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2. Contesto e informazioni chiave condivise</w:t>
      </w:r>
    </w:p>
    <w:p w:rsidR="00824147" w:rsidRPr="00824147" w:rsidRDefault="00824147" w:rsidP="0082414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lastRenderedPageBreak/>
        <w:t xml:space="preserve">Definizione di </w:t>
      </w:r>
      <w:proofErr w:type="spellStart"/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Drawer</w:t>
      </w:r>
      <w:proofErr w:type="spellEnd"/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È stato chiarito il concetto di </w:t>
      </w:r>
      <w:proofErr w:type="spellStart"/>
      <w:r w:rsidRPr="0082414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Drawer</w:t>
      </w:r>
      <w:proofErr w:type="spell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nell'ambito UI/UX (un pannello scorrevole laterale che scivola fuori dallo schermo per mostrare dettagli o opzioni senza far cambiare pagina all'utente).</w:t>
      </w:r>
    </w:p>
    <w:p w:rsidR="00824147" w:rsidRPr="00824147" w:rsidRDefault="00824147" w:rsidP="0082414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Struttura Dati dell'Utente: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La maschera gestisce i seguenti campi principali:</w:t>
      </w:r>
    </w:p>
    <w:p w:rsidR="00824147" w:rsidRPr="00824147" w:rsidRDefault="00824147" w:rsidP="00824147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N. Ordine / Fattura, Data, Cliente, Nr. Pezzi, Prezzo base, Prezzo praticato, Commissione a pezzo, Totale Commissioni Calkos, Data Consegna, Agente.</w:t>
      </w:r>
    </w:p>
    <w:p w:rsidR="00824147" w:rsidRPr="00824147" w:rsidRDefault="00824147" w:rsidP="0082414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Esigenza dell'utente: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Integrare la logica di calcolo dei prezzi/commissioni nella maschera d'ordine e valutare i tempi per l'implementazione del </w:t>
      </w:r>
      <w:proofErr w:type="spellStart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Drawer</w:t>
      </w:r>
      <w:proofErr w:type="spell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inviando il codice sorgente in più messaggi consecutivi.</w:t>
      </w:r>
    </w:p>
    <w:p w:rsidR="00824147" w:rsidRPr="00824147" w:rsidRDefault="00824147" w:rsidP="0082414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3. Decisioni prese e ragionamenti alla base</w:t>
      </w:r>
    </w:p>
    <w:p w:rsidR="00824147" w:rsidRPr="00824147" w:rsidRDefault="00824147" w:rsidP="0082414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Creazione e aggiornamento del Documento di Continuità: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Necessario per evitare perdite di contesto durante l'invio del codice sorgente suddiviso in più messaggi.</w:t>
      </w:r>
    </w:p>
    <w:p w:rsidR="00824147" w:rsidRPr="00824147" w:rsidRDefault="00824147" w:rsidP="0082414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Separazione della logica di calcolo: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La logica del </w:t>
      </w:r>
      <w:r w:rsidRPr="0082414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it-IT"/>
        </w:rPr>
        <w:t>calcolo base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deve essere integrata direttamente nella vista (o nel relativo </w:t>
      </w:r>
      <w:proofErr w:type="spellStart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Drawer</w:t>
      </w:r>
      <w:proofErr w:type="spell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) per ricalcolare in tempo reale i valori in base alle modifiche apportate dall'utente (es. cambio di pezzi o prezzo praticato).</w:t>
      </w:r>
    </w:p>
    <w:p w:rsidR="00824147" w:rsidRPr="00824147" w:rsidRDefault="00824147" w:rsidP="0082414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4. Tutto il materiale prodotto e Soluzione Proposta</w:t>
      </w:r>
    </w:p>
    <w:p w:rsidR="00824147" w:rsidRPr="00824147" w:rsidRDefault="00824147" w:rsidP="0082414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A. Definizione componenti UI</w:t>
      </w:r>
    </w:p>
    <w:p w:rsidR="00824147" w:rsidRPr="00824147" w:rsidRDefault="00824147" w:rsidP="0082414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proofErr w:type="spellStart"/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Drawer</w:t>
      </w:r>
      <w:proofErr w:type="spellEnd"/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: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Pannello scorrevole utile a mostrare il dettaglio o consentire la modifica senza appesantire la schermata principale.</w:t>
      </w:r>
    </w:p>
    <w:p w:rsidR="00824147" w:rsidRPr="00824147" w:rsidRDefault="00824147" w:rsidP="0082414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it-IT"/>
        </w:rPr>
        <w:t>B. Soluzione proposta per l'integrazione del Calcolo Base</w:t>
      </w:r>
    </w:p>
    <w:p w:rsidR="00824147" w:rsidRPr="00824147" w:rsidRDefault="00824147" w:rsidP="0082414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La soluzione per integrare il calcolo base nella maschera/</w:t>
      </w:r>
      <w:proofErr w:type="spellStart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Drawer</w:t>
      </w:r>
      <w:proofErr w:type="spell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del dettaglio ordine prevede la seguente logica funzionale e formule di calcolo in tempo reale:</w:t>
      </w:r>
    </w:p>
    <w:p w:rsidR="00824147" w:rsidRPr="00824147" w:rsidRDefault="00824147" w:rsidP="0082414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Input Utente (Campi modificabili):</w:t>
      </w:r>
    </w:p>
    <w:p w:rsidR="00824147" w:rsidRPr="00824147" w:rsidRDefault="00824147" w:rsidP="00824147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</w:t>
      </w:r>
      <w:proofErr w:type="gramStart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text{</w:t>
      </w:r>
      <w:proofErr w:type="gram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Nr. Pezzi}$</w:t>
      </w:r>
    </w:p>
    <w:p w:rsidR="00824147" w:rsidRPr="00824147" w:rsidRDefault="00824147" w:rsidP="00824147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</w:t>
      </w:r>
      <w:proofErr w:type="gramStart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text{</w:t>
      </w:r>
      <w:proofErr w:type="gram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Prezzo base}$</w:t>
      </w:r>
    </w:p>
    <w:p w:rsidR="00824147" w:rsidRPr="00824147" w:rsidRDefault="00824147" w:rsidP="00824147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</w:t>
      </w:r>
      <w:proofErr w:type="gramStart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text{</w:t>
      </w:r>
      <w:proofErr w:type="gram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Prezzo praticato}$</w:t>
      </w:r>
    </w:p>
    <w:p w:rsidR="00824147" w:rsidRPr="00824147" w:rsidRDefault="00824147" w:rsidP="00824147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$\</w:t>
      </w:r>
      <w:proofErr w:type="gramStart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text{</w:t>
      </w:r>
      <w:proofErr w:type="gram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it-IT"/>
        </w:rPr>
        <w:t>Commissione a pezzo}$</w:t>
      </w:r>
    </w:p>
    <w:p w:rsidR="00824147" w:rsidRPr="00824147" w:rsidRDefault="00824147" w:rsidP="0082414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Formule di Calcolo Base:</w:t>
      </w:r>
    </w:p>
    <w:p w:rsidR="00824147" w:rsidRPr="00824147" w:rsidRDefault="00824147" w:rsidP="00824147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Differenza di Prezzo / Margine per pezzo:</w:t>
      </w:r>
    </w:p>
    <w:p w:rsidR="00824147" w:rsidRPr="00824147" w:rsidRDefault="00824147" w:rsidP="00824147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$$\</w:t>
      </w:r>
      <w:proofErr w:type="gramStart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text{</w:t>
      </w:r>
      <w:proofErr w:type="gram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Margine a pezzo} = \text{Prezzo praticato} - \text{Prezzo base}$$</w:t>
      </w:r>
    </w:p>
    <w:p w:rsidR="00824147" w:rsidRPr="00824147" w:rsidRDefault="00824147" w:rsidP="00824147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Totale Ordine / Importo Praticato:</w:t>
      </w:r>
    </w:p>
    <w:p w:rsidR="00824147" w:rsidRPr="00824147" w:rsidRDefault="00824147" w:rsidP="00824147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$$\</w:t>
      </w:r>
      <w:proofErr w:type="gramStart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text{</w:t>
      </w:r>
      <w:proofErr w:type="gram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Totale Ordine} = \text{Nr. Pezzi} \</w:t>
      </w:r>
      <w:proofErr w:type="spellStart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times</w:t>
      </w:r>
      <w:proofErr w:type="spell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\text{Prezzo praticato}$$</w:t>
      </w:r>
    </w:p>
    <w:p w:rsidR="00824147" w:rsidRPr="00824147" w:rsidRDefault="00824147" w:rsidP="00824147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Totale Commissioni Agente/Calkos:</w:t>
      </w:r>
    </w:p>
    <w:p w:rsidR="00824147" w:rsidRPr="00824147" w:rsidRDefault="00824147" w:rsidP="00824147">
      <w:pPr>
        <w:spacing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$$\</w:t>
      </w:r>
      <w:proofErr w:type="gramStart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text{</w:t>
      </w:r>
      <w:proofErr w:type="gram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Totale Commissioni} = \text{Nr. Pezzi} \</w:t>
      </w:r>
      <w:proofErr w:type="spellStart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times</w:t>
      </w:r>
      <w:proofErr w:type="spell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\text{Commissione a pezzo}$$</w:t>
      </w:r>
    </w:p>
    <w:p w:rsidR="00824147" w:rsidRPr="00824147" w:rsidRDefault="00824147" w:rsidP="0082414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Integrazione nell'Interfaccia (Vista/</w:t>
      </w:r>
      <w:proofErr w:type="spellStart"/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Drawer</w:t>
      </w:r>
      <w:proofErr w:type="spellEnd"/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):</w:t>
      </w:r>
    </w:p>
    <w:p w:rsidR="00824147" w:rsidRPr="00824147" w:rsidRDefault="00824147" w:rsidP="00824147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lastRenderedPageBreak/>
        <w:t>Eventi Trigger (On-</w:t>
      </w:r>
      <w:proofErr w:type="spellStart"/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Change</w:t>
      </w:r>
      <w:proofErr w:type="spellEnd"/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):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Ogni volta che l'utente modifica </w:t>
      </w:r>
      <w:r w:rsidRPr="0082414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Nr. Pezzi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r w:rsidRPr="0082414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Prezzo praticato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o </w:t>
      </w:r>
      <w:r w:rsidRPr="0082414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Commissione a pezzo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la maschera ricalcola immediatamente </w:t>
      </w:r>
      <w:r w:rsidRPr="0082414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Totale Ordine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e </w:t>
      </w:r>
      <w:r w:rsidRPr="0082414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Totale Commissioni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senza richiedere il ricaricamento della pagina.</w:t>
      </w:r>
    </w:p>
    <w:p w:rsidR="00824147" w:rsidRPr="00824147" w:rsidRDefault="00824147" w:rsidP="00824147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Posizionamento: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 campi di riepilogo calcolati (</w:t>
      </w:r>
      <w:r w:rsidRPr="0082414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Totale Commissioni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r w:rsidRPr="0082414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Totale Ordine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) vengono mostrati in evidenza nella sezione inferiore della vista o all'interno del </w:t>
      </w:r>
      <w:proofErr w:type="spellStart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Drawer</w:t>
      </w:r>
      <w:proofErr w:type="spell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come totale riassuntivo.</w:t>
      </w:r>
    </w:p>
    <w:p w:rsidR="00824147" w:rsidRPr="00824147" w:rsidRDefault="00824147" w:rsidP="0082414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5. Stato attuale del lavoro</w:t>
      </w:r>
    </w:p>
    <w:p w:rsidR="00824147" w:rsidRPr="00824147" w:rsidRDefault="00824147" w:rsidP="0082414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Fase: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Progettazione completata e documento aggiornato. In attesa di ricezione del codice sorgente della vista </w:t>
      </w:r>
      <w:proofErr w:type="spellStart"/>
      <w:r w:rsidRPr="0082414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dettaglioordine</w:t>
      </w:r>
      <w:proofErr w:type="spell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.</w:t>
      </w:r>
    </w:p>
    <w:p w:rsidR="00824147" w:rsidRPr="00824147" w:rsidRDefault="00824147" w:rsidP="0082414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6. Prossimi passi da seguire</w:t>
      </w:r>
    </w:p>
    <w:p w:rsidR="00824147" w:rsidRPr="00824147" w:rsidRDefault="00824147" w:rsidP="0082414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Ricezione del codice: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L'utente invierà il codice della vista </w:t>
      </w:r>
      <w:proofErr w:type="spellStart"/>
      <w:r w:rsidRPr="00824147">
        <w:rPr>
          <w:rFonts w:ascii="Courier New" w:eastAsia="Times New Roman" w:hAnsi="Courier New" w:cs="Courier New"/>
          <w:color w:val="1F1F1F"/>
          <w:sz w:val="23"/>
          <w:szCs w:val="23"/>
          <w:lang w:eastAsia="it-IT"/>
        </w:rPr>
        <w:t>dettaglioordine</w:t>
      </w:r>
      <w:proofErr w:type="spell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suddiviso in più messaggi.</w:t>
      </w:r>
    </w:p>
    <w:p w:rsidR="00824147" w:rsidRPr="00824147" w:rsidRDefault="00824147" w:rsidP="0082414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Analisi e Assemblaggio: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Identificare lo </w:t>
      </w:r>
      <w:proofErr w:type="spellStart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stack</w:t>
      </w:r>
      <w:proofErr w:type="spell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tecnologico (</w:t>
      </w:r>
      <w:proofErr w:type="spellStart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React</w:t>
      </w:r>
      <w:proofErr w:type="spell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, </w:t>
      </w:r>
      <w:proofErr w:type="spellStart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Vue</w:t>
      </w:r>
      <w:proofErr w:type="spell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, HTML/JS, C#, PHP, ecc.) e la struttura esistente.</w:t>
      </w:r>
    </w:p>
    <w:p w:rsidR="00824147" w:rsidRPr="00824147" w:rsidRDefault="00824147" w:rsidP="0082414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Applicazione della Soluzione: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Mostrare esattamente come e dove inserire la logica di calcolo base e il componente </w:t>
      </w:r>
      <w:proofErr w:type="spellStart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>Drawer</w:t>
      </w:r>
      <w:proofErr w:type="spellEnd"/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nel codice fornito.</w:t>
      </w:r>
    </w:p>
    <w:p w:rsidR="00824147" w:rsidRPr="00824147" w:rsidRDefault="00824147" w:rsidP="0082414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</w:pPr>
      <w:r w:rsidRPr="0082414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it-IT"/>
        </w:rPr>
        <w:t>Stima Tempi:</w:t>
      </w:r>
      <w:r w:rsidRPr="00824147">
        <w:rPr>
          <w:rFonts w:ascii="Times New Roman" w:eastAsia="Times New Roman" w:hAnsi="Times New Roman" w:cs="Times New Roman"/>
          <w:color w:val="1F1F1F"/>
          <w:sz w:val="24"/>
          <w:szCs w:val="24"/>
          <w:lang w:eastAsia="it-IT"/>
        </w:rPr>
        <w:t xml:space="preserve"> Inviare la stima oraria/giornaliera definitiva per lo sviluppo.</w:t>
      </w: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E0A7E"/>
    <w:multiLevelType w:val="multilevel"/>
    <w:tmpl w:val="818C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F1ABC"/>
    <w:multiLevelType w:val="multilevel"/>
    <w:tmpl w:val="9184E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71F2D"/>
    <w:multiLevelType w:val="multilevel"/>
    <w:tmpl w:val="7D861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CB275A"/>
    <w:multiLevelType w:val="multilevel"/>
    <w:tmpl w:val="AE2C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B1BCC"/>
    <w:multiLevelType w:val="multilevel"/>
    <w:tmpl w:val="0C56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B43E7"/>
    <w:multiLevelType w:val="multilevel"/>
    <w:tmpl w:val="90CE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D48E1"/>
    <w:multiLevelType w:val="multilevel"/>
    <w:tmpl w:val="4DB6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56314"/>
    <w:multiLevelType w:val="multilevel"/>
    <w:tmpl w:val="6ED2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B67F9"/>
    <w:multiLevelType w:val="multilevel"/>
    <w:tmpl w:val="F1FA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A3699C"/>
    <w:multiLevelType w:val="multilevel"/>
    <w:tmpl w:val="B95E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490985"/>
    <w:multiLevelType w:val="multilevel"/>
    <w:tmpl w:val="BB8E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8"/>
  </w:num>
  <w:num w:numId="5">
    <w:abstractNumId w:val="3"/>
  </w:num>
  <w:num w:numId="6">
    <w:abstractNumId w:val="2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BDC"/>
    <w:rsid w:val="00271BDC"/>
    <w:rsid w:val="002D1E70"/>
    <w:rsid w:val="005C629A"/>
    <w:rsid w:val="00824147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18D464-4666-478A-97E0-8A4537FF2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1320</Words>
  <Characters>7527</Characters>
  <Application>Microsoft Office Word</Application>
  <DocSecurity>0</DocSecurity>
  <Lines>62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2026-07-28T14:08:00Z</dcterms:created>
  <dcterms:modified xsi:type="dcterms:W3CDTF">2026-07-28T16:09:00Z</dcterms:modified>
</cp:coreProperties>
</file>