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345" w:rsidRPr="00C06345" w:rsidRDefault="00C06345" w:rsidP="00C0634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  <w:lang w:eastAsia="it-IT"/>
        </w:rPr>
        <w:t>RELAZIONE TECNICA INFRASTRUTTURALE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Progetto: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Esposizione all’esterno dell’applicativo gestionale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27 </w:t>
      </w:r>
      <w:proofErr w:type="gram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Luglio</w:t>
      </w:r>
      <w:proofErr w:type="gram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2026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1. Stato Attuale dell'Infrastruttura (Rilevamento On-Site)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 seguito dell'analisi effettuata sulla macchina ospitante l'applicativo, la situazione infrastrutturale reale è la seguente: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Sistema Operativo: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Microsoft Windows 11 Pro (Insider Preview, </w:t>
      </w:r>
      <w:proofErr w:type="spellStart"/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Build</w:t>
      </w:r>
      <w:proofErr w:type="spellEnd"/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26200).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Web Server: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Internet Information Services (IIS) attivo e funzionante.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Binding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IIS: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L'applicazione risponde all'indirizzo </w:t>
      </w:r>
      <w:r w:rsidRPr="00C06345">
        <w:rPr>
          <w:rFonts w:ascii="Courier New" w:eastAsia="Times New Roman" w:hAnsi="Courier New" w:cs="Courier New"/>
          <w:color w:val="0070C0"/>
          <w:sz w:val="23"/>
          <w:szCs w:val="23"/>
          <w:lang w:eastAsia="it-IT"/>
        </w:rPr>
        <w:t>[</w:t>
      </w:r>
      <w:proofErr w:type="gramStart"/>
      <w:r w:rsidRPr="00C06345">
        <w:rPr>
          <w:rFonts w:ascii="Courier New" w:eastAsia="Times New Roman" w:hAnsi="Courier New" w:cs="Courier New"/>
          <w:color w:val="0070C0"/>
          <w:sz w:val="23"/>
          <w:szCs w:val="23"/>
          <w:lang w:eastAsia="it-IT"/>
        </w:rPr>
        <w:t>http://calkos.web](</w:t>
      </w:r>
      <w:proofErr w:type="gramEnd"/>
      <w:r w:rsidRPr="00C06345">
        <w:rPr>
          <w:rFonts w:ascii="Courier New" w:eastAsia="Times New Roman" w:hAnsi="Courier New" w:cs="Courier New"/>
          <w:color w:val="0070C0"/>
          <w:sz w:val="23"/>
          <w:szCs w:val="23"/>
          <w:lang w:eastAsia="it-IT"/>
        </w:rPr>
        <w:t>http://calkos.web)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sulla </w:t>
      </w:r>
      <w:r w:rsidRPr="00C0634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>porta 80 (HTTP in chiaro)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Indirizzamento di Rete Locale:</w:t>
      </w:r>
    </w:p>
    <w:p w:rsidR="00C06345" w:rsidRPr="00C06345" w:rsidRDefault="00C06345" w:rsidP="00C063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IP Locale Server: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</w:p>
    <w:p w:rsidR="00C06345" w:rsidRPr="00C06345" w:rsidRDefault="00C06345" w:rsidP="00C063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Subnet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Mask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255.255.255.0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/24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</w:t>
      </w:r>
    </w:p>
    <w:p w:rsidR="00C06345" w:rsidRPr="00C06345" w:rsidRDefault="00C06345" w:rsidP="00C063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Gateway Predefinito (Router):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Database: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SQL Server installato in locale sulla medesima macchina (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Certificati di Sicurezza: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Assenti (nessun </w:t>
      </w:r>
      <w:proofErr w:type="spellStart"/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binding</w:t>
      </w:r>
      <w:proofErr w:type="spellEnd"/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attivo sulla porta 443 / HTTPS).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2. Analisi delle Criticità e Problematiche Riscontrate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consentire l'accesso agli utenti esterni (Agenti/Operatori fuori sede), l'infrastruttura attuale presenta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4 problematiche principali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che devono essere risolte: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highlight w:val="lightGray"/>
          <w:lang w:eastAsia="it-IT"/>
        </w:rPr>
        <w:t>1. Mancanza di Cifratura (Assenza di HTTPS)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L'applicazione attualmente lavora in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Esporre un gestionale su Internet in HTTP significa inviare credenziali di accesso (email e password) e dati aziendali in testo chiaro visibile lungo la rete.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È tassativo attivare HTTPS (SSL/TLS).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highlight w:val="lightGray"/>
          <w:lang w:eastAsia="it-IT"/>
        </w:rPr>
        <w:t>2. Invalidità del Dominio Locale all'Esterno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L'indirizzo 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un nome di fantasia risolto unicamente nella LAN aziendale (tramite file 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hosts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DNS locale). Su Internet la </w:t>
      </w:r>
      <w:proofErr w:type="gram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TLD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.web</w:t>
      </w:r>
      <w:proofErr w:type="gram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è instradabile; occorre un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dominio o sottodominio pubblico valido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(es.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calkos.nomeazienda.it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highlight w:val="lightGray"/>
          <w:lang w:eastAsia="it-IT"/>
        </w:rPr>
        <w:t>3. Limite Connessioni di Windows 11 Pro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server attuale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non è un sistema operativo Server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(es. Windows Server 2022), ma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Windows 11 Pro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Microsoft applica una </w:t>
      </w:r>
      <w:r w:rsidRPr="00C06345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limitazione nativa sulle versioni Desktop a un </w:t>
      </w:r>
      <w:r w:rsidRPr="00C063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massimo di 20 connessioni TCP contemporanee</w:t>
      </w:r>
      <w:r w:rsidRPr="00C06345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Impatto attuale:</w:t>
      </w:r>
      <w:r w:rsidRPr="00C06345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 xml:space="preserve"> Per pochi utenti esterni (2-5 agenti) e il personale interno, la macchina gestirà il carico senza problemi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Impatto futuro: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l'azienda dovesse crescere o superare le 15-20 sessioni simultanee, IIS su Windows 11 inizierà a rifiutare le connessioni.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lastRenderedPageBreak/>
        <w:t>4. Gestione dell'IP Pubblico e del Router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Non è stato confermato se la linea aziendale disponga di un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IP Pubblico Statico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Se l'IP del router fosse dinamico, l'apertura delle porte tradizionali farebbe perdere la connessione all'esterno a ogni riavvio del modem.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3. Soluzioni Tecniche Confrontate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Per consentire l'accesso da Internet sono state valutate due strategie: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Opzione A: Approccio Tradizionale (Port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Forwarding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+ IP Statico + SSL)</w:t>
      </w:r>
    </w:p>
    <w:p w:rsidR="00C06345" w:rsidRPr="00C06345" w:rsidRDefault="00C06345" w:rsidP="00C063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Come funziona: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 richiede un IP statico al provider, si aprono le porte 80 e 443 sul router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puntando a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si acquista un dominio pubblico e si installa un certificato SSL su IIS.</w:t>
      </w:r>
    </w:p>
    <w:p w:rsidR="00C06345" w:rsidRPr="00C06345" w:rsidRDefault="00C06345" w:rsidP="00C063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Svantaggi: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Espone l'IP pubblico dell'azienda ad attacchi informatici diretti, scansioni di porte e attacchi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Brute Force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Se l'IP è dinamico serve un servizio DDNS extra.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it-IT"/>
        </w:rPr>
        <w:t xml:space="preserve">Opzione B (CONSIGLIATA):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it-IT"/>
        </w:rPr>
        <w:t xml:space="preserve"> Tunnel (Zero Trust)</w:t>
      </w:r>
    </w:p>
    <w:p w:rsidR="00C06345" w:rsidRPr="00C06345" w:rsidRDefault="00C06345" w:rsidP="00C0634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Come funziona: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 installa un piccolo agente software leggero e gratuito (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cloudflared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direttamente sulla macchina Windows 11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). L'agente apre un canale di uscita cifrato verso i server di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Perché è la soluzione migliore per Calkos:</w:t>
      </w:r>
    </w:p>
    <w:p w:rsidR="00C06345" w:rsidRPr="00C06345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Nessuna porta da aprire sul router: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router rimane completamente chiuso verso l'esterno.</w:t>
      </w:r>
    </w:p>
    <w:p w:rsidR="00C06345" w:rsidRPr="00C06345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Certificato HTTPS/SSL Automatico e Gratuito: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gestisce direttamente la cifratura HTTPS.</w:t>
      </w:r>
    </w:p>
    <w:p w:rsidR="00C06345" w:rsidRPr="00C06345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Funziona sia con IP Statico che Dinamico: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importa se l'IP del modem cambia.</w:t>
      </w:r>
    </w:p>
    <w:p w:rsidR="00C06345" w:rsidRPr="00C06345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Protezione da attacchi: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Nasconde l'IP reale della sede e filtra attacchi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DDoS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scansioni malevole.</w:t>
      </w:r>
    </w:p>
    <w:p w:rsidR="00C06345" w:rsidRPr="00C06345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 zero: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piano gratuito di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più che sufficiente.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4. Piano di Azione Operativo 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Ecco i passaggi pratici da seguire per mettere in produzione l'accesso esterno: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FASE 1: Preparazione sul Server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C06345" w:rsidRPr="00C06345" w:rsidRDefault="00C06345" w:rsidP="00C0634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Assegnazione IP Statico Locale: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Assicurarsi che l'IP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sia prenotato tramite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DHCP </w:t>
      </w:r>
      <w:proofErr w:type="spellStart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Reservation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sul router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in modo che il PC non cambi mai IP interno.</w:t>
      </w:r>
    </w:p>
    <w:p w:rsidR="00C06345" w:rsidRPr="00C06345" w:rsidRDefault="00C06345" w:rsidP="00C0634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Abilitazione Console IIS (Se mancante):</w:t>
      </w:r>
    </w:p>
    <w:p w:rsidR="00C06345" w:rsidRPr="00C06345" w:rsidRDefault="00C06345" w:rsidP="00DF0BA6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Aprire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Pannello di controllo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Attivazione o disattivazione delle funzionalità di Windows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Espandere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Internet Information Services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Strumenti di gestione Web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Spuntare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Console di gestione IIS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FASE 2: Configurazione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Creare un account gratuito su </w:t>
      </w:r>
      <w:hyperlink r:id="rId6" w:tgtFrame="_blank" w:history="1">
        <w:r w:rsidRPr="00C06345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it-IT"/>
          </w:rPr>
          <w:t>Cloudflare.com</w:t>
        </w:r>
      </w:hyperlink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associare il dominio aziendale (o acquistarne uno dal costo di ~10€/anno).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Entrare nella sezione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Zero Trust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Networks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Tunnels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lastRenderedPageBreak/>
        <w:t xml:space="preserve">Creare un nuovo Tunnel (es. denominato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Calkos-Tunnel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Scaricare ed eseguire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l'installer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cloudflared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 Windows 11 seguendo il comando di registrazione fornito da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(il connettore verrà installato come Servizio di Windows ad avvio automatico).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Nella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dashboard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mappare il dominio pubblico verso IIS locale:</w:t>
      </w:r>
    </w:p>
    <w:p w:rsidR="00C06345" w:rsidRPr="00C06345" w:rsidRDefault="00C06345" w:rsidP="00C0634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Public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Hostname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calkos.nomeazienda.it</w:t>
      </w:r>
    </w:p>
    <w:p w:rsidR="00C06345" w:rsidRPr="00C06345" w:rsidRDefault="00C06345" w:rsidP="00C0634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Service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Service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Type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</w:t>
      </w:r>
    </w:p>
    <w:p w:rsidR="00C06345" w:rsidRPr="00C06345" w:rsidRDefault="00C06345" w:rsidP="00C0634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URL: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localhost:80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(oppure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192.168.1.46:80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)</w:t>
      </w:r>
    </w:p>
    <w:p w:rsidR="00C06345" w:rsidRPr="00C06345" w:rsidRDefault="00C06345" w:rsidP="00C0634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Host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Header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(fondamentale per permettere a IIS di riconoscere il </w:t>
      </w:r>
      <w:proofErr w:type="spellStart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binding</w:t>
      </w:r>
      <w:proofErr w:type="spellEnd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esistente)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FASE 3: Verifiche e Collaudo</w:t>
      </w:r>
    </w:p>
    <w:p w:rsidR="00C06345" w:rsidRPr="00C06345" w:rsidRDefault="00C06345" w:rsidP="00C063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Provare l'accesso da uno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smartphone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staccato dal Wi-Fi aziendale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(in 4G/5G) all'indirizzo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https://calkos.nomeazienda.it](</w:t>
      </w:r>
      <w:proofErr w:type="gramEnd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https://calkos.nomeazienda.it)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Verificare che compaia la schermata di login di Calkos con il lucchetto di sicurezza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HTTPS attivo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Verificare che gli utenti in ufficio possano continuare a navigare su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senza alcuna interruzione o modifica al loro lavoro quotidiano.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5. Raccomandazioni di Sicurezza Future</w:t>
      </w:r>
    </w:p>
    <w:p w:rsidR="00C06345" w:rsidRPr="00C06345" w:rsidRDefault="00C06345" w:rsidP="00C063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Aggiornamenti di Windows: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Essendo la macchina su un ramo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Insider Preview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pianificare in futuro la migrazione a una versione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GA (General </w:t>
      </w:r>
      <w:proofErr w:type="spellStart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Availability</w:t>
      </w:r>
      <w:proofErr w:type="spellEnd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)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stabile di Windows 11 Pro o Windows Server per garantire la massima stabilità dei servizi.</w:t>
      </w:r>
    </w:p>
    <w:p w:rsidR="00C06345" w:rsidRPr="00C06345" w:rsidRDefault="00C06345" w:rsidP="00C063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Password Policy: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Mantenere attiva la regola del cambio password obbligatorio al primo accesso per gli utenti esterni.</w:t>
      </w:r>
    </w:p>
    <w:p w:rsidR="00C06345" w:rsidRPr="00C06345" w:rsidRDefault="00C06345" w:rsidP="00C063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Backup: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Verificare regolarmente che la cartella dei backup di SQL Server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C:\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CalkosBackup</w:t>
      </w:r>
      <w:proofErr w:type="spellEnd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\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generi correttamente i file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.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bak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che questi vengano copiati periodicamente su un supporto esterno disconnesso dalla rete.</w:t>
      </w:r>
    </w:p>
    <w:p w:rsidR="00EC267F" w:rsidRDefault="00EC267F" w:rsidP="00C06345"/>
    <w:p w:rsidR="00D531BC" w:rsidRDefault="00D531BC" w:rsidP="00C06345"/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P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lastRenderedPageBreak/>
        <w:t>Opzione A: Configurazione tramite VPN Aziendale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br/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Il Consiglio da Dare al Cliente</w:t>
      </w:r>
    </w:p>
    <w:p w:rsidR="00D531BC" w:rsidRPr="00D531BC" w:rsidRDefault="00D531BC" w:rsidP="00D531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it-IT"/>
        </w:rPr>
      </w:pP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"Se l'obiettivo prioritario è la 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comodità degli agenti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(che devono poter lavorare da </w:t>
      </w:r>
      <w:proofErr w:type="spellStart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smartphone</w:t>
      </w:r>
      <w:proofErr w:type="spellEnd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/</w:t>
      </w:r>
      <w:proofErr w:type="spellStart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tablet</w:t>
      </w:r>
      <w:proofErr w:type="spellEnd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con un solo click), la 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massima sicurezza della rete aziendale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(evitando che i dispositivi esterni entrino nella LAN) e l'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assenza di costi hardware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, la soluzione migliore è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Tunnel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.</w:t>
      </w:r>
    </w:p>
    <w:p w:rsidR="00D531BC" w:rsidRPr="00D531BC" w:rsidRDefault="00D531BC" w:rsidP="00D531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it-IT"/>
        </w:rPr>
      </w:pP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Se invece l'azienda ha politiche interne rigide che 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vietano tassativamente di pubblicare qualsiasi indirizzo web su Internet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e dispone già di un router aziendale predisposto, la 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VPN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è la scelta tradizionale corretta, accettan</w:t>
      </w:r>
      <w:bookmarkStart w:id="0" w:name="_GoBack"/>
      <w:bookmarkEnd w:id="0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do però una maggiore complessità quotidiana per gli utenti che si collegano."</w:t>
      </w:r>
    </w:p>
    <w:p w:rsidR="000016C0" w:rsidRPr="000016C0" w:rsidRDefault="000016C0" w:rsidP="000016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Se la scelta cade su </w:t>
      </w:r>
      <w:proofErr w:type="spellStart"/>
      <w:r w:rsidRPr="009435E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 xml:space="preserve"> Tunnel</w:t>
      </w:r>
      <w:r w:rsidRPr="009435E6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, utilizzare anche una VPN </w:t>
      </w:r>
      <w:r w:rsidRPr="009435E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>non solo è superfluo, ma sarebbe una complicazione inutile</w:t>
      </w:r>
      <w:r w:rsidRPr="009435E6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per gli utenti e per la gestione della rete.</w:t>
      </w:r>
      <w:r w:rsidRPr="000016C0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br/>
      </w:r>
      <w:r w:rsidRPr="000016C0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 xml:space="preserve">"L'adozione di </w:t>
      </w:r>
      <w:proofErr w:type="spellStart"/>
      <w:r w:rsidRPr="000016C0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>Cloudflare</w:t>
      </w:r>
      <w:proofErr w:type="spellEnd"/>
      <w:r w:rsidRPr="000016C0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 xml:space="preserve"> Tunnel </w:t>
      </w:r>
      <w:r w:rsidRPr="000016C0">
        <w:rPr>
          <w:rFonts w:ascii="Times New Roman" w:eastAsia="Times New Roman" w:hAnsi="Times New Roman" w:cs="Times New Roman"/>
          <w:b/>
          <w:bCs/>
          <w:i/>
          <w:iCs/>
          <w:color w:val="0070C0"/>
          <w:sz w:val="24"/>
          <w:szCs w:val="24"/>
          <w:lang w:eastAsia="it-IT"/>
        </w:rPr>
        <w:t>sostituisce al 100% la necessità di una VPN</w:t>
      </w:r>
      <w:r w:rsidRPr="000016C0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 xml:space="preserve"> e cancella la necessità di pagare un IP Statico. È la scelta più moderna, sicura, ed economica, ed evita agli agenti la seccatura di doversi connettere ogni volta a una VPN prima di lavorare."</w:t>
      </w:r>
    </w:p>
    <w:p w:rsidR="00D531BC" w:rsidRP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Pr="00D531BC" w:rsidRDefault="00D531BC" w:rsidP="00D531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VPN (Virtual Private Network) crea un "tubo cifrato e protetto" tra il dispositivo dell'agente esterno e la rete aziendale locale. Una volta attiva la VPN, lo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smartphone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il PC dell'agente si comporta esattamene come se fosse fisicamente collegato al Wi-Fi dell'ufficio.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🟢 PRO della VPN</w:t>
      </w:r>
    </w:p>
    <w:p w:rsidR="00D531BC" w:rsidRPr="00D531BC" w:rsidRDefault="00D531BC" w:rsidP="00D531B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Isolamento Totale da Internet: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L'applicazione </w:t>
      </w:r>
      <w:r w:rsidRPr="00D531B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viene mai esposta pubblicamente su Internet. Rimane invisibile a chiunque non sia autenticato nella VPN.</w:t>
      </w:r>
    </w:p>
    <w:p w:rsidR="00D531BC" w:rsidRPr="00D531BC" w:rsidRDefault="00D531BC" w:rsidP="00D531B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Dominio Pubblico Necessario: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occorre acquistare un dominio aziendale o gestire certificati SSL pubblici per il web server. Gli utenti continuano a digitare 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l'IP locale 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[http://192.168.1.46](http://192.168.1.46)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531BC" w:rsidRPr="00D531BC" w:rsidRDefault="00D531BC" w:rsidP="00D531B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Standard di Sicurezza Tradizionale: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una tecnologia consolidata e ampiamente accettata nel mondo IT aziendale.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🔴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CONTRO della VPN</w:t>
      </w:r>
    </w:p>
    <w:p w:rsidR="00D531BC" w:rsidRPr="00D531BC" w:rsidRDefault="00D531BC" w:rsidP="00D531B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Esperienza Utente Complicata (Scomodità):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L'agente, prima di aprire il browser o l'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app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deve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sempre ricordarsi di avviare il software VPN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inserire le credenziali della VPN e attendere la connessione. Se si disconnette la linea mobile, la VPN cade e l'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app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smette di funzionare.</w:t>
      </w:r>
    </w:p>
    <w:p w:rsidR="00D531BC" w:rsidRPr="00D531BC" w:rsidRDefault="00D531BC" w:rsidP="00D531B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Rischio di Sicurezza "Rete Aperta":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Dando l'accesso VPN a un agente (magari dal suo PC personale), l'agente non accede solo a </w:t>
      </w:r>
      <w:r w:rsidRPr="00D531B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ma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entra virtualmente dentro tutta la rete LAN dell'azienda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192.168.1.X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), potendo potenzialmente vedere altri PC, stampanti o cartelle condivise se non opportunamente segregate dal firewall.</w:t>
      </w:r>
    </w:p>
    <w:p w:rsidR="00D531BC" w:rsidRPr="00D531BC" w:rsidRDefault="00D531BC" w:rsidP="00D531B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Dipendenza dal Router/Firewall di Sede: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VPN deve essere configurata sul router aziendale (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 Se il router di TIM/Vodafone/Fastweb non supporta un server VPN nativo, occorre acquistare un hardware dedicato.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lastRenderedPageBreak/>
        <w:t>💰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Costi della VPN</w:t>
      </w:r>
    </w:p>
    <w:p w:rsidR="00D531BC" w:rsidRPr="00D531BC" w:rsidRDefault="00D531BC" w:rsidP="00D531B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 il router aziendale attuale supporta le VPN: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Costo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license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/software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€0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(si usano software gratuiti come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OpenVPN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WireGuard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D531BC" w:rsidRPr="00D531BC" w:rsidRDefault="00D531BC" w:rsidP="00D531B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 il router attuale NON supporta le VPN: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Necessario acquistare un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Firewall/Router professionale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(es.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Fortinet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MikroTik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Ubiquiti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Costo: da 200€ a 600€ una tantum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+ eventuale costo del tecnico per la configurazione.</w:t>
      </w:r>
    </w:p>
    <w:p w:rsidR="00D531BC" w:rsidRPr="00D531BC" w:rsidRDefault="00D531BC" w:rsidP="00D531B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 IP Statico (se necessario):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Molte VPN richiedono che l'azienda abbia un IP Pubblico Statico fornito dal gestore telefonico 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Costo: circa 5€ - 10€/mese in bolletta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531BC" w:rsidRP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Opzione B: Configurazione tramite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 Tunnel (Zero Trust)</w:t>
      </w:r>
    </w:p>
    <w:p w:rsidR="00D531BC" w:rsidRPr="00D531BC" w:rsidRDefault="00D531BC" w:rsidP="00D531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L'applicazione viene pubblicata su un indirizzo web sicuro (es. 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https://calkos.nomeazienda.it](</w:t>
      </w:r>
      <w:proofErr w:type="gramEnd"/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https://calkos.nomeazienda.it)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), ma protetta da un canale cifrato che non richiede di aprire porte sul router.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🟢 PRO di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D531BC" w:rsidRPr="00D531BC" w:rsidRDefault="00D531BC" w:rsidP="00D531B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Semplicità Assoluta per gli Agenti: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 apre semplicemente il browser (su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smartphone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tablet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PC), va sui "Preferiti", clicca sul link ed entra in </w:t>
      </w:r>
      <w:r w:rsidRPr="00D531B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programma VPN da installare o avviare.</w:t>
      </w:r>
    </w:p>
    <w:p w:rsidR="00D531BC" w:rsidRPr="00D531BC" w:rsidRDefault="00D531BC" w:rsidP="00D531B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Principio del Minimo Privilegio (Zero Trust):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 esterno ha accesso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soltanto ed esclusivamente al sito web di Calkos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Non può in alcun modo "vedere" o toccare la rete locale aziendale, gli altri PC o i file del server.</w:t>
      </w:r>
    </w:p>
    <w:p w:rsidR="00D531BC" w:rsidRPr="00D531BC" w:rsidRDefault="00D531BC" w:rsidP="00D531B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Cifratura HTTPS/SSL Automatica: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traffico è completamente protetto </w:t>
      </w:r>
      <w:proofErr w:type="gram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ed</w:t>
      </w:r>
      <w:proofErr w:type="gram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cifrato da certificati SSL aggiornati automaticamente.</w:t>
      </w:r>
    </w:p>
    <w:p w:rsidR="00D531BC" w:rsidRPr="00D531BC" w:rsidRDefault="00D531BC" w:rsidP="00D531B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Funziona con qualsiasi Router e Linea: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importa se l'IP dell'azienda è dinamico o se il router è quello base del gestore.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🔴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CONTRO di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D531BC" w:rsidRPr="00D531BC" w:rsidRDefault="00D531BC" w:rsidP="00D531BC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Dipendenza da un Servizio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Esterno: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traffico passa attraverso l'infrastruttura di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Sebbene sia uno dei colossi mondiali dell'infrastruttura web (con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uptime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 99.99%), l'azienda si appoggia a un fornitore terzo.</w:t>
      </w:r>
    </w:p>
    <w:p w:rsidR="00D531BC" w:rsidRPr="00D531BC" w:rsidRDefault="00D531BC" w:rsidP="00D531BC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Necessità di un Dominio Web: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Richiede che l'azienda possieda un nome di dominio (es. 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nomeazienda.it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💰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Costi di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D531BC" w:rsidRPr="00D531BC" w:rsidRDefault="00D531BC" w:rsidP="00D531BC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Piano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Zero Trust (fino a 50 utenti):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0€/mese (Gratuito)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531BC" w:rsidRPr="00D531BC" w:rsidRDefault="00D531BC" w:rsidP="00D531BC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Acquisto/Mantenimento Dominio Web (se l'azienda non lo possiede già):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circa 10€ - 15€ / anno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531BC" w:rsidRP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18"/>
          <w:szCs w:val="18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18"/>
          <w:szCs w:val="18"/>
          <w:lang w:eastAsia="it-IT"/>
        </w:rPr>
        <w:t>TABELLA DI CONFRONTO PER IL CLIENTE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3775"/>
        <w:gridCol w:w="3332"/>
      </w:tblGrid>
      <w:tr w:rsidR="00D531BC" w:rsidRPr="00D531BC" w:rsidTr="00D531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Opzione A: VPN Aziendale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Opzione B: </w:t>
            </w:r>
            <w:proofErr w:type="spellStart"/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Cloudflare</w:t>
            </w:r>
            <w:proofErr w:type="spellEnd"/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Tunnel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Facilità d'uso per l'Agente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Segoe UI Symbol" w:eastAsia="Times New Roman" w:hAnsi="Segoe UI Symbol" w:cs="Segoe UI Symbol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❌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</w:t>
            </w: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Scomodo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(deve avviare la VPN ogni volta)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🟢 </w:t>
            </w: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Semplicissimo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(apre solo il browser)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Isolamento Rete Aziendale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Segoe UI Symbol" w:eastAsia="Times New Roman" w:hAnsi="Segoe UI Symbol" w:cs="Segoe UI Symbol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⚠️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</w:t>
            </w: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Basso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(l'agente entra in tutta la LAN)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🟢 </w:t>
            </w: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Altissimo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(l'agente vede solo Calkos)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Impatto sul Router di Sede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Segoe UI Symbol" w:eastAsia="Times New Roman" w:hAnsi="Segoe UI Symbol" w:cs="Segoe UI Symbol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⚠️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Richiede router evoluto o IP Statico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🟢 Nessuna modifica al router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Costo Iniziale 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0€ - 500€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(dipende dal router attuale)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0€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Costo Ricorrente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0€ - 10€/mese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(eventuale IP statico)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~10€/anno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(solo se serve il dominio)</w:t>
            </w:r>
          </w:p>
        </w:tc>
      </w:tr>
    </w:tbl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C06345"/>
    <w:p w:rsidR="00D531BC" w:rsidRDefault="00D531BC" w:rsidP="00C06345"/>
    <w:p w:rsidR="00D531BC" w:rsidRDefault="00D531BC" w:rsidP="00C06345"/>
    <w:p w:rsidR="00D531BC" w:rsidRDefault="00D531BC" w:rsidP="00C06345"/>
    <w:p w:rsidR="00D531BC" w:rsidRDefault="00D531BC" w:rsidP="00C06345"/>
    <w:p w:rsidR="00D531BC" w:rsidRDefault="00D531BC" w:rsidP="00C06345"/>
    <w:p w:rsidR="00D531BC" w:rsidRDefault="00D531BC" w:rsidP="00C06345"/>
    <w:sectPr w:rsidR="00D531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1238"/>
    <w:multiLevelType w:val="multilevel"/>
    <w:tmpl w:val="633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766F"/>
    <w:multiLevelType w:val="multilevel"/>
    <w:tmpl w:val="B6B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2025F"/>
    <w:multiLevelType w:val="multilevel"/>
    <w:tmpl w:val="6A8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B26EE"/>
    <w:multiLevelType w:val="multilevel"/>
    <w:tmpl w:val="59B8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73378"/>
    <w:multiLevelType w:val="multilevel"/>
    <w:tmpl w:val="A64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65563"/>
    <w:multiLevelType w:val="multilevel"/>
    <w:tmpl w:val="F4C6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31168"/>
    <w:multiLevelType w:val="multilevel"/>
    <w:tmpl w:val="ED3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D24B7"/>
    <w:multiLevelType w:val="multilevel"/>
    <w:tmpl w:val="668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259B4"/>
    <w:multiLevelType w:val="multilevel"/>
    <w:tmpl w:val="5526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E3907"/>
    <w:multiLevelType w:val="multilevel"/>
    <w:tmpl w:val="DBD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95917"/>
    <w:multiLevelType w:val="multilevel"/>
    <w:tmpl w:val="0A9C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87F0C"/>
    <w:multiLevelType w:val="multilevel"/>
    <w:tmpl w:val="A23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E4AEC"/>
    <w:multiLevelType w:val="multilevel"/>
    <w:tmpl w:val="F588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142A1"/>
    <w:multiLevelType w:val="multilevel"/>
    <w:tmpl w:val="A56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13"/>
  </w:num>
  <w:num w:numId="5">
    <w:abstractNumId w:val="12"/>
  </w:num>
  <w:num w:numId="6">
    <w:abstractNumId w:val="3"/>
  </w:num>
  <w:num w:numId="7">
    <w:abstractNumId w:val="8"/>
  </w:num>
  <w:num w:numId="8">
    <w:abstractNumId w:val="5"/>
  </w:num>
  <w:num w:numId="9">
    <w:abstractNumId w:val="6"/>
  </w:num>
  <w:num w:numId="10">
    <w:abstractNumId w:val="11"/>
  </w:num>
  <w:num w:numId="11">
    <w:abstractNumId w:val="1"/>
  </w:num>
  <w:num w:numId="12">
    <w:abstractNumId w:val="7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345"/>
    <w:rsid w:val="000016C0"/>
    <w:rsid w:val="00C06345"/>
    <w:rsid w:val="00D531BC"/>
    <w:rsid w:val="00DF0BA6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3499B"/>
  <w15:chartTrackingRefBased/>
  <w15:docId w15:val="{E0E623E1-43C6-49AC-A7DB-41EFDB74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509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25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7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45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4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loudflar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CFE6A-16D2-4851-A1CF-9CC0DDA76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1748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2026-07-27T13:54:00Z</dcterms:created>
  <dcterms:modified xsi:type="dcterms:W3CDTF">2026-07-27T14:10:00Z</dcterms:modified>
</cp:coreProperties>
</file>