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42E" w:rsidRDefault="00ED439D" w:rsidP="00D5042E">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A Framework</w:t>
      </w:r>
      <w:r w:rsidR="00D5042E" w:rsidRPr="00CD431B">
        <w:rPr>
          <w:rFonts w:ascii="Times New Roman" w:hAnsi="Times New Roman" w:cs="Times New Roman"/>
          <w:b/>
          <w:sz w:val="36"/>
          <w:szCs w:val="36"/>
        </w:rPr>
        <w:t xml:space="preserve"> for Collecting</w:t>
      </w:r>
      <w:r w:rsidR="00D5042E">
        <w:rPr>
          <w:rFonts w:ascii="Times New Roman" w:hAnsi="Times New Roman" w:cs="Times New Roman"/>
          <w:b/>
          <w:sz w:val="36"/>
          <w:szCs w:val="36"/>
        </w:rPr>
        <w:t>, Extracting</w:t>
      </w:r>
      <w:r w:rsidR="00400418">
        <w:rPr>
          <w:rFonts w:ascii="Times New Roman" w:hAnsi="Times New Roman" w:cs="Times New Roman"/>
          <w:b/>
          <w:sz w:val="36"/>
          <w:szCs w:val="36"/>
        </w:rPr>
        <w:t xml:space="preserve"> and Managing Event</w:t>
      </w:r>
      <w:r w:rsidR="00D5042E" w:rsidRPr="00CD431B">
        <w:rPr>
          <w:rFonts w:ascii="Times New Roman" w:hAnsi="Times New Roman" w:cs="Times New Roman"/>
          <w:b/>
          <w:sz w:val="36"/>
          <w:szCs w:val="36"/>
        </w:rPr>
        <w:t xml:space="preserve"> Identi</w:t>
      </w:r>
      <w:r w:rsidR="00400418">
        <w:rPr>
          <w:rFonts w:ascii="Times New Roman" w:hAnsi="Times New Roman" w:cs="Times New Roman"/>
          <w:b/>
          <w:sz w:val="36"/>
          <w:szCs w:val="36"/>
        </w:rPr>
        <w:t>ty Information from</w:t>
      </w:r>
      <w:r w:rsidR="00DA33F7">
        <w:rPr>
          <w:rFonts w:ascii="Times New Roman" w:hAnsi="Times New Roman" w:cs="Times New Roman"/>
          <w:b/>
          <w:sz w:val="36"/>
          <w:szCs w:val="36"/>
        </w:rPr>
        <w:t xml:space="preserve"> Twitter</w:t>
      </w:r>
    </w:p>
    <w:p w:rsidR="007F3F43" w:rsidRDefault="0022483F" w:rsidP="0022483F">
      <w:pPr>
        <w:spacing w:after="0" w:line="240" w:lineRule="auto"/>
        <w:jc w:val="center"/>
        <w:rPr>
          <w:rFonts w:ascii="Times New Roman" w:hAnsi="Times New Roman" w:cs="Times New Roman"/>
        </w:rPr>
      </w:pPr>
      <w:r>
        <w:rPr>
          <w:rFonts w:ascii="Times New Roman" w:hAnsi="Times New Roman" w:cs="Times New Roman"/>
        </w:rPr>
        <w:t>Completed Academic Paper</w:t>
      </w:r>
    </w:p>
    <w:p w:rsidR="008F101D" w:rsidRDefault="008F101D" w:rsidP="0022483F">
      <w:pPr>
        <w:spacing w:after="0" w:line="240" w:lineRule="auto"/>
        <w:jc w:val="center"/>
        <w:rPr>
          <w:rFonts w:ascii="Times New Roman" w:hAnsi="Times New Roman" w:cs="Times New Roman"/>
        </w:rPr>
      </w:pPr>
    </w:p>
    <w:p w:rsidR="008F101D" w:rsidRPr="00BA70AE" w:rsidRDefault="008F101D" w:rsidP="00BA70AE">
      <w:pPr>
        <w:widowControl w:val="0"/>
        <w:spacing w:after="0" w:line="240" w:lineRule="auto"/>
        <w:jc w:val="center"/>
        <w:rPr>
          <w:rFonts w:ascii="Times New Roman" w:eastAsia="SimSun" w:hAnsi="Times New Roman" w:cs="Times New Roman"/>
          <w:b/>
          <w:bCs/>
          <w:szCs w:val="20"/>
        </w:rPr>
      </w:pPr>
      <w:proofErr w:type="spellStart"/>
      <w:r w:rsidRPr="00BA70AE">
        <w:rPr>
          <w:rFonts w:ascii="Times New Roman" w:eastAsia="SimSun" w:hAnsi="Times New Roman" w:cs="Times New Roman"/>
          <w:b/>
          <w:bCs/>
          <w:szCs w:val="20"/>
        </w:rPr>
        <w:t>Debanjan</w:t>
      </w:r>
      <w:proofErr w:type="spellEnd"/>
      <w:r w:rsidRPr="00BA70AE">
        <w:rPr>
          <w:rFonts w:ascii="Times New Roman" w:eastAsia="SimSun" w:hAnsi="Times New Roman" w:cs="Times New Roman"/>
          <w:b/>
          <w:bCs/>
          <w:szCs w:val="20"/>
        </w:rPr>
        <w:t xml:space="preserve"> </w:t>
      </w:r>
      <w:proofErr w:type="spellStart"/>
      <w:r w:rsidRPr="00BA70AE">
        <w:rPr>
          <w:rFonts w:ascii="Times New Roman" w:eastAsia="SimSun" w:hAnsi="Times New Roman" w:cs="Times New Roman"/>
          <w:b/>
          <w:bCs/>
          <w:szCs w:val="20"/>
        </w:rPr>
        <w:t>Mahata</w:t>
      </w:r>
      <w:proofErr w:type="spellEnd"/>
    </w:p>
    <w:p w:rsidR="008F101D" w:rsidRPr="00BA70AE" w:rsidRDefault="008F101D" w:rsidP="0022483F">
      <w:pPr>
        <w:spacing w:after="0" w:line="240" w:lineRule="auto"/>
        <w:jc w:val="center"/>
        <w:rPr>
          <w:rFonts w:ascii="Times New Roman" w:eastAsia="SimSun" w:hAnsi="Times New Roman" w:cs="Times New Roman"/>
          <w:bCs/>
          <w:szCs w:val="20"/>
        </w:rPr>
      </w:pPr>
      <w:r w:rsidRPr="00BA70AE">
        <w:rPr>
          <w:rFonts w:ascii="Times New Roman" w:eastAsia="SimSun" w:hAnsi="Times New Roman" w:cs="Times New Roman"/>
          <w:bCs/>
          <w:szCs w:val="20"/>
        </w:rPr>
        <w:t>Department of Information Science, University of Arkansas at Little Rock</w:t>
      </w:r>
    </w:p>
    <w:p w:rsidR="008F101D" w:rsidRPr="00BA70AE" w:rsidRDefault="00BA70AE" w:rsidP="0022483F">
      <w:pPr>
        <w:spacing w:after="0" w:line="240" w:lineRule="auto"/>
        <w:jc w:val="center"/>
        <w:rPr>
          <w:rStyle w:val="Hyperlink"/>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"mailto:dxmahata@ualr.edu" </w:instrText>
      </w:r>
      <w:r>
        <w:rPr>
          <w:rFonts w:ascii="Times New Roman" w:hAnsi="Times New Roman" w:cs="Times New Roman"/>
        </w:rPr>
      </w:r>
      <w:r>
        <w:rPr>
          <w:rFonts w:ascii="Times New Roman" w:hAnsi="Times New Roman" w:cs="Times New Roman"/>
        </w:rPr>
        <w:fldChar w:fldCharType="separate"/>
      </w:r>
      <w:r w:rsidR="008F101D" w:rsidRPr="00BA70AE">
        <w:rPr>
          <w:rStyle w:val="Hyperlink"/>
          <w:rFonts w:ascii="Times New Roman" w:hAnsi="Times New Roman" w:cs="Times New Roman"/>
        </w:rPr>
        <w:t>dxmahata@ualr.edu</w:t>
      </w:r>
    </w:p>
    <w:p w:rsidR="008F101D" w:rsidRDefault="00BA70AE" w:rsidP="0022483F">
      <w:pPr>
        <w:spacing w:after="0" w:line="240" w:lineRule="auto"/>
        <w:jc w:val="center"/>
        <w:rPr>
          <w:rFonts w:ascii="Times New Roman" w:hAnsi="Times New Roman" w:cs="Times New Roman"/>
        </w:rPr>
      </w:pPr>
      <w:r>
        <w:rPr>
          <w:rFonts w:ascii="Times New Roman" w:hAnsi="Times New Roman" w:cs="Times New Roman"/>
        </w:rPr>
        <w:fldChar w:fldCharType="end"/>
      </w:r>
    </w:p>
    <w:p w:rsidR="008F101D" w:rsidRPr="00BA70AE" w:rsidRDefault="008F101D" w:rsidP="00BA70AE">
      <w:pPr>
        <w:widowControl w:val="0"/>
        <w:spacing w:after="0" w:line="240" w:lineRule="auto"/>
        <w:jc w:val="center"/>
        <w:rPr>
          <w:rFonts w:ascii="Times New Roman" w:eastAsia="SimSun" w:hAnsi="Times New Roman" w:cs="Times New Roman"/>
          <w:b/>
          <w:bCs/>
          <w:szCs w:val="20"/>
        </w:rPr>
      </w:pPr>
      <w:r w:rsidRPr="00BA70AE">
        <w:rPr>
          <w:rFonts w:ascii="Times New Roman" w:eastAsia="SimSun" w:hAnsi="Times New Roman" w:cs="Times New Roman"/>
          <w:b/>
          <w:bCs/>
          <w:szCs w:val="20"/>
        </w:rPr>
        <w:t xml:space="preserve">John R. </w:t>
      </w:r>
      <w:proofErr w:type="spellStart"/>
      <w:r w:rsidRPr="00BA70AE">
        <w:rPr>
          <w:rFonts w:ascii="Times New Roman" w:eastAsia="SimSun" w:hAnsi="Times New Roman" w:cs="Times New Roman"/>
          <w:b/>
          <w:bCs/>
          <w:szCs w:val="20"/>
        </w:rPr>
        <w:t>Talburt</w:t>
      </w:r>
      <w:proofErr w:type="spellEnd"/>
    </w:p>
    <w:p w:rsidR="008F101D" w:rsidRPr="00BA70AE" w:rsidRDefault="008F101D" w:rsidP="00BA70AE">
      <w:pPr>
        <w:widowControl w:val="0"/>
        <w:spacing w:after="0" w:line="240" w:lineRule="auto"/>
        <w:jc w:val="center"/>
        <w:rPr>
          <w:rFonts w:ascii="Times New Roman" w:eastAsia="SimSun" w:hAnsi="Times New Roman" w:cs="Times New Roman"/>
          <w:bCs/>
          <w:szCs w:val="20"/>
        </w:rPr>
      </w:pPr>
      <w:r w:rsidRPr="00BA70AE">
        <w:rPr>
          <w:rFonts w:ascii="Times New Roman" w:eastAsia="SimSun" w:hAnsi="Times New Roman" w:cs="Times New Roman"/>
          <w:bCs/>
          <w:szCs w:val="20"/>
        </w:rPr>
        <w:t>Department of Information Science, University of Arkansas at Little Rock</w:t>
      </w:r>
    </w:p>
    <w:p w:rsidR="00BA70AE" w:rsidRDefault="00BA70AE" w:rsidP="00BA70AE">
      <w:pPr>
        <w:spacing w:after="0" w:line="240" w:lineRule="auto"/>
        <w:jc w:val="center"/>
        <w:rPr>
          <w:rFonts w:ascii="Times New Roman" w:hAnsi="Times New Roman" w:cs="Times New Roman"/>
        </w:rPr>
      </w:pPr>
      <w:hyperlink r:id="rId9" w:history="1">
        <w:r w:rsidR="008F101D" w:rsidRPr="00BA70AE">
          <w:rPr>
            <w:rStyle w:val="Hyperlink"/>
            <w:rFonts w:ascii="Times New Roman" w:hAnsi="Times New Roman" w:cs="Times New Roman"/>
          </w:rPr>
          <w:t>jrtalburt@ualr.edu</w:t>
        </w:r>
      </w:hyperlink>
    </w:p>
    <w:p w:rsidR="00D5042E" w:rsidRPr="00B75EF3" w:rsidRDefault="00D5042E" w:rsidP="00D5042E">
      <w:pPr>
        <w:spacing w:after="0" w:line="240" w:lineRule="auto"/>
        <w:jc w:val="center"/>
        <w:rPr>
          <w:rFonts w:ascii="Times New Roman" w:hAnsi="Times New Roman" w:cs="Times New Roman"/>
        </w:rPr>
      </w:pPr>
    </w:p>
    <w:p w:rsidR="00D5042E" w:rsidRDefault="00D5042E" w:rsidP="00D5042E">
      <w:pPr>
        <w:spacing w:after="0" w:line="240" w:lineRule="auto"/>
        <w:jc w:val="center"/>
        <w:rPr>
          <w:rFonts w:ascii="Times New Roman" w:hAnsi="Times New Roman" w:cs="Times New Roman"/>
          <w:sz w:val="20"/>
          <w:szCs w:val="20"/>
        </w:rPr>
      </w:pPr>
    </w:p>
    <w:p w:rsidR="00D5042E" w:rsidRPr="00EF412C" w:rsidRDefault="00D5042E" w:rsidP="00D5042E">
      <w:pPr>
        <w:spacing w:after="0" w:line="240" w:lineRule="auto"/>
        <w:ind w:left="1066" w:right="1066"/>
        <w:jc w:val="both"/>
        <w:rPr>
          <w:rFonts w:ascii="Times New Roman" w:hAnsi="Times New Roman" w:cs="Times New Roman"/>
          <w:sz w:val="20"/>
          <w:szCs w:val="20"/>
        </w:rPr>
      </w:pPr>
      <w:r w:rsidRPr="00867496">
        <w:rPr>
          <w:rFonts w:ascii="Times New Roman" w:hAnsi="Times New Roman" w:cs="Times New Roman"/>
          <w:b/>
          <w:sz w:val="20"/>
          <w:szCs w:val="20"/>
        </w:rPr>
        <w:t>Abstract</w:t>
      </w:r>
      <w:r>
        <w:rPr>
          <w:rFonts w:ascii="Times New Roman" w:hAnsi="Times New Roman" w:cs="Times New Roman"/>
          <w:b/>
          <w:sz w:val="20"/>
          <w:szCs w:val="20"/>
        </w:rPr>
        <w:t xml:space="preserve">: </w:t>
      </w:r>
      <w:r w:rsidR="005A6A39">
        <w:rPr>
          <w:rFonts w:ascii="Times New Roman" w:hAnsi="Times New Roman" w:cs="Times New Roman"/>
          <w:sz w:val="20"/>
          <w:szCs w:val="20"/>
        </w:rPr>
        <w:t>With the popularity of Twitter</w:t>
      </w:r>
      <w:r w:rsidR="006555ED">
        <w:rPr>
          <w:rFonts w:ascii="Times New Roman" w:hAnsi="Times New Roman" w:cs="Times New Roman"/>
          <w:sz w:val="20"/>
          <w:szCs w:val="20"/>
        </w:rPr>
        <w:t>, there has been voluminous growth in the digital footprint</w:t>
      </w:r>
      <w:r w:rsidR="00104119">
        <w:rPr>
          <w:rFonts w:ascii="Times New Roman" w:hAnsi="Times New Roman" w:cs="Times New Roman"/>
          <w:sz w:val="20"/>
          <w:szCs w:val="20"/>
        </w:rPr>
        <w:t>s of real-life</w:t>
      </w:r>
      <w:r w:rsidR="006555ED">
        <w:rPr>
          <w:rFonts w:ascii="Times New Roman" w:hAnsi="Times New Roman" w:cs="Times New Roman"/>
          <w:sz w:val="20"/>
          <w:szCs w:val="20"/>
        </w:rPr>
        <w:t xml:space="preserve"> events in the Internet. The references to different types of events</w:t>
      </w:r>
      <w:r w:rsidR="00104119">
        <w:rPr>
          <w:rFonts w:ascii="Times New Roman" w:hAnsi="Times New Roman" w:cs="Times New Roman"/>
          <w:sz w:val="20"/>
          <w:szCs w:val="20"/>
        </w:rPr>
        <w:t xml:space="preserve"> in Twitter</w:t>
      </w:r>
      <w:r w:rsidR="006555ED">
        <w:rPr>
          <w:rFonts w:ascii="Times New Roman" w:hAnsi="Times New Roman" w:cs="Times New Roman"/>
          <w:sz w:val="20"/>
          <w:szCs w:val="20"/>
        </w:rPr>
        <w:t xml:space="preserve"> have the potential to provide extremely valuable information to researchers and organizations, which could be mined and analyzed for making major decisions. There are tremendous applications in the areas of real-life event analysis, opinion mining, reference tracking, online advertising, recommendation engines, cyber security</w:t>
      </w:r>
      <w:r w:rsidR="00104119">
        <w:rPr>
          <w:rFonts w:ascii="Times New Roman" w:hAnsi="Times New Roman" w:cs="Times New Roman"/>
          <w:sz w:val="20"/>
          <w:szCs w:val="20"/>
        </w:rPr>
        <w:t>, event management</w:t>
      </w:r>
      <w:r w:rsidR="006555ED">
        <w:rPr>
          <w:rFonts w:ascii="Times New Roman" w:hAnsi="Times New Roman" w:cs="Times New Roman"/>
          <w:sz w:val="20"/>
          <w:szCs w:val="20"/>
        </w:rPr>
        <w:t>, enterprise data integration, among others. Thus, there is a need of a generic framework t</w:t>
      </w:r>
      <w:r w:rsidR="00CD2F10">
        <w:rPr>
          <w:rFonts w:ascii="Times New Roman" w:hAnsi="Times New Roman" w:cs="Times New Roman"/>
          <w:sz w:val="20"/>
          <w:szCs w:val="20"/>
        </w:rPr>
        <w:t>hat can collect different event</w:t>
      </w:r>
      <w:r w:rsidR="006555ED">
        <w:rPr>
          <w:rFonts w:ascii="Times New Roman" w:hAnsi="Times New Roman" w:cs="Times New Roman"/>
          <w:sz w:val="20"/>
          <w:szCs w:val="20"/>
        </w:rPr>
        <w:t xml:space="preserve"> </w:t>
      </w:r>
      <w:r w:rsidR="006555ED" w:rsidRPr="006C05C3">
        <w:rPr>
          <w:rFonts w:ascii="Times New Roman" w:hAnsi="Times New Roman" w:cs="Times New Roman"/>
          <w:sz w:val="20"/>
          <w:szCs w:val="20"/>
        </w:rPr>
        <w:t>references, extract iden</w:t>
      </w:r>
      <w:r w:rsidR="00CD2F10">
        <w:rPr>
          <w:rFonts w:ascii="Times New Roman" w:hAnsi="Times New Roman" w:cs="Times New Roman"/>
          <w:sz w:val="20"/>
          <w:szCs w:val="20"/>
        </w:rPr>
        <w:t>tity information of the events</w:t>
      </w:r>
      <w:r w:rsidR="006555ED" w:rsidRPr="006C05C3">
        <w:rPr>
          <w:rFonts w:ascii="Times New Roman" w:hAnsi="Times New Roman" w:cs="Times New Roman"/>
          <w:sz w:val="20"/>
          <w:szCs w:val="20"/>
        </w:rPr>
        <w:t xml:space="preserve"> from them and maintain the information persistently for </w:t>
      </w:r>
      <w:r w:rsidR="006555ED">
        <w:rPr>
          <w:rFonts w:ascii="Times New Roman" w:hAnsi="Times New Roman" w:cs="Times New Roman"/>
          <w:sz w:val="20"/>
          <w:szCs w:val="20"/>
        </w:rPr>
        <w:t>reso</w:t>
      </w:r>
      <w:r w:rsidR="00CD2F10">
        <w:rPr>
          <w:rFonts w:ascii="Times New Roman" w:hAnsi="Times New Roman" w:cs="Times New Roman"/>
          <w:sz w:val="20"/>
          <w:szCs w:val="20"/>
        </w:rPr>
        <w:t>lving new references to the events and provide updated analytics</w:t>
      </w:r>
      <w:r w:rsidR="006555ED" w:rsidRPr="006C05C3">
        <w:rPr>
          <w:rFonts w:ascii="Times New Roman" w:hAnsi="Times New Roman" w:cs="Times New Roman"/>
          <w:sz w:val="20"/>
          <w:szCs w:val="20"/>
        </w:rPr>
        <w:t>.</w:t>
      </w:r>
      <w:r w:rsidR="006555ED">
        <w:rPr>
          <w:rFonts w:ascii="Times New Roman" w:hAnsi="Times New Roman" w:cs="Times New Roman"/>
          <w:sz w:val="20"/>
          <w:szCs w:val="20"/>
        </w:rPr>
        <w:t xml:space="preserve"> The presented resea</w:t>
      </w:r>
      <w:r w:rsidR="00F640BD">
        <w:rPr>
          <w:rFonts w:ascii="Times New Roman" w:hAnsi="Times New Roman" w:cs="Times New Roman"/>
          <w:sz w:val="20"/>
          <w:szCs w:val="20"/>
        </w:rPr>
        <w:t xml:space="preserve">rch establishes the </w:t>
      </w:r>
      <w:r w:rsidR="006555ED">
        <w:rPr>
          <w:rFonts w:ascii="Times New Roman" w:hAnsi="Times New Roman" w:cs="Times New Roman"/>
          <w:sz w:val="20"/>
          <w:szCs w:val="20"/>
        </w:rPr>
        <w:t>design</w:t>
      </w:r>
      <w:r w:rsidR="00F640BD">
        <w:rPr>
          <w:rFonts w:ascii="Times New Roman" w:hAnsi="Times New Roman" w:cs="Times New Roman"/>
          <w:sz w:val="20"/>
          <w:szCs w:val="20"/>
        </w:rPr>
        <w:t xml:space="preserve"> and implementation</w:t>
      </w:r>
      <w:r w:rsidR="006555ED">
        <w:rPr>
          <w:rFonts w:ascii="Times New Roman" w:hAnsi="Times New Roman" w:cs="Times New Roman"/>
          <w:sz w:val="20"/>
          <w:szCs w:val="20"/>
        </w:rPr>
        <w:t xml:space="preserve"> of such a framework from the perspective of </w:t>
      </w:r>
      <w:r w:rsidR="00F640BD">
        <w:rPr>
          <w:rFonts w:ascii="Times New Roman" w:hAnsi="Times New Roman" w:cs="Times New Roman"/>
          <w:i/>
          <w:sz w:val="20"/>
          <w:szCs w:val="20"/>
        </w:rPr>
        <w:t>Event</w:t>
      </w:r>
      <w:r w:rsidR="006555ED" w:rsidRPr="005F1B1A">
        <w:rPr>
          <w:rFonts w:ascii="Times New Roman" w:hAnsi="Times New Roman" w:cs="Times New Roman"/>
          <w:i/>
          <w:sz w:val="20"/>
          <w:szCs w:val="20"/>
        </w:rPr>
        <w:t xml:space="preserve"> Identity Information Management</w:t>
      </w:r>
      <w:r w:rsidR="006555ED">
        <w:rPr>
          <w:rFonts w:ascii="Times New Roman" w:hAnsi="Times New Roman" w:cs="Times New Roman"/>
          <w:i/>
          <w:sz w:val="20"/>
          <w:szCs w:val="20"/>
        </w:rPr>
        <w:t xml:space="preserve"> </w:t>
      </w:r>
      <w:r w:rsidR="006555ED" w:rsidRPr="00402F36">
        <w:rPr>
          <w:rFonts w:ascii="Times New Roman" w:hAnsi="Times New Roman" w:cs="Times New Roman"/>
          <w:sz w:val="20"/>
          <w:szCs w:val="20"/>
        </w:rPr>
        <w:t>(EIIM)</w:t>
      </w:r>
      <w:r w:rsidR="00F640BD">
        <w:rPr>
          <w:rFonts w:ascii="Times New Roman" w:hAnsi="Times New Roman" w:cs="Times New Roman"/>
          <w:sz w:val="20"/>
          <w:szCs w:val="20"/>
        </w:rPr>
        <w:t xml:space="preserve"> in the domain of Twitter</w:t>
      </w:r>
      <w:r w:rsidR="006555ED">
        <w:rPr>
          <w:rFonts w:ascii="Times New Roman" w:hAnsi="Times New Roman" w:cs="Times New Roman"/>
          <w:sz w:val="20"/>
          <w:szCs w:val="20"/>
        </w:rPr>
        <w:t>. The paper introduces the problem of EII</w:t>
      </w:r>
      <w:r w:rsidR="008211EA">
        <w:rPr>
          <w:rFonts w:ascii="Times New Roman" w:hAnsi="Times New Roman" w:cs="Times New Roman"/>
          <w:sz w:val="20"/>
          <w:szCs w:val="20"/>
        </w:rPr>
        <w:t>M in Twitter</w:t>
      </w:r>
      <w:r w:rsidR="006555ED">
        <w:rPr>
          <w:rFonts w:ascii="Times New Roman" w:hAnsi="Times New Roman" w:cs="Times New Roman"/>
          <w:sz w:val="20"/>
          <w:szCs w:val="20"/>
        </w:rPr>
        <w:t>, discusses the prevalent challenges and proposes the design of a framework capable of managing persistent identity information of p</w:t>
      </w:r>
      <w:r w:rsidR="008211EA">
        <w:rPr>
          <w:rFonts w:ascii="Times New Roman" w:hAnsi="Times New Roman" w:cs="Times New Roman"/>
          <w:sz w:val="20"/>
          <w:szCs w:val="20"/>
        </w:rPr>
        <w:t>re-specified set of events</w:t>
      </w:r>
      <w:r w:rsidR="006555ED">
        <w:rPr>
          <w:rFonts w:ascii="Times New Roman" w:hAnsi="Times New Roman" w:cs="Times New Roman"/>
          <w:sz w:val="20"/>
          <w:szCs w:val="20"/>
        </w:rPr>
        <w:t>. We</w:t>
      </w:r>
      <w:r w:rsidR="006556C8">
        <w:rPr>
          <w:rFonts w:ascii="Times New Roman" w:hAnsi="Times New Roman" w:cs="Times New Roman"/>
          <w:sz w:val="20"/>
          <w:szCs w:val="20"/>
        </w:rPr>
        <w:t xml:space="preserve"> </w:t>
      </w:r>
      <w:r w:rsidR="006555ED">
        <w:rPr>
          <w:rFonts w:ascii="Times New Roman" w:hAnsi="Times New Roman" w:cs="Times New Roman"/>
          <w:sz w:val="20"/>
          <w:szCs w:val="20"/>
        </w:rPr>
        <w:t>explore the applications of the research</w:t>
      </w:r>
      <w:r w:rsidR="006556C8">
        <w:rPr>
          <w:rFonts w:ascii="Times New Roman" w:hAnsi="Times New Roman" w:cs="Times New Roman"/>
          <w:sz w:val="20"/>
          <w:szCs w:val="20"/>
        </w:rPr>
        <w:t>, validate the different components of the framework</w:t>
      </w:r>
      <w:r w:rsidR="006555ED">
        <w:rPr>
          <w:rFonts w:ascii="Times New Roman" w:hAnsi="Times New Roman" w:cs="Times New Roman"/>
          <w:sz w:val="20"/>
          <w:szCs w:val="20"/>
        </w:rPr>
        <w:t xml:space="preserve"> and conclude w</w:t>
      </w:r>
      <w:r w:rsidR="006556C8">
        <w:rPr>
          <w:rFonts w:ascii="Times New Roman" w:hAnsi="Times New Roman" w:cs="Times New Roman"/>
          <w:sz w:val="20"/>
          <w:szCs w:val="20"/>
        </w:rPr>
        <w:t xml:space="preserve">ith our comments on various </w:t>
      </w:r>
      <w:r w:rsidR="005F2328">
        <w:rPr>
          <w:rFonts w:ascii="Times New Roman" w:hAnsi="Times New Roman" w:cs="Times New Roman"/>
          <w:sz w:val="20"/>
          <w:szCs w:val="20"/>
        </w:rPr>
        <w:t>criteria</w:t>
      </w:r>
      <w:r w:rsidR="006556C8">
        <w:rPr>
          <w:rFonts w:ascii="Times New Roman" w:hAnsi="Times New Roman" w:cs="Times New Roman"/>
          <w:sz w:val="20"/>
          <w:szCs w:val="20"/>
        </w:rPr>
        <w:t xml:space="preserve"> showing high efficacy and practical utility of our proposed framework.</w:t>
      </w:r>
    </w:p>
    <w:p w:rsidR="00D5042E" w:rsidRDefault="00D5042E" w:rsidP="00D5042E">
      <w:pPr>
        <w:spacing w:after="0" w:line="240" w:lineRule="auto"/>
        <w:jc w:val="center"/>
        <w:rPr>
          <w:rFonts w:ascii="Times New Roman" w:hAnsi="Times New Roman" w:cs="Times New Roman"/>
          <w:b/>
          <w:sz w:val="20"/>
          <w:szCs w:val="20"/>
        </w:rPr>
      </w:pPr>
    </w:p>
    <w:p w:rsidR="00D5042E" w:rsidRPr="00C50A3E" w:rsidRDefault="00D5042E" w:rsidP="00D5042E">
      <w:pPr>
        <w:spacing w:after="0" w:line="240" w:lineRule="auto"/>
        <w:ind w:left="1080" w:right="1080"/>
        <w:jc w:val="both"/>
        <w:rPr>
          <w:rFonts w:ascii="Times New Roman" w:hAnsi="Times New Roman" w:cs="Times New Roman"/>
          <w:sz w:val="20"/>
          <w:szCs w:val="20"/>
        </w:rPr>
      </w:pPr>
      <w:r>
        <w:rPr>
          <w:rFonts w:ascii="Times New Roman" w:hAnsi="Times New Roman" w:cs="Times New Roman"/>
          <w:b/>
          <w:sz w:val="20"/>
          <w:szCs w:val="20"/>
        </w:rPr>
        <w:t xml:space="preserve">Keywords: </w:t>
      </w:r>
      <w:r w:rsidR="006556C8">
        <w:rPr>
          <w:rFonts w:ascii="Times New Roman" w:hAnsi="Times New Roman" w:cs="Times New Roman"/>
          <w:sz w:val="20"/>
          <w:szCs w:val="20"/>
        </w:rPr>
        <w:t xml:space="preserve">entity </w:t>
      </w:r>
      <w:r w:rsidR="0026602C">
        <w:rPr>
          <w:rFonts w:ascii="Times New Roman" w:hAnsi="Times New Roman" w:cs="Times New Roman"/>
          <w:sz w:val="20"/>
          <w:szCs w:val="20"/>
        </w:rPr>
        <w:t>resolution, twitter, information quality, event</w:t>
      </w:r>
      <w:r w:rsidR="006556C8">
        <w:rPr>
          <w:rFonts w:ascii="Times New Roman" w:hAnsi="Times New Roman" w:cs="Times New Roman"/>
          <w:sz w:val="20"/>
          <w:szCs w:val="20"/>
        </w:rPr>
        <w:t xml:space="preserve"> identit</w:t>
      </w:r>
      <w:r w:rsidR="0026602C">
        <w:rPr>
          <w:rFonts w:ascii="Times New Roman" w:hAnsi="Times New Roman" w:cs="Times New Roman"/>
          <w:sz w:val="20"/>
          <w:szCs w:val="20"/>
        </w:rPr>
        <w:t>y information management, event</w:t>
      </w:r>
      <w:r w:rsidR="006556C8">
        <w:rPr>
          <w:rFonts w:ascii="Times New Roman" w:hAnsi="Times New Roman" w:cs="Times New Roman"/>
          <w:sz w:val="20"/>
          <w:szCs w:val="20"/>
        </w:rPr>
        <w:t xml:space="preserve"> identity </w:t>
      </w:r>
      <w:r w:rsidR="0026602C">
        <w:rPr>
          <w:rFonts w:ascii="Times New Roman" w:hAnsi="Times New Roman" w:cs="Times New Roman"/>
          <w:sz w:val="20"/>
          <w:szCs w:val="20"/>
        </w:rPr>
        <w:t xml:space="preserve">information </w:t>
      </w:r>
      <w:r w:rsidR="006556C8">
        <w:rPr>
          <w:rFonts w:ascii="Times New Roman" w:hAnsi="Times New Roman" w:cs="Times New Roman"/>
          <w:sz w:val="20"/>
          <w:szCs w:val="20"/>
        </w:rPr>
        <w:t xml:space="preserve">structure, information integration, social media data integration, enterprise data integration, </w:t>
      </w:r>
      <w:r w:rsidR="0026602C">
        <w:rPr>
          <w:rFonts w:ascii="Times New Roman" w:hAnsi="Times New Roman" w:cs="Times New Roman"/>
          <w:sz w:val="20"/>
          <w:szCs w:val="20"/>
        </w:rPr>
        <w:t>ranking, information retrieval.</w:t>
      </w:r>
    </w:p>
    <w:p w:rsidR="00D5042E" w:rsidRDefault="00D5042E" w:rsidP="00D5042E">
      <w:pPr>
        <w:spacing w:after="0" w:line="240" w:lineRule="auto"/>
        <w:jc w:val="center"/>
        <w:rPr>
          <w:rFonts w:ascii="Times New Roman" w:hAnsi="Times New Roman" w:cs="Times New Roman"/>
          <w:sz w:val="20"/>
          <w:szCs w:val="20"/>
        </w:rPr>
      </w:pPr>
    </w:p>
    <w:p w:rsidR="00D5042E" w:rsidRDefault="00D5042E" w:rsidP="00D5042E">
      <w:pPr>
        <w:spacing w:after="0" w:line="240" w:lineRule="auto"/>
        <w:jc w:val="center"/>
        <w:rPr>
          <w:rFonts w:ascii="Times New Roman" w:hAnsi="Times New Roman" w:cs="Times New Roman"/>
          <w:sz w:val="20"/>
          <w:szCs w:val="20"/>
        </w:rPr>
      </w:pPr>
    </w:p>
    <w:p w:rsidR="00D5042E" w:rsidRDefault="00D5042E" w:rsidP="00D5042E">
      <w:pPr>
        <w:spacing w:after="0" w:line="240" w:lineRule="auto"/>
        <w:jc w:val="center"/>
        <w:rPr>
          <w:rFonts w:ascii="Times New Roman" w:hAnsi="Times New Roman" w:cs="Times New Roman"/>
          <w:sz w:val="20"/>
          <w:szCs w:val="20"/>
        </w:rPr>
      </w:pPr>
    </w:p>
    <w:p w:rsidR="00D5042E" w:rsidRDefault="00D5042E" w:rsidP="00D5042E">
      <w:pPr>
        <w:spacing w:after="0" w:line="240" w:lineRule="auto"/>
        <w:jc w:val="center"/>
        <w:rPr>
          <w:rFonts w:ascii="Times New Roman" w:hAnsi="Times New Roman" w:cs="Times New Roman"/>
          <w:sz w:val="20"/>
          <w:szCs w:val="20"/>
        </w:rPr>
      </w:pPr>
    </w:p>
    <w:p w:rsidR="00D5042E" w:rsidRDefault="00D5042E" w:rsidP="00D5042E">
      <w:pPr>
        <w:spacing w:after="0" w:line="240" w:lineRule="auto"/>
        <w:rPr>
          <w:rFonts w:ascii="Times New Roman" w:hAnsi="Times New Roman" w:cs="Times New Roman"/>
          <w:b/>
          <w:sz w:val="32"/>
          <w:szCs w:val="32"/>
        </w:rPr>
      </w:pPr>
      <w:r w:rsidRPr="00D12DD8">
        <w:rPr>
          <w:rFonts w:ascii="Times New Roman" w:hAnsi="Times New Roman" w:cs="Times New Roman"/>
          <w:b/>
          <w:sz w:val="32"/>
          <w:szCs w:val="32"/>
        </w:rPr>
        <w:t>Introduction</w:t>
      </w:r>
    </w:p>
    <w:p w:rsidR="002260F9" w:rsidRDefault="002260F9" w:rsidP="00E90EBC">
      <w:pPr>
        <w:spacing w:after="0" w:line="240" w:lineRule="auto"/>
        <w:jc w:val="both"/>
        <w:rPr>
          <w:rFonts w:ascii="Times New Roman" w:hAnsi="Times New Roman" w:cs="Times New Roman"/>
        </w:rPr>
      </w:pPr>
    </w:p>
    <w:p w:rsidR="00051D8D" w:rsidRPr="004823CE" w:rsidRDefault="00B2626B" w:rsidP="00E90EBC">
      <w:pPr>
        <w:spacing w:after="0" w:line="240" w:lineRule="auto"/>
        <w:jc w:val="both"/>
        <w:rPr>
          <w:rFonts w:ascii="Times New Roman" w:hAnsi="Times New Roman" w:cs="Times New Roman"/>
        </w:rPr>
      </w:pPr>
      <w:r w:rsidRPr="00B2626B">
        <w:rPr>
          <w:rFonts w:ascii="Times New Roman" w:hAnsi="Times New Roman" w:cs="Times New Roman"/>
        </w:rPr>
        <w:t>Twi</w:t>
      </w:r>
      <w:r>
        <w:rPr>
          <w:rFonts w:ascii="Times New Roman" w:hAnsi="Times New Roman" w:cs="Times New Roman"/>
        </w:rPr>
        <w:t>tter has become one of the most popular social media platforms for sharing real-time updates and information relate</w:t>
      </w:r>
      <w:r w:rsidR="00F866F3">
        <w:rPr>
          <w:rFonts w:ascii="Times New Roman" w:hAnsi="Times New Roman" w:cs="Times New Roman"/>
        </w:rPr>
        <w:t>d to different events occurring across the world</w:t>
      </w:r>
      <w:r w:rsidR="00DA5D06">
        <w:rPr>
          <w:rFonts w:ascii="Times New Roman" w:hAnsi="Times New Roman" w:cs="Times New Roman"/>
        </w:rPr>
        <w:t xml:space="preserve"> (e.g. football matches, conferences, music festivals, protest movements, </w:t>
      </w:r>
      <w:proofErr w:type="spellStart"/>
      <w:r w:rsidR="00DA5D06">
        <w:rPr>
          <w:rFonts w:ascii="Times New Roman" w:hAnsi="Times New Roman" w:cs="Times New Roman"/>
        </w:rPr>
        <w:t>etc</w:t>
      </w:r>
      <w:proofErr w:type="spellEnd"/>
      <w:r w:rsidR="00DA5D06">
        <w:rPr>
          <w:rFonts w:ascii="Times New Roman" w:hAnsi="Times New Roman" w:cs="Times New Roman"/>
        </w:rPr>
        <w:t>)</w:t>
      </w:r>
      <w:r w:rsidR="00F866F3">
        <w:rPr>
          <w:rFonts w:ascii="Times New Roman" w:hAnsi="Times New Roman" w:cs="Times New Roman"/>
        </w:rPr>
        <w:t>.</w:t>
      </w:r>
      <w:r w:rsidR="009F140E">
        <w:rPr>
          <w:rFonts w:ascii="Times New Roman" w:hAnsi="Times New Roman" w:cs="Times New Roman"/>
        </w:rPr>
        <w:t xml:space="preserve"> </w:t>
      </w:r>
      <w:r w:rsidR="00314B89">
        <w:rPr>
          <w:rFonts w:ascii="Times New Roman" w:hAnsi="Times New Roman" w:cs="Times New Roman"/>
        </w:rPr>
        <w:t>Studies have shown it to</w:t>
      </w:r>
      <w:r w:rsidR="00E5074D">
        <w:rPr>
          <w:rFonts w:ascii="Times New Roman" w:hAnsi="Times New Roman" w:cs="Times New Roman"/>
        </w:rPr>
        <w:t xml:space="preserve"> be a medium for circulating </w:t>
      </w:r>
      <w:r w:rsidR="00751E45">
        <w:rPr>
          <w:rFonts w:ascii="Times New Roman" w:hAnsi="Times New Roman" w:cs="Times New Roman"/>
        </w:rPr>
        <w:t xml:space="preserve">trending </w:t>
      </w:r>
      <w:r w:rsidR="00314B89">
        <w:rPr>
          <w:rFonts w:ascii="Times New Roman" w:hAnsi="Times New Roman" w:cs="Times New Roman"/>
        </w:rPr>
        <w:t>news through citizen journalistic sources</w:t>
      </w:r>
      <w:r w:rsidR="003D2AC2">
        <w:rPr>
          <w:rFonts w:ascii="Times New Roman" w:hAnsi="Times New Roman" w:cs="Times New Roman"/>
        </w:rPr>
        <w:t xml:space="preserve"> [1]</w:t>
      </w:r>
      <w:r w:rsidR="00314B89">
        <w:rPr>
          <w:rFonts w:ascii="Times New Roman" w:hAnsi="Times New Roman" w:cs="Times New Roman"/>
        </w:rPr>
        <w:t>.</w:t>
      </w:r>
      <w:r w:rsidR="00560221">
        <w:rPr>
          <w:rFonts w:ascii="Times New Roman" w:hAnsi="Times New Roman" w:cs="Times New Roman"/>
        </w:rPr>
        <w:t xml:space="preserve"> Information </w:t>
      </w:r>
      <w:r w:rsidR="00B456D7">
        <w:rPr>
          <w:rFonts w:ascii="Times New Roman" w:hAnsi="Times New Roman" w:cs="Times New Roman"/>
        </w:rPr>
        <w:t xml:space="preserve">extracted from Twitter has </w:t>
      </w:r>
      <w:r w:rsidR="00560221">
        <w:rPr>
          <w:rFonts w:ascii="Times New Roman" w:hAnsi="Times New Roman" w:cs="Times New Roman"/>
        </w:rPr>
        <w:t>been leveraged for detection</w:t>
      </w:r>
      <w:r w:rsidR="00393588">
        <w:rPr>
          <w:rFonts w:ascii="Times New Roman" w:hAnsi="Times New Roman" w:cs="Times New Roman"/>
        </w:rPr>
        <w:t xml:space="preserve"> [2]</w:t>
      </w:r>
      <w:r w:rsidR="00560221">
        <w:rPr>
          <w:rFonts w:ascii="Times New Roman" w:hAnsi="Times New Roman" w:cs="Times New Roman"/>
        </w:rPr>
        <w:t>, extraction</w:t>
      </w:r>
      <w:r w:rsidR="00393588">
        <w:rPr>
          <w:rFonts w:ascii="Times New Roman" w:hAnsi="Times New Roman" w:cs="Times New Roman"/>
        </w:rPr>
        <w:t xml:space="preserve"> [3]</w:t>
      </w:r>
      <w:r w:rsidR="00560221">
        <w:rPr>
          <w:rFonts w:ascii="Times New Roman" w:hAnsi="Times New Roman" w:cs="Times New Roman"/>
        </w:rPr>
        <w:t xml:space="preserve"> and analysis of real-life events</w:t>
      </w:r>
      <w:r w:rsidR="00393588">
        <w:rPr>
          <w:rFonts w:ascii="Times New Roman" w:hAnsi="Times New Roman" w:cs="Times New Roman"/>
        </w:rPr>
        <w:t xml:space="preserve"> [4]</w:t>
      </w:r>
      <w:r w:rsidR="00560221">
        <w:rPr>
          <w:rFonts w:ascii="Times New Roman" w:hAnsi="Times New Roman" w:cs="Times New Roman"/>
        </w:rPr>
        <w:t>.</w:t>
      </w:r>
      <w:r w:rsidR="008046A4">
        <w:rPr>
          <w:rFonts w:ascii="Times New Roman" w:hAnsi="Times New Roman" w:cs="Times New Roman"/>
        </w:rPr>
        <w:t xml:space="preserve"> </w:t>
      </w:r>
      <w:r w:rsidR="002E3AF6">
        <w:rPr>
          <w:rFonts w:ascii="Times New Roman" w:hAnsi="Times New Roman" w:cs="Times New Roman"/>
        </w:rPr>
        <w:t xml:space="preserve">Humongous </w:t>
      </w:r>
      <w:r w:rsidR="00AC5168">
        <w:rPr>
          <w:rFonts w:ascii="Times New Roman" w:hAnsi="Times New Roman" w:cs="Times New Roman"/>
        </w:rPr>
        <w:t>volume of tweets is</w:t>
      </w:r>
      <w:r w:rsidR="002E3AF6">
        <w:rPr>
          <w:rFonts w:ascii="Times New Roman" w:hAnsi="Times New Roman" w:cs="Times New Roman"/>
        </w:rPr>
        <w:t xml:space="preserve"> posted </w:t>
      </w:r>
      <w:r w:rsidR="005B6B59">
        <w:rPr>
          <w:rFonts w:ascii="Times New Roman" w:hAnsi="Times New Roman" w:cs="Times New Roman"/>
        </w:rPr>
        <w:t>every day with a considerable proportion of it being related to real-life events.</w:t>
      </w:r>
      <w:r w:rsidR="004823CE">
        <w:rPr>
          <w:rFonts w:ascii="Times New Roman" w:hAnsi="Times New Roman" w:cs="Times New Roman"/>
        </w:rPr>
        <w:t xml:space="preserve"> </w:t>
      </w:r>
      <w:r w:rsidR="00051D8D">
        <w:rPr>
          <w:rFonts w:ascii="Times New Roman" w:hAnsi="Times New Roman" w:cs="Times New Roman"/>
        </w:rPr>
        <w:t xml:space="preserve">This prolific event-specific </w:t>
      </w:r>
      <w:r w:rsidR="004F47AF">
        <w:rPr>
          <w:rFonts w:ascii="Times New Roman" w:hAnsi="Times New Roman" w:cs="Times New Roman"/>
        </w:rPr>
        <w:t>content in Twitter</w:t>
      </w:r>
      <w:r w:rsidR="00051D8D">
        <w:rPr>
          <w:rFonts w:ascii="Times New Roman" w:hAnsi="Times New Roman" w:cs="Times New Roman"/>
        </w:rPr>
        <w:t xml:space="preserve"> makes it a promising ground for performing event analytics. Platforms like seen.co</w:t>
      </w:r>
      <w:r w:rsidR="00051D8D">
        <w:rPr>
          <w:rStyle w:val="FootnoteReference"/>
          <w:rFonts w:ascii="Times New Roman" w:hAnsi="Times New Roman" w:cs="Times New Roman"/>
        </w:rPr>
        <w:footnoteReference w:id="1"/>
      </w:r>
      <w:r w:rsidR="00051D8D">
        <w:rPr>
          <w:rFonts w:ascii="Times New Roman" w:hAnsi="Times New Roman" w:cs="Times New Roman"/>
        </w:rPr>
        <w:t xml:space="preserve">, </w:t>
      </w:r>
      <w:proofErr w:type="spellStart"/>
      <w:r w:rsidR="00051D8D">
        <w:rPr>
          <w:rFonts w:ascii="Times New Roman" w:hAnsi="Times New Roman" w:cs="Times New Roman"/>
        </w:rPr>
        <w:t>TwitterStand</w:t>
      </w:r>
      <w:proofErr w:type="spellEnd"/>
      <w:r w:rsidR="00051D8D">
        <w:rPr>
          <w:rStyle w:val="FootnoteReference"/>
          <w:rFonts w:ascii="Times New Roman" w:hAnsi="Times New Roman" w:cs="Times New Roman"/>
        </w:rPr>
        <w:footnoteReference w:id="2"/>
      </w:r>
      <w:r w:rsidR="00051D8D">
        <w:rPr>
          <w:rFonts w:ascii="Times New Roman" w:hAnsi="Times New Roman" w:cs="Times New Roman"/>
        </w:rPr>
        <w:t xml:space="preserve">, </w:t>
      </w:r>
      <w:proofErr w:type="spellStart"/>
      <w:r w:rsidR="00051D8D">
        <w:rPr>
          <w:rFonts w:ascii="Times New Roman" w:hAnsi="Times New Roman" w:cs="Times New Roman"/>
        </w:rPr>
        <w:t>twitris</w:t>
      </w:r>
      <w:proofErr w:type="spellEnd"/>
      <w:r w:rsidR="00051D8D">
        <w:rPr>
          <w:rStyle w:val="FootnoteReference"/>
          <w:rFonts w:ascii="Times New Roman" w:hAnsi="Times New Roman" w:cs="Times New Roman"/>
        </w:rPr>
        <w:footnoteReference w:id="3"/>
      </w:r>
      <w:r w:rsidR="00051D8D">
        <w:rPr>
          <w:rFonts w:ascii="Times New Roman" w:hAnsi="Times New Roman" w:cs="Times New Roman"/>
        </w:rPr>
        <w:t xml:space="preserve">, </w:t>
      </w:r>
      <w:proofErr w:type="spellStart"/>
      <w:r w:rsidR="00051D8D">
        <w:rPr>
          <w:rFonts w:ascii="Times New Roman" w:hAnsi="Times New Roman" w:cs="Times New Roman"/>
        </w:rPr>
        <w:t>Truthy</w:t>
      </w:r>
      <w:proofErr w:type="spellEnd"/>
      <w:r w:rsidR="00051D8D">
        <w:rPr>
          <w:rStyle w:val="FootnoteReference"/>
          <w:rFonts w:ascii="Times New Roman" w:hAnsi="Times New Roman" w:cs="Times New Roman"/>
        </w:rPr>
        <w:footnoteReference w:id="4"/>
      </w:r>
      <w:r w:rsidR="00051D8D">
        <w:rPr>
          <w:rFonts w:ascii="Times New Roman" w:hAnsi="Times New Roman" w:cs="Times New Roman"/>
        </w:rPr>
        <w:t xml:space="preserve">, and </w:t>
      </w:r>
      <w:proofErr w:type="spellStart"/>
      <w:r w:rsidR="00051D8D">
        <w:rPr>
          <w:rFonts w:ascii="Times New Roman" w:hAnsi="Times New Roman" w:cs="Times New Roman"/>
        </w:rPr>
        <w:t>TweetTracker</w:t>
      </w:r>
      <w:proofErr w:type="spellEnd"/>
      <w:r w:rsidR="00051D8D">
        <w:rPr>
          <w:rStyle w:val="FootnoteReference"/>
          <w:rFonts w:ascii="Times New Roman" w:hAnsi="Times New Roman" w:cs="Times New Roman"/>
        </w:rPr>
        <w:footnoteReference w:id="5"/>
      </w:r>
      <w:r w:rsidR="00E90EBC">
        <w:rPr>
          <w:rFonts w:ascii="Times New Roman" w:hAnsi="Times New Roman" w:cs="Times New Roman"/>
        </w:rPr>
        <w:t xml:space="preserve"> have developed techniques for providing</w:t>
      </w:r>
      <w:r w:rsidR="00051D8D">
        <w:rPr>
          <w:rFonts w:ascii="Times New Roman" w:hAnsi="Times New Roman" w:cs="Times New Roman"/>
        </w:rPr>
        <w:t xml:space="preserve"> analytics</w:t>
      </w:r>
      <w:r w:rsidR="005B2735">
        <w:rPr>
          <w:rFonts w:ascii="Times New Roman" w:hAnsi="Times New Roman" w:cs="Times New Roman"/>
        </w:rPr>
        <w:t xml:space="preserve"> and organization</w:t>
      </w:r>
      <w:r w:rsidR="006E2482">
        <w:rPr>
          <w:rFonts w:ascii="Times New Roman" w:hAnsi="Times New Roman" w:cs="Times New Roman"/>
        </w:rPr>
        <w:t xml:space="preserve"> of information</w:t>
      </w:r>
      <w:r w:rsidR="00051D8D">
        <w:rPr>
          <w:rFonts w:ascii="Times New Roman" w:hAnsi="Times New Roman" w:cs="Times New Roman"/>
        </w:rPr>
        <w:t xml:space="preserve"> related to different local and global real-life events. </w:t>
      </w:r>
    </w:p>
    <w:p w:rsidR="00674512" w:rsidRDefault="006C03D1" w:rsidP="005C48F1">
      <w:pPr>
        <w:spacing w:after="0" w:line="240" w:lineRule="auto"/>
        <w:ind w:firstLine="720"/>
        <w:jc w:val="both"/>
        <w:rPr>
          <w:rFonts w:ascii="Times New Roman" w:hAnsi="Times New Roman" w:cs="Times New Roman"/>
        </w:rPr>
      </w:pPr>
      <w:r>
        <w:rPr>
          <w:rFonts w:ascii="Times New Roman" w:hAnsi="Times New Roman" w:cs="Times New Roman"/>
        </w:rPr>
        <w:lastRenderedPageBreak/>
        <w:t xml:space="preserve">Majority of the </w:t>
      </w:r>
      <w:r w:rsidR="009700DE">
        <w:rPr>
          <w:rFonts w:ascii="Times New Roman" w:hAnsi="Times New Roman" w:cs="Times New Roman"/>
        </w:rPr>
        <w:t xml:space="preserve">event related </w:t>
      </w:r>
      <w:r>
        <w:rPr>
          <w:rFonts w:ascii="Times New Roman" w:hAnsi="Times New Roman" w:cs="Times New Roman"/>
        </w:rPr>
        <w:t xml:space="preserve">content shared </w:t>
      </w:r>
      <w:r w:rsidR="009700DE">
        <w:rPr>
          <w:rFonts w:ascii="Times New Roman" w:hAnsi="Times New Roman" w:cs="Times New Roman"/>
        </w:rPr>
        <w:t xml:space="preserve">in Twitter </w:t>
      </w:r>
      <w:r>
        <w:rPr>
          <w:rFonts w:ascii="Times New Roman" w:hAnsi="Times New Roman" w:cs="Times New Roman"/>
        </w:rPr>
        <w:t>are personal updates of the users, pointless babbles, and spams.</w:t>
      </w:r>
      <w:r w:rsidR="00083477">
        <w:rPr>
          <w:rFonts w:ascii="Times New Roman" w:hAnsi="Times New Roman" w:cs="Times New Roman"/>
        </w:rPr>
        <w:t xml:space="preserve"> On the other hand, there are tweets that present high quality informative and </w:t>
      </w:r>
      <w:r w:rsidR="00CE1ED5">
        <w:rPr>
          <w:rFonts w:ascii="Times New Roman" w:hAnsi="Times New Roman" w:cs="Times New Roman"/>
        </w:rPr>
        <w:t>newsworthy content</w:t>
      </w:r>
      <w:r w:rsidR="00083477">
        <w:rPr>
          <w:rFonts w:ascii="Times New Roman" w:hAnsi="Times New Roman" w:cs="Times New Roman"/>
        </w:rPr>
        <w:t>.</w:t>
      </w:r>
      <w:r w:rsidR="004402D2">
        <w:rPr>
          <w:rFonts w:ascii="Times New Roman" w:hAnsi="Times New Roman" w:cs="Times New Roman"/>
        </w:rPr>
        <w:t xml:space="preserve"> </w:t>
      </w:r>
      <w:r w:rsidR="00A37D49">
        <w:rPr>
          <w:rFonts w:ascii="Times New Roman" w:hAnsi="Times New Roman" w:cs="Times New Roman"/>
        </w:rPr>
        <w:t>Table 1 presents examples of diff</w:t>
      </w:r>
      <w:r w:rsidR="00717E2C">
        <w:rPr>
          <w:rFonts w:ascii="Times New Roman" w:hAnsi="Times New Roman" w:cs="Times New Roman"/>
        </w:rPr>
        <w:t xml:space="preserve">erent types of tweets </w:t>
      </w:r>
      <w:r w:rsidR="00A37D49">
        <w:rPr>
          <w:rFonts w:ascii="Times New Roman" w:hAnsi="Times New Roman" w:cs="Times New Roman"/>
        </w:rPr>
        <w:t>shared during events.</w:t>
      </w:r>
      <w:r w:rsidR="00C558FD">
        <w:rPr>
          <w:rFonts w:ascii="Times New Roman" w:hAnsi="Times New Roman" w:cs="Times New Roman"/>
        </w:rPr>
        <w:t xml:space="preserve"> Timely identification </w:t>
      </w:r>
      <w:r w:rsidR="003760A0">
        <w:rPr>
          <w:rFonts w:ascii="Times New Roman" w:hAnsi="Times New Roman" w:cs="Times New Roman"/>
        </w:rPr>
        <w:t xml:space="preserve">and tracking </w:t>
      </w:r>
      <w:r w:rsidR="00C558FD">
        <w:rPr>
          <w:rFonts w:ascii="Times New Roman" w:hAnsi="Times New Roman" w:cs="Times New Roman"/>
        </w:rPr>
        <w:t>of high quality and informative tweets aids in gaining valuable information related to the events. It also enhances the experience of users interested in exploring the vital information related to the event and draw actionable insights.</w:t>
      </w:r>
      <w:r w:rsidR="004F640C">
        <w:rPr>
          <w:rFonts w:ascii="Times New Roman" w:hAnsi="Times New Roman" w:cs="Times New Roman"/>
        </w:rPr>
        <w:t xml:space="preserve"> Journ</w:t>
      </w:r>
      <w:r w:rsidR="0029263C">
        <w:rPr>
          <w:rFonts w:ascii="Times New Roman" w:hAnsi="Times New Roman" w:cs="Times New Roman"/>
        </w:rPr>
        <w:t xml:space="preserve">alists can gain by discovering high quality newsworthy tweets and sources producing them. </w:t>
      </w:r>
      <w:r w:rsidR="00D053E5">
        <w:rPr>
          <w:rFonts w:ascii="Times New Roman" w:hAnsi="Times New Roman" w:cs="Times New Roman"/>
        </w:rPr>
        <w:t xml:space="preserve"> Event managers and marketers can get benefited by identification of insightful information shared by the users as well as track highly interested users sharing informative content.</w:t>
      </w:r>
      <w:r w:rsidR="003760A0">
        <w:rPr>
          <w:rFonts w:ascii="Times New Roman" w:hAnsi="Times New Roman" w:cs="Times New Roman"/>
        </w:rPr>
        <w:t xml:space="preserve"> </w:t>
      </w:r>
      <w:r w:rsidR="00823619">
        <w:rPr>
          <w:rFonts w:ascii="Times New Roman" w:hAnsi="Times New Roman" w:cs="Times New Roman"/>
        </w:rPr>
        <w:t xml:space="preserve">Such a facility can also aid in cybersecurity, increase situational awareness and </w:t>
      </w:r>
      <w:r w:rsidR="001E5524">
        <w:rPr>
          <w:rFonts w:ascii="Times New Roman" w:hAnsi="Times New Roman" w:cs="Times New Roman"/>
        </w:rPr>
        <w:t>enable governments to take strategic</w:t>
      </w:r>
      <w:r w:rsidR="00823619">
        <w:rPr>
          <w:rFonts w:ascii="Times New Roman" w:hAnsi="Times New Roman" w:cs="Times New Roman"/>
        </w:rPr>
        <w:t xml:space="preserve"> actions related to events.</w:t>
      </w:r>
      <w:r w:rsidR="00BE1015">
        <w:rPr>
          <w:rFonts w:ascii="Times New Roman" w:hAnsi="Times New Roman" w:cs="Times New Roman"/>
        </w:rPr>
        <w:t xml:space="preserve"> Motivated by different use cases as stated above, in this paper we present the design and implementation of a framework that enables collection, extraction and management of high quality identity information related to real-life events from Twitter.  </w:t>
      </w:r>
    </w:p>
    <w:p w:rsidR="00C558FD" w:rsidRDefault="00C558FD" w:rsidP="00E73115">
      <w:pPr>
        <w:spacing w:after="0" w:line="240" w:lineRule="auto"/>
        <w:ind w:firstLine="720"/>
        <w:jc w:val="both"/>
        <w:rPr>
          <w:rFonts w:ascii="Times New Roman" w:hAnsi="Times New Roman" w:cs="Times New Roman"/>
        </w:rPr>
      </w:pPr>
    </w:p>
    <w:p w:rsidR="00457BD1" w:rsidRPr="00457BD1" w:rsidRDefault="00457BD1" w:rsidP="00457BD1">
      <w:pPr>
        <w:pStyle w:val="Caption"/>
        <w:keepNext/>
        <w:jc w:val="center"/>
        <w:rPr>
          <w:color w:val="000000" w:themeColor="text1"/>
        </w:rPr>
      </w:pPr>
      <w:proofErr w:type="gramStart"/>
      <w:r w:rsidRPr="00457BD1">
        <w:rPr>
          <w:color w:val="000000" w:themeColor="text1"/>
        </w:rPr>
        <w:t xml:space="preserve">Table </w:t>
      </w:r>
      <w:r w:rsidRPr="00457BD1">
        <w:rPr>
          <w:color w:val="000000" w:themeColor="text1"/>
        </w:rPr>
        <w:fldChar w:fldCharType="begin"/>
      </w:r>
      <w:r w:rsidRPr="00457BD1">
        <w:rPr>
          <w:color w:val="000000" w:themeColor="text1"/>
        </w:rPr>
        <w:instrText xml:space="preserve"> SEQ Table \* ARABIC </w:instrText>
      </w:r>
      <w:r w:rsidRPr="00457BD1">
        <w:rPr>
          <w:color w:val="000000" w:themeColor="text1"/>
        </w:rPr>
        <w:fldChar w:fldCharType="separate"/>
      </w:r>
      <w:r w:rsidR="00FF3965">
        <w:rPr>
          <w:noProof/>
          <w:color w:val="000000" w:themeColor="text1"/>
        </w:rPr>
        <w:t>1</w:t>
      </w:r>
      <w:r w:rsidRPr="00457BD1">
        <w:rPr>
          <w:color w:val="000000" w:themeColor="text1"/>
        </w:rPr>
        <w:fldChar w:fldCharType="end"/>
      </w:r>
      <w:r w:rsidRPr="00457BD1">
        <w:rPr>
          <w:color w:val="000000" w:themeColor="text1"/>
        </w:rPr>
        <w:t>.</w:t>
      </w:r>
      <w:proofErr w:type="gramEnd"/>
      <w:r w:rsidRPr="00457BD1">
        <w:rPr>
          <w:color w:val="000000" w:themeColor="text1"/>
        </w:rPr>
        <w:t xml:space="preserve"> Example</w:t>
      </w:r>
      <w:r>
        <w:rPr>
          <w:color w:val="000000" w:themeColor="text1"/>
        </w:rPr>
        <w:t>s</w:t>
      </w:r>
      <w:r w:rsidRPr="00457BD1">
        <w:rPr>
          <w:color w:val="000000" w:themeColor="text1"/>
        </w:rPr>
        <w:t xml:space="preserve"> of different types of event related tweets.</w:t>
      </w:r>
    </w:p>
    <w:tbl>
      <w:tblPr>
        <w:tblStyle w:val="TableGrid"/>
        <w:tblW w:w="0" w:type="auto"/>
        <w:tblLook w:val="04A0" w:firstRow="1" w:lastRow="0" w:firstColumn="1" w:lastColumn="0" w:noHBand="0" w:noVBand="1"/>
      </w:tblPr>
      <w:tblGrid>
        <w:gridCol w:w="9576"/>
      </w:tblGrid>
      <w:tr w:rsidR="00A06B7D" w:rsidTr="00A06B7D">
        <w:tc>
          <w:tcPr>
            <w:tcW w:w="9576" w:type="dxa"/>
          </w:tcPr>
          <w:p w:rsidR="00A06B7D" w:rsidRPr="00A06B7D" w:rsidRDefault="00A06B7D" w:rsidP="00314B89">
            <w:pPr>
              <w:jc w:val="both"/>
              <w:rPr>
                <w:rFonts w:ascii="Times New Roman" w:hAnsi="Times New Roman" w:cs="Times New Roman"/>
                <w:b/>
                <w:sz w:val="18"/>
                <w:szCs w:val="18"/>
              </w:rPr>
            </w:pPr>
            <w:r w:rsidRPr="00A06B7D">
              <w:rPr>
                <w:rFonts w:ascii="Times New Roman" w:hAnsi="Times New Roman" w:cs="Times New Roman"/>
                <w:i/>
                <w:sz w:val="18"/>
                <w:szCs w:val="18"/>
              </w:rPr>
              <w:t>Thanks for the memories Sochi! I’ve had the time of my life #Sochi2014 #</w:t>
            </w:r>
            <w:proofErr w:type="spellStart"/>
            <w:r w:rsidRPr="00A06B7D">
              <w:rPr>
                <w:rFonts w:ascii="Times New Roman" w:hAnsi="Times New Roman" w:cs="Times New Roman"/>
                <w:i/>
                <w:sz w:val="18"/>
                <w:szCs w:val="18"/>
              </w:rPr>
              <w:t>sochiselfie</w:t>
            </w:r>
            <w:proofErr w:type="spellEnd"/>
            <w:r w:rsidRPr="00A06B7D">
              <w:rPr>
                <w:rFonts w:ascii="Times New Roman" w:hAnsi="Times New Roman" w:cs="Times New Roman"/>
                <w:i/>
                <w:sz w:val="18"/>
                <w:szCs w:val="18"/>
              </w:rPr>
              <w:t xml:space="preserve"> </w:t>
            </w:r>
            <w:hyperlink r:id="rId10" w:history="1">
              <w:r w:rsidRPr="00500781">
                <w:rPr>
                  <w:rStyle w:val="Hyperlink"/>
                  <w:rFonts w:ascii="Times New Roman" w:hAnsi="Times New Roman" w:cs="Times New Roman"/>
                  <w:i/>
                  <w:sz w:val="18"/>
                  <w:szCs w:val="18"/>
                </w:rPr>
                <w:t>http://t.co/DqkLEaAMpo</w:t>
              </w:r>
            </w:hyperlink>
            <w:r>
              <w:rPr>
                <w:rFonts w:ascii="Times New Roman" w:hAnsi="Times New Roman" w:cs="Times New Roman"/>
                <w:i/>
                <w:sz w:val="18"/>
                <w:szCs w:val="18"/>
              </w:rPr>
              <w:t xml:space="preserve"> </w:t>
            </w:r>
            <w:r>
              <w:rPr>
                <w:rFonts w:ascii="Times New Roman" w:hAnsi="Times New Roman" w:cs="Times New Roman"/>
                <w:sz w:val="18"/>
                <w:szCs w:val="18"/>
              </w:rPr>
              <w:t>(</w:t>
            </w:r>
            <w:r>
              <w:rPr>
                <w:rFonts w:ascii="Times New Roman" w:hAnsi="Times New Roman" w:cs="Times New Roman"/>
                <w:b/>
                <w:sz w:val="18"/>
                <w:szCs w:val="18"/>
              </w:rPr>
              <w:t>personal update)</w:t>
            </w:r>
            <w:r w:rsidR="00E34750">
              <w:rPr>
                <w:rFonts w:ascii="Times New Roman" w:hAnsi="Times New Roman" w:cs="Times New Roman"/>
                <w:b/>
                <w:sz w:val="18"/>
                <w:szCs w:val="18"/>
              </w:rPr>
              <w:t xml:space="preserve"> – low quality and non-informative</w:t>
            </w:r>
            <w:r w:rsidR="004C2920">
              <w:rPr>
                <w:rFonts w:ascii="Times New Roman" w:hAnsi="Times New Roman" w:cs="Times New Roman"/>
                <w:b/>
                <w:sz w:val="18"/>
                <w:szCs w:val="18"/>
              </w:rPr>
              <w:t>, Event: Sochi Olympics 2014</w:t>
            </w:r>
          </w:p>
        </w:tc>
      </w:tr>
      <w:tr w:rsidR="00A06B7D" w:rsidTr="00A06B7D">
        <w:tc>
          <w:tcPr>
            <w:tcW w:w="9576" w:type="dxa"/>
          </w:tcPr>
          <w:p w:rsidR="00A06B7D" w:rsidRPr="00E3360A" w:rsidRDefault="00E3360A" w:rsidP="00E3360A">
            <w:pPr>
              <w:jc w:val="both"/>
              <w:rPr>
                <w:rFonts w:ascii="Times New Roman" w:hAnsi="Times New Roman" w:cs="Times New Roman"/>
                <w:sz w:val="18"/>
                <w:szCs w:val="18"/>
              </w:rPr>
            </w:pPr>
            <w:r w:rsidRPr="00E3360A">
              <w:rPr>
                <w:rFonts w:ascii="Times New Roman" w:hAnsi="Times New Roman" w:cs="Times New Roman"/>
                <w:i/>
                <w:sz w:val="18"/>
                <w:szCs w:val="18"/>
              </w:rPr>
              <w:t xml:space="preserve">Ted Cruz is a dangerous man. Crazy and gaining support. Megalomaniac leaders are bad, </w:t>
            </w:r>
            <w:proofErr w:type="spellStart"/>
            <w:r w:rsidRPr="00E3360A">
              <w:rPr>
                <w:rFonts w:ascii="Times New Roman" w:hAnsi="Times New Roman" w:cs="Times New Roman"/>
                <w:i/>
                <w:sz w:val="18"/>
                <w:szCs w:val="18"/>
              </w:rPr>
              <w:t>mkay</w:t>
            </w:r>
            <w:proofErr w:type="spellEnd"/>
            <w:r w:rsidRPr="00E3360A">
              <w:rPr>
                <w:rFonts w:ascii="Times New Roman" w:hAnsi="Times New Roman" w:cs="Times New Roman"/>
                <w:i/>
                <w:sz w:val="18"/>
                <w:szCs w:val="18"/>
              </w:rPr>
              <w:t>. #CPAC #politics #joke)</w:t>
            </w:r>
            <w:r>
              <w:rPr>
                <w:rFonts w:ascii="Times New Roman" w:hAnsi="Times New Roman" w:cs="Times New Roman"/>
                <w:sz w:val="18"/>
                <w:szCs w:val="18"/>
              </w:rPr>
              <w:t xml:space="preserve"> (</w:t>
            </w:r>
            <w:r w:rsidRPr="00E3360A">
              <w:rPr>
                <w:rFonts w:ascii="Times New Roman" w:hAnsi="Times New Roman" w:cs="Times New Roman"/>
                <w:b/>
                <w:sz w:val="18"/>
                <w:szCs w:val="18"/>
              </w:rPr>
              <w:t>pointless babble</w:t>
            </w:r>
            <w:r>
              <w:rPr>
                <w:rFonts w:ascii="Times New Roman" w:hAnsi="Times New Roman" w:cs="Times New Roman"/>
                <w:sz w:val="18"/>
                <w:szCs w:val="18"/>
              </w:rPr>
              <w:t>)</w:t>
            </w:r>
            <w:r w:rsidR="001F21CC">
              <w:rPr>
                <w:rFonts w:ascii="Times New Roman" w:hAnsi="Times New Roman" w:cs="Times New Roman"/>
                <w:sz w:val="18"/>
                <w:szCs w:val="18"/>
              </w:rPr>
              <w:t xml:space="preserve"> – </w:t>
            </w:r>
            <w:r w:rsidR="001F21CC" w:rsidRPr="001F21CC">
              <w:rPr>
                <w:rFonts w:ascii="Times New Roman" w:hAnsi="Times New Roman" w:cs="Times New Roman"/>
                <w:b/>
                <w:sz w:val="18"/>
                <w:szCs w:val="18"/>
              </w:rPr>
              <w:t xml:space="preserve">low </w:t>
            </w:r>
            <w:r w:rsidR="00E34750">
              <w:rPr>
                <w:rFonts w:ascii="Times New Roman" w:hAnsi="Times New Roman" w:cs="Times New Roman"/>
                <w:b/>
                <w:sz w:val="18"/>
                <w:szCs w:val="18"/>
              </w:rPr>
              <w:t>quality and non-</w:t>
            </w:r>
            <w:r w:rsidR="001F21CC" w:rsidRPr="001F21CC">
              <w:rPr>
                <w:rFonts w:ascii="Times New Roman" w:hAnsi="Times New Roman" w:cs="Times New Roman"/>
                <w:b/>
                <w:sz w:val="18"/>
                <w:szCs w:val="18"/>
              </w:rPr>
              <w:t>informative</w:t>
            </w:r>
            <w:r w:rsidR="00BE6AF0">
              <w:rPr>
                <w:rFonts w:ascii="Times New Roman" w:hAnsi="Times New Roman" w:cs="Times New Roman"/>
                <w:b/>
                <w:sz w:val="18"/>
                <w:szCs w:val="18"/>
              </w:rPr>
              <w:t>, Event: CPAC 2014</w:t>
            </w:r>
          </w:p>
        </w:tc>
      </w:tr>
      <w:tr w:rsidR="00A06B7D" w:rsidTr="00A06B7D">
        <w:tc>
          <w:tcPr>
            <w:tcW w:w="9576" w:type="dxa"/>
          </w:tcPr>
          <w:p w:rsidR="00A06B7D" w:rsidRPr="00677605" w:rsidRDefault="00677605" w:rsidP="00677605">
            <w:pPr>
              <w:jc w:val="both"/>
              <w:rPr>
                <w:rFonts w:ascii="Times New Roman" w:hAnsi="Times New Roman" w:cs="Times New Roman"/>
                <w:sz w:val="18"/>
                <w:szCs w:val="18"/>
              </w:rPr>
            </w:pPr>
            <w:r w:rsidRPr="00677605">
              <w:rPr>
                <w:rFonts w:ascii="Times New Roman" w:hAnsi="Times New Roman" w:cs="Times New Roman"/>
                <w:i/>
                <w:sz w:val="18"/>
                <w:szCs w:val="18"/>
              </w:rPr>
              <w:t>New post: Sochi Was For Suckers - Laugh Studios/ http://t.co/cWQ</w:t>
            </w:r>
            <w:r>
              <w:rPr>
                <w:rFonts w:ascii="Times New Roman" w:hAnsi="Times New Roman" w:cs="Times New Roman"/>
                <w:i/>
                <w:sz w:val="18"/>
                <w:szCs w:val="18"/>
              </w:rPr>
              <w:t>JCBp3Ow #</w:t>
            </w:r>
            <w:proofErr w:type="spellStart"/>
            <w:r>
              <w:rPr>
                <w:rFonts w:ascii="Times New Roman" w:hAnsi="Times New Roman" w:cs="Times New Roman"/>
                <w:i/>
                <w:sz w:val="18"/>
                <w:szCs w:val="18"/>
              </w:rPr>
              <w:t>lol</w:t>
            </w:r>
            <w:proofErr w:type="spellEnd"/>
            <w:r>
              <w:rPr>
                <w:rFonts w:ascii="Times New Roman" w:hAnsi="Times New Roman" w:cs="Times New Roman"/>
                <w:i/>
                <w:sz w:val="18"/>
                <w:szCs w:val="18"/>
              </w:rPr>
              <w:t xml:space="preserve"> #funny #</w:t>
            </w:r>
            <w:proofErr w:type="spellStart"/>
            <w:r>
              <w:rPr>
                <w:rFonts w:ascii="Times New Roman" w:hAnsi="Times New Roman" w:cs="Times New Roman"/>
                <w:i/>
                <w:sz w:val="18"/>
                <w:szCs w:val="18"/>
              </w:rPr>
              <w:t>rofl</w:t>
            </w:r>
            <w:proofErr w:type="spellEnd"/>
            <w:r>
              <w:rPr>
                <w:rFonts w:ascii="Times New Roman" w:hAnsi="Times New Roman" w:cs="Times New Roman"/>
                <w:i/>
                <w:sz w:val="18"/>
                <w:szCs w:val="18"/>
              </w:rPr>
              <w:t xml:space="preserve"> #</w:t>
            </w:r>
            <w:proofErr w:type="spellStart"/>
            <w:r>
              <w:rPr>
                <w:rFonts w:ascii="Times New Roman" w:hAnsi="Times New Roman" w:cs="Times New Roman"/>
                <w:i/>
                <w:sz w:val="18"/>
                <w:szCs w:val="18"/>
              </w:rPr>
              <w:t>fun</w:t>
            </w:r>
            <w:r w:rsidRPr="00677605">
              <w:rPr>
                <w:rFonts w:ascii="Times New Roman" w:hAnsi="Times New Roman" w:cs="Times New Roman"/>
                <w:i/>
                <w:sz w:val="18"/>
                <w:szCs w:val="18"/>
              </w:rPr>
              <w:t>nypic</w:t>
            </w:r>
            <w:proofErr w:type="spellEnd"/>
            <w:r w:rsidRPr="00677605">
              <w:rPr>
                <w:rFonts w:ascii="Times New Roman" w:hAnsi="Times New Roman" w:cs="Times New Roman"/>
                <w:i/>
                <w:sz w:val="18"/>
                <w:szCs w:val="18"/>
              </w:rPr>
              <w:t xml:space="preserve"> #fail #</w:t>
            </w:r>
            <w:proofErr w:type="spellStart"/>
            <w:r w:rsidRPr="00677605">
              <w:rPr>
                <w:rFonts w:ascii="Times New Roman" w:hAnsi="Times New Roman" w:cs="Times New Roman"/>
                <w:i/>
                <w:sz w:val="18"/>
                <w:szCs w:val="18"/>
              </w:rPr>
              <w:t>wtf</w:t>
            </w:r>
            <w:proofErr w:type="spellEnd"/>
            <w:r w:rsidRPr="00677605">
              <w:rPr>
                <w:rFonts w:ascii="Times New Roman" w:hAnsi="Times New Roman" w:cs="Times New Roman"/>
                <w:i/>
                <w:sz w:val="18"/>
                <w:szCs w:val="18"/>
              </w:rPr>
              <w:t>.</w:t>
            </w:r>
            <w:r>
              <w:rPr>
                <w:rFonts w:ascii="Times New Roman" w:hAnsi="Times New Roman" w:cs="Times New Roman"/>
                <w:sz w:val="18"/>
                <w:szCs w:val="18"/>
              </w:rPr>
              <w:t xml:space="preserve"> (</w:t>
            </w:r>
            <w:r w:rsidRPr="00677605">
              <w:rPr>
                <w:rFonts w:ascii="Times New Roman" w:hAnsi="Times New Roman" w:cs="Times New Roman"/>
                <w:b/>
                <w:sz w:val="18"/>
                <w:szCs w:val="18"/>
              </w:rPr>
              <w:t>spam</w:t>
            </w:r>
            <w:r>
              <w:rPr>
                <w:rFonts w:ascii="Times New Roman" w:hAnsi="Times New Roman" w:cs="Times New Roman"/>
                <w:sz w:val="18"/>
                <w:szCs w:val="18"/>
              </w:rPr>
              <w:t>)</w:t>
            </w:r>
            <w:r w:rsidR="00B60D67">
              <w:rPr>
                <w:rFonts w:ascii="Times New Roman" w:hAnsi="Times New Roman" w:cs="Times New Roman"/>
                <w:sz w:val="18"/>
                <w:szCs w:val="18"/>
              </w:rPr>
              <w:t xml:space="preserve"> – </w:t>
            </w:r>
            <w:r w:rsidR="00B60D67" w:rsidRPr="00B60D67">
              <w:rPr>
                <w:rFonts w:ascii="Times New Roman" w:hAnsi="Times New Roman" w:cs="Times New Roman"/>
                <w:b/>
                <w:sz w:val="18"/>
                <w:szCs w:val="18"/>
              </w:rPr>
              <w:t>low quality and non-informative</w:t>
            </w:r>
            <w:r w:rsidR="00317175">
              <w:rPr>
                <w:rFonts w:ascii="Times New Roman" w:hAnsi="Times New Roman" w:cs="Times New Roman"/>
                <w:b/>
                <w:sz w:val="18"/>
                <w:szCs w:val="18"/>
              </w:rPr>
              <w:t>, Event: CPAC 2014</w:t>
            </w:r>
          </w:p>
        </w:tc>
      </w:tr>
      <w:tr w:rsidR="00A06B7D" w:rsidTr="00A06B7D">
        <w:tc>
          <w:tcPr>
            <w:tcW w:w="9576" w:type="dxa"/>
          </w:tcPr>
          <w:p w:rsidR="00A06B7D" w:rsidRDefault="0086205D" w:rsidP="0086205D">
            <w:pPr>
              <w:jc w:val="both"/>
              <w:rPr>
                <w:rFonts w:ascii="Times New Roman" w:hAnsi="Times New Roman" w:cs="Times New Roman"/>
              </w:rPr>
            </w:pPr>
            <w:r w:rsidRPr="00961517">
              <w:rPr>
                <w:rFonts w:ascii="Times New Roman" w:hAnsi="Times New Roman" w:cs="Times New Roman"/>
                <w:i/>
                <w:sz w:val="18"/>
                <w:szCs w:val="18"/>
              </w:rPr>
              <w:t xml:space="preserve">In #Sochi, the Dutch are dominating the overall Olympic medal count </w:t>
            </w:r>
            <w:hyperlink r:id="rId11" w:history="1">
              <w:r w:rsidRPr="00961517">
                <w:rPr>
                  <w:rStyle w:val="Hyperlink"/>
                  <w:rFonts w:ascii="Times New Roman" w:hAnsi="Times New Roman" w:cs="Times New Roman"/>
                  <w:i/>
                  <w:sz w:val="18"/>
                  <w:szCs w:val="18"/>
                </w:rPr>
                <w:t>http://t.co/jMR1WUqEK4</w:t>
              </w:r>
            </w:hyperlink>
            <w:r w:rsidRPr="00961517">
              <w:rPr>
                <w:rFonts w:ascii="Times New Roman" w:hAnsi="Times New Roman" w:cs="Times New Roman"/>
                <w:i/>
                <w:sz w:val="18"/>
                <w:szCs w:val="18"/>
              </w:rPr>
              <w:t xml:space="preserve"> (Reuters) </w:t>
            </w:r>
            <w:hyperlink r:id="rId12" w:history="1">
              <w:r w:rsidR="00961517" w:rsidRPr="00500781">
                <w:rPr>
                  <w:rStyle w:val="Hyperlink"/>
                  <w:rFonts w:ascii="Times New Roman" w:hAnsi="Times New Roman" w:cs="Times New Roman"/>
                  <w:i/>
                  <w:sz w:val="18"/>
                  <w:szCs w:val="18"/>
                </w:rPr>
                <w:t>http://t.co/dAfDhEgTGA</w:t>
              </w:r>
            </w:hyperlink>
            <w:r w:rsidRPr="0086205D">
              <w:rPr>
                <w:rFonts w:ascii="Times New Roman" w:hAnsi="Times New Roman" w:cs="Times New Roman"/>
              </w:rPr>
              <w:t>.</w:t>
            </w:r>
            <w:r w:rsidR="00961517">
              <w:rPr>
                <w:rFonts w:ascii="Times New Roman" w:hAnsi="Times New Roman" w:cs="Times New Roman"/>
              </w:rPr>
              <w:t xml:space="preserve"> (</w:t>
            </w:r>
            <w:r w:rsidR="00F15316">
              <w:rPr>
                <w:rFonts w:ascii="Times New Roman" w:hAnsi="Times New Roman" w:cs="Times New Roman"/>
                <w:b/>
                <w:sz w:val="18"/>
                <w:szCs w:val="18"/>
              </w:rPr>
              <w:t>newsworthy and event-specific</w:t>
            </w:r>
            <w:r w:rsidR="00961517">
              <w:rPr>
                <w:rFonts w:ascii="Times New Roman" w:hAnsi="Times New Roman" w:cs="Times New Roman"/>
              </w:rPr>
              <w:t>)</w:t>
            </w:r>
            <w:r w:rsidR="00F15316">
              <w:rPr>
                <w:rFonts w:ascii="Times New Roman" w:hAnsi="Times New Roman" w:cs="Times New Roman"/>
              </w:rPr>
              <w:t xml:space="preserve"> – </w:t>
            </w:r>
            <w:r w:rsidR="00F15316" w:rsidRPr="00F15316">
              <w:rPr>
                <w:rFonts w:ascii="Times New Roman" w:hAnsi="Times New Roman" w:cs="Times New Roman"/>
                <w:b/>
                <w:sz w:val="18"/>
                <w:szCs w:val="18"/>
              </w:rPr>
              <w:t>high quality and informative</w:t>
            </w:r>
            <w:r w:rsidR="00317175">
              <w:rPr>
                <w:rFonts w:ascii="Times New Roman" w:hAnsi="Times New Roman" w:cs="Times New Roman"/>
                <w:b/>
                <w:sz w:val="18"/>
                <w:szCs w:val="18"/>
              </w:rPr>
              <w:t>, Event: Sochi Olympics 2014</w:t>
            </w:r>
          </w:p>
        </w:tc>
      </w:tr>
      <w:tr w:rsidR="003F0D73" w:rsidTr="00A06B7D">
        <w:tc>
          <w:tcPr>
            <w:tcW w:w="9576" w:type="dxa"/>
          </w:tcPr>
          <w:p w:rsidR="003F0D73" w:rsidRPr="00860866" w:rsidRDefault="00405A15" w:rsidP="0086205D">
            <w:pPr>
              <w:jc w:val="both"/>
              <w:rPr>
                <w:rFonts w:ascii="Times New Roman" w:hAnsi="Times New Roman" w:cs="Times New Roman"/>
                <w:sz w:val="18"/>
                <w:szCs w:val="18"/>
              </w:rPr>
            </w:pPr>
            <w:r w:rsidRPr="00405A15">
              <w:rPr>
                <w:rFonts w:ascii="Courier New" w:hAnsi="Courier New" w:cs="Courier New"/>
                <w:i/>
                <w:color w:val="000000"/>
                <w:sz w:val="18"/>
                <w:szCs w:val="18"/>
                <w:shd w:val="clear" w:color="auto" w:fill="FFFFFF"/>
              </w:rPr>
              <w:t>“@Breaking911: BREAKING NOW: #NYPD OFFICER INJURED ON THE BROOKLYN BRIDGE BY PROTESTERS THROWING ITEMS AT OFFICERS #</w:t>
            </w:r>
            <w:proofErr w:type="spellStart"/>
            <w:r w:rsidRPr="00405A15">
              <w:rPr>
                <w:rFonts w:ascii="Courier New" w:hAnsi="Courier New" w:cs="Courier New"/>
                <w:i/>
                <w:color w:val="000000"/>
                <w:sz w:val="18"/>
                <w:szCs w:val="18"/>
                <w:shd w:val="clear" w:color="auto" w:fill="FFFFFF"/>
              </w:rPr>
              <w:t>MillionsMarchNYC</w:t>
            </w:r>
            <w:proofErr w:type="spellEnd"/>
            <w:r w:rsidRPr="00405A15">
              <w:rPr>
                <w:rFonts w:ascii="Courier New" w:hAnsi="Courier New" w:cs="Courier New"/>
                <w:i/>
                <w:color w:val="000000"/>
                <w:sz w:val="18"/>
                <w:szCs w:val="18"/>
                <w:shd w:val="clear" w:color="auto" w:fill="FFFFFF"/>
              </w:rPr>
              <w:t>” Great</w:t>
            </w:r>
            <w:r w:rsidR="00860866">
              <w:rPr>
                <w:rFonts w:ascii="Courier New" w:hAnsi="Courier New" w:cs="Courier New"/>
                <w:i/>
                <w:color w:val="000000"/>
                <w:sz w:val="18"/>
                <w:szCs w:val="18"/>
                <w:shd w:val="clear" w:color="auto" w:fill="FFFFFF"/>
              </w:rPr>
              <w:t xml:space="preserve">. </w:t>
            </w:r>
            <w:r w:rsidR="00860866">
              <w:rPr>
                <w:rFonts w:ascii="Courier New" w:hAnsi="Courier New" w:cs="Courier New"/>
                <w:color w:val="000000"/>
                <w:sz w:val="18"/>
                <w:szCs w:val="18"/>
                <w:shd w:val="clear" w:color="auto" w:fill="FFFFFF"/>
              </w:rPr>
              <w:t>(</w:t>
            </w:r>
            <w:r w:rsidR="00860866" w:rsidRPr="00F914ED">
              <w:rPr>
                <w:rFonts w:ascii="Times New Roman" w:hAnsi="Times New Roman" w:cs="Times New Roman"/>
                <w:b/>
                <w:sz w:val="18"/>
                <w:szCs w:val="18"/>
              </w:rPr>
              <w:t>newsworthy and event-specific</w:t>
            </w:r>
            <w:r w:rsidR="00860866">
              <w:rPr>
                <w:rFonts w:ascii="Courier New" w:hAnsi="Courier New" w:cs="Courier New"/>
                <w:color w:val="000000"/>
                <w:sz w:val="18"/>
                <w:szCs w:val="18"/>
                <w:shd w:val="clear" w:color="auto" w:fill="FFFFFF"/>
              </w:rPr>
              <w:t>)</w:t>
            </w:r>
            <w:r w:rsidR="00F914ED">
              <w:rPr>
                <w:rFonts w:ascii="Courier New" w:hAnsi="Courier New" w:cs="Courier New"/>
                <w:color w:val="000000"/>
                <w:sz w:val="18"/>
                <w:szCs w:val="18"/>
                <w:shd w:val="clear" w:color="auto" w:fill="FFFFFF"/>
              </w:rPr>
              <w:t xml:space="preserve"> – </w:t>
            </w:r>
            <w:r w:rsidR="00F914ED" w:rsidRPr="00F914ED">
              <w:rPr>
                <w:rFonts w:ascii="Times New Roman" w:hAnsi="Times New Roman" w:cs="Times New Roman"/>
                <w:b/>
                <w:sz w:val="18"/>
                <w:szCs w:val="18"/>
              </w:rPr>
              <w:t>high quality and informative, Event: Millions March NYC 2015</w:t>
            </w:r>
          </w:p>
        </w:tc>
      </w:tr>
    </w:tbl>
    <w:p w:rsidR="00A06B7D" w:rsidRDefault="00A06B7D" w:rsidP="00314B89">
      <w:pPr>
        <w:spacing w:after="0" w:line="240" w:lineRule="auto"/>
        <w:jc w:val="both"/>
        <w:rPr>
          <w:rFonts w:ascii="Times New Roman" w:hAnsi="Times New Roman" w:cs="Times New Roman"/>
        </w:rPr>
      </w:pPr>
    </w:p>
    <w:p w:rsidR="007D762D" w:rsidRDefault="00F576E5" w:rsidP="00314B89">
      <w:pPr>
        <w:spacing w:after="0" w:line="240" w:lineRule="auto"/>
        <w:jc w:val="both"/>
        <w:rPr>
          <w:rFonts w:ascii="Times New Roman" w:hAnsi="Times New Roman" w:cs="Times New Roman"/>
        </w:rPr>
      </w:pPr>
      <w:r>
        <w:rPr>
          <w:rFonts w:ascii="Times New Roman" w:hAnsi="Times New Roman" w:cs="Times New Roman"/>
        </w:rPr>
        <w:t>I</w:t>
      </w:r>
      <w:r w:rsidR="00584044">
        <w:rPr>
          <w:rFonts w:ascii="Times New Roman" w:hAnsi="Times New Roman" w:cs="Times New Roman"/>
        </w:rPr>
        <w:t xml:space="preserve">dentity </w:t>
      </w:r>
      <w:r>
        <w:rPr>
          <w:rFonts w:ascii="Times New Roman" w:hAnsi="Times New Roman" w:cs="Times New Roman"/>
        </w:rPr>
        <w:t xml:space="preserve">information </w:t>
      </w:r>
      <w:r w:rsidR="00584044">
        <w:rPr>
          <w:rFonts w:ascii="Times New Roman" w:hAnsi="Times New Roman" w:cs="Times New Roman"/>
        </w:rPr>
        <w:t>of an event</w:t>
      </w:r>
      <w:r w:rsidR="00BA2B0B">
        <w:rPr>
          <w:rFonts w:ascii="Times New Roman" w:hAnsi="Times New Roman" w:cs="Times New Roman"/>
        </w:rPr>
        <w:t xml:space="preserve"> </w:t>
      </w:r>
      <w:r w:rsidR="006C10A6">
        <w:rPr>
          <w:rFonts w:ascii="Times New Roman" w:hAnsi="Times New Roman" w:cs="Times New Roman"/>
        </w:rPr>
        <w:t>can be defined as</w:t>
      </w:r>
      <w:r w:rsidR="00BA2B0B">
        <w:rPr>
          <w:rFonts w:ascii="Times New Roman" w:hAnsi="Times New Roman" w:cs="Times New Roman"/>
        </w:rPr>
        <w:t xml:space="preserve"> a set of </w:t>
      </w:r>
      <w:r w:rsidR="00A2349A">
        <w:rPr>
          <w:rFonts w:ascii="Times New Roman" w:hAnsi="Times New Roman" w:cs="Times New Roman"/>
        </w:rPr>
        <w:t>attribute values for that event</w:t>
      </w:r>
      <w:r w:rsidR="00BA2B0B">
        <w:rPr>
          <w:rFonts w:ascii="Times New Roman" w:hAnsi="Times New Roman" w:cs="Times New Roman"/>
        </w:rPr>
        <w:t xml:space="preserve"> along with a set of distinct rules that allow that </w:t>
      </w:r>
      <w:r w:rsidR="00096FCC">
        <w:rPr>
          <w:rFonts w:ascii="Times New Roman" w:hAnsi="Times New Roman" w:cs="Times New Roman"/>
        </w:rPr>
        <w:t>event</w:t>
      </w:r>
      <w:r w:rsidR="00BA2B0B">
        <w:rPr>
          <w:rFonts w:ascii="Times New Roman" w:hAnsi="Times New Roman" w:cs="Times New Roman"/>
        </w:rPr>
        <w:t xml:space="preserve"> to be distinguis</w:t>
      </w:r>
      <w:r w:rsidR="006C10A6">
        <w:rPr>
          <w:rFonts w:ascii="Times New Roman" w:hAnsi="Times New Roman" w:cs="Times New Roman"/>
        </w:rPr>
        <w:t xml:space="preserve">hed from all other events. The definition is </w:t>
      </w:r>
      <w:r w:rsidR="00715788">
        <w:rPr>
          <w:rFonts w:ascii="Times New Roman" w:hAnsi="Times New Roman" w:cs="Times New Roman"/>
        </w:rPr>
        <w:t>inspired from the domain of</w:t>
      </w:r>
      <w:r w:rsidR="000E07DD">
        <w:rPr>
          <w:rFonts w:ascii="Times New Roman" w:hAnsi="Times New Roman" w:cs="Times New Roman"/>
        </w:rPr>
        <w:t xml:space="preserve"> entity resolution</w:t>
      </w:r>
      <w:r w:rsidR="0025545C">
        <w:rPr>
          <w:rFonts w:ascii="Times New Roman" w:hAnsi="Times New Roman" w:cs="Times New Roman"/>
        </w:rPr>
        <w:t xml:space="preserve"> [5]</w:t>
      </w:r>
      <w:r w:rsidR="00D32E4C">
        <w:rPr>
          <w:rFonts w:ascii="Times New Roman" w:hAnsi="Times New Roman" w:cs="Times New Roman"/>
        </w:rPr>
        <w:t xml:space="preserve">, </w:t>
      </w:r>
      <w:r w:rsidR="000E07DD">
        <w:rPr>
          <w:rFonts w:ascii="Times New Roman" w:hAnsi="Times New Roman" w:cs="Times New Roman"/>
        </w:rPr>
        <w:t>where entity identity is one o</w:t>
      </w:r>
      <w:r w:rsidR="00560AB5">
        <w:rPr>
          <w:rFonts w:ascii="Times New Roman" w:hAnsi="Times New Roman" w:cs="Times New Roman"/>
        </w:rPr>
        <w:t>f the important factors</w:t>
      </w:r>
      <w:r w:rsidR="0025545C">
        <w:rPr>
          <w:rFonts w:ascii="Times New Roman" w:hAnsi="Times New Roman" w:cs="Times New Roman"/>
        </w:rPr>
        <w:t xml:space="preserve"> </w:t>
      </w:r>
      <w:r w:rsidR="00560AB5">
        <w:rPr>
          <w:rFonts w:ascii="Times New Roman" w:hAnsi="Times New Roman" w:cs="Times New Roman"/>
        </w:rPr>
        <w:t>for distinguishing one entity from another in a given context</w:t>
      </w:r>
      <w:r w:rsidR="000E07DD">
        <w:rPr>
          <w:rFonts w:ascii="Times New Roman" w:hAnsi="Times New Roman" w:cs="Times New Roman"/>
        </w:rPr>
        <w:t>.</w:t>
      </w:r>
      <w:r w:rsidR="00FD5F57">
        <w:rPr>
          <w:rFonts w:ascii="Times New Roman" w:hAnsi="Times New Roman" w:cs="Times New Roman"/>
        </w:rPr>
        <w:t xml:space="preserve"> </w:t>
      </w:r>
      <w:r w:rsidR="00E82085">
        <w:rPr>
          <w:rFonts w:ascii="Times New Roman" w:hAnsi="Times New Roman" w:cs="Times New Roman"/>
        </w:rPr>
        <w:t>In this work we present the</w:t>
      </w:r>
      <w:r w:rsidR="00DC514F">
        <w:rPr>
          <w:rFonts w:ascii="Times New Roman" w:hAnsi="Times New Roman" w:cs="Times New Roman"/>
        </w:rPr>
        <w:t xml:space="preserve"> implementation of a</w:t>
      </w:r>
      <w:r w:rsidR="00A60280">
        <w:rPr>
          <w:rFonts w:ascii="Times New Roman" w:hAnsi="Times New Roman" w:cs="Times New Roman"/>
        </w:rPr>
        <w:t xml:space="preserve"> </w:t>
      </w:r>
      <w:r w:rsidR="00E82085">
        <w:rPr>
          <w:rFonts w:ascii="Times New Roman" w:hAnsi="Times New Roman" w:cs="Times New Roman"/>
        </w:rPr>
        <w:t xml:space="preserve">framework by considering events as entities. </w:t>
      </w:r>
      <w:r w:rsidR="00F21E44">
        <w:rPr>
          <w:rFonts w:ascii="Times New Roman" w:hAnsi="Times New Roman" w:cs="Times New Roman"/>
        </w:rPr>
        <w:t xml:space="preserve">We take Sydney Siege crisis of 2015 as an instance of a real-life event. </w:t>
      </w:r>
      <w:r w:rsidR="00DA5ACC">
        <w:rPr>
          <w:rFonts w:ascii="Times New Roman" w:hAnsi="Times New Roman" w:cs="Times New Roman"/>
        </w:rPr>
        <w:t>Grounding</w:t>
      </w:r>
      <w:r w:rsidR="007D762D">
        <w:rPr>
          <w:rFonts w:ascii="Times New Roman" w:hAnsi="Times New Roman" w:cs="Times New Roman"/>
        </w:rPr>
        <w:t xml:space="preserve"> our work on the basic tenets of information quality we make the following </w:t>
      </w:r>
      <w:r w:rsidR="003030B6">
        <w:rPr>
          <w:rFonts w:ascii="Times New Roman" w:hAnsi="Times New Roman" w:cs="Times New Roman"/>
        </w:rPr>
        <w:t xml:space="preserve">primary </w:t>
      </w:r>
      <w:r w:rsidR="007D762D">
        <w:rPr>
          <w:rFonts w:ascii="Times New Roman" w:hAnsi="Times New Roman" w:cs="Times New Roman"/>
        </w:rPr>
        <w:t>contributions in this paper:</w:t>
      </w:r>
    </w:p>
    <w:p w:rsidR="00AB3440" w:rsidRPr="003030B6" w:rsidRDefault="00CC4689" w:rsidP="003030B6">
      <w:pPr>
        <w:pStyle w:val="ListParagraph"/>
        <w:numPr>
          <w:ilvl w:val="0"/>
          <w:numId w:val="17"/>
        </w:numPr>
        <w:spacing w:after="0" w:line="240" w:lineRule="auto"/>
        <w:jc w:val="both"/>
        <w:rPr>
          <w:rFonts w:ascii="Times New Roman" w:hAnsi="Times New Roman" w:cs="Times New Roman"/>
        </w:rPr>
      </w:pPr>
      <w:r>
        <w:rPr>
          <w:rFonts w:ascii="Times New Roman" w:hAnsi="Times New Roman" w:cs="Times New Roman"/>
        </w:rPr>
        <w:t>Explain the implementation of a framework for collecting, extracting and managing event identity information</w:t>
      </w:r>
      <w:r w:rsidR="00BA7AB1">
        <w:rPr>
          <w:rFonts w:ascii="Times New Roman" w:hAnsi="Times New Roman" w:cs="Times New Roman"/>
        </w:rPr>
        <w:t>,</w:t>
      </w:r>
      <w:r>
        <w:rPr>
          <w:rFonts w:ascii="Times New Roman" w:hAnsi="Times New Roman" w:cs="Times New Roman"/>
        </w:rPr>
        <w:t xml:space="preserve"> enabling tracking of updated event information and providing valuable event analyti</w:t>
      </w:r>
      <w:r w:rsidR="003030B6">
        <w:rPr>
          <w:rFonts w:ascii="Times New Roman" w:hAnsi="Times New Roman" w:cs="Times New Roman"/>
        </w:rPr>
        <w:t>cs from Twitter</w:t>
      </w:r>
      <w:r w:rsidR="00AB3440" w:rsidRPr="003030B6">
        <w:rPr>
          <w:rFonts w:ascii="Times New Roman" w:hAnsi="Times New Roman" w:cs="Times New Roman"/>
        </w:rPr>
        <w:t>.</w:t>
      </w:r>
    </w:p>
    <w:p w:rsidR="00E135DD" w:rsidRDefault="00945487" w:rsidP="00CC4689">
      <w:pPr>
        <w:pStyle w:val="ListParagraph"/>
        <w:numPr>
          <w:ilvl w:val="0"/>
          <w:numId w:val="17"/>
        </w:numPr>
        <w:spacing w:after="0" w:line="240" w:lineRule="auto"/>
        <w:jc w:val="both"/>
        <w:rPr>
          <w:rFonts w:ascii="Times New Roman" w:hAnsi="Times New Roman" w:cs="Times New Roman"/>
        </w:rPr>
      </w:pPr>
      <w:r>
        <w:rPr>
          <w:rFonts w:ascii="Times New Roman" w:hAnsi="Times New Roman" w:cs="Times New Roman"/>
        </w:rPr>
        <w:t>Analyze</w:t>
      </w:r>
      <w:r w:rsidR="00E135DD">
        <w:rPr>
          <w:rFonts w:ascii="Times New Roman" w:hAnsi="Times New Roman" w:cs="Times New Roman"/>
        </w:rPr>
        <w:t xml:space="preserve"> </w:t>
      </w:r>
      <w:r w:rsidR="00132D27">
        <w:rPr>
          <w:rFonts w:ascii="Times New Roman" w:hAnsi="Times New Roman" w:cs="Times New Roman"/>
        </w:rPr>
        <w:t xml:space="preserve">information in 3.8 million event related tweets, </w:t>
      </w:r>
      <w:r>
        <w:rPr>
          <w:rFonts w:ascii="Times New Roman" w:hAnsi="Times New Roman" w:cs="Times New Roman"/>
        </w:rPr>
        <w:t>and identify</w:t>
      </w:r>
      <w:r w:rsidR="004553A4">
        <w:rPr>
          <w:rFonts w:ascii="Times New Roman" w:hAnsi="Times New Roman" w:cs="Times New Roman"/>
        </w:rPr>
        <w:t xml:space="preserve"> </w:t>
      </w:r>
      <w:r w:rsidR="00E135DD">
        <w:rPr>
          <w:rFonts w:ascii="Times New Roman" w:hAnsi="Times New Roman" w:cs="Times New Roman"/>
        </w:rPr>
        <w:t>information uni</w:t>
      </w:r>
      <w:r w:rsidR="00132D27">
        <w:rPr>
          <w:rFonts w:ascii="Times New Roman" w:hAnsi="Times New Roman" w:cs="Times New Roman"/>
        </w:rPr>
        <w:t xml:space="preserve">ts leading to </w:t>
      </w:r>
      <w:r w:rsidR="00E135DD">
        <w:rPr>
          <w:rFonts w:ascii="Times New Roman" w:hAnsi="Times New Roman" w:cs="Times New Roman"/>
        </w:rPr>
        <w:t xml:space="preserve">high quality </w:t>
      </w:r>
      <w:r w:rsidR="000E0E65">
        <w:rPr>
          <w:rFonts w:ascii="Times New Roman" w:hAnsi="Times New Roman" w:cs="Times New Roman"/>
        </w:rPr>
        <w:t xml:space="preserve">event </w:t>
      </w:r>
      <w:r w:rsidR="00E135DD">
        <w:rPr>
          <w:rFonts w:ascii="Times New Roman" w:hAnsi="Times New Roman" w:cs="Times New Roman"/>
        </w:rPr>
        <w:t>information from sho</w:t>
      </w:r>
      <w:r w:rsidR="000E0E65">
        <w:rPr>
          <w:rFonts w:ascii="Times New Roman" w:hAnsi="Times New Roman" w:cs="Times New Roman"/>
        </w:rPr>
        <w:t>rt and colloquial textual content</w:t>
      </w:r>
      <w:r w:rsidR="00E135DD">
        <w:rPr>
          <w:rFonts w:ascii="Times New Roman" w:hAnsi="Times New Roman" w:cs="Times New Roman"/>
        </w:rPr>
        <w:t>.</w:t>
      </w:r>
    </w:p>
    <w:p w:rsidR="006A5F50" w:rsidRDefault="00E135DD" w:rsidP="003F6C22">
      <w:pPr>
        <w:pStyle w:val="ListParagraph"/>
        <w:numPr>
          <w:ilvl w:val="0"/>
          <w:numId w:val="17"/>
        </w:numPr>
        <w:spacing w:after="0" w:line="240" w:lineRule="auto"/>
        <w:jc w:val="both"/>
        <w:rPr>
          <w:rFonts w:ascii="Times New Roman" w:hAnsi="Times New Roman" w:cs="Times New Roman"/>
        </w:rPr>
      </w:pPr>
      <w:r>
        <w:rPr>
          <w:rFonts w:ascii="Times New Roman" w:hAnsi="Times New Roman" w:cs="Times New Roman"/>
        </w:rPr>
        <w:t>Propose a novel Event Identity Information Structure (EIIS)</w:t>
      </w:r>
      <w:r w:rsidR="00BA7AB1">
        <w:rPr>
          <w:rFonts w:ascii="Times New Roman" w:hAnsi="Times New Roman" w:cs="Times New Roman"/>
        </w:rPr>
        <w:t>, capable of representing,</w:t>
      </w:r>
      <w:r>
        <w:rPr>
          <w:rFonts w:ascii="Times New Roman" w:hAnsi="Times New Roman" w:cs="Times New Roman"/>
        </w:rPr>
        <w:t xml:space="preserve"> updating </w:t>
      </w:r>
      <w:r w:rsidR="00BA7AB1">
        <w:rPr>
          <w:rFonts w:ascii="Times New Roman" w:hAnsi="Times New Roman" w:cs="Times New Roman"/>
        </w:rPr>
        <w:t xml:space="preserve">and ranking </w:t>
      </w:r>
      <w:r>
        <w:rPr>
          <w:rFonts w:ascii="Times New Roman" w:hAnsi="Times New Roman" w:cs="Times New Roman"/>
        </w:rPr>
        <w:t>identity information related to an even</w:t>
      </w:r>
      <w:r w:rsidR="009A50E5">
        <w:rPr>
          <w:rFonts w:ascii="Times New Roman" w:hAnsi="Times New Roman" w:cs="Times New Roman"/>
        </w:rPr>
        <w:t>t from</w:t>
      </w:r>
      <w:r w:rsidR="00646E3E">
        <w:rPr>
          <w:rFonts w:ascii="Times New Roman" w:hAnsi="Times New Roman" w:cs="Times New Roman"/>
        </w:rPr>
        <w:t xml:space="preserve"> Twitter</w:t>
      </w:r>
      <w:r>
        <w:rPr>
          <w:rFonts w:ascii="Times New Roman" w:hAnsi="Times New Roman" w:cs="Times New Roman"/>
        </w:rPr>
        <w:t>.</w:t>
      </w:r>
    </w:p>
    <w:p w:rsidR="002E35F6" w:rsidRPr="003F6C22" w:rsidRDefault="002E35F6" w:rsidP="003F6C22">
      <w:pPr>
        <w:pStyle w:val="ListParagraph"/>
        <w:numPr>
          <w:ilvl w:val="0"/>
          <w:numId w:val="17"/>
        </w:numPr>
        <w:spacing w:after="0" w:line="240" w:lineRule="auto"/>
        <w:jc w:val="both"/>
        <w:rPr>
          <w:rFonts w:ascii="Times New Roman" w:hAnsi="Times New Roman" w:cs="Times New Roman"/>
        </w:rPr>
      </w:pPr>
      <w:r>
        <w:rPr>
          <w:rFonts w:ascii="Times New Roman" w:hAnsi="Times New Roman" w:cs="Times New Roman"/>
        </w:rPr>
        <w:t>Present results obtained from tracking a real-life event (Sydney Siege Crisis, 2015).</w:t>
      </w:r>
    </w:p>
    <w:p w:rsidR="009A47E8" w:rsidRDefault="00BA2B0B" w:rsidP="00314B89">
      <w:pPr>
        <w:spacing w:after="0" w:line="240" w:lineRule="auto"/>
        <w:jc w:val="both"/>
        <w:rPr>
          <w:rFonts w:ascii="Times New Roman" w:hAnsi="Times New Roman" w:cs="Times New Roman"/>
        </w:rPr>
      </w:pPr>
      <w:r>
        <w:rPr>
          <w:rFonts w:ascii="Times New Roman" w:hAnsi="Times New Roman" w:cs="Times New Roman"/>
        </w:rPr>
        <w:t xml:space="preserve">  </w:t>
      </w:r>
    </w:p>
    <w:p w:rsidR="00843529" w:rsidRDefault="00843529" w:rsidP="00D5042E">
      <w:pPr>
        <w:spacing w:after="0" w:line="240" w:lineRule="auto"/>
        <w:rPr>
          <w:rFonts w:ascii="Times New Roman" w:hAnsi="Times New Roman" w:cs="Times New Roman"/>
          <w:b/>
          <w:sz w:val="32"/>
          <w:szCs w:val="32"/>
        </w:rPr>
      </w:pPr>
      <w:r>
        <w:rPr>
          <w:rFonts w:ascii="Times New Roman" w:hAnsi="Times New Roman" w:cs="Times New Roman"/>
          <w:b/>
          <w:sz w:val="32"/>
          <w:szCs w:val="32"/>
        </w:rPr>
        <w:t>Related Work</w:t>
      </w:r>
    </w:p>
    <w:p w:rsidR="002B4FF6" w:rsidRDefault="002B4FF6" w:rsidP="00CE6BBC">
      <w:pPr>
        <w:spacing w:after="0" w:line="240" w:lineRule="auto"/>
        <w:jc w:val="both"/>
        <w:rPr>
          <w:rFonts w:ascii="Times New Roman" w:hAnsi="Times New Roman" w:cs="Times New Roman"/>
        </w:rPr>
      </w:pPr>
    </w:p>
    <w:p w:rsidR="00E72FEA" w:rsidRDefault="00CE6BBC" w:rsidP="00CE6BBC">
      <w:pPr>
        <w:spacing w:after="0" w:line="240" w:lineRule="auto"/>
        <w:jc w:val="both"/>
        <w:rPr>
          <w:rFonts w:ascii="Times New Roman" w:hAnsi="Times New Roman" w:cs="Times New Roman"/>
        </w:rPr>
      </w:pPr>
      <w:r w:rsidRPr="00C335EE">
        <w:rPr>
          <w:rFonts w:ascii="Times New Roman" w:hAnsi="Times New Roman" w:cs="Times New Roman"/>
        </w:rPr>
        <w:t xml:space="preserve">Entity resolution is one of the core topics that need attention in the literature behind the presented </w:t>
      </w:r>
      <w:r w:rsidR="009F71F7">
        <w:rPr>
          <w:rFonts w:ascii="Times New Roman" w:hAnsi="Times New Roman" w:cs="Times New Roman"/>
        </w:rPr>
        <w:t>research. T</w:t>
      </w:r>
      <w:r w:rsidRPr="00C335EE">
        <w:rPr>
          <w:rFonts w:ascii="Times New Roman" w:hAnsi="Times New Roman" w:cs="Times New Roman"/>
        </w:rPr>
        <w:t>he other topics that are emphasized in the research are the tasks o</w:t>
      </w:r>
      <w:r w:rsidR="00A13BBC">
        <w:rPr>
          <w:rFonts w:ascii="Times New Roman" w:hAnsi="Times New Roman" w:cs="Times New Roman"/>
        </w:rPr>
        <w:t xml:space="preserve">f </w:t>
      </w:r>
      <w:r w:rsidR="00332F71" w:rsidRPr="00C335EE">
        <w:rPr>
          <w:rFonts w:ascii="Times New Roman" w:hAnsi="Times New Roman" w:cs="Times New Roman"/>
        </w:rPr>
        <w:t>ide</w:t>
      </w:r>
      <w:r w:rsidR="00332F71">
        <w:rPr>
          <w:rFonts w:ascii="Times New Roman" w:hAnsi="Times New Roman" w:cs="Times New Roman"/>
        </w:rPr>
        <w:t>ntity m</w:t>
      </w:r>
      <w:r w:rsidR="00995008">
        <w:rPr>
          <w:rFonts w:ascii="Times New Roman" w:hAnsi="Times New Roman" w:cs="Times New Roman"/>
        </w:rPr>
        <w:t xml:space="preserve">anagement from </w:t>
      </w:r>
      <w:r w:rsidR="00E66CE2">
        <w:rPr>
          <w:rFonts w:ascii="Times New Roman" w:hAnsi="Times New Roman" w:cs="Times New Roman"/>
        </w:rPr>
        <w:t>social media</w:t>
      </w:r>
      <w:r w:rsidR="00332F71">
        <w:rPr>
          <w:rFonts w:ascii="Times New Roman" w:hAnsi="Times New Roman" w:cs="Times New Roman"/>
        </w:rPr>
        <w:t xml:space="preserve">, and </w:t>
      </w:r>
      <w:r w:rsidR="00A13BBC">
        <w:rPr>
          <w:rFonts w:ascii="Times New Roman" w:hAnsi="Times New Roman" w:cs="Times New Roman"/>
        </w:rPr>
        <w:t xml:space="preserve">identifying high quality information </w:t>
      </w:r>
      <w:r w:rsidR="003A7CCC">
        <w:rPr>
          <w:rFonts w:ascii="Times New Roman" w:hAnsi="Times New Roman" w:cs="Times New Roman"/>
        </w:rPr>
        <w:t xml:space="preserve">related to real-life events </w:t>
      </w:r>
      <w:r w:rsidR="00500130">
        <w:rPr>
          <w:rFonts w:ascii="Times New Roman" w:hAnsi="Times New Roman" w:cs="Times New Roman"/>
        </w:rPr>
        <w:t>from</w:t>
      </w:r>
      <w:r w:rsidR="0077383B">
        <w:rPr>
          <w:rFonts w:ascii="Times New Roman" w:hAnsi="Times New Roman" w:cs="Times New Roman"/>
        </w:rPr>
        <w:t xml:space="preserve"> T</w:t>
      </w:r>
      <w:r w:rsidR="00A13BBC">
        <w:rPr>
          <w:rFonts w:ascii="Times New Roman" w:hAnsi="Times New Roman" w:cs="Times New Roman"/>
        </w:rPr>
        <w:t>witter</w:t>
      </w:r>
      <w:r w:rsidRPr="00C335EE">
        <w:rPr>
          <w:rFonts w:ascii="Times New Roman" w:hAnsi="Times New Roman" w:cs="Times New Roman"/>
        </w:rPr>
        <w:t xml:space="preserve">. </w:t>
      </w:r>
    </w:p>
    <w:p w:rsidR="00CE6BBC" w:rsidRPr="00C335EE" w:rsidRDefault="00CE6BBC" w:rsidP="00E72FEA">
      <w:pPr>
        <w:spacing w:after="0" w:line="240" w:lineRule="auto"/>
        <w:ind w:firstLine="720"/>
        <w:jc w:val="both"/>
        <w:rPr>
          <w:rFonts w:ascii="Times New Roman" w:hAnsi="Times New Roman" w:cs="Times New Roman"/>
        </w:rPr>
      </w:pPr>
      <w:r w:rsidRPr="00C335EE">
        <w:rPr>
          <w:rFonts w:ascii="Times New Roman" w:hAnsi="Times New Roman" w:cs="Times New Roman"/>
        </w:rPr>
        <w:lastRenderedPageBreak/>
        <w:t xml:space="preserve">Entity resolution has been known for five decades as the record linkage or the record matching problem </w:t>
      </w:r>
      <w:r w:rsidR="00716159">
        <w:rPr>
          <w:rFonts w:ascii="Times New Roman" w:hAnsi="Times New Roman" w:cs="Times New Roman"/>
        </w:rPr>
        <w:t>in the statistics community</w:t>
      </w:r>
      <w:r w:rsidR="00EE72B5">
        <w:rPr>
          <w:rFonts w:ascii="Times New Roman" w:hAnsi="Times New Roman" w:cs="Times New Roman"/>
        </w:rPr>
        <w:t xml:space="preserve"> [6</w:t>
      </w:r>
      <w:r w:rsidR="00F0622F">
        <w:rPr>
          <w:rFonts w:ascii="Times New Roman" w:hAnsi="Times New Roman" w:cs="Times New Roman"/>
        </w:rPr>
        <w:t>]</w:t>
      </w:r>
      <w:r w:rsidRPr="00C335EE">
        <w:rPr>
          <w:rFonts w:ascii="Times New Roman" w:hAnsi="Times New Roman" w:cs="Times New Roman"/>
        </w:rPr>
        <w:t xml:space="preserve">. The term Entity Resolution (ER) was first proposed in the research published by the Stanford </w:t>
      </w:r>
      <w:proofErr w:type="spellStart"/>
      <w:r w:rsidRPr="00C335EE">
        <w:rPr>
          <w:rFonts w:ascii="Times New Roman" w:hAnsi="Times New Roman" w:cs="Times New Roman"/>
        </w:rPr>
        <w:t>InfoLab</w:t>
      </w:r>
      <w:proofErr w:type="spellEnd"/>
      <w:r w:rsidRPr="00C335EE">
        <w:rPr>
          <w:rFonts w:ascii="Times New Roman" w:hAnsi="Times New Roman" w:cs="Times New Roman"/>
        </w:rPr>
        <w:t xml:space="preserve"> along with a generic model known as the Stanford Entity </w:t>
      </w:r>
      <w:r w:rsidR="00814F5F">
        <w:rPr>
          <w:rFonts w:ascii="Times New Roman" w:hAnsi="Times New Roman" w:cs="Times New Roman"/>
        </w:rPr>
        <w:t>Resolution Framework (SERF)</w:t>
      </w:r>
      <w:r w:rsidR="00EE72B5">
        <w:rPr>
          <w:rFonts w:ascii="Times New Roman" w:hAnsi="Times New Roman" w:cs="Times New Roman"/>
        </w:rPr>
        <w:t xml:space="preserve"> [7</w:t>
      </w:r>
      <w:r w:rsidR="00A452E3">
        <w:rPr>
          <w:rFonts w:ascii="Times New Roman" w:hAnsi="Times New Roman" w:cs="Times New Roman"/>
        </w:rPr>
        <w:t>]</w:t>
      </w:r>
      <w:r w:rsidRPr="00C335EE">
        <w:rPr>
          <w:rFonts w:ascii="Times New Roman" w:hAnsi="Times New Roman" w:cs="Times New Roman"/>
        </w:rPr>
        <w:t xml:space="preserve">. Historically, the focus of ER has been in developing processes and algorithms for determining if two references to an entity are equivalent. The </w:t>
      </w:r>
      <w:proofErr w:type="spellStart"/>
      <w:r w:rsidRPr="00C335EE">
        <w:rPr>
          <w:rFonts w:ascii="Times New Roman" w:hAnsi="Times New Roman" w:cs="Times New Roman"/>
        </w:rPr>
        <w:t>Felligi</w:t>
      </w:r>
      <w:proofErr w:type="spellEnd"/>
      <w:r w:rsidRPr="00C335EE">
        <w:rPr>
          <w:rFonts w:ascii="Times New Roman" w:hAnsi="Times New Roman" w:cs="Times New Roman"/>
        </w:rPr>
        <w:t xml:space="preserve"> </w:t>
      </w:r>
      <w:proofErr w:type="spellStart"/>
      <w:r w:rsidRPr="00C335EE">
        <w:rPr>
          <w:rFonts w:ascii="Times New Roman" w:hAnsi="Times New Roman" w:cs="Times New Roman"/>
        </w:rPr>
        <w:t>Sunter</w:t>
      </w:r>
      <w:proofErr w:type="spellEnd"/>
      <w:r w:rsidRPr="00C335EE">
        <w:rPr>
          <w:rFonts w:ascii="Times New Roman" w:hAnsi="Times New Roman" w:cs="Times New Roman"/>
        </w:rPr>
        <w:t xml:space="preserve"> model, SERF</w:t>
      </w:r>
      <w:r w:rsidR="00296C2E">
        <w:rPr>
          <w:rFonts w:ascii="Times New Roman" w:hAnsi="Times New Roman" w:cs="Times New Roman"/>
        </w:rPr>
        <w:t xml:space="preserve"> and the </w:t>
      </w:r>
      <w:proofErr w:type="spellStart"/>
      <w:r w:rsidR="00296C2E">
        <w:rPr>
          <w:rFonts w:ascii="Times New Roman" w:hAnsi="Times New Roman" w:cs="Times New Roman"/>
        </w:rPr>
        <w:t>Talburt</w:t>
      </w:r>
      <w:proofErr w:type="spellEnd"/>
      <w:r w:rsidR="00296C2E">
        <w:rPr>
          <w:rFonts w:ascii="Times New Roman" w:hAnsi="Times New Roman" w:cs="Times New Roman"/>
        </w:rPr>
        <w:t xml:space="preserve"> Wang model</w:t>
      </w:r>
      <w:r w:rsidR="00EE72B5">
        <w:rPr>
          <w:rFonts w:ascii="Times New Roman" w:hAnsi="Times New Roman" w:cs="Times New Roman"/>
        </w:rPr>
        <w:t xml:space="preserve"> [8</w:t>
      </w:r>
      <w:r w:rsidR="00AE7925">
        <w:rPr>
          <w:rFonts w:ascii="Times New Roman" w:hAnsi="Times New Roman" w:cs="Times New Roman"/>
        </w:rPr>
        <w:t>]</w:t>
      </w:r>
      <w:r w:rsidRPr="00C335EE">
        <w:rPr>
          <w:rFonts w:ascii="Times New Roman" w:hAnsi="Times New Roman" w:cs="Times New Roman"/>
        </w:rPr>
        <w:t xml:space="preserve"> are some of the prominent ones for conducting ER process. All the above models were based on matching algorithms working either at the record level or attribute level, and were tested with structured data in the relational databases. With the rise of big data, the modern trend is to perform entity</w:t>
      </w:r>
      <w:r w:rsidR="00ED7A43">
        <w:rPr>
          <w:rFonts w:ascii="Times New Roman" w:hAnsi="Times New Roman" w:cs="Times New Roman"/>
        </w:rPr>
        <w:t xml:space="preserve"> resolution process in large</w:t>
      </w:r>
      <w:r w:rsidRPr="00C335EE">
        <w:rPr>
          <w:rFonts w:ascii="Times New Roman" w:hAnsi="Times New Roman" w:cs="Times New Roman"/>
        </w:rPr>
        <w:t xml:space="preserve"> volumes of unstructured dat</w:t>
      </w:r>
      <w:r w:rsidR="0013679F">
        <w:rPr>
          <w:rFonts w:ascii="Times New Roman" w:hAnsi="Times New Roman" w:cs="Times New Roman"/>
        </w:rPr>
        <w:t>a and scale it horizontally</w:t>
      </w:r>
      <w:r w:rsidR="00EE72B5">
        <w:rPr>
          <w:rFonts w:ascii="Times New Roman" w:hAnsi="Times New Roman" w:cs="Times New Roman"/>
        </w:rPr>
        <w:t xml:space="preserve"> [9</w:t>
      </w:r>
      <w:r w:rsidR="00B63009">
        <w:rPr>
          <w:rFonts w:ascii="Times New Roman" w:hAnsi="Times New Roman" w:cs="Times New Roman"/>
        </w:rPr>
        <w:t>]</w:t>
      </w:r>
      <w:r w:rsidRPr="00C335EE">
        <w:rPr>
          <w:rFonts w:ascii="Times New Roman" w:hAnsi="Times New Roman" w:cs="Times New Roman"/>
        </w:rPr>
        <w:t xml:space="preserve">. Although entity resolution from social media does involve processing of unstructured data, yet it has certain nuances. Most of the work in this regard so far has been in the area of entity extraction. Our effort of </w:t>
      </w:r>
      <w:r w:rsidR="00402A43">
        <w:rPr>
          <w:rFonts w:ascii="Times New Roman" w:hAnsi="Times New Roman" w:cs="Times New Roman"/>
        </w:rPr>
        <w:t xml:space="preserve">developing an </w:t>
      </w:r>
      <w:r w:rsidR="00402A43" w:rsidRPr="00AC4613">
        <w:rPr>
          <w:rFonts w:ascii="Times New Roman" w:hAnsi="Times New Roman" w:cs="Times New Roman"/>
          <w:i/>
        </w:rPr>
        <w:t>Event Identity Information Management</w:t>
      </w:r>
      <w:r w:rsidR="00402A43">
        <w:rPr>
          <w:rFonts w:ascii="Times New Roman" w:hAnsi="Times New Roman" w:cs="Times New Roman"/>
        </w:rPr>
        <w:t xml:space="preserve"> framework from short, informal and low quality textual content </w:t>
      </w:r>
      <w:r w:rsidR="00985E42">
        <w:rPr>
          <w:rFonts w:ascii="Times New Roman" w:hAnsi="Times New Roman" w:cs="Times New Roman"/>
        </w:rPr>
        <w:t xml:space="preserve">related to events, </w:t>
      </w:r>
      <w:r w:rsidR="00FD5374">
        <w:rPr>
          <w:rFonts w:ascii="Times New Roman" w:hAnsi="Times New Roman" w:cs="Times New Roman"/>
        </w:rPr>
        <w:t xml:space="preserve">produced </w:t>
      </w:r>
      <w:r w:rsidR="00402A43">
        <w:rPr>
          <w:rFonts w:ascii="Times New Roman" w:hAnsi="Times New Roman" w:cs="Times New Roman"/>
        </w:rPr>
        <w:t>in Twitter</w:t>
      </w:r>
      <w:r w:rsidRPr="00C335EE">
        <w:rPr>
          <w:rFonts w:ascii="Times New Roman" w:hAnsi="Times New Roman" w:cs="Times New Roman"/>
        </w:rPr>
        <w:t xml:space="preserve"> would be a pioneering effort in the field of entity resolution and </w:t>
      </w:r>
      <w:r w:rsidR="00C30C4C">
        <w:rPr>
          <w:rFonts w:ascii="Times New Roman" w:hAnsi="Times New Roman" w:cs="Times New Roman"/>
        </w:rPr>
        <w:t>reference tracking</w:t>
      </w:r>
      <w:r w:rsidR="0022004E">
        <w:rPr>
          <w:rFonts w:ascii="Times New Roman" w:hAnsi="Times New Roman" w:cs="Times New Roman"/>
        </w:rPr>
        <w:t>, and</w:t>
      </w:r>
      <w:r w:rsidR="00C30C4C">
        <w:rPr>
          <w:rFonts w:ascii="Times New Roman" w:hAnsi="Times New Roman" w:cs="Times New Roman"/>
        </w:rPr>
        <w:t xml:space="preserve"> </w:t>
      </w:r>
      <w:r w:rsidRPr="00C335EE">
        <w:rPr>
          <w:rFonts w:ascii="Times New Roman" w:hAnsi="Times New Roman" w:cs="Times New Roman"/>
        </w:rPr>
        <w:t>would create new</w:t>
      </w:r>
      <w:r w:rsidR="00993C04">
        <w:rPr>
          <w:rFonts w:ascii="Times New Roman" w:hAnsi="Times New Roman" w:cs="Times New Roman"/>
        </w:rPr>
        <w:t xml:space="preserve"> a</w:t>
      </w:r>
      <w:r w:rsidR="00DC3C19">
        <w:rPr>
          <w:rFonts w:ascii="Times New Roman" w:hAnsi="Times New Roman" w:cs="Times New Roman"/>
        </w:rPr>
        <w:t>venues of research.</w:t>
      </w:r>
    </w:p>
    <w:p w:rsidR="00CE6BBC" w:rsidRDefault="00CE6BBC" w:rsidP="00CE6BBC">
      <w:pPr>
        <w:spacing w:after="0" w:line="240" w:lineRule="auto"/>
        <w:ind w:firstLine="720"/>
        <w:jc w:val="both"/>
        <w:rPr>
          <w:rFonts w:ascii="Times New Roman" w:hAnsi="Times New Roman" w:cs="Times New Roman"/>
        </w:rPr>
      </w:pPr>
      <w:r w:rsidRPr="00C335EE">
        <w:rPr>
          <w:rFonts w:ascii="Times New Roman" w:hAnsi="Times New Roman" w:cs="Times New Roman"/>
        </w:rPr>
        <w:t>Traditionally, identity resolution has been a subject of system administration and management of user identities in large organi</w:t>
      </w:r>
      <w:r w:rsidR="00750982">
        <w:rPr>
          <w:rFonts w:ascii="Times New Roman" w:hAnsi="Times New Roman" w:cs="Times New Roman"/>
        </w:rPr>
        <w:t>zations. For the first time</w:t>
      </w:r>
      <w:r w:rsidR="0040428F">
        <w:rPr>
          <w:rFonts w:ascii="Times New Roman" w:hAnsi="Times New Roman" w:cs="Times New Roman"/>
        </w:rPr>
        <w:t xml:space="preserve"> [10]</w:t>
      </w:r>
      <w:r w:rsidRPr="00C335EE">
        <w:rPr>
          <w:rFonts w:ascii="Times New Roman" w:hAnsi="Times New Roman" w:cs="Times New Roman"/>
        </w:rPr>
        <w:t xml:space="preserve"> showed the intersection of identity management, master data management and entity resolution could be used for managing identities of real-life entities in information systems, that could further play an important role in data integration and information quality. Entity identity management in social media mainly comprises of resolving and integrating profiles of the same person in social networking websites. The FOAF project has been playing an important role </w:t>
      </w:r>
      <w:r w:rsidR="008E3C7F">
        <w:rPr>
          <w:rFonts w:ascii="Times New Roman" w:hAnsi="Times New Roman" w:cs="Times New Roman"/>
        </w:rPr>
        <w:t>in all such efforts</w:t>
      </w:r>
      <w:r w:rsidR="0040428F">
        <w:rPr>
          <w:rFonts w:ascii="Times New Roman" w:hAnsi="Times New Roman" w:cs="Times New Roman"/>
        </w:rPr>
        <w:t xml:space="preserve"> [11</w:t>
      </w:r>
      <w:r w:rsidR="00692EFD">
        <w:rPr>
          <w:rFonts w:ascii="Times New Roman" w:hAnsi="Times New Roman" w:cs="Times New Roman"/>
        </w:rPr>
        <w:t xml:space="preserve">, 12, </w:t>
      </w:r>
      <w:proofErr w:type="gramStart"/>
      <w:r w:rsidR="00692EFD">
        <w:rPr>
          <w:rFonts w:ascii="Times New Roman" w:hAnsi="Times New Roman" w:cs="Times New Roman"/>
        </w:rPr>
        <w:t>13</w:t>
      </w:r>
      <w:proofErr w:type="gramEnd"/>
      <w:r w:rsidR="0040428F">
        <w:rPr>
          <w:rFonts w:ascii="Times New Roman" w:hAnsi="Times New Roman" w:cs="Times New Roman"/>
        </w:rPr>
        <w:t>]</w:t>
      </w:r>
      <w:r w:rsidRPr="00C335EE">
        <w:rPr>
          <w:rFonts w:ascii="Times New Roman" w:hAnsi="Times New Roman" w:cs="Times New Roman"/>
        </w:rPr>
        <w:t>. A very nice endeavor has been made by the OKKAM project for integrating and managing the multiple entity identifiers in various knowledge bas</w:t>
      </w:r>
      <w:r w:rsidR="00DE1384">
        <w:rPr>
          <w:rFonts w:ascii="Times New Roman" w:hAnsi="Times New Roman" w:cs="Times New Roman"/>
        </w:rPr>
        <w:t>es across the Internet</w:t>
      </w:r>
      <w:r w:rsidR="00DF0619">
        <w:rPr>
          <w:rFonts w:ascii="Times New Roman" w:hAnsi="Times New Roman" w:cs="Times New Roman"/>
        </w:rPr>
        <w:t xml:space="preserve"> [14]</w:t>
      </w:r>
      <w:r w:rsidRPr="00C335EE">
        <w:rPr>
          <w:rFonts w:ascii="Times New Roman" w:hAnsi="Times New Roman" w:cs="Times New Roman"/>
        </w:rPr>
        <w:t>. To our knowledge, we are the first to propose a framework for collecting and extracting identity informatio</w:t>
      </w:r>
      <w:r w:rsidR="00D80B07">
        <w:rPr>
          <w:rFonts w:ascii="Times New Roman" w:hAnsi="Times New Roman" w:cs="Times New Roman"/>
        </w:rPr>
        <w:t>n of real-life events</w:t>
      </w:r>
      <w:r w:rsidR="00B95863">
        <w:rPr>
          <w:rFonts w:ascii="Times New Roman" w:hAnsi="Times New Roman" w:cs="Times New Roman"/>
        </w:rPr>
        <w:t xml:space="preserve"> from Twitter</w:t>
      </w:r>
      <w:r w:rsidR="00632586">
        <w:rPr>
          <w:rFonts w:ascii="Times New Roman" w:hAnsi="Times New Roman" w:cs="Times New Roman"/>
        </w:rPr>
        <w:t>’s</w:t>
      </w:r>
      <w:r w:rsidR="00952D56">
        <w:rPr>
          <w:rFonts w:ascii="Times New Roman" w:hAnsi="Times New Roman" w:cs="Times New Roman"/>
        </w:rPr>
        <w:t xml:space="preserve"> unstructured and informal text,</w:t>
      </w:r>
      <w:r w:rsidRPr="00C335EE">
        <w:rPr>
          <w:rFonts w:ascii="Times New Roman" w:hAnsi="Times New Roman" w:cs="Times New Roman"/>
        </w:rPr>
        <w:t xml:space="preserve"> and use the concepts of entity identity management and entity resolution for persistently managing their identities with respect to time.</w:t>
      </w:r>
    </w:p>
    <w:p w:rsidR="0004493E" w:rsidRDefault="000001EE" w:rsidP="00CE6BBC">
      <w:pPr>
        <w:spacing w:after="0" w:line="240" w:lineRule="auto"/>
        <w:ind w:firstLine="720"/>
        <w:jc w:val="both"/>
        <w:rPr>
          <w:rFonts w:ascii="Times New Roman" w:hAnsi="Times New Roman" w:cs="Times New Roman"/>
        </w:rPr>
      </w:pPr>
      <w:r>
        <w:rPr>
          <w:rFonts w:ascii="Times New Roman" w:hAnsi="Times New Roman" w:cs="Times New Roman"/>
        </w:rPr>
        <w:t xml:space="preserve">Different </w:t>
      </w:r>
      <w:r w:rsidR="00E24AB4">
        <w:rPr>
          <w:rFonts w:ascii="Times New Roman" w:hAnsi="Times New Roman" w:cs="Times New Roman"/>
        </w:rPr>
        <w:t xml:space="preserve">web based platforms </w:t>
      </w:r>
      <w:r w:rsidR="00DC7842">
        <w:rPr>
          <w:rFonts w:ascii="Times New Roman" w:hAnsi="Times New Roman" w:cs="Times New Roman"/>
        </w:rPr>
        <w:t>rank</w:t>
      </w:r>
      <w:r w:rsidR="0004493E" w:rsidRPr="00DC7842">
        <w:rPr>
          <w:rFonts w:ascii="Times New Roman" w:hAnsi="Times New Roman" w:cs="Times New Roman"/>
        </w:rPr>
        <w:t xml:space="preserve"> information shared in Twitter</w:t>
      </w:r>
      <w:r>
        <w:rPr>
          <w:rStyle w:val="FootnoteReference"/>
          <w:rFonts w:ascii="Times New Roman" w:hAnsi="Times New Roman" w:cs="Times New Roman"/>
        </w:rPr>
        <w:footnoteReference w:id="6"/>
      </w:r>
      <w:r w:rsidR="008C694E">
        <w:rPr>
          <w:rFonts w:ascii="Times New Roman" w:hAnsi="Times New Roman" w:cs="Times New Roman"/>
        </w:rPr>
        <w:t>.</w:t>
      </w:r>
      <w:r w:rsidR="00FA3D20">
        <w:rPr>
          <w:rFonts w:ascii="Times New Roman" w:hAnsi="Times New Roman" w:cs="Times New Roman"/>
        </w:rPr>
        <w:t xml:space="preserve"> </w:t>
      </w:r>
      <w:r w:rsidR="00831E97">
        <w:rPr>
          <w:rFonts w:ascii="Times New Roman" w:hAnsi="Times New Roman" w:cs="Times New Roman"/>
        </w:rPr>
        <w:t xml:space="preserve"> </w:t>
      </w:r>
      <w:proofErr w:type="spellStart"/>
      <w:r w:rsidR="0004493E" w:rsidRPr="00DC7842">
        <w:rPr>
          <w:rFonts w:ascii="Times New Roman" w:hAnsi="Times New Roman" w:cs="Times New Roman"/>
        </w:rPr>
        <w:t>Recency</w:t>
      </w:r>
      <w:proofErr w:type="spellEnd"/>
      <w:r w:rsidR="0004493E" w:rsidRPr="00DC7842">
        <w:rPr>
          <w:rFonts w:ascii="Times New Roman" w:hAnsi="Times New Roman" w:cs="Times New Roman"/>
        </w:rPr>
        <w:t xml:space="preserve"> of tweets, popularity based on retweet counts, authority of users and content relevance are the dominant factors used for ranking, in these platforms. A study of different state-of-the-art features commonly used for ranking tweets has bee</w:t>
      </w:r>
      <w:r w:rsidR="009F4147">
        <w:rPr>
          <w:rFonts w:ascii="Times New Roman" w:hAnsi="Times New Roman" w:cs="Times New Roman"/>
        </w:rPr>
        <w:t>n documented by [15]</w:t>
      </w:r>
      <w:r w:rsidR="007E0E8E">
        <w:rPr>
          <w:rFonts w:ascii="Times New Roman" w:hAnsi="Times New Roman" w:cs="Times New Roman"/>
        </w:rPr>
        <w:t>. Seen</w:t>
      </w:r>
      <w:r w:rsidR="007E0E8E">
        <w:rPr>
          <w:rStyle w:val="FootnoteReference"/>
          <w:rFonts w:ascii="Times New Roman" w:hAnsi="Times New Roman" w:cs="Times New Roman"/>
        </w:rPr>
        <w:footnoteReference w:id="7"/>
      </w:r>
      <w:r w:rsidR="0004493E" w:rsidRPr="00DC7842">
        <w:rPr>
          <w:rFonts w:ascii="Times New Roman" w:hAnsi="Times New Roman" w:cs="Times New Roman"/>
        </w:rPr>
        <w:t xml:space="preserve"> is a new state-of-the-art platform that uses a prop</w:t>
      </w:r>
      <w:r w:rsidR="00D75147">
        <w:rPr>
          <w:rFonts w:ascii="Times New Roman" w:hAnsi="Times New Roman" w:cs="Times New Roman"/>
        </w:rPr>
        <w:t xml:space="preserve">rietary algorithm named </w:t>
      </w:r>
      <w:proofErr w:type="spellStart"/>
      <w:r w:rsidR="00D75147" w:rsidRPr="00D75147">
        <w:rPr>
          <w:rFonts w:ascii="Times New Roman" w:hAnsi="Times New Roman" w:cs="Times New Roman"/>
          <w:i/>
        </w:rPr>
        <w:t>SeenRank</w:t>
      </w:r>
      <w:proofErr w:type="spellEnd"/>
      <w:r w:rsidR="0004493E" w:rsidRPr="00DC7842">
        <w:rPr>
          <w:rFonts w:ascii="Times New Roman" w:hAnsi="Times New Roman" w:cs="Times New Roman"/>
        </w:rPr>
        <w:t xml:space="preserve"> for ranking tweets in terms of event-specific information content for presenting event highlights and summaries to its users. In</w:t>
      </w:r>
      <w:r w:rsidR="00C8460B">
        <w:rPr>
          <w:rFonts w:ascii="Times New Roman" w:hAnsi="Times New Roman" w:cs="Times New Roman"/>
        </w:rPr>
        <w:t xml:space="preserve"> this work, we consider </w:t>
      </w:r>
      <w:proofErr w:type="spellStart"/>
      <w:r w:rsidR="00C8460B" w:rsidRPr="00C8460B">
        <w:rPr>
          <w:rFonts w:ascii="Times New Roman" w:hAnsi="Times New Roman" w:cs="Times New Roman"/>
          <w:i/>
        </w:rPr>
        <w:t>SeenRank</w:t>
      </w:r>
      <w:proofErr w:type="spellEnd"/>
      <w:r w:rsidR="0004493E" w:rsidRPr="00DC7842">
        <w:rPr>
          <w:rFonts w:ascii="Times New Roman" w:hAnsi="Times New Roman" w:cs="Times New Roman"/>
        </w:rPr>
        <w:t xml:space="preserve"> as one of our baselines and compare our ranking with it. Apart from the existing real-world search applications, several </w:t>
      </w:r>
      <w:r w:rsidR="001913CC">
        <w:rPr>
          <w:rFonts w:ascii="Times New Roman" w:hAnsi="Times New Roman" w:cs="Times New Roman"/>
        </w:rPr>
        <w:t>adaptations o</w:t>
      </w:r>
      <w:r w:rsidR="006B2B7B">
        <w:rPr>
          <w:rFonts w:ascii="Times New Roman" w:hAnsi="Times New Roman" w:cs="Times New Roman"/>
        </w:rPr>
        <w:t xml:space="preserve">f </w:t>
      </w:r>
      <w:r w:rsidR="001913CC" w:rsidRPr="001913CC">
        <w:rPr>
          <w:rFonts w:ascii="Times New Roman" w:hAnsi="Times New Roman" w:cs="Times New Roman"/>
          <w:i/>
        </w:rPr>
        <w:t>PageRank</w:t>
      </w:r>
      <w:r w:rsidR="0004493E" w:rsidRPr="00DC7842">
        <w:rPr>
          <w:rFonts w:ascii="Times New Roman" w:hAnsi="Times New Roman" w:cs="Times New Roman"/>
        </w:rPr>
        <w:t xml:space="preserve"> </w:t>
      </w:r>
      <w:r w:rsidR="00171474">
        <w:rPr>
          <w:rFonts w:ascii="Times New Roman" w:hAnsi="Times New Roman" w:cs="Times New Roman"/>
        </w:rPr>
        <w:t xml:space="preserve">[16] </w:t>
      </w:r>
      <w:r w:rsidR="00A90A86" w:rsidRPr="00DC7842">
        <w:rPr>
          <w:rFonts w:ascii="Times New Roman" w:hAnsi="Times New Roman" w:cs="Times New Roman"/>
        </w:rPr>
        <w:t>have</w:t>
      </w:r>
      <w:r w:rsidR="0004493E" w:rsidRPr="00DC7842">
        <w:rPr>
          <w:rFonts w:ascii="Times New Roman" w:hAnsi="Times New Roman" w:cs="Times New Roman"/>
        </w:rPr>
        <w:t xml:space="preserve"> been proposed by the scientific community for ranking </w:t>
      </w:r>
      <w:r w:rsidR="00725C7F">
        <w:rPr>
          <w:rFonts w:ascii="Times New Roman" w:hAnsi="Times New Roman" w:cs="Times New Roman"/>
        </w:rPr>
        <w:t>tweets and users in Twitter [17</w:t>
      </w:r>
      <w:r w:rsidR="00C81251">
        <w:rPr>
          <w:rFonts w:ascii="Times New Roman" w:hAnsi="Times New Roman" w:cs="Times New Roman"/>
        </w:rPr>
        <w:t xml:space="preserve">, 18, </w:t>
      </w:r>
      <w:proofErr w:type="gramStart"/>
      <w:r w:rsidR="00C81251">
        <w:rPr>
          <w:rFonts w:ascii="Times New Roman" w:hAnsi="Times New Roman" w:cs="Times New Roman"/>
        </w:rPr>
        <w:t>19</w:t>
      </w:r>
      <w:proofErr w:type="gramEnd"/>
      <w:r w:rsidR="00C81251">
        <w:rPr>
          <w:rFonts w:ascii="Times New Roman" w:hAnsi="Times New Roman" w:cs="Times New Roman"/>
        </w:rPr>
        <w:t>]</w:t>
      </w:r>
      <w:r w:rsidR="0004493E" w:rsidRPr="00DC7842">
        <w:rPr>
          <w:rFonts w:ascii="Times New Roman" w:hAnsi="Times New Roman" w:cs="Times New Roman"/>
        </w:rPr>
        <w:t>. Various learning to rank approaches have been used for ordering tweets retrieved for a given query in terms of their rele</w:t>
      </w:r>
      <w:r w:rsidR="003E7BD6">
        <w:rPr>
          <w:rFonts w:ascii="Times New Roman" w:hAnsi="Times New Roman" w:cs="Times New Roman"/>
        </w:rPr>
        <w:t>vance and quality [20,</w:t>
      </w:r>
      <w:r w:rsidR="00E65D96">
        <w:rPr>
          <w:rFonts w:ascii="Times New Roman" w:hAnsi="Times New Roman" w:cs="Times New Roman"/>
        </w:rPr>
        <w:t xml:space="preserve"> 21, </w:t>
      </w:r>
      <w:proofErr w:type="gramStart"/>
      <w:r w:rsidR="00E65D96">
        <w:rPr>
          <w:rFonts w:ascii="Times New Roman" w:hAnsi="Times New Roman" w:cs="Times New Roman"/>
        </w:rPr>
        <w:t>22</w:t>
      </w:r>
      <w:proofErr w:type="gramEnd"/>
      <w:r w:rsidR="00E65D96">
        <w:rPr>
          <w:rFonts w:ascii="Times New Roman" w:hAnsi="Times New Roman" w:cs="Times New Roman"/>
        </w:rPr>
        <w:t>]</w:t>
      </w:r>
      <w:r w:rsidR="00145362">
        <w:rPr>
          <w:rFonts w:ascii="Times New Roman" w:hAnsi="Times New Roman" w:cs="Times New Roman"/>
        </w:rPr>
        <w:t xml:space="preserve">. </w:t>
      </w:r>
      <w:r w:rsidR="006777CC">
        <w:rPr>
          <w:rFonts w:ascii="Times New Roman" w:hAnsi="Times New Roman" w:cs="Times New Roman"/>
        </w:rPr>
        <w:t xml:space="preserve">Our work is different from all such approaches. One of the components of our presented framework </w:t>
      </w:r>
      <w:r w:rsidR="00883CAC">
        <w:rPr>
          <w:rFonts w:ascii="Times New Roman" w:hAnsi="Times New Roman" w:cs="Times New Roman"/>
        </w:rPr>
        <w:t xml:space="preserve">simultaneously </w:t>
      </w:r>
      <w:r w:rsidR="0041226C">
        <w:rPr>
          <w:rFonts w:ascii="Times New Roman" w:hAnsi="Times New Roman" w:cs="Times New Roman"/>
        </w:rPr>
        <w:t>ranks different event-specific information units extracted from tweets</w:t>
      </w:r>
      <w:r w:rsidR="006C7C7F">
        <w:rPr>
          <w:rFonts w:ascii="Times New Roman" w:hAnsi="Times New Roman" w:cs="Times New Roman"/>
        </w:rPr>
        <w:t xml:space="preserve"> and propagates their ranked scores to the tweets related to an event for identifying high quality informative tweets</w:t>
      </w:r>
      <w:r w:rsidR="0041226C">
        <w:rPr>
          <w:rFonts w:ascii="Times New Roman" w:hAnsi="Times New Roman" w:cs="Times New Roman"/>
        </w:rPr>
        <w:t>.</w:t>
      </w:r>
      <w:r w:rsidR="00AF76C5">
        <w:rPr>
          <w:rFonts w:ascii="Times New Roman" w:hAnsi="Times New Roman" w:cs="Times New Roman"/>
        </w:rPr>
        <w:t xml:space="preserve"> The ranked information units are used as identity information for the event and helps in further tracking of high quality event related content from Twitter and to provide event analytics.</w:t>
      </w:r>
    </w:p>
    <w:p w:rsidR="00055C26" w:rsidRDefault="00055C26" w:rsidP="00055C26">
      <w:pPr>
        <w:spacing w:after="0" w:line="240" w:lineRule="auto"/>
        <w:jc w:val="both"/>
        <w:rPr>
          <w:rFonts w:ascii="Times New Roman" w:hAnsi="Times New Roman" w:cs="Times New Roman"/>
        </w:rPr>
      </w:pPr>
    </w:p>
    <w:p w:rsidR="00055C26" w:rsidRDefault="00055C26" w:rsidP="00055C26">
      <w:pPr>
        <w:spacing w:after="0" w:line="240" w:lineRule="auto"/>
        <w:rPr>
          <w:rFonts w:ascii="Times New Roman" w:hAnsi="Times New Roman" w:cs="Times New Roman"/>
          <w:b/>
          <w:sz w:val="32"/>
          <w:szCs w:val="32"/>
        </w:rPr>
      </w:pPr>
      <w:r>
        <w:rPr>
          <w:rFonts w:ascii="Times New Roman" w:hAnsi="Times New Roman" w:cs="Times New Roman"/>
          <w:b/>
          <w:sz w:val="32"/>
          <w:szCs w:val="32"/>
        </w:rPr>
        <w:t>Twitter</w:t>
      </w:r>
    </w:p>
    <w:p w:rsidR="002256DF" w:rsidRDefault="002256DF" w:rsidP="00055C26">
      <w:pPr>
        <w:spacing w:after="0" w:line="240" w:lineRule="auto"/>
        <w:jc w:val="both"/>
        <w:rPr>
          <w:rFonts w:ascii="Times New Roman" w:hAnsi="Times New Roman" w:cs="Times New Roman"/>
        </w:rPr>
      </w:pPr>
    </w:p>
    <w:p w:rsidR="00055C26" w:rsidRPr="00C335EE" w:rsidRDefault="00055C26" w:rsidP="00055C26">
      <w:pPr>
        <w:spacing w:after="0" w:line="240" w:lineRule="auto"/>
        <w:jc w:val="both"/>
        <w:rPr>
          <w:rFonts w:ascii="Times New Roman" w:hAnsi="Times New Roman" w:cs="Times New Roman"/>
        </w:rPr>
      </w:pPr>
      <w:r w:rsidRPr="00C335EE">
        <w:rPr>
          <w:rFonts w:ascii="Times New Roman" w:hAnsi="Times New Roman" w:cs="Times New Roman"/>
        </w:rPr>
        <w:t xml:space="preserve">Twitter is a social media website that allows its users to post short messages with a limitation of 140 characters. Along with posting plain textual content, the users also share images, videos and external URLs related to the content of the tweet. Twitter also allows its users to share content produced by other </w:t>
      </w:r>
      <w:r w:rsidRPr="00C335EE">
        <w:rPr>
          <w:rFonts w:ascii="Times New Roman" w:hAnsi="Times New Roman" w:cs="Times New Roman"/>
        </w:rPr>
        <w:lastRenderedPageBreak/>
        <w:t xml:space="preserve">users, and such an activity is known as </w:t>
      </w:r>
      <w:r w:rsidRPr="00C335EE">
        <w:rPr>
          <w:rFonts w:ascii="Times New Roman" w:hAnsi="Times New Roman" w:cs="Times New Roman"/>
          <w:i/>
        </w:rPr>
        <w:t>retweeting</w:t>
      </w:r>
      <w:r w:rsidRPr="00C335EE">
        <w:rPr>
          <w:rFonts w:ascii="Times New Roman" w:hAnsi="Times New Roman" w:cs="Times New Roman"/>
        </w:rPr>
        <w:t xml:space="preserve">. The retweeted posts are preceded by special characters, ‘RT’. The messages are normally produced by a single user and are consumed by many. The consumers of information produced by an individual user in the context of Twitter are known as </w:t>
      </w:r>
      <w:r w:rsidRPr="00C335EE">
        <w:rPr>
          <w:rFonts w:ascii="Times New Roman" w:hAnsi="Times New Roman" w:cs="Times New Roman"/>
          <w:i/>
        </w:rPr>
        <w:t>followers</w:t>
      </w:r>
      <w:r w:rsidRPr="00C335EE">
        <w:rPr>
          <w:rFonts w:ascii="Times New Roman" w:hAnsi="Times New Roman" w:cs="Times New Roman"/>
        </w:rPr>
        <w:t xml:space="preserve">, and the user whom the other users follow is considered as their </w:t>
      </w:r>
      <w:r w:rsidRPr="00C335EE">
        <w:rPr>
          <w:rFonts w:ascii="Times New Roman" w:hAnsi="Times New Roman" w:cs="Times New Roman"/>
          <w:i/>
        </w:rPr>
        <w:t>friend</w:t>
      </w:r>
      <w:r w:rsidRPr="00C335EE">
        <w:rPr>
          <w:rFonts w:ascii="Times New Roman" w:hAnsi="Times New Roman" w:cs="Times New Roman"/>
        </w:rPr>
        <w:t>. A user produces content that might be of interest to him or his followers. On the other hand, a user generally follows another user who produces content of his interest.</w:t>
      </w:r>
    </w:p>
    <w:p w:rsidR="00055C26" w:rsidRDefault="00055C26" w:rsidP="00055C26">
      <w:pPr>
        <w:spacing w:after="0" w:line="240" w:lineRule="auto"/>
        <w:ind w:firstLine="720"/>
        <w:jc w:val="both"/>
        <w:rPr>
          <w:rFonts w:ascii="Times New Roman" w:hAnsi="Times New Roman" w:cs="Times New Roman"/>
        </w:rPr>
      </w:pPr>
      <w:r w:rsidRPr="00C335EE">
        <w:rPr>
          <w:rFonts w:ascii="Times New Roman" w:hAnsi="Times New Roman" w:cs="Times New Roman"/>
        </w:rPr>
        <w:t xml:space="preserve">The users in Twitter also participate in conversations among themselves and in loosely bound communities built around a topic. Whenever a user refers to another user in such conversations, they generally use the ‘@’ symbol followed by the username, commonly known as </w:t>
      </w:r>
      <w:r w:rsidRPr="00C335EE">
        <w:rPr>
          <w:rFonts w:ascii="Times New Roman" w:hAnsi="Times New Roman" w:cs="Times New Roman"/>
          <w:i/>
        </w:rPr>
        <w:t>user mentions</w:t>
      </w:r>
      <w:r w:rsidRPr="00C335EE">
        <w:rPr>
          <w:rFonts w:ascii="Times New Roman" w:hAnsi="Times New Roman" w:cs="Times New Roman"/>
        </w:rPr>
        <w:t>. The messages are contextualized for a topic by using a hashtag. Hashtags are a sequence of characters in any language prefixed by the symbol ‘#’ (e.g. #iciq2015). They are widely used by the users to join conversations related to a topic and to make tweets related to a topic easily searchable by other users. They act as strong identifiers o</w:t>
      </w:r>
      <w:r>
        <w:rPr>
          <w:rFonts w:ascii="Times New Roman" w:hAnsi="Times New Roman" w:cs="Times New Roman"/>
        </w:rPr>
        <w:t>f a topic in Twitter [23]</w:t>
      </w:r>
      <w:r w:rsidRPr="00C335EE">
        <w:rPr>
          <w:rFonts w:ascii="Times New Roman" w:hAnsi="Times New Roman" w:cs="Times New Roman"/>
        </w:rPr>
        <w:t>. Any event related tweet can be considered to be a tweet related to a topic, which is the event itself. Therefore, while tweeting about real-life events, the users also use hashtags in order to post event-specific content.</w:t>
      </w:r>
    </w:p>
    <w:p w:rsidR="00055C26" w:rsidRDefault="00055C26" w:rsidP="00055C26">
      <w:pPr>
        <w:spacing w:after="0" w:line="240" w:lineRule="auto"/>
        <w:ind w:firstLine="720"/>
        <w:jc w:val="both"/>
        <w:rPr>
          <w:rFonts w:ascii="Times New Roman" w:hAnsi="Times New Roman" w:cs="Times New Roman"/>
        </w:rPr>
      </w:pPr>
      <w:r>
        <w:rPr>
          <w:rFonts w:ascii="Times New Roman" w:hAnsi="Times New Roman" w:cs="Times New Roman"/>
        </w:rPr>
        <w:t xml:space="preserve">Large amount of event related content generated in Twitter at great velocity creates the problem of information overload for the users interested in consuming the content. Due to brevity, noisiness, idiosyncratic language, unusual structure and ambiguous representation of discourse in Twitter it becomes extremely challenging for automated information mining tools and techniques to extract high quality information from tweets [24]. Information extraction tasks using state-of-the-art natural </w:t>
      </w:r>
      <w:r w:rsidR="00C36DFD">
        <w:rPr>
          <w:rFonts w:ascii="Times New Roman" w:hAnsi="Times New Roman" w:cs="Times New Roman"/>
        </w:rPr>
        <w:t xml:space="preserve">language </w:t>
      </w:r>
      <w:r>
        <w:rPr>
          <w:rFonts w:ascii="Times New Roman" w:hAnsi="Times New Roman" w:cs="Times New Roman"/>
        </w:rPr>
        <w:t>processing techniques, often give poor results for tweets [25]. Abundance of link farms, unwanted promotional posts and nepotistic relationships between content creates additional challenges for our framework [26]. We devise novel techniques for overcoming these challenges and mine event identity information from tweets for identifying and analyzing high quality informative content related to events.</w:t>
      </w:r>
    </w:p>
    <w:p w:rsidR="004414E9" w:rsidRDefault="004414E9" w:rsidP="00CE6BBC">
      <w:pPr>
        <w:spacing w:after="0" w:line="240" w:lineRule="auto"/>
        <w:ind w:firstLine="720"/>
        <w:jc w:val="both"/>
        <w:rPr>
          <w:rFonts w:ascii="Times New Roman" w:hAnsi="Times New Roman" w:cs="Times New Roman"/>
        </w:rPr>
      </w:pPr>
    </w:p>
    <w:p w:rsidR="001007ED" w:rsidRDefault="001007ED" w:rsidP="001007ED">
      <w:pPr>
        <w:spacing w:after="0" w:line="240" w:lineRule="auto"/>
        <w:jc w:val="both"/>
        <w:rPr>
          <w:rFonts w:ascii="Times New Roman" w:hAnsi="Times New Roman" w:cs="Times New Roman"/>
          <w:b/>
          <w:sz w:val="32"/>
          <w:szCs w:val="32"/>
        </w:rPr>
      </w:pPr>
      <w:r w:rsidRPr="00F62E1C">
        <w:rPr>
          <w:rFonts w:ascii="Times New Roman" w:hAnsi="Times New Roman" w:cs="Times New Roman"/>
          <w:b/>
          <w:sz w:val="32"/>
          <w:szCs w:val="32"/>
        </w:rPr>
        <w:t>Problem Definition</w:t>
      </w:r>
    </w:p>
    <w:p w:rsidR="00A97785" w:rsidRDefault="00A97785" w:rsidP="001007ED">
      <w:pPr>
        <w:autoSpaceDE w:val="0"/>
        <w:autoSpaceDN w:val="0"/>
        <w:adjustRightInd w:val="0"/>
        <w:spacing w:after="0" w:line="240" w:lineRule="auto"/>
        <w:jc w:val="both"/>
        <w:rPr>
          <w:rFonts w:ascii="Times New Roman" w:hAnsi="Times New Roman" w:cs="Times New Roman"/>
        </w:rPr>
      </w:pPr>
    </w:p>
    <w:p w:rsidR="001007ED" w:rsidRDefault="001007ED" w:rsidP="001007ED">
      <w:pPr>
        <w:autoSpaceDE w:val="0"/>
        <w:autoSpaceDN w:val="0"/>
        <w:adjustRightInd w:val="0"/>
        <w:spacing w:after="0" w:line="240" w:lineRule="auto"/>
        <w:jc w:val="both"/>
        <w:rPr>
          <w:rFonts w:ascii="Times New Roman" w:hAnsi="Times New Roman" w:cs="Times New Roman"/>
        </w:rPr>
      </w:pPr>
      <w:r w:rsidRPr="002B64A4">
        <w:rPr>
          <w:rFonts w:ascii="Times New Roman" w:hAnsi="Times New Roman" w:cs="Times New Roman"/>
        </w:rPr>
        <w:t>Events have been defined from various perspectives and in different contexts. In the co</w:t>
      </w:r>
      <w:r>
        <w:rPr>
          <w:rFonts w:ascii="Times New Roman" w:hAnsi="Times New Roman" w:cs="Times New Roman"/>
        </w:rPr>
        <w:t xml:space="preserve">ntext of our work </w:t>
      </w:r>
      <w:r w:rsidRPr="002B64A4">
        <w:rPr>
          <w:rFonts w:ascii="Times New Roman" w:hAnsi="Times New Roman" w:cs="Times New Roman"/>
        </w:rPr>
        <w:t>we adopt a defi</w:t>
      </w:r>
      <w:r>
        <w:rPr>
          <w:rFonts w:ascii="Times New Roman" w:hAnsi="Times New Roman" w:cs="Times New Roman"/>
        </w:rPr>
        <w:t>nition similar to [27</w:t>
      </w:r>
      <w:r w:rsidRPr="002B64A4">
        <w:rPr>
          <w:rFonts w:ascii="Times New Roman" w:hAnsi="Times New Roman" w:cs="Times New Roman"/>
        </w:rPr>
        <w:t xml:space="preserve">]. An event is defined as a </w:t>
      </w:r>
      <w:r>
        <w:rPr>
          <w:rFonts w:ascii="Times New Roman" w:hAnsi="Times New Roman" w:cs="Times New Roman"/>
        </w:rPr>
        <w:t xml:space="preserve">real-world occurrence </w:t>
      </w:r>
      <w:r w:rsidRPr="009F35AB">
        <w:rPr>
          <w:rFonts w:ascii="Times New Roman" w:hAnsi="Times New Roman" w:cs="Times New Roman"/>
          <w:position w:val="-12"/>
        </w:rPr>
        <w:object w:dxaOrig="2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17.85pt" o:ole="">
            <v:imagedata r:id="rId13" o:title=""/>
          </v:shape>
          <o:OLEObject Type="Embed" ProgID="Equation.3" ShapeID="_x0000_i1025" DrawAspect="Content" ObjectID="_1494674553" r:id="rId14"/>
        </w:object>
      </w:r>
      <w:r>
        <w:rPr>
          <w:rFonts w:ascii="Times New Roman" w:hAnsi="Times New Roman" w:cs="Times New Roman"/>
        </w:rPr>
        <w:t xml:space="preserve"> with an associated time period</w:t>
      </w:r>
      <w:r w:rsidRPr="009F35AB">
        <w:rPr>
          <w:rFonts w:ascii="Times New Roman" w:hAnsi="Times New Roman" w:cs="Times New Roman"/>
          <w:position w:val="-14"/>
        </w:rPr>
        <w:object w:dxaOrig="320" w:dyaOrig="380">
          <v:shape id="_x0000_i1026" type="#_x0000_t75" style="width:16.15pt;height:19pt" o:ole="">
            <v:imagedata r:id="rId15" o:title=""/>
          </v:shape>
          <o:OLEObject Type="Embed" ProgID="Equation.3" ShapeID="_x0000_i1026" DrawAspect="Content" ObjectID="_1494674554" r:id="rId16"/>
        </w:object>
      </w:r>
      <w:r w:rsidRPr="009F35AB">
        <w:rPr>
          <w:rFonts w:ascii="Times New Roman" w:hAnsi="Times New Roman" w:cs="Times New Roman"/>
          <w:position w:val="-14"/>
        </w:rPr>
        <w:object w:dxaOrig="1180" w:dyaOrig="400">
          <v:shape id="_x0000_i1027" type="#_x0000_t75" style="width:58.75pt;height:20.15pt" o:ole="">
            <v:imagedata r:id="rId17" o:title=""/>
          </v:shape>
          <o:OLEObject Type="Embed" ProgID="Equation.3" ShapeID="_x0000_i1027" DrawAspect="Content" ObjectID="_1494674555" r:id="rId18"/>
        </w:object>
      </w:r>
      <w:r w:rsidRPr="002B64A4">
        <w:rPr>
          <w:rFonts w:ascii="Times New Roman" w:hAnsi="Times New Roman" w:cs="Times New Roman"/>
        </w:rPr>
        <w:t xml:space="preserve">, and a time </w:t>
      </w:r>
      <w:r>
        <w:rPr>
          <w:rFonts w:ascii="Times New Roman" w:hAnsi="Times New Roman" w:cs="Times New Roman"/>
        </w:rPr>
        <w:t>ordered stream of tweets</w:t>
      </w:r>
      <w:r w:rsidRPr="009F35AB">
        <w:rPr>
          <w:rFonts w:ascii="Times New Roman" w:hAnsi="Times New Roman" w:cs="Times New Roman"/>
          <w:position w:val="-14"/>
        </w:rPr>
        <w:object w:dxaOrig="440" w:dyaOrig="380">
          <v:shape id="_x0000_i1028" type="#_x0000_t75" style="width:21.9pt;height:19pt" o:ole="">
            <v:imagedata r:id="rId19" o:title=""/>
          </v:shape>
          <o:OLEObject Type="Embed" ProgID="Equation.3" ShapeID="_x0000_i1028" DrawAspect="Content" ObjectID="_1494674556" r:id="rId20"/>
        </w:object>
      </w:r>
      <w:r w:rsidRPr="002B64A4">
        <w:rPr>
          <w:rFonts w:ascii="Times New Roman" w:hAnsi="Times New Roman" w:cs="Times New Roman"/>
        </w:rPr>
        <w:t xml:space="preserve"> , of substantial volume, d</w:t>
      </w:r>
      <w:r>
        <w:rPr>
          <w:rFonts w:ascii="Times New Roman" w:hAnsi="Times New Roman" w:cs="Times New Roman"/>
        </w:rPr>
        <w:t xml:space="preserve">iscussing the occurrence of the </w:t>
      </w:r>
      <w:r w:rsidRPr="002B64A4">
        <w:rPr>
          <w:rFonts w:ascii="Times New Roman" w:hAnsi="Times New Roman" w:cs="Times New Roman"/>
        </w:rPr>
        <w:t xml:space="preserve">event and posted in </w:t>
      </w:r>
      <w:proofErr w:type="gramStart"/>
      <w:r w:rsidRPr="002B64A4">
        <w:rPr>
          <w:rFonts w:ascii="Times New Roman" w:hAnsi="Times New Roman" w:cs="Times New Roman"/>
        </w:rPr>
        <w:t xml:space="preserve">time </w:t>
      </w:r>
      <w:proofErr w:type="gramEnd"/>
      <w:r w:rsidRPr="009F35AB">
        <w:rPr>
          <w:rFonts w:ascii="Times New Roman" w:hAnsi="Times New Roman" w:cs="Times New Roman"/>
          <w:position w:val="-14"/>
        </w:rPr>
        <w:object w:dxaOrig="320" w:dyaOrig="380">
          <v:shape id="_x0000_i1029" type="#_x0000_t75" style="width:16.15pt;height:19pt" o:ole="">
            <v:imagedata r:id="rId21" o:title=""/>
          </v:shape>
          <o:OLEObject Type="Embed" ProgID="Equation.3" ShapeID="_x0000_i1029" DrawAspect="Content" ObjectID="_1494674557" r:id="rId22"/>
        </w:object>
      </w:r>
      <w:r>
        <w:rPr>
          <w:rFonts w:ascii="Times New Roman" w:hAnsi="Times New Roman" w:cs="Times New Roman"/>
        </w:rPr>
        <w:t>. Given such a scenario we present a formal definition of the problem that our proposed framework solves in this paper:</w:t>
      </w:r>
    </w:p>
    <w:p w:rsidR="001007ED" w:rsidRPr="002B64A4" w:rsidRDefault="001007ED" w:rsidP="001007ED">
      <w:pPr>
        <w:autoSpaceDE w:val="0"/>
        <w:autoSpaceDN w:val="0"/>
        <w:adjustRightInd w:val="0"/>
        <w:spacing w:after="0" w:line="240" w:lineRule="auto"/>
        <w:jc w:val="both"/>
        <w:rPr>
          <w:rFonts w:ascii="Times New Roman" w:hAnsi="Times New Roman" w:cs="Times New Roman"/>
        </w:rPr>
      </w:pPr>
    </w:p>
    <w:p w:rsidR="00FE1B38" w:rsidRDefault="001007ED" w:rsidP="00405234">
      <w:pPr>
        <w:spacing w:after="0" w:line="240" w:lineRule="auto"/>
        <w:jc w:val="both"/>
        <w:rPr>
          <w:rFonts w:ascii="Times New Roman" w:hAnsi="Times New Roman" w:cs="Times New Roman"/>
        </w:rPr>
      </w:pPr>
      <w:r w:rsidRPr="007D37B1">
        <w:rPr>
          <w:rFonts w:ascii="Times New Roman" w:hAnsi="Times New Roman" w:cs="Times New Roman"/>
          <w:b/>
        </w:rPr>
        <w:t>Problem:</w:t>
      </w:r>
      <w:r w:rsidRPr="007D37B1">
        <w:rPr>
          <w:rFonts w:ascii="Times New Roman" w:hAnsi="Times New Roman" w:cs="Times New Roman"/>
        </w:rPr>
        <w:t xml:space="preserve"> </w:t>
      </w:r>
      <w:r w:rsidRPr="007D37B1">
        <w:rPr>
          <w:rFonts w:ascii="Times New Roman" w:hAnsi="Times New Roman" w:cs="Times New Roman"/>
          <w:i/>
        </w:rPr>
        <w:t>Given a pre-specified</w:t>
      </w:r>
      <w:r>
        <w:rPr>
          <w:rFonts w:ascii="Times New Roman" w:hAnsi="Times New Roman" w:cs="Times New Roman"/>
          <w:i/>
        </w:rPr>
        <w:t xml:space="preserve"> finite set of</w:t>
      </w:r>
      <w:r w:rsidRPr="007D37B1">
        <w:rPr>
          <w:rFonts w:ascii="Times New Roman" w:hAnsi="Times New Roman" w:cs="Times New Roman"/>
          <w:i/>
        </w:rPr>
        <w:t xml:space="preserve"> </w:t>
      </w:r>
      <w:r>
        <w:rPr>
          <w:rFonts w:ascii="Times New Roman" w:hAnsi="Times New Roman" w:cs="Times New Roman"/>
          <w:i/>
        </w:rPr>
        <w:t xml:space="preserve">real-life events </w:t>
      </w:r>
      <w:r w:rsidRPr="00346CBF">
        <w:rPr>
          <w:rFonts w:ascii="Times New Roman" w:hAnsi="Times New Roman" w:cs="Times New Roman"/>
          <w:b/>
          <w:position w:val="-12"/>
          <w:sz w:val="32"/>
          <w:szCs w:val="32"/>
        </w:rPr>
        <w:object w:dxaOrig="1820" w:dyaOrig="360">
          <v:shape id="_x0000_i1030" type="#_x0000_t75" style="width:91pt;height:17.85pt" o:ole="">
            <v:imagedata r:id="rId23" o:title=""/>
          </v:shape>
          <o:OLEObject Type="Embed" ProgID="Equation.3" ShapeID="_x0000_i1030" DrawAspect="Content" ObjectID="_1494674558" r:id="rId24"/>
        </w:object>
      </w:r>
      <w:r>
        <w:rPr>
          <w:rFonts w:ascii="Times New Roman" w:hAnsi="Times New Roman" w:cs="Times New Roman"/>
          <w:b/>
          <w:sz w:val="32"/>
          <w:szCs w:val="32"/>
        </w:rPr>
        <w:t xml:space="preserve"> </w:t>
      </w:r>
      <w:r>
        <w:rPr>
          <w:rFonts w:ascii="Times New Roman" w:hAnsi="Times New Roman" w:cs="Times New Roman"/>
          <w:i/>
        </w:rPr>
        <w:t>with a pre-specified event (</w:t>
      </w:r>
      <w:proofErr w:type="spellStart"/>
      <w:r>
        <w:rPr>
          <w:rFonts w:ascii="Times New Roman" w:hAnsi="Times New Roman" w:cs="Times New Roman"/>
          <w:i/>
        </w:rPr>
        <w:t>E</w:t>
      </w:r>
      <w:r w:rsidRPr="007D37B1">
        <w:rPr>
          <w:rFonts w:ascii="Times New Roman" w:hAnsi="Times New Roman" w:cs="Times New Roman"/>
          <w:i/>
          <w:vertAlign w:val="subscript"/>
        </w:rPr>
        <w:t>i</w:t>
      </w:r>
      <w:proofErr w:type="spellEnd"/>
      <w:r w:rsidRPr="007D37B1">
        <w:rPr>
          <w:rFonts w:ascii="Times New Roman" w:hAnsi="Times New Roman" w:cs="Times New Roman"/>
          <w:i/>
        </w:rPr>
        <w:t xml:space="preserve"> </w:t>
      </w:r>
      <w:r w:rsidRPr="00397219">
        <w:sym w:font="Symbol" w:char="F0CE"/>
      </w:r>
      <w:r w:rsidRPr="007D37B1">
        <w:rPr>
          <w:rFonts w:ascii="Times New Roman" w:hAnsi="Times New Roman" w:cs="Times New Roman"/>
          <w:i/>
        </w:rPr>
        <w:t xml:space="preserve"> E)</w:t>
      </w:r>
      <w:r>
        <w:rPr>
          <w:rFonts w:ascii="Times New Roman" w:hAnsi="Times New Roman" w:cs="Times New Roman"/>
        </w:rPr>
        <w:t xml:space="preserve"> </w:t>
      </w:r>
      <w:r>
        <w:rPr>
          <w:rFonts w:ascii="Times New Roman" w:hAnsi="Times New Roman" w:cs="Times New Roman"/>
          <w:i/>
        </w:rPr>
        <w:t>generating</w:t>
      </w:r>
      <w:r w:rsidRPr="007D37B1">
        <w:rPr>
          <w:rFonts w:ascii="Times New Roman" w:hAnsi="Times New Roman" w:cs="Times New Roman"/>
          <w:i/>
        </w:rPr>
        <w:t xml:space="preserve"> a finite set of references </w:t>
      </w:r>
      <w:r w:rsidRPr="005C793A">
        <w:rPr>
          <w:rFonts w:ascii="Times New Roman" w:hAnsi="Times New Roman" w:cs="Times New Roman"/>
          <w:b/>
          <w:position w:val="-14"/>
          <w:sz w:val="32"/>
          <w:szCs w:val="32"/>
        </w:rPr>
        <w:object w:dxaOrig="2060" w:dyaOrig="380">
          <v:shape id="_x0000_i1031" type="#_x0000_t75" style="width:103.1pt;height:19pt" o:ole="">
            <v:imagedata r:id="rId25" o:title=""/>
          </v:shape>
          <o:OLEObject Type="Embed" ProgID="Equation.3" ShapeID="_x0000_i1031" DrawAspect="Content" ObjectID="_1494674559" r:id="rId26"/>
        </w:object>
      </w:r>
      <w:r w:rsidRPr="007D37B1">
        <w:rPr>
          <w:rFonts w:ascii="Times New Roman" w:hAnsi="Times New Roman" w:cs="Times New Roman"/>
          <w:i/>
        </w:rPr>
        <w:t>in social media, and a finite set of E</w:t>
      </w:r>
      <w:r>
        <w:rPr>
          <w:rFonts w:ascii="Times New Roman" w:hAnsi="Times New Roman" w:cs="Times New Roman"/>
          <w:i/>
        </w:rPr>
        <w:t xml:space="preserve">vent </w:t>
      </w:r>
      <w:r w:rsidRPr="007D37B1">
        <w:rPr>
          <w:rFonts w:ascii="Times New Roman" w:hAnsi="Times New Roman" w:cs="Times New Roman"/>
          <w:i/>
        </w:rPr>
        <w:t>I</w:t>
      </w:r>
      <w:r>
        <w:rPr>
          <w:rFonts w:ascii="Times New Roman" w:hAnsi="Times New Roman" w:cs="Times New Roman"/>
          <w:i/>
        </w:rPr>
        <w:t xml:space="preserve">dentity </w:t>
      </w:r>
      <w:r w:rsidRPr="007D37B1">
        <w:rPr>
          <w:rFonts w:ascii="Times New Roman" w:hAnsi="Times New Roman" w:cs="Times New Roman"/>
          <w:i/>
        </w:rPr>
        <w:t>I</w:t>
      </w:r>
      <w:r>
        <w:rPr>
          <w:rFonts w:ascii="Times New Roman" w:hAnsi="Times New Roman" w:cs="Times New Roman"/>
          <w:i/>
        </w:rPr>
        <w:t xml:space="preserve">nformation Structures </w:t>
      </w:r>
      <w:r w:rsidRPr="002A51D7">
        <w:rPr>
          <w:rFonts w:ascii="Times New Roman" w:hAnsi="Times New Roman" w:cs="Times New Roman"/>
          <w:b/>
          <w:position w:val="-14"/>
          <w:sz w:val="32"/>
          <w:szCs w:val="32"/>
        </w:rPr>
        <w:object w:dxaOrig="1900" w:dyaOrig="380">
          <v:shape id="_x0000_i1032" type="#_x0000_t75" style="width:95.05pt;height:19pt" o:ole="">
            <v:imagedata r:id="rId27" o:title=""/>
          </v:shape>
          <o:OLEObject Type="Embed" ProgID="Equation.3" ShapeID="_x0000_i1032" DrawAspect="Content" ObjectID="_1494674560" r:id="rId28"/>
        </w:object>
      </w:r>
      <w:r>
        <w:rPr>
          <w:rFonts w:ascii="Times New Roman" w:hAnsi="Times New Roman" w:cs="Times New Roman"/>
          <w:i/>
        </w:rPr>
        <w:t xml:space="preserve"> </w:t>
      </w:r>
      <w:r w:rsidRPr="007D37B1">
        <w:rPr>
          <w:rFonts w:ascii="Times New Roman" w:hAnsi="Times New Roman" w:cs="Times New Roman"/>
          <w:i/>
        </w:rPr>
        <w:t xml:space="preserve"> correspon</w:t>
      </w:r>
      <w:r>
        <w:rPr>
          <w:rFonts w:ascii="Times New Roman" w:hAnsi="Times New Roman" w:cs="Times New Roman"/>
          <w:i/>
        </w:rPr>
        <w:t>ding to each real-life event (</w:t>
      </w:r>
      <w:proofErr w:type="spellStart"/>
      <w:r>
        <w:rPr>
          <w:rFonts w:ascii="Times New Roman" w:hAnsi="Times New Roman" w:cs="Times New Roman"/>
          <w:i/>
        </w:rPr>
        <w:t>E</w:t>
      </w:r>
      <w:r w:rsidRPr="007D37B1">
        <w:rPr>
          <w:rFonts w:ascii="Times New Roman" w:hAnsi="Times New Roman" w:cs="Times New Roman"/>
          <w:i/>
          <w:vertAlign w:val="subscript"/>
        </w:rPr>
        <w:t>i</w:t>
      </w:r>
      <w:proofErr w:type="spellEnd"/>
      <w:r w:rsidRPr="007D37B1">
        <w:rPr>
          <w:rFonts w:ascii="Times New Roman" w:hAnsi="Times New Roman" w:cs="Times New Roman"/>
          <w:i/>
        </w:rPr>
        <w:t xml:space="preserve"> </w:t>
      </w:r>
      <w:r w:rsidRPr="00397219">
        <w:sym w:font="Symbol" w:char="F0CE"/>
      </w:r>
      <w:r w:rsidRPr="007D37B1">
        <w:rPr>
          <w:rFonts w:ascii="Times New Roman" w:hAnsi="Times New Roman" w:cs="Times New Roman"/>
          <w:i/>
        </w:rPr>
        <w:t xml:space="preserve"> E), the problem is to</w:t>
      </w:r>
      <w:r>
        <w:rPr>
          <w:rFonts w:ascii="Times New Roman" w:hAnsi="Times New Roman" w:cs="Times New Roman"/>
          <w:i/>
        </w:rPr>
        <w:t xml:space="preserve"> resolve references of an event (</w:t>
      </w:r>
      <w:proofErr w:type="spellStart"/>
      <w:r>
        <w:rPr>
          <w:rFonts w:ascii="Times New Roman" w:hAnsi="Times New Roman" w:cs="Times New Roman"/>
          <w:i/>
        </w:rPr>
        <w:t>E</w:t>
      </w:r>
      <w:r w:rsidRPr="007D37B1">
        <w:rPr>
          <w:rFonts w:ascii="Times New Roman" w:hAnsi="Times New Roman" w:cs="Times New Roman"/>
          <w:i/>
          <w:vertAlign w:val="subscript"/>
        </w:rPr>
        <w:t>i</w:t>
      </w:r>
      <w:proofErr w:type="spellEnd"/>
      <w:r w:rsidRPr="007D37B1">
        <w:rPr>
          <w:rFonts w:ascii="Times New Roman" w:hAnsi="Times New Roman" w:cs="Times New Roman"/>
          <w:i/>
        </w:rPr>
        <w:t>), and to persistently extract, store and manage identity informat</w:t>
      </w:r>
      <w:r>
        <w:rPr>
          <w:rFonts w:ascii="Times New Roman" w:hAnsi="Times New Roman" w:cs="Times New Roman"/>
          <w:i/>
        </w:rPr>
        <w:t>ion of the event</w:t>
      </w:r>
      <w:r w:rsidRPr="007D37B1">
        <w:rPr>
          <w:rFonts w:ascii="Times New Roman" w:hAnsi="Times New Roman" w:cs="Times New Roman"/>
          <w:i/>
        </w:rPr>
        <w:t xml:space="preserve"> in its corresponding E</w:t>
      </w:r>
      <w:r>
        <w:rPr>
          <w:rFonts w:ascii="Times New Roman" w:hAnsi="Times New Roman" w:cs="Times New Roman"/>
          <w:i/>
        </w:rPr>
        <w:t xml:space="preserve">vent </w:t>
      </w:r>
      <w:r w:rsidRPr="007D37B1">
        <w:rPr>
          <w:rFonts w:ascii="Times New Roman" w:hAnsi="Times New Roman" w:cs="Times New Roman"/>
          <w:i/>
        </w:rPr>
        <w:t>I</w:t>
      </w:r>
      <w:r>
        <w:rPr>
          <w:rFonts w:ascii="Times New Roman" w:hAnsi="Times New Roman" w:cs="Times New Roman"/>
          <w:i/>
        </w:rPr>
        <w:t xml:space="preserve">dentity </w:t>
      </w:r>
      <w:r w:rsidRPr="007D37B1">
        <w:rPr>
          <w:rFonts w:ascii="Times New Roman" w:hAnsi="Times New Roman" w:cs="Times New Roman"/>
          <w:i/>
        </w:rPr>
        <w:t>I</w:t>
      </w:r>
      <w:r>
        <w:rPr>
          <w:rFonts w:ascii="Times New Roman" w:hAnsi="Times New Roman" w:cs="Times New Roman"/>
          <w:i/>
        </w:rPr>
        <w:t xml:space="preserve">nformation </w:t>
      </w:r>
      <w:r w:rsidRPr="007D37B1">
        <w:rPr>
          <w:rFonts w:ascii="Times New Roman" w:hAnsi="Times New Roman" w:cs="Times New Roman"/>
          <w:i/>
        </w:rPr>
        <w:t>S</w:t>
      </w:r>
      <w:r>
        <w:rPr>
          <w:rFonts w:ascii="Times New Roman" w:hAnsi="Times New Roman" w:cs="Times New Roman"/>
          <w:i/>
        </w:rPr>
        <w:t>tructure</w:t>
      </w:r>
      <w:r w:rsidR="00810E93">
        <w:rPr>
          <w:rFonts w:ascii="Times New Roman" w:hAnsi="Times New Roman" w:cs="Times New Roman"/>
          <w:i/>
        </w:rPr>
        <w:t xml:space="preserve"> </w:t>
      </w:r>
      <w:r w:rsidR="00677D4B" w:rsidRPr="00810E93">
        <w:rPr>
          <w:rFonts w:ascii="Times New Roman" w:hAnsi="Times New Roman" w:cs="Times New Roman"/>
          <w:i/>
          <w:position w:val="-14"/>
        </w:rPr>
        <w:object w:dxaOrig="499" w:dyaOrig="380">
          <v:shape id="_x0000_i1033" type="#_x0000_t75" style="width:24.75pt;height:19pt" o:ole="">
            <v:imagedata r:id="rId29" o:title=""/>
          </v:shape>
          <o:OLEObject Type="Embed" ProgID="Equation.3" ShapeID="_x0000_i1033" DrawAspect="Content" ObjectID="_1494674561" r:id="rId30"/>
        </w:object>
      </w:r>
      <w:r>
        <w:rPr>
          <w:rFonts w:ascii="Times New Roman" w:hAnsi="Times New Roman" w:cs="Times New Roman"/>
          <w:i/>
        </w:rPr>
        <w:t xml:space="preserve"> for identification of high quality insightful information related to the event</w:t>
      </w:r>
      <w:r w:rsidR="00E70BB5">
        <w:rPr>
          <w:rFonts w:ascii="Times New Roman" w:hAnsi="Times New Roman" w:cs="Times New Roman"/>
          <w:i/>
        </w:rPr>
        <w:t xml:space="preserve"> over time period</w:t>
      </w:r>
      <w:r w:rsidR="00E70BB5" w:rsidRPr="009F35AB">
        <w:rPr>
          <w:rFonts w:ascii="Times New Roman" w:hAnsi="Times New Roman" w:cs="Times New Roman"/>
          <w:position w:val="-14"/>
        </w:rPr>
        <w:object w:dxaOrig="320" w:dyaOrig="380">
          <v:shape id="_x0000_i1034" type="#_x0000_t75" style="width:16.15pt;height:19pt" o:ole="">
            <v:imagedata r:id="rId15" o:title=""/>
          </v:shape>
          <o:OLEObject Type="Embed" ProgID="Equation.3" ShapeID="_x0000_i1034" DrawAspect="Content" ObjectID="_1494674562" r:id="rId31"/>
        </w:object>
      </w:r>
      <w:r w:rsidR="00E70BB5">
        <w:rPr>
          <w:rFonts w:ascii="Times New Roman" w:hAnsi="Times New Roman" w:cs="Times New Roman"/>
          <w:i/>
        </w:rPr>
        <w:t xml:space="preserve"> </w:t>
      </w:r>
      <w:r w:rsidRPr="007D37B1">
        <w:rPr>
          <w:rFonts w:ascii="Times New Roman" w:hAnsi="Times New Roman" w:cs="Times New Roman"/>
          <w:i/>
        </w:rPr>
        <w:t>.</w:t>
      </w:r>
    </w:p>
    <w:p w:rsidR="00923F70" w:rsidRDefault="00923F70" w:rsidP="00D5042E">
      <w:pPr>
        <w:spacing w:after="0" w:line="240" w:lineRule="auto"/>
        <w:rPr>
          <w:rFonts w:ascii="Times New Roman" w:hAnsi="Times New Roman" w:cs="Times New Roman"/>
          <w:b/>
          <w:sz w:val="32"/>
          <w:szCs w:val="32"/>
        </w:rPr>
      </w:pPr>
    </w:p>
    <w:p w:rsidR="00843529" w:rsidRDefault="00843529" w:rsidP="00D5042E">
      <w:pPr>
        <w:spacing w:after="0" w:line="240" w:lineRule="auto"/>
        <w:rPr>
          <w:rFonts w:ascii="Times New Roman" w:hAnsi="Times New Roman" w:cs="Times New Roman"/>
          <w:b/>
          <w:sz w:val="32"/>
          <w:szCs w:val="32"/>
        </w:rPr>
      </w:pPr>
      <w:r>
        <w:rPr>
          <w:rFonts w:ascii="Times New Roman" w:hAnsi="Times New Roman" w:cs="Times New Roman"/>
          <w:b/>
          <w:sz w:val="32"/>
          <w:szCs w:val="32"/>
        </w:rPr>
        <w:t>Event Identity Information Management</w:t>
      </w:r>
    </w:p>
    <w:p w:rsidR="00923F70" w:rsidRDefault="00923F70" w:rsidP="00090440">
      <w:pPr>
        <w:spacing w:after="0" w:line="240" w:lineRule="auto"/>
        <w:jc w:val="both"/>
        <w:rPr>
          <w:rFonts w:ascii="Times New Roman" w:hAnsi="Times New Roman" w:cs="Times New Roman"/>
        </w:rPr>
      </w:pPr>
    </w:p>
    <w:p w:rsidR="00677D4B" w:rsidRDefault="00F735CD" w:rsidP="00090440">
      <w:pPr>
        <w:spacing w:after="0" w:line="240" w:lineRule="auto"/>
        <w:jc w:val="both"/>
        <w:rPr>
          <w:rFonts w:ascii="Times New Roman" w:hAnsi="Times New Roman" w:cs="Times New Roman"/>
        </w:rPr>
      </w:pPr>
      <w:r w:rsidRPr="00F735CD">
        <w:rPr>
          <w:rFonts w:ascii="Times New Roman" w:hAnsi="Times New Roman" w:cs="Times New Roman"/>
        </w:rPr>
        <w:t>Towards solving the specified problem</w:t>
      </w:r>
      <w:r>
        <w:rPr>
          <w:rFonts w:ascii="Times New Roman" w:hAnsi="Times New Roman" w:cs="Times New Roman"/>
        </w:rPr>
        <w:t xml:space="preserve"> we propose a</w:t>
      </w:r>
      <w:r w:rsidR="004969EA">
        <w:rPr>
          <w:rFonts w:ascii="Times New Roman" w:hAnsi="Times New Roman" w:cs="Times New Roman"/>
        </w:rPr>
        <w:t xml:space="preserve">n </w:t>
      </w:r>
      <w:r w:rsidR="004969EA" w:rsidRPr="00D52D2D">
        <w:rPr>
          <w:rFonts w:ascii="Times New Roman" w:hAnsi="Times New Roman" w:cs="Times New Roman"/>
          <w:i/>
        </w:rPr>
        <w:t>Event Identity Information Management</w:t>
      </w:r>
      <w:r w:rsidR="004969EA">
        <w:rPr>
          <w:rFonts w:ascii="Times New Roman" w:hAnsi="Times New Roman" w:cs="Times New Roman"/>
        </w:rPr>
        <w:t xml:space="preserve"> </w:t>
      </w:r>
      <w:r w:rsidR="00090440">
        <w:rPr>
          <w:rFonts w:ascii="Times New Roman" w:hAnsi="Times New Roman" w:cs="Times New Roman"/>
        </w:rPr>
        <w:t xml:space="preserve">(EIIM) </w:t>
      </w:r>
      <w:r w:rsidR="004969EA">
        <w:rPr>
          <w:rFonts w:ascii="Times New Roman" w:hAnsi="Times New Roman" w:cs="Times New Roman"/>
        </w:rPr>
        <w:t>Framework</w:t>
      </w:r>
      <w:r w:rsidR="00A27EE1">
        <w:rPr>
          <w:rFonts w:ascii="Times New Roman" w:hAnsi="Times New Roman" w:cs="Times New Roman"/>
        </w:rPr>
        <w:t xml:space="preserve"> comprising of different components and processes as shown in Figure 1.</w:t>
      </w:r>
      <w:r w:rsidR="00D52D2D">
        <w:rPr>
          <w:rFonts w:ascii="Times New Roman" w:hAnsi="Times New Roman" w:cs="Times New Roman"/>
        </w:rPr>
        <w:t xml:space="preserve"> The various components of the framework go through cycles of interactions with each other over time, which is </w:t>
      </w:r>
      <w:r w:rsidR="00D52D2D">
        <w:rPr>
          <w:rFonts w:ascii="Times New Roman" w:hAnsi="Times New Roman" w:cs="Times New Roman"/>
        </w:rPr>
        <w:lastRenderedPageBreak/>
        <w:t xml:space="preserve">known as </w:t>
      </w:r>
      <w:r w:rsidR="00D52D2D" w:rsidRPr="00A22366">
        <w:rPr>
          <w:rFonts w:ascii="Times New Roman" w:hAnsi="Times New Roman" w:cs="Times New Roman"/>
          <w:b/>
          <w:i/>
        </w:rPr>
        <w:t>EIIM life cycle</w:t>
      </w:r>
      <w:r w:rsidR="00E40061">
        <w:rPr>
          <w:rFonts w:ascii="Times New Roman" w:hAnsi="Times New Roman" w:cs="Times New Roman"/>
        </w:rPr>
        <w:t>.</w:t>
      </w:r>
      <w:r w:rsidR="005C7735">
        <w:rPr>
          <w:rFonts w:ascii="Times New Roman" w:hAnsi="Times New Roman" w:cs="Times New Roman"/>
        </w:rPr>
        <w:t xml:space="preserve"> At the heart of the framework lies the </w:t>
      </w:r>
      <w:r w:rsidR="005C7735">
        <w:rPr>
          <w:rFonts w:ascii="Times New Roman" w:hAnsi="Times New Roman" w:cs="Times New Roman"/>
          <w:i/>
        </w:rPr>
        <w:t>Event</w:t>
      </w:r>
      <w:r w:rsidR="005C7735" w:rsidRPr="0053696C">
        <w:rPr>
          <w:rFonts w:ascii="Times New Roman" w:hAnsi="Times New Roman" w:cs="Times New Roman"/>
          <w:i/>
        </w:rPr>
        <w:t xml:space="preserve"> Identity Information Structure</w:t>
      </w:r>
      <w:r w:rsidR="005C7735">
        <w:rPr>
          <w:rFonts w:ascii="Times New Roman" w:hAnsi="Times New Roman" w:cs="Times New Roman"/>
        </w:rPr>
        <w:t xml:space="preserve"> (</w:t>
      </w:r>
      <w:r w:rsidR="005C7735" w:rsidRPr="00D25E86">
        <w:rPr>
          <w:rFonts w:ascii="Times New Roman" w:hAnsi="Times New Roman" w:cs="Times New Roman"/>
          <w:b/>
        </w:rPr>
        <w:t>EIIS</w:t>
      </w:r>
      <w:r w:rsidR="005C7735">
        <w:rPr>
          <w:rFonts w:ascii="Times New Roman" w:hAnsi="Times New Roman" w:cs="Times New Roman"/>
        </w:rPr>
        <w:t>), which manages the identity information related to a particular event.</w:t>
      </w:r>
      <w:r w:rsidR="00E70BB5">
        <w:rPr>
          <w:rFonts w:ascii="Times New Roman" w:hAnsi="Times New Roman" w:cs="Times New Roman"/>
        </w:rPr>
        <w:t xml:space="preserve"> Next, we present a detailed description of each component and processes of the EIIM life cycle</w:t>
      </w:r>
      <w:r w:rsidR="0033040B">
        <w:rPr>
          <w:rFonts w:ascii="Times New Roman" w:hAnsi="Times New Roman" w:cs="Times New Roman"/>
        </w:rPr>
        <w:t>. Whenever n</w:t>
      </w:r>
      <w:r w:rsidR="00CA1160">
        <w:rPr>
          <w:rFonts w:ascii="Times New Roman" w:hAnsi="Times New Roman" w:cs="Times New Roman"/>
        </w:rPr>
        <w:t>ecessary we consider the tweets collected for a real-life event Sydney Siege Crisis 2015, in order to evaluate and demonstrate the results obtained from different components of the framework</w:t>
      </w:r>
      <w:r w:rsidR="00424848">
        <w:rPr>
          <w:rFonts w:ascii="Times New Roman" w:hAnsi="Times New Roman" w:cs="Times New Roman"/>
        </w:rPr>
        <w:t>.</w:t>
      </w:r>
    </w:p>
    <w:p w:rsidR="00677D4B" w:rsidRDefault="00677D4B" w:rsidP="00090440">
      <w:pPr>
        <w:spacing w:after="0" w:line="240" w:lineRule="auto"/>
        <w:jc w:val="both"/>
        <w:rPr>
          <w:rFonts w:ascii="Times New Roman" w:hAnsi="Times New Roman" w:cs="Times New Roman"/>
        </w:rPr>
      </w:pPr>
    </w:p>
    <w:p w:rsidR="00677D4B" w:rsidRPr="00E40061" w:rsidRDefault="00677D4B" w:rsidP="00090440">
      <w:pPr>
        <w:spacing w:after="0" w:line="240" w:lineRule="auto"/>
        <w:jc w:val="both"/>
        <w:rPr>
          <w:rFonts w:ascii="Times New Roman" w:hAnsi="Times New Roman" w:cs="Times New Roman"/>
          <w:sz w:val="32"/>
          <w:szCs w:val="32"/>
        </w:rPr>
      </w:pPr>
    </w:p>
    <w:p w:rsidR="00677D4B" w:rsidRDefault="003D77D5" w:rsidP="00677D4B">
      <w:pPr>
        <w:keepNext/>
        <w:spacing w:after="0" w:line="240" w:lineRule="auto"/>
        <w:ind w:firstLine="708"/>
        <w:jc w:val="both"/>
      </w:pPr>
      <w:r w:rsidRPr="000957FA">
        <w:rPr>
          <w:noProof/>
          <w:color w:val="000000" w:themeColor="text1"/>
        </w:rPr>
        <w:drawing>
          <wp:inline distT="0" distB="0" distL="0" distR="0" wp14:anchorId="65BE9E0C" wp14:editId="5CC2102B">
            <wp:extent cx="5215738" cy="3373479"/>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IdentityInformationManagementLifeCycle.jpg"/>
                    <pic:cNvPicPr/>
                  </pic:nvPicPr>
                  <pic:blipFill>
                    <a:blip r:embed="rId32">
                      <a:extLst>
                        <a:ext uri="{28A0092B-C50C-407E-A947-70E740481C1C}">
                          <a14:useLocalDpi xmlns:a14="http://schemas.microsoft.com/office/drawing/2010/main" val="0"/>
                        </a:ext>
                      </a:extLst>
                    </a:blip>
                    <a:stretch>
                      <a:fillRect/>
                    </a:stretch>
                  </pic:blipFill>
                  <pic:spPr>
                    <a:xfrm>
                      <a:off x="0" y="0"/>
                      <a:ext cx="5219418" cy="3375859"/>
                    </a:xfrm>
                    <a:prstGeom prst="rect">
                      <a:avLst/>
                    </a:prstGeom>
                  </pic:spPr>
                </pic:pic>
              </a:graphicData>
            </a:graphic>
          </wp:inline>
        </w:drawing>
      </w:r>
    </w:p>
    <w:p w:rsidR="00D5042E" w:rsidRPr="00677D4B" w:rsidRDefault="00677D4B" w:rsidP="00677D4B">
      <w:pPr>
        <w:pStyle w:val="Caption"/>
        <w:jc w:val="center"/>
        <w:rPr>
          <w:rFonts w:ascii="Times New Roman" w:hAnsi="Times New Roman" w:cs="Times New Roman"/>
          <w:color w:val="000000" w:themeColor="text1"/>
        </w:rPr>
      </w:pPr>
      <w:proofErr w:type="gramStart"/>
      <w:r w:rsidRPr="00677D4B">
        <w:rPr>
          <w:color w:val="000000" w:themeColor="text1"/>
        </w:rPr>
        <w:t xml:space="preserve">Figure </w:t>
      </w:r>
      <w:r w:rsidRPr="00677D4B">
        <w:rPr>
          <w:color w:val="000000" w:themeColor="text1"/>
        </w:rPr>
        <w:fldChar w:fldCharType="begin"/>
      </w:r>
      <w:r w:rsidRPr="00677D4B">
        <w:rPr>
          <w:color w:val="000000" w:themeColor="text1"/>
        </w:rPr>
        <w:instrText xml:space="preserve"> SEQ Figure \* ARABIC </w:instrText>
      </w:r>
      <w:r w:rsidRPr="00677D4B">
        <w:rPr>
          <w:color w:val="000000" w:themeColor="text1"/>
        </w:rPr>
        <w:fldChar w:fldCharType="separate"/>
      </w:r>
      <w:r w:rsidR="00E22CE6">
        <w:rPr>
          <w:noProof/>
          <w:color w:val="000000" w:themeColor="text1"/>
        </w:rPr>
        <w:t>1</w:t>
      </w:r>
      <w:r w:rsidRPr="00677D4B">
        <w:rPr>
          <w:color w:val="000000" w:themeColor="text1"/>
        </w:rPr>
        <w:fldChar w:fldCharType="end"/>
      </w:r>
      <w:r w:rsidRPr="00677D4B">
        <w:rPr>
          <w:color w:val="000000" w:themeColor="text1"/>
        </w:rPr>
        <w:t>.</w:t>
      </w:r>
      <w:proofErr w:type="gramEnd"/>
      <w:r w:rsidRPr="00677D4B">
        <w:rPr>
          <w:color w:val="000000" w:themeColor="text1"/>
        </w:rPr>
        <w:t xml:space="preserve"> Event Identity Information Management Life Cycle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5042E" w:rsidTr="00494F7B">
        <w:tc>
          <w:tcPr>
            <w:tcW w:w="4788" w:type="dxa"/>
          </w:tcPr>
          <w:p w:rsidR="00D5042E" w:rsidRPr="008F0E50" w:rsidRDefault="00D5042E" w:rsidP="00494F7B">
            <w:pPr>
              <w:rPr>
                <w:rFonts w:ascii="Times New Roman" w:hAnsi="Times New Roman" w:cs="Times New Roman"/>
              </w:rPr>
            </w:pPr>
          </w:p>
        </w:tc>
        <w:tc>
          <w:tcPr>
            <w:tcW w:w="4788" w:type="dxa"/>
          </w:tcPr>
          <w:p w:rsidR="00D5042E" w:rsidRPr="00713E2C" w:rsidRDefault="00D5042E" w:rsidP="00494F7B">
            <w:pPr>
              <w:tabs>
                <w:tab w:val="left" w:pos="898"/>
              </w:tabs>
              <w:rPr>
                <w:rFonts w:ascii="Times New Roman" w:hAnsi="Times New Roman" w:cs="Times New Roman"/>
              </w:rPr>
            </w:pPr>
          </w:p>
        </w:tc>
      </w:tr>
    </w:tbl>
    <w:p w:rsidR="00645CF5" w:rsidRPr="000957FA" w:rsidRDefault="00645CF5" w:rsidP="00C50E16">
      <w:pPr>
        <w:pStyle w:val="Heading2"/>
        <w:numPr>
          <w:ilvl w:val="0"/>
          <w:numId w:val="18"/>
        </w:numPr>
        <w:rPr>
          <w:color w:val="auto"/>
        </w:rPr>
      </w:pPr>
      <w:r w:rsidRPr="000957FA">
        <w:rPr>
          <w:color w:val="000000" w:themeColor="text1"/>
        </w:rPr>
        <w:t>Identity Integrity</w:t>
      </w:r>
    </w:p>
    <w:p w:rsidR="00240C8C" w:rsidRPr="00C335EE" w:rsidRDefault="00627AF1" w:rsidP="00D65186">
      <w:pPr>
        <w:ind w:left="360"/>
        <w:jc w:val="both"/>
        <w:rPr>
          <w:rFonts w:ascii="Times New Roman" w:hAnsi="Times New Roman" w:cs="Times New Roman"/>
        </w:rPr>
      </w:pPr>
      <w:r w:rsidRPr="00C335EE">
        <w:rPr>
          <w:rFonts w:ascii="Times New Roman" w:hAnsi="Times New Roman" w:cs="Times New Roman"/>
        </w:rPr>
        <w:t xml:space="preserve">One of the fundamental goals of the proposed </w:t>
      </w:r>
      <w:r w:rsidR="00ED439D" w:rsidRPr="00C335EE">
        <w:rPr>
          <w:rFonts w:ascii="Times New Roman" w:hAnsi="Times New Roman" w:cs="Times New Roman"/>
        </w:rPr>
        <w:t>framework</w:t>
      </w:r>
      <w:r w:rsidRPr="00C335EE">
        <w:rPr>
          <w:rFonts w:ascii="Times New Roman" w:hAnsi="Times New Roman" w:cs="Times New Roman"/>
        </w:rPr>
        <w:t xml:space="preserve"> is to maintain a one-to-one correspondence between real-world events being monitored and the </w:t>
      </w:r>
      <w:r w:rsidRPr="00C335EE">
        <w:rPr>
          <w:rFonts w:ascii="Times New Roman" w:hAnsi="Times New Roman" w:cs="Times New Roman"/>
          <w:i/>
        </w:rPr>
        <w:t>Event Identity Information Structure</w:t>
      </w:r>
      <w:r w:rsidRPr="00C335EE">
        <w:rPr>
          <w:rFonts w:ascii="Times New Roman" w:hAnsi="Times New Roman" w:cs="Times New Roman"/>
        </w:rPr>
        <w:t xml:space="preserve"> (EIIS)</w:t>
      </w:r>
      <w:r w:rsidR="00AB606E" w:rsidRPr="00C335EE">
        <w:rPr>
          <w:rFonts w:ascii="Times New Roman" w:hAnsi="Times New Roman" w:cs="Times New Roman"/>
        </w:rPr>
        <w:t xml:space="preserve"> of the corresponding events for ensuring identity integrity.</w:t>
      </w:r>
      <w:r w:rsidR="00795CC6" w:rsidRPr="00C335EE">
        <w:rPr>
          <w:rFonts w:ascii="Times New Roman" w:hAnsi="Times New Roman" w:cs="Times New Roman"/>
        </w:rPr>
        <w:t xml:space="preserve"> Therefore, a separate EIIS is maintained corresponding to each event.</w:t>
      </w:r>
      <w:r w:rsidR="00ED439D" w:rsidRPr="00C335EE">
        <w:rPr>
          <w:rFonts w:ascii="Times New Roman" w:hAnsi="Times New Roman" w:cs="Times New Roman"/>
        </w:rPr>
        <w:t xml:space="preserve"> As new events are introduced to the </w:t>
      </w:r>
      <w:r w:rsidR="00E50A91" w:rsidRPr="00C335EE">
        <w:rPr>
          <w:rFonts w:ascii="Times New Roman" w:hAnsi="Times New Roman" w:cs="Times New Roman"/>
        </w:rPr>
        <w:t xml:space="preserve">framework, </w:t>
      </w:r>
      <w:r w:rsidR="00E10FF6" w:rsidRPr="00C335EE">
        <w:rPr>
          <w:rFonts w:ascii="Times New Roman" w:hAnsi="Times New Roman" w:cs="Times New Roman"/>
        </w:rPr>
        <w:t>a</w:t>
      </w:r>
      <w:r w:rsidR="00E50A91" w:rsidRPr="00C335EE">
        <w:rPr>
          <w:rFonts w:ascii="Times New Roman" w:hAnsi="Times New Roman" w:cs="Times New Roman"/>
        </w:rPr>
        <w:t xml:space="preserve"> unique identifi</w:t>
      </w:r>
      <w:r w:rsidR="006B453B" w:rsidRPr="00C335EE">
        <w:rPr>
          <w:rFonts w:ascii="Times New Roman" w:hAnsi="Times New Roman" w:cs="Times New Roman"/>
        </w:rPr>
        <w:t xml:space="preserve">er is </w:t>
      </w:r>
      <w:r w:rsidR="00E50A91" w:rsidRPr="00C335EE">
        <w:rPr>
          <w:rFonts w:ascii="Times New Roman" w:hAnsi="Times New Roman" w:cs="Times New Roman"/>
        </w:rPr>
        <w:t>assigned to them</w:t>
      </w:r>
      <w:r w:rsidR="00982580" w:rsidRPr="00C335EE">
        <w:rPr>
          <w:rFonts w:ascii="Times New Roman" w:hAnsi="Times New Roman" w:cs="Times New Roman"/>
        </w:rPr>
        <w:t xml:space="preserve"> along with the allocation of individual EIIS structures.</w:t>
      </w:r>
      <w:r w:rsidR="00666843" w:rsidRPr="00C335EE">
        <w:rPr>
          <w:rFonts w:ascii="Times New Roman" w:hAnsi="Times New Roman" w:cs="Times New Roman"/>
        </w:rPr>
        <w:t xml:space="preserve"> The framework is expected to maintain the integrity throughout the EIIM life cycle, by consistently assigning the same identifier to the references of a tracked event.</w:t>
      </w:r>
      <w:r w:rsidR="00686AE9">
        <w:rPr>
          <w:rFonts w:ascii="Times New Roman" w:hAnsi="Times New Roman" w:cs="Times New Roman"/>
        </w:rPr>
        <w:t xml:space="preserve"> M</w:t>
      </w:r>
      <w:r w:rsidR="009F5640" w:rsidRPr="00C335EE">
        <w:rPr>
          <w:rFonts w:ascii="Times New Roman" w:hAnsi="Times New Roman" w:cs="Times New Roman"/>
        </w:rPr>
        <w:t>odules of this component assign</w:t>
      </w:r>
      <w:r w:rsidR="008646AD">
        <w:rPr>
          <w:rFonts w:ascii="Times New Roman" w:hAnsi="Times New Roman" w:cs="Times New Roman"/>
        </w:rPr>
        <w:t>s</w:t>
      </w:r>
      <w:r w:rsidR="00BB67BA">
        <w:rPr>
          <w:rFonts w:ascii="Times New Roman" w:hAnsi="Times New Roman" w:cs="Times New Roman"/>
        </w:rPr>
        <w:t xml:space="preserve"> </w:t>
      </w:r>
      <w:r w:rsidR="002C57CB" w:rsidRPr="00C335EE">
        <w:rPr>
          <w:rFonts w:ascii="Times New Roman" w:hAnsi="Times New Roman" w:cs="Times New Roman"/>
        </w:rPr>
        <w:t>12 byte unique integer</w:t>
      </w:r>
      <w:r w:rsidR="00452529">
        <w:rPr>
          <w:rFonts w:ascii="Times New Roman" w:hAnsi="Times New Roman" w:cs="Times New Roman"/>
        </w:rPr>
        <w:t>s</w:t>
      </w:r>
      <w:r w:rsidR="002C57CB" w:rsidRPr="00C335EE">
        <w:rPr>
          <w:rFonts w:ascii="Times New Roman" w:hAnsi="Times New Roman" w:cs="Times New Roman"/>
        </w:rPr>
        <w:t xml:space="preserve"> known as </w:t>
      </w:r>
      <w:proofErr w:type="spellStart"/>
      <w:r w:rsidR="002C57CB" w:rsidRPr="00C335EE">
        <w:rPr>
          <w:rFonts w:ascii="Times New Roman" w:hAnsi="Times New Roman" w:cs="Times New Roman"/>
        </w:rPr>
        <w:t>ObjectId</w:t>
      </w:r>
      <w:proofErr w:type="spellEnd"/>
      <w:r w:rsidR="009F5640" w:rsidRPr="00C335EE">
        <w:rPr>
          <w:rStyle w:val="FootnoteReference"/>
          <w:rFonts w:ascii="Times New Roman" w:hAnsi="Times New Roman" w:cs="Times New Roman"/>
        </w:rPr>
        <w:footnoteReference w:id="8"/>
      </w:r>
      <w:r w:rsidR="001262AF" w:rsidRPr="00C335EE">
        <w:rPr>
          <w:rFonts w:ascii="Times New Roman" w:hAnsi="Times New Roman" w:cs="Times New Roman"/>
        </w:rPr>
        <w:t xml:space="preserve"> to each </w:t>
      </w:r>
      <w:r w:rsidR="009F5640" w:rsidRPr="00C335EE">
        <w:rPr>
          <w:rFonts w:ascii="Times New Roman" w:hAnsi="Times New Roman" w:cs="Times New Roman"/>
        </w:rPr>
        <w:t xml:space="preserve">event, and is also responsible for maintaining the same </w:t>
      </w:r>
      <w:proofErr w:type="spellStart"/>
      <w:r w:rsidR="009F5640" w:rsidRPr="00C335EE">
        <w:rPr>
          <w:rFonts w:ascii="Times New Roman" w:hAnsi="Times New Roman" w:cs="Times New Roman"/>
        </w:rPr>
        <w:t>ObjectId</w:t>
      </w:r>
      <w:proofErr w:type="spellEnd"/>
      <w:r w:rsidR="009F5640" w:rsidRPr="00C335EE">
        <w:rPr>
          <w:rFonts w:ascii="Times New Roman" w:hAnsi="Times New Roman" w:cs="Times New Roman"/>
        </w:rPr>
        <w:t xml:space="preserve"> for event ids of collected references and related EIIS.</w:t>
      </w:r>
      <w:r w:rsidR="00350F7E">
        <w:rPr>
          <w:rFonts w:ascii="Times New Roman" w:hAnsi="Times New Roman" w:cs="Times New Roman"/>
        </w:rPr>
        <w:t xml:space="preserve"> It is also the functionality of this component to assign the right identifier to the references resolved for an event by the </w:t>
      </w:r>
      <w:r w:rsidR="00350F7E" w:rsidRPr="00B6790F">
        <w:rPr>
          <w:rFonts w:ascii="Times New Roman" w:hAnsi="Times New Roman" w:cs="Times New Roman"/>
          <w:i/>
        </w:rPr>
        <w:t>Event Reference Resolution</w:t>
      </w:r>
      <w:r w:rsidR="00350F7E">
        <w:rPr>
          <w:rFonts w:ascii="Times New Roman" w:hAnsi="Times New Roman" w:cs="Times New Roman"/>
        </w:rPr>
        <w:t xml:space="preserve"> component.</w:t>
      </w:r>
    </w:p>
    <w:p w:rsidR="00645CF5" w:rsidRDefault="00645CF5" w:rsidP="00A54A42">
      <w:pPr>
        <w:pStyle w:val="Heading2"/>
        <w:numPr>
          <w:ilvl w:val="0"/>
          <w:numId w:val="18"/>
        </w:numPr>
        <w:rPr>
          <w:color w:val="000000" w:themeColor="text1"/>
        </w:rPr>
      </w:pPr>
      <w:r w:rsidRPr="00E52B61">
        <w:rPr>
          <w:color w:val="000000" w:themeColor="text1"/>
        </w:rPr>
        <w:lastRenderedPageBreak/>
        <w:t>Event Reference Collection</w:t>
      </w:r>
    </w:p>
    <w:p w:rsidR="00835121" w:rsidRPr="00C335EE" w:rsidRDefault="00006514" w:rsidP="00B25A17">
      <w:pPr>
        <w:spacing w:after="0"/>
        <w:ind w:left="360"/>
        <w:jc w:val="both"/>
        <w:rPr>
          <w:rFonts w:ascii="Times New Roman" w:hAnsi="Times New Roman" w:cs="Times New Roman"/>
        </w:rPr>
      </w:pPr>
      <w:r w:rsidRPr="00C335EE">
        <w:rPr>
          <w:rFonts w:ascii="Times New Roman" w:hAnsi="Times New Roman" w:cs="Times New Roman"/>
        </w:rPr>
        <w:t>This component allows the framework to</w:t>
      </w:r>
      <w:r w:rsidR="00D7551D" w:rsidRPr="00C335EE">
        <w:rPr>
          <w:rFonts w:ascii="Times New Roman" w:hAnsi="Times New Roman" w:cs="Times New Roman"/>
        </w:rPr>
        <w:t xml:space="preserve"> collect event references from Twitter</w:t>
      </w:r>
      <w:r w:rsidR="00355E43" w:rsidRPr="00C335EE">
        <w:rPr>
          <w:rFonts w:ascii="Times New Roman" w:hAnsi="Times New Roman" w:cs="Times New Roman"/>
        </w:rPr>
        <w:t xml:space="preserve"> using </w:t>
      </w:r>
      <w:r w:rsidR="009C3994" w:rsidRPr="00C335EE">
        <w:rPr>
          <w:rFonts w:ascii="Times New Roman" w:hAnsi="Times New Roman" w:cs="Times New Roman"/>
        </w:rPr>
        <w:t>its publicly available</w:t>
      </w:r>
      <w:r w:rsidR="00355E43" w:rsidRPr="00C335EE">
        <w:rPr>
          <w:rFonts w:ascii="Times New Roman" w:hAnsi="Times New Roman" w:cs="Times New Roman"/>
        </w:rPr>
        <w:t xml:space="preserve"> APIs (Application Programming Interface), and store them in the database</w:t>
      </w:r>
      <w:r w:rsidR="00AD0270" w:rsidRPr="00C335EE">
        <w:rPr>
          <w:rFonts w:ascii="Times New Roman" w:hAnsi="Times New Roman" w:cs="Times New Roman"/>
        </w:rPr>
        <w:t xml:space="preserve"> after processing them using the next two components of the EIIM life cycle</w:t>
      </w:r>
      <w:r w:rsidR="00355E43" w:rsidRPr="00C335EE">
        <w:rPr>
          <w:rFonts w:ascii="Times New Roman" w:hAnsi="Times New Roman" w:cs="Times New Roman"/>
        </w:rPr>
        <w:t>.</w:t>
      </w:r>
      <w:r w:rsidR="000E4402" w:rsidRPr="00C335EE">
        <w:rPr>
          <w:rFonts w:ascii="Times New Roman" w:hAnsi="Times New Roman" w:cs="Times New Roman"/>
        </w:rPr>
        <w:t xml:space="preserve"> Due to the semi-structured nature of the collected data, a NOSQL document oriented database management system (</w:t>
      </w:r>
      <w:proofErr w:type="spellStart"/>
      <w:r w:rsidR="000E4402" w:rsidRPr="00C335EE">
        <w:rPr>
          <w:rFonts w:ascii="Times New Roman" w:hAnsi="Times New Roman" w:cs="Times New Roman"/>
        </w:rPr>
        <w:t>MongoDb</w:t>
      </w:r>
      <w:proofErr w:type="spellEnd"/>
      <w:r w:rsidR="003F0CE7" w:rsidRPr="00C335EE">
        <w:rPr>
          <w:rStyle w:val="FootnoteReference"/>
          <w:rFonts w:ascii="Times New Roman" w:hAnsi="Times New Roman" w:cs="Times New Roman"/>
        </w:rPr>
        <w:footnoteReference w:id="9"/>
      </w:r>
      <w:r w:rsidR="000E4402" w:rsidRPr="00C335EE">
        <w:rPr>
          <w:rFonts w:ascii="Times New Roman" w:hAnsi="Times New Roman" w:cs="Times New Roman"/>
        </w:rPr>
        <w:t>) is used for storage.</w:t>
      </w:r>
      <w:r w:rsidR="001E2150" w:rsidRPr="00C335EE">
        <w:rPr>
          <w:rFonts w:ascii="Times New Roman" w:hAnsi="Times New Roman" w:cs="Times New Roman"/>
        </w:rPr>
        <w:t xml:space="preserve"> The choice of </w:t>
      </w:r>
      <w:proofErr w:type="spellStart"/>
      <w:r w:rsidR="001E2150" w:rsidRPr="00C335EE">
        <w:rPr>
          <w:rFonts w:ascii="Times New Roman" w:hAnsi="Times New Roman" w:cs="Times New Roman"/>
        </w:rPr>
        <w:t>MongoDb</w:t>
      </w:r>
      <w:proofErr w:type="spellEnd"/>
      <w:r w:rsidR="001E2150" w:rsidRPr="00C335EE">
        <w:rPr>
          <w:rFonts w:ascii="Times New Roman" w:hAnsi="Times New Roman" w:cs="Times New Roman"/>
        </w:rPr>
        <w:t xml:space="preserve"> was also driven by its ability to scale horizontally</w:t>
      </w:r>
      <w:r w:rsidR="00642B56" w:rsidRPr="00C335EE">
        <w:rPr>
          <w:rFonts w:ascii="Times New Roman" w:hAnsi="Times New Roman" w:cs="Times New Roman"/>
        </w:rPr>
        <w:t xml:space="preserve"> and perform operations on large volumes of data</w:t>
      </w:r>
      <w:r w:rsidR="001E2150" w:rsidRPr="00C335EE">
        <w:rPr>
          <w:rFonts w:ascii="Times New Roman" w:hAnsi="Times New Roman" w:cs="Times New Roman"/>
        </w:rPr>
        <w:t>.</w:t>
      </w:r>
    </w:p>
    <w:p w:rsidR="00512B12" w:rsidRPr="00C335EE" w:rsidRDefault="00835121" w:rsidP="00544F48">
      <w:pPr>
        <w:spacing w:after="0"/>
        <w:ind w:left="360" w:firstLine="360"/>
        <w:jc w:val="both"/>
        <w:rPr>
          <w:rFonts w:ascii="Times New Roman" w:hAnsi="Times New Roman" w:cs="Times New Roman"/>
        </w:rPr>
      </w:pPr>
      <w:r w:rsidRPr="00C335EE">
        <w:rPr>
          <w:rFonts w:ascii="Times New Roman" w:hAnsi="Times New Roman" w:cs="Times New Roman"/>
        </w:rPr>
        <w:t>For our case study we collected references of the Sydney Siege crisis event.</w:t>
      </w:r>
      <w:r w:rsidR="0051340B" w:rsidRPr="00C335EE">
        <w:rPr>
          <w:rFonts w:ascii="Times New Roman" w:hAnsi="Times New Roman" w:cs="Times New Roman"/>
        </w:rPr>
        <w:t xml:space="preserve"> </w:t>
      </w:r>
      <w:r w:rsidR="007D6720" w:rsidRPr="00C335EE">
        <w:rPr>
          <w:rFonts w:ascii="Times New Roman" w:hAnsi="Times New Roman" w:cs="Times New Roman"/>
        </w:rPr>
        <w:t>Details of the collected event references are provided in Table</w:t>
      </w:r>
      <w:r w:rsidR="0037109F">
        <w:rPr>
          <w:rFonts w:ascii="Times New Roman" w:hAnsi="Times New Roman" w:cs="Times New Roman"/>
        </w:rPr>
        <w:t xml:space="preserve"> 2</w:t>
      </w:r>
      <w:r w:rsidR="007D6720" w:rsidRPr="00C335EE">
        <w:rPr>
          <w:rFonts w:ascii="Times New Roman" w:hAnsi="Times New Roman" w:cs="Times New Roman"/>
        </w:rPr>
        <w:t>.</w:t>
      </w:r>
      <w:r w:rsidR="00841EC7" w:rsidRPr="00C335EE">
        <w:rPr>
          <w:rFonts w:ascii="Times New Roman" w:hAnsi="Times New Roman" w:cs="Times New Roman"/>
        </w:rPr>
        <w:t xml:space="preserve"> </w:t>
      </w:r>
      <w:r w:rsidR="0051340B" w:rsidRPr="00C335EE">
        <w:rPr>
          <w:rFonts w:ascii="Times New Roman" w:hAnsi="Times New Roman" w:cs="Times New Roman"/>
        </w:rPr>
        <w:t>The tweets were collected over the given period of time, by providing a popular hashtag (#</w:t>
      </w:r>
      <w:proofErr w:type="spellStart"/>
      <w:r w:rsidR="0051340B" w:rsidRPr="00C335EE">
        <w:rPr>
          <w:rFonts w:ascii="Times New Roman" w:hAnsi="Times New Roman" w:cs="Times New Roman"/>
        </w:rPr>
        <w:t>sydneysiege</w:t>
      </w:r>
      <w:proofErr w:type="spellEnd"/>
      <w:r w:rsidR="0051340B" w:rsidRPr="00C335EE">
        <w:rPr>
          <w:rFonts w:ascii="Times New Roman" w:hAnsi="Times New Roman" w:cs="Times New Roman"/>
        </w:rPr>
        <w:t>) to the Twitter streaming API</w:t>
      </w:r>
      <w:r w:rsidR="00E74FA3" w:rsidRPr="00C335EE">
        <w:rPr>
          <w:rStyle w:val="FootnoteReference"/>
          <w:rFonts w:ascii="Times New Roman" w:hAnsi="Times New Roman" w:cs="Times New Roman"/>
        </w:rPr>
        <w:footnoteReference w:id="10"/>
      </w:r>
      <w:r w:rsidR="0051340B" w:rsidRPr="00C335EE">
        <w:rPr>
          <w:rFonts w:ascii="Times New Roman" w:hAnsi="Times New Roman" w:cs="Times New Roman"/>
        </w:rPr>
        <w:t>.</w:t>
      </w:r>
      <w:r w:rsidR="007D6720" w:rsidRPr="00C335EE">
        <w:rPr>
          <w:rFonts w:ascii="Times New Roman" w:hAnsi="Times New Roman" w:cs="Times New Roman"/>
        </w:rPr>
        <w:t xml:space="preserve"> </w:t>
      </w:r>
    </w:p>
    <w:p w:rsidR="00512B12" w:rsidRPr="00C335EE" w:rsidRDefault="00512B12" w:rsidP="00733741">
      <w:pPr>
        <w:spacing w:after="0"/>
        <w:ind w:firstLine="720"/>
        <w:jc w:val="both"/>
        <w:rPr>
          <w:rFonts w:ascii="Times New Roman" w:hAnsi="Times New Roman" w:cs="Times New Roman"/>
        </w:rPr>
      </w:pPr>
    </w:p>
    <w:tbl>
      <w:tblPr>
        <w:tblStyle w:val="TableGrid"/>
        <w:tblpPr w:leftFromText="180" w:rightFromText="180" w:vertAnchor="text" w:tblpY="1"/>
        <w:tblOverlap w:val="never"/>
        <w:tblW w:w="0" w:type="auto"/>
        <w:tblLook w:val="04A0" w:firstRow="1" w:lastRow="0" w:firstColumn="1" w:lastColumn="0" w:noHBand="0" w:noVBand="1"/>
      </w:tblPr>
      <w:tblGrid>
        <w:gridCol w:w="1261"/>
        <w:gridCol w:w="2461"/>
      </w:tblGrid>
      <w:tr w:rsidR="00F92164" w:rsidRPr="00C335EE" w:rsidTr="00E928C2">
        <w:trPr>
          <w:trHeight w:val="237"/>
        </w:trPr>
        <w:tc>
          <w:tcPr>
            <w:tcW w:w="0" w:type="auto"/>
          </w:tcPr>
          <w:p w:rsidR="00F92164" w:rsidRPr="00C335EE" w:rsidRDefault="00F92164" w:rsidP="00733741">
            <w:pPr>
              <w:jc w:val="center"/>
              <w:rPr>
                <w:rFonts w:ascii="Times New Roman" w:hAnsi="Times New Roman" w:cs="Times New Roman"/>
                <w:b/>
                <w:sz w:val="18"/>
                <w:szCs w:val="18"/>
              </w:rPr>
            </w:pPr>
            <w:r w:rsidRPr="00C335EE">
              <w:rPr>
                <w:rFonts w:ascii="Times New Roman" w:hAnsi="Times New Roman" w:cs="Times New Roman"/>
                <w:b/>
                <w:sz w:val="18"/>
                <w:szCs w:val="18"/>
              </w:rPr>
              <w:t>Event</w:t>
            </w:r>
          </w:p>
        </w:tc>
        <w:tc>
          <w:tcPr>
            <w:tcW w:w="0" w:type="auto"/>
          </w:tcPr>
          <w:p w:rsidR="00F92164" w:rsidRPr="00C335EE" w:rsidRDefault="001467FE" w:rsidP="00733741">
            <w:pPr>
              <w:jc w:val="center"/>
              <w:rPr>
                <w:rFonts w:ascii="Times New Roman" w:hAnsi="Times New Roman" w:cs="Times New Roman"/>
                <w:sz w:val="18"/>
                <w:szCs w:val="18"/>
              </w:rPr>
            </w:pPr>
            <w:r w:rsidRPr="00C335EE">
              <w:rPr>
                <w:rFonts w:ascii="Times New Roman" w:hAnsi="Times New Roman" w:cs="Times New Roman"/>
                <w:sz w:val="18"/>
                <w:szCs w:val="18"/>
              </w:rPr>
              <w:t>Sydney Siege Crisis</w:t>
            </w:r>
          </w:p>
        </w:tc>
      </w:tr>
      <w:tr w:rsidR="001F5E5F" w:rsidRPr="00C335EE" w:rsidTr="00E928C2">
        <w:trPr>
          <w:trHeight w:val="237"/>
        </w:trPr>
        <w:tc>
          <w:tcPr>
            <w:tcW w:w="0" w:type="auto"/>
          </w:tcPr>
          <w:p w:rsidR="001F5E5F" w:rsidRPr="00C335EE" w:rsidRDefault="001F5E5F" w:rsidP="00733741">
            <w:pPr>
              <w:jc w:val="center"/>
              <w:rPr>
                <w:rFonts w:ascii="Times New Roman" w:hAnsi="Times New Roman" w:cs="Times New Roman"/>
                <w:b/>
                <w:sz w:val="18"/>
                <w:szCs w:val="18"/>
              </w:rPr>
            </w:pPr>
            <w:r w:rsidRPr="00C335EE">
              <w:rPr>
                <w:rFonts w:ascii="Times New Roman" w:hAnsi="Times New Roman" w:cs="Times New Roman"/>
                <w:b/>
                <w:sz w:val="18"/>
                <w:szCs w:val="18"/>
              </w:rPr>
              <w:t>Hashtag</w:t>
            </w:r>
          </w:p>
        </w:tc>
        <w:tc>
          <w:tcPr>
            <w:tcW w:w="0" w:type="auto"/>
          </w:tcPr>
          <w:p w:rsidR="001F5E5F" w:rsidRPr="00C335EE" w:rsidRDefault="001F5E5F" w:rsidP="00733741">
            <w:pPr>
              <w:jc w:val="center"/>
              <w:rPr>
                <w:rFonts w:ascii="Times New Roman" w:hAnsi="Times New Roman" w:cs="Times New Roman"/>
                <w:sz w:val="18"/>
                <w:szCs w:val="18"/>
              </w:rPr>
            </w:pPr>
            <w:r w:rsidRPr="00C335EE">
              <w:rPr>
                <w:rFonts w:ascii="Times New Roman" w:hAnsi="Times New Roman" w:cs="Times New Roman"/>
                <w:sz w:val="18"/>
                <w:szCs w:val="18"/>
              </w:rPr>
              <w:t>#</w:t>
            </w:r>
            <w:proofErr w:type="spellStart"/>
            <w:r w:rsidRPr="00C335EE">
              <w:rPr>
                <w:rFonts w:ascii="Times New Roman" w:hAnsi="Times New Roman" w:cs="Times New Roman"/>
                <w:sz w:val="18"/>
                <w:szCs w:val="18"/>
              </w:rPr>
              <w:t>sydneysiege</w:t>
            </w:r>
            <w:proofErr w:type="spellEnd"/>
          </w:p>
        </w:tc>
      </w:tr>
      <w:tr w:rsidR="00F92164" w:rsidRPr="00C335EE" w:rsidTr="00E928C2">
        <w:trPr>
          <w:trHeight w:val="237"/>
        </w:trPr>
        <w:tc>
          <w:tcPr>
            <w:tcW w:w="0" w:type="auto"/>
          </w:tcPr>
          <w:p w:rsidR="00F92164" w:rsidRPr="00C335EE" w:rsidRDefault="00285572" w:rsidP="00733741">
            <w:pPr>
              <w:jc w:val="center"/>
              <w:rPr>
                <w:rFonts w:ascii="Times New Roman" w:hAnsi="Times New Roman" w:cs="Times New Roman"/>
                <w:b/>
                <w:sz w:val="18"/>
                <w:szCs w:val="18"/>
              </w:rPr>
            </w:pPr>
            <w:r w:rsidRPr="00C335EE">
              <w:rPr>
                <w:rFonts w:ascii="Times New Roman" w:hAnsi="Times New Roman" w:cs="Times New Roman"/>
                <w:b/>
                <w:sz w:val="18"/>
                <w:szCs w:val="18"/>
              </w:rPr>
              <w:t>No. of Tweets</w:t>
            </w:r>
          </w:p>
        </w:tc>
        <w:tc>
          <w:tcPr>
            <w:tcW w:w="0" w:type="auto"/>
          </w:tcPr>
          <w:p w:rsidR="00F92164" w:rsidRPr="00C335EE" w:rsidRDefault="006D4ACF" w:rsidP="00733741">
            <w:pPr>
              <w:jc w:val="center"/>
              <w:rPr>
                <w:rFonts w:ascii="Times New Roman" w:hAnsi="Times New Roman" w:cs="Times New Roman"/>
                <w:sz w:val="18"/>
                <w:szCs w:val="18"/>
              </w:rPr>
            </w:pPr>
            <w:r w:rsidRPr="00C335EE">
              <w:rPr>
                <w:rFonts w:ascii="Times New Roman" w:hAnsi="Times New Roman" w:cs="Times New Roman"/>
                <w:sz w:val="18"/>
                <w:szCs w:val="18"/>
              </w:rPr>
              <w:t>398204</w:t>
            </w:r>
          </w:p>
        </w:tc>
      </w:tr>
      <w:tr w:rsidR="00F92164" w:rsidRPr="00C335EE" w:rsidTr="00E928C2">
        <w:trPr>
          <w:trHeight w:val="710"/>
        </w:trPr>
        <w:tc>
          <w:tcPr>
            <w:tcW w:w="0" w:type="auto"/>
          </w:tcPr>
          <w:p w:rsidR="00F92164" w:rsidRPr="00C335EE" w:rsidRDefault="000F4C1C" w:rsidP="00733741">
            <w:pPr>
              <w:jc w:val="center"/>
              <w:rPr>
                <w:rFonts w:ascii="Times New Roman" w:hAnsi="Times New Roman" w:cs="Times New Roman"/>
                <w:b/>
                <w:sz w:val="18"/>
                <w:szCs w:val="18"/>
              </w:rPr>
            </w:pPr>
            <w:r w:rsidRPr="00C335EE">
              <w:rPr>
                <w:rFonts w:ascii="Times New Roman" w:hAnsi="Times New Roman" w:cs="Times New Roman"/>
                <w:b/>
                <w:sz w:val="18"/>
                <w:szCs w:val="18"/>
              </w:rPr>
              <w:t>Time Period</w:t>
            </w:r>
            <w:r w:rsidR="00E875AC" w:rsidRPr="00C335EE">
              <w:rPr>
                <w:rFonts w:ascii="Times New Roman" w:hAnsi="Times New Roman" w:cs="Times New Roman"/>
                <w:b/>
                <w:sz w:val="18"/>
                <w:szCs w:val="18"/>
              </w:rPr>
              <w:t xml:space="preserve"> </w:t>
            </w:r>
          </w:p>
        </w:tc>
        <w:tc>
          <w:tcPr>
            <w:tcW w:w="0" w:type="auto"/>
          </w:tcPr>
          <w:p w:rsidR="006974E6" w:rsidRPr="00C335EE" w:rsidRDefault="000F4C1C" w:rsidP="00733741">
            <w:pPr>
              <w:jc w:val="center"/>
              <w:rPr>
                <w:rFonts w:ascii="Times New Roman" w:hAnsi="Times New Roman" w:cs="Times New Roman"/>
                <w:sz w:val="18"/>
                <w:szCs w:val="18"/>
              </w:rPr>
            </w:pPr>
            <w:r w:rsidRPr="00C335EE">
              <w:rPr>
                <w:rFonts w:ascii="Times New Roman" w:hAnsi="Times New Roman" w:cs="Times New Roman"/>
                <w:sz w:val="18"/>
                <w:szCs w:val="18"/>
              </w:rPr>
              <w:t>15th Dec, 2014, 07:21:16</w:t>
            </w:r>
            <w:r w:rsidR="00FB042C" w:rsidRPr="00C335EE">
              <w:rPr>
                <w:rFonts w:ascii="Times New Roman" w:hAnsi="Times New Roman" w:cs="Times New Roman"/>
                <w:sz w:val="18"/>
                <w:szCs w:val="18"/>
              </w:rPr>
              <w:t xml:space="preserve"> UTC</w:t>
            </w:r>
            <w:r w:rsidRPr="00C335EE">
              <w:rPr>
                <w:rFonts w:ascii="Times New Roman" w:hAnsi="Times New Roman" w:cs="Times New Roman"/>
                <w:sz w:val="18"/>
                <w:szCs w:val="18"/>
              </w:rPr>
              <w:t xml:space="preserve"> </w:t>
            </w:r>
          </w:p>
          <w:p w:rsidR="006974E6" w:rsidRPr="00C335EE" w:rsidRDefault="006974E6" w:rsidP="00733741">
            <w:pPr>
              <w:jc w:val="center"/>
              <w:rPr>
                <w:rFonts w:ascii="Times New Roman" w:hAnsi="Times New Roman" w:cs="Times New Roman"/>
                <w:sz w:val="18"/>
                <w:szCs w:val="18"/>
              </w:rPr>
            </w:pPr>
            <w:r w:rsidRPr="00C335EE">
              <w:rPr>
                <w:rFonts w:ascii="Times New Roman" w:hAnsi="Times New Roman" w:cs="Times New Roman"/>
                <w:sz w:val="18"/>
                <w:szCs w:val="18"/>
              </w:rPr>
              <w:t>to</w:t>
            </w:r>
          </w:p>
          <w:p w:rsidR="00F92164" w:rsidRPr="00C335EE" w:rsidRDefault="000F4C1C" w:rsidP="00E928C2">
            <w:pPr>
              <w:keepNext/>
              <w:jc w:val="center"/>
              <w:rPr>
                <w:rFonts w:ascii="Times New Roman" w:hAnsi="Times New Roman" w:cs="Times New Roman"/>
                <w:sz w:val="18"/>
                <w:szCs w:val="18"/>
              </w:rPr>
            </w:pPr>
            <w:r w:rsidRPr="00C335EE">
              <w:rPr>
                <w:rFonts w:ascii="Times New Roman" w:hAnsi="Times New Roman" w:cs="Times New Roman"/>
                <w:sz w:val="18"/>
                <w:szCs w:val="18"/>
              </w:rPr>
              <w:t>15th Dec, 2014; 22:46:45</w:t>
            </w:r>
            <w:r w:rsidR="00FB042C" w:rsidRPr="00C335EE">
              <w:rPr>
                <w:rFonts w:ascii="Times New Roman" w:hAnsi="Times New Roman" w:cs="Times New Roman"/>
                <w:sz w:val="18"/>
                <w:szCs w:val="18"/>
              </w:rPr>
              <w:t xml:space="preserve"> UTC</w:t>
            </w:r>
          </w:p>
        </w:tc>
      </w:tr>
    </w:tbl>
    <w:p w:rsidR="00E928C2" w:rsidRPr="00C335EE" w:rsidRDefault="00E928C2" w:rsidP="00A94DA8">
      <w:pPr>
        <w:pStyle w:val="Caption"/>
        <w:framePr w:hSpace="180" w:wrap="around" w:vAnchor="text" w:hAnchor="page" w:x="1281" w:y="1589"/>
        <w:suppressOverlap/>
        <w:rPr>
          <w:rFonts w:ascii="Times New Roman" w:hAnsi="Times New Roman" w:cs="Times New Roman"/>
          <w:color w:val="000000" w:themeColor="text1"/>
        </w:rPr>
      </w:pPr>
      <w:r w:rsidRPr="00C335EE">
        <w:rPr>
          <w:rFonts w:ascii="Times New Roman" w:hAnsi="Times New Roman" w:cs="Times New Roman"/>
          <w:color w:val="000000" w:themeColor="text1"/>
        </w:rPr>
        <w:t xml:space="preserve">Table </w:t>
      </w:r>
      <w:r w:rsidR="00E0526E" w:rsidRPr="00C335EE">
        <w:rPr>
          <w:rFonts w:ascii="Times New Roman" w:hAnsi="Times New Roman" w:cs="Times New Roman"/>
          <w:color w:val="000000" w:themeColor="text1"/>
        </w:rPr>
        <w:fldChar w:fldCharType="begin"/>
      </w:r>
      <w:r w:rsidR="00E0526E" w:rsidRPr="00C335EE">
        <w:rPr>
          <w:rFonts w:ascii="Times New Roman" w:hAnsi="Times New Roman" w:cs="Times New Roman"/>
          <w:color w:val="000000" w:themeColor="text1"/>
        </w:rPr>
        <w:instrText xml:space="preserve"> SEQ Table \* ARABIC </w:instrText>
      </w:r>
      <w:r w:rsidR="00E0526E" w:rsidRPr="00C335EE">
        <w:rPr>
          <w:rFonts w:ascii="Times New Roman" w:hAnsi="Times New Roman" w:cs="Times New Roman"/>
          <w:color w:val="000000" w:themeColor="text1"/>
        </w:rPr>
        <w:fldChar w:fldCharType="separate"/>
      </w:r>
      <w:r w:rsidR="00FF3965">
        <w:rPr>
          <w:rFonts w:ascii="Times New Roman" w:hAnsi="Times New Roman" w:cs="Times New Roman"/>
          <w:noProof/>
          <w:color w:val="000000" w:themeColor="text1"/>
        </w:rPr>
        <w:t>2</w:t>
      </w:r>
      <w:r w:rsidR="00E0526E" w:rsidRPr="00C335EE">
        <w:rPr>
          <w:rFonts w:ascii="Times New Roman" w:hAnsi="Times New Roman" w:cs="Times New Roman"/>
          <w:color w:val="000000" w:themeColor="text1"/>
        </w:rPr>
        <w:fldChar w:fldCharType="end"/>
      </w:r>
      <w:r w:rsidRPr="00C335EE">
        <w:rPr>
          <w:rFonts w:ascii="Times New Roman" w:hAnsi="Times New Roman" w:cs="Times New Roman"/>
          <w:color w:val="000000" w:themeColor="text1"/>
        </w:rPr>
        <w:t xml:space="preserve"> Data Collec</w:t>
      </w:r>
      <w:r w:rsidR="00515305" w:rsidRPr="00C335EE">
        <w:rPr>
          <w:rFonts w:ascii="Times New Roman" w:hAnsi="Times New Roman" w:cs="Times New Roman"/>
          <w:color w:val="000000" w:themeColor="text1"/>
        </w:rPr>
        <w:t>ted for Sydney Siege crisis.</w:t>
      </w:r>
    </w:p>
    <w:p w:rsidR="00B8178B" w:rsidRDefault="00B8178B" w:rsidP="00B66335">
      <w:pPr>
        <w:jc w:val="both"/>
        <w:rPr>
          <w:rFonts w:ascii="Times New Roman" w:hAnsi="Times New Roman" w:cs="Times New Roman"/>
        </w:rPr>
      </w:pPr>
      <w:r w:rsidRPr="00C335EE">
        <w:rPr>
          <w:rFonts w:ascii="Times New Roman" w:hAnsi="Times New Roman" w:cs="Times New Roman"/>
        </w:rPr>
        <w:t>The</w:t>
      </w:r>
      <w:r w:rsidR="00AE6745" w:rsidRPr="00C335EE">
        <w:rPr>
          <w:rFonts w:ascii="Times New Roman" w:hAnsi="Times New Roman" w:cs="Times New Roman"/>
        </w:rPr>
        <w:t xml:space="preserve"> modules of this component work</w:t>
      </w:r>
      <w:r w:rsidR="00075D21" w:rsidRPr="00C335EE">
        <w:rPr>
          <w:rFonts w:ascii="Times New Roman" w:hAnsi="Times New Roman" w:cs="Times New Roman"/>
        </w:rPr>
        <w:t xml:space="preserve"> by interacting</w:t>
      </w:r>
      <w:r w:rsidRPr="00C335EE">
        <w:rPr>
          <w:rFonts w:ascii="Times New Roman" w:hAnsi="Times New Roman" w:cs="Times New Roman"/>
        </w:rPr>
        <w:t xml:space="preserve"> </w:t>
      </w:r>
      <w:r w:rsidR="00421E61" w:rsidRPr="00C335EE">
        <w:rPr>
          <w:rFonts w:ascii="Times New Roman" w:hAnsi="Times New Roman" w:cs="Times New Roman"/>
        </w:rPr>
        <w:t>with the modules of the “</w:t>
      </w:r>
      <w:r w:rsidR="00421E61" w:rsidRPr="00C335EE">
        <w:rPr>
          <w:rFonts w:ascii="Times New Roman" w:hAnsi="Times New Roman" w:cs="Times New Roman"/>
          <w:i/>
        </w:rPr>
        <w:t>Identity Integrity</w:t>
      </w:r>
      <w:r w:rsidR="00421E61" w:rsidRPr="00C335EE">
        <w:rPr>
          <w:rFonts w:ascii="Times New Roman" w:hAnsi="Times New Roman" w:cs="Times New Roman"/>
        </w:rPr>
        <w:t>”</w:t>
      </w:r>
      <w:r w:rsidRPr="00C335EE">
        <w:rPr>
          <w:rFonts w:ascii="Times New Roman" w:hAnsi="Times New Roman" w:cs="Times New Roman"/>
        </w:rPr>
        <w:t xml:space="preserve"> component and “</w:t>
      </w:r>
      <w:r w:rsidRPr="00C335EE">
        <w:rPr>
          <w:rFonts w:ascii="Times New Roman" w:hAnsi="Times New Roman" w:cs="Times New Roman"/>
          <w:i/>
        </w:rPr>
        <w:t>Event Reference Resolution</w:t>
      </w:r>
      <w:r w:rsidRPr="00C335EE">
        <w:rPr>
          <w:rFonts w:ascii="Times New Roman" w:hAnsi="Times New Roman" w:cs="Times New Roman"/>
        </w:rPr>
        <w:t>”</w:t>
      </w:r>
      <w:r w:rsidR="00B66335" w:rsidRPr="00C335EE">
        <w:rPr>
          <w:rFonts w:ascii="Times New Roman" w:hAnsi="Times New Roman" w:cs="Times New Roman"/>
        </w:rPr>
        <w:t>, for assigning a</w:t>
      </w:r>
      <w:r w:rsidR="00DC2DFD" w:rsidRPr="00C335EE">
        <w:rPr>
          <w:rFonts w:ascii="Times New Roman" w:hAnsi="Times New Roman" w:cs="Times New Roman"/>
        </w:rPr>
        <w:t xml:space="preserve"> unique event identifier to the references of a particular event.</w:t>
      </w:r>
    </w:p>
    <w:p w:rsidR="009E459F" w:rsidRDefault="009E459F" w:rsidP="00B66335">
      <w:pPr>
        <w:jc w:val="both"/>
        <w:rPr>
          <w:rFonts w:ascii="Times New Roman" w:hAnsi="Times New Roman" w:cs="Times New Roman"/>
        </w:rPr>
      </w:pPr>
    </w:p>
    <w:p w:rsidR="009E459F" w:rsidRPr="00C335EE" w:rsidRDefault="009E459F" w:rsidP="00B66335">
      <w:pPr>
        <w:jc w:val="both"/>
        <w:rPr>
          <w:rFonts w:ascii="Times New Roman" w:hAnsi="Times New Roman" w:cs="Times New Roman"/>
        </w:rPr>
      </w:pPr>
    </w:p>
    <w:p w:rsidR="00E52B61" w:rsidRDefault="00E52B61" w:rsidP="00855321">
      <w:pPr>
        <w:pStyle w:val="Heading2"/>
        <w:numPr>
          <w:ilvl w:val="0"/>
          <w:numId w:val="18"/>
        </w:numPr>
        <w:rPr>
          <w:color w:val="000000" w:themeColor="text1"/>
        </w:rPr>
      </w:pPr>
      <w:r w:rsidRPr="00E52B61">
        <w:rPr>
          <w:color w:val="000000" w:themeColor="text1"/>
        </w:rPr>
        <w:t>Event Reference Preparation</w:t>
      </w:r>
    </w:p>
    <w:p w:rsidR="00003D0F" w:rsidRPr="00C335EE" w:rsidRDefault="00F22284" w:rsidP="009E459F">
      <w:pPr>
        <w:spacing w:after="0"/>
        <w:ind w:left="360"/>
        <w:jc w:val="both"/>
        <w:rPr>
          <w:rFonts w:ascii="Times New Roman" w:hAnsi="Times New Roman" w:cs="Times New Roman"/>
        </w:rPr>
      </w:pPr>
      <w:r w:rsidRPr="00C335EE">
        <w:rPr>
          <w:rFonts w:ascii="Times New Roman" w:hAnsi="Times New Roman" w:cs="Times New Roman"/>
        </w:rPr>
        <w:t>Preprocessing the raw references is an important stage of any data intensive application.</w:t>
      </w:r>
      <w:r w:rsidR="006E44FB" w:rsidRPr="00C335EE">
        <w:rPr>
          <w:rFonts w:ascii="Times New Roman" w:hAnsi="Times New Roman" w:cs="Times New Roman"/>
        </w:rPr>
        <w:t xml:space="preserve"> This component</w:t>
      </w:r>
      <w:r w:rsidR="00C47460" w:rsidRPr="00C335EE">
        <w:rPr>
          <w:rFonts w:ascii="Times New Roman" w:hAnsi="Times New Roman" w:cs="Times New Roman"/>
        </w:rPr>
        <w:t xml:space="preserve"> performs a series of data preparation steps o</w:t>
      </w:r>
      <w:r w:rsidR="00F82C12" w:rsidRPr="00C335EE">
        <w:rPr>
          <w:rFonts w:ascii="Times New Roman" w:hAnsi="Times New Roman" w:cs="Times New Roman"/>
        </w:rPr>
        <w:t>n the collected event tweets</w:t>
      </w:r>
      <w:r w:rsidR="00C47460" w:rsidRPr="00C335EE">
        <w:rPr>
          <w:rFonts w:ascii="Times New Roman" w:hAnsi="Times New Roman" w:cs="Times New Roman"/>
        </w:rPr>
        <w:t xml:space="preserve"> in order to make them suitable for further processing by the other components of the EIIM life cycle.</w:t>
      </w:r>
      <w:r w:rsidR="00143CD5" w:rsidRPr="00C335EE">
        <w:rPr>
          <w:rFonts w:ascii="Times New Roman" w:hAnsi="Times New Roman" w:cs="Times New Roman"/>
        </w:rPr>
        <w:t xml:space="preserve"> It performs deduplication of tw</w:t>
      </w:r>
      <w:r w:rsidR="00174041">
        <w:rPr>
          <w:rFonts w:ascii="Times New Roman" w:hAnsi="Times New Roman" w:cs="Times New Roman"/>
        </w:rPr>
        <w:t xml:space="preserve">eets </w:t>
      </w:r>
      <w:r w:rsidR="00143CD5" w:rsidRPr="00C335EE">
        <w:rPr>
          <w:rFonts w:ascii="Times New Roman" w:hAnsi="Times New Roman" w:cs="Times New Roman"/>
        </w:rPr>
        <w:t xml:space="preserve">using md5 hashing scheme. Redundant copies of a tweet are filtered out keeping a single copy in the database. </w:t>
      </w:r>
      <w:r w:rsidR="00C57F7A" w:rsidRPr="00C335EE">
        <w:rPr>
          <w:rFonts w:ascii="Times New Roman" w:hAnsi="Times New Roman" w:cs="Times New Roman"/>
        </w:rPr>
        <w:t>Parts-of-speech tagging is done using the default POS tagger available in the NLTK</w:t>
      </w:r>
      <w:r w:rsidR="00D16763" w:rsidRPr="00C335EE">
        <w:rPr>
          <w:rStyle w:val="FootnoteReference"/>
          <w:rFonts w:ascii="Times New Roman" w:hAnsi="Times New Roman" w:cs="Times New Roman"/>
        </w:rPr>
        <w:footnoteReference w:id="11"/>
      </w:r>
      <w:r w:rsidR="00C57F7A" w:rsidRPr="00C335EE">
        <w:rPr>
          <w:rFonts w:ascii="Times New Roman" w:hAnsi="Times New Roman" w:cs="Times New Roman"/>
        </w:rPr>
        <w:t xml:space="preserve"> module.</w:t>
      </w:r>
      <w:r w:rsidR="00D16763" w:rsidRPr="00C335EE">
        <w:rPr>
          <w:rFonts w:ascii="Times New Roman" w:hAnsi="Times New Roman" w:cs="Times New Roman"/>
        </w:rPr>
        <w:t xml:space="preserve"> A standard list of English stop words is used for eliminating the stop words from the tweet text.</w:t>
      </w:r>
      <w:r w:rsidR="00CF4809" w:rsidRPr="00C335EE">
        <w:rPr>
          <w:rFonts w:ascii="Times New Roman" w:hAnsi="Times New Roman" w:cs="Times New Roman"/>
        </w:rPr>
        <w:t xml:space="preserve"> All the characters of a tweet are converted into lower case and special characters are removed. The tweets are tokenized into unigram tokens. User mentions, retweet symbol and URLs are removed during tokenization</w:t>
      </w:r>
      <w:r w:rsidR="006E5CAA" w:rsidRPr="00C335EE">
        <w:rPr>
          <w:rFonts w:ascii="Times New Roman" w:hAnsi="Times New Roman" w:cs="Times New Roman"/>
        </w:rPr>
        <w:t xml:space="preserve"> and are not considered as tokens</w:t>
      </w:r>
      <w:r w:rsidR="00CF4809" w:rsidRPr="00C335EE">
        <w:rPr>
          <w:rFonts w:ascii="Times New Roman" w:hAnsi="Times New Roman" w:cs="Times New Roman"/>
        </w:rPr>
        <w:t>.</w:t>
      </w:r>
    </w:p>
    <w:p w:rsidR="00CB1460" w:rsidRPr="00C335EE" w:rsidRDefault="00CB1460" w:rsidP="009E459F">
      <w:pPr>
        <w:spacing w:after="0"/>
        <w:ind w:left="360" w:firstLine="360"/>
        <w:jc w:val="both"/>
        <w:rPr>
          <w:rFonts w:ascii="Times New Roman" w:hAnsi="Times New Roman" w:cs="Times New Roman"/>
        </w:rPr>
      </w:pPr>
      <w:r w:rsidRPr="00C335EE">
        <w:rPr>
          <w:rFonts w:ascii="Times New Roman" w:hAnsi="Times New Roman" w:cs="Times New Roman"/>
        </w:rPr>
        <w:t>A list of words</w:t>
      </w:r>
      <w:r w:rsidR="00355F6D" w:rsidRPr="00C335EE">
        <w:rPr>
          <w:rFonts w:ascii="Times New Roman" w:hAnsi="Times New Roman" w:cs="Times New Roman"/>
        </w:rPr>
        <w:t xml:space="preserve"> </w:t>
      </w:r>
      <w:r w:rsidR="001941CD" w:rsidRPr="00C335EE">
        <w:rPr>
          <w:rFonts w:ascii="Times New Roman" w:hAnsi="Times New Roman" w:cs="Times New Roman"/>
        </w:rPr>
        <w:t>expressing feelings in the internet</w:t>
      </w:r>
      <w:r w:rsidR="00BD0A32" w:rsidRPr="00C335EE">
        <w:rPr>
          <w:rFonts w:ascii="Times New Roman" w:hAnsi="Times New Roman" w:cs="Times New Roman"/>
        </w:rPr>
        <w:t>,</w:t>
      </w:r>
      <w:r w:rsidR="001941CD" w:rsidRPr="00C335EE">
        <w:rPr>
          <w:rFonts w:ascii="Times New Roman" w:hAnsi="Times New Roman" w:cs="Times New Roman"/>
        </w:rPr>
        <w:t xml:space="preserve"> obtained from </w:t>
      </w:r>
      <w:r w:rsidR="001941CD" w:rsidRPr="00C335EE">
        <w:rPr>
          <w:rFonts w:ascii="Times New Roman" w:hAnsi="Times New Roman" w:cs="Times New Roman"/>
          <w:i/>
        </w:rPr>
        <w:t>wefeelfine.org</w:t>
      </w:r>
      <w:r w:rsidR="00840C6E" w:rsidRPr="00C335EE">
        <w:rPr>
          <w:rFonts w:ascii="Times New Roman" w:hAnsi="Times New Roman" w:cs="Times New Roman"/>
        </w:rPr>
        <w:t xml:space="preserve"> is used for detecting and ext</w:t>
      </w:r>
      <w:r w:rsidR="00117030">
        <w:rPr>
          <w:rFonts w:ascii="Times New Roman" w:hAnsi="Times New Roman" w:cs="Times New Roman"/>
        </w:rPr>
        <w:t>racting the feeling words from a</w:t>
      </w:r>
      <w:r w:rsidR="00840C6E" w:rsidRPr="00C335EE">
        <w:rPr>
          <w:rFonts w:ascii="Times New Roman" w:hAnsi="Times New Roman" w:cs="Times New Roman"/>
        </w:rPr>
        <w:t xml:space="preserve"> tweet.</w:t>
      </w:r>
      <w:r w:rsidR="00673955" w:rsidRPr="00C335EE">
        <w:rPr>
          <w:rFonts w:ascii="Times New Roman" w:hAnsi="Times New Roman" w:cs="Times New Roman"/>
        </w:rPr>
        <w:t xml:space="preserve"> Slang words commonly used in the internet and twitter specific slang publicly shared by FBI</w:t>
      </w:r>
      <w:r w:rsidR="004D243F" w:rsidRPr="00C335EE">
        <w:rPr>
          <w:rStyle w:val="FootnoteReference"/>
          <w:rFonts w:ascii="Times New Roman" w:hAnsi="Times New Roman" w:cs="Times New Roman"/>
        </w:rPr>
        <w:footnoteReference w:id="12"/>
      </w:r>
      <w:r w:rsidR="00673955" w:rsidRPr="00C335EE">
        <w:rPr>
          <w:rFonts w:ascii="Times New Roman" w:hAnsi="Times New Roman" w:cs="Times New Roman"/>
        </w:rPr>
        <w:t xml:space="preserve"> is combined together for compiling a list of English slang words. The modules use this list for detecting and extracting the slang words from the tweets</w:t>
      </w:r>
      <w:r w:rsidR="007E3DC1" w:rsidRPr="00C335EE">
        <w:rPr>
          <w:rFonts w:ascii="Times New Roman" w:hAnsi="Times New Roman" w:cs="Times New Roman"/>
        </w:rPr>
        <w:t>, hashtags and text units</w:t>
      </w:r>
      <w:r w:rsidR="00673955" w:rsidRPr="00C335EE">
        <w:rPr>
          <w:rFonts w:ascii="Times New Roman" w:hAnsi="Times New Roman" w:cs="Times New Roman"/>
        </w:rPr>
        <w:t xml:space="preserve">. </w:t>
      </w:r>
      <w:r w:rsidR="004D64B0" w:rsidRPr="00C335EE">
        <w:rPr>
          <w:rFonts w:ascii="Times New Roman" w:hAnsi="Times New Roman" w:cs="Times New Roman"/>
        </w:rPr>
        <w:t>Retweet counts, favorite counts, verification information, us</w:t>
      </w:r>
      <w:r w:rsidR="009B1E89" w:rsidRPr="00C335EE">
        <w:rPr>
          <w:rFonts w:ascii="Times New Roman" w:hAnsi="Times New Roman" w:cs="Times New Roman"/>
        </w:rPr>
        <w:t>er follower</w:t>
      </w:r>
      <w:r w:rsidR="007C4E9A" w:rsidRPr="00C335EE">
        <w:rPr>
          <w:rFonts w:ascii="Times New Roman" w:hAnsi="Times New Roman" w:cs="Times New Roman"/>
        </w:rPr>
        <w:t xml:space="preserve"> count, </w:t>
      </w:r>
      <w:r w:rsidR="004D64B0" w:rsidRPr="00C335EE">
        <w:rPr>
          <w:rFonts w:ascii="Times New Roman" w:hAnsi="Times New Roman" w:cs="Times New Roman"/>
        </w:rPr>
        <w:t>time information</w:t>
      </w:r>
      <w:r w:rsidR="007C4E9A" w:rsidRPr="00C335EE">
        <w:rPr>
          <w:rFonts w:ascii="Times New Roman" w:hAnsi="Times New Roman" w:cs="Times New Roman"/>
        </w:rPr>
        <w:t xml:space="preserve"> and expanded form of the URLs shared in the tweets</w:t>
      </w:r>
      <w:r w:rsidR="004D64B0" w:rsidRPr="00C335EE">
        <w:rPr>
          <w:rFonts w:ascii="Times New Roman" w:hAnsi="Times New Roman" w:cs="Times New Roman"/>
        </w:rPr>
        <w:t xml:space="preserve"> are extracted from the metadata associated with each tweet, as retrieved using the Twitter API.</w:t>
      </w:r>
      <w:r w:rsidR="007C24C0" w:rsidRPr="00C335EE">
        <w:rPr>
          <w:rFonts w:ascii="Times New Roman" w:hAnsi="Times New Roman" w:cs="Times New Roman"/>
        </w:rPr>
        <w:t xml:space="preserve"> </w:t>
      </w:r>
    </w:p>
    <w:p w:rsidR="005B3DB3" w:rsidRDefault="005B3DB3" w:rsidP="00D472B3">
      <w:pPr>
        <w:pStyle w:val="Heading2"/>
        <w:numPr>
          <w:ilvl w:val="0"/>
          <w:numId w:val="18"/>
        </w:numPr>
        <w:rPr>
          <w:color w:val="000000" w:themeColor="text1"/>
        </w:rPr>
      </w:pPr>
      <w:r w:rsidRPr="00E14C6F">
        <w:rPr>
          <w:color w:val="000000" w:themeColor="text1"/>
        </w:rPr>
        <w:lastRenderedPageBreak/>
        <w:t>Event Information Quality</w:t>
      </w:r>
    </w:p>
    <w:p w:rsidR="005B3DB3" w:rsidRPr="00C335EE" w:rsidRDefault="001D6894" w:rsidP="008922CC">
      <w:pPr>
        <w:spacing w:after="0"/>
        <w:ind w:left="360"/>
        <w:jc w:val="both"/>
        <w:rPr>
          <w:rFonts w:ascii="Times New Roman" w:hAnsi="Times New Roman" w:cs="Times New Roman"/>
        </w:rPr>
      </w:pPr>
      <w:r w:rsidRPr="00C335EE">
        <w:rPr>
          <w:rFonts w:ascii="Times New Roman" w:hAnsi="Times New Roman" w:cs="Times New Roman"/>
        </w:rPr>
        <w:t>This component examines</w:t>
      </w:r>
      <w:r w:rsidR="00067C6A" w:rsidRPr="00C335EE">
        <w:rPr>
          <w:rFonts w:ascii="Times New Roman" w:hAnsi="Times New Roman" w:cs="Times New Roman"/>
        </w:rPr>
        <w:t xml:space="preserve"> the </w:t>
      </w:r>
      <w:r w:rsidR="00670A47" w:rsidRPr="00C335EE">
        <w:rPr>
          <w:rFonts w:ascii="Times New Roman" w:hAnsi="Times New Roman" w:cs="Times New Roman"/>
        </w:rPr>
        <w:t>quality of information present in th</w:t>
      </w:r>
      <w:r w:rsidR="001370C6" w:rsidRPr="00C335EE">
        <w:rPr>
          <w:rFonts w:ascii="Times New Roman" w:hAnsi="Times New Roman" w:cs="Times New Roman"/>
        </w:rPr>
        <w:t>e tweets coll</w:t>
      </w:r>
      <w:r w:rsidR="00094D02" w:rsidRPr="00C335EE">
        <w:rPr>
          <w:rFonts w:ascii="Times New Roman" w:hAnsi="Times New Roman" w:cs="Times New Roman"/>
        </w:rPr>
        <w:t>ected for the events. It segregates the references h</w:t>
      </w:r>
      <w:r w:rsidR="001F3615">
        <w:rPr>
          <w:rFonts w:ascii="Times New Roman" w:hAnsi="Times New Roman" w:cs="Times New Roman"/>
        </w:rPr>
        <w:t>aving high likelihood of containing good quality</w:t>
      </w:r>
      <w:r w:rsidR="00094D02" w:rsidRPr="00C335EE">
        <w:rPr>
          <w:rFonts w:ascii="Times New Roman" w:hAnsi="Times New Roman" w:cs="Times New Roman"/>
        </w:rPr>
        <w:t xml:space="preserve"> event related information from the ones that are less likely to contain or point to good quali</w:t>
      </w:r>
      <w:r w:rsidR="00EC152E" w:rsidRPr="00C335EE">
        <w:rPr>
          <w:rFonts w:ascii="Times New Roman" w:hAnsi="Times New Roman" w:cs="Times New Roman"/>
        </w:rPr>
        <w:t>ty information</w:t>
      </w:r>
      <w:r w:rsidR="00094D02" w:rsidRPr="00C335EE">
        <w:rPr>
          <w:rFonts w:ascii="Times New Roman" w:hAnsi="Times New Roman" w:cs="Times New Roman"/>
        </w:rPr>
        <w:t>.</w:t>
      </w:r>
      <w:r w:rsidR="004B6213" w:rsidRPr="00C335EE">
        <w:rPr>
          <w:rFonts w:ascii="Times New Roman" w:hAnsi="Times New Roman" w:cs="Times New Roman"/>
        </w:rPr>
        <w:t xml:space="preserve"> </w:t>
      </w:r>
      <w:r w:rsidR="00AC44A5" w:rsidRPr="00C335EE">
        <w:rPr>
          <w:rFonts w:ascii="Times New Roman" w:hAnsi="Times New Roman" w:cs="Times New Roman"/>
        </w:rPr>
        <w:t>In order</w:t>
      </w:r>
      <w:r w:rsidR="00400BE8" w:rsidRPr="00C335EE">
        <w:rPr>
          <w:rFonts w:ascii="Times New Roman" w:hAnsi="Times New Roman" w:cs="Times New Roman"/>
        </w:rPr>
        <w:t xml:space="preserve"> to make a generic module</w:t>
      </w:r>
      <w:r w:rsidR="00AC44A5" w:rsidRPr="00C335EE">
        <w:rPr>
          <w:rFonts w:ascii="Times New Roman" w:hAnsi="Times New Roman" w:cs="Times New Roman"/>
        </w:rPr>
        <w:t xml:space="preserve"> for identifying</w:t>
      </w:r>
      <w:r w:rsidR="00400BE8" w:rsidRPr="00C335EE">
        <w:rPr>
          <w:rFonts w:ascii="Times New Roman" w:hAnsi="Times New Roman" w:cs="Times New Roman"/>
        </w:rPr>
        <w:t xml:space="preserve"> high quality event related informative references we implemented a</w:t>
      </w:r>
      <w:r w:rsidR="002E612E" w:rsidRPr="00C335EE">
        <w:rPr>
          <w:rFonts w:ascii="Times New Roman" w:hAnsi="Times New Roman" w:cs="Times New Roman"/>
        </w:rPr>
        <w:t xml:space="preserve"> logistic reg</w:t>
      </w:r>
      <w:r w:rsidR="00FB354D" w:rsidRPr="00C335EE">
        <w:rPr>
          <w:rFonts w:ascii="Times New Roman" w:hAnsi="Times New Roman" w:cs="Times New Roman"/>
        </w:rPr>
        <w:t>ression classifier trained on a publicly available</w:t>
      </w:r>
      <w:r w:rsidR="002E612E" w:rsidRPr="00C335EE">
        <w:rPr>
          <w:rFonts w:ascii="Times New Roman" w:hAnsi="Times New Roman" w:cs="Times New Roman"/>
        </w:rPr>
        <w:t xml:space="preserve"> annotated</w:t>
      </w:r>
      <w:r w:rsidR="009C65C5">
        <w:rPr>
          <w:rFonts w:ascii="Times New Roman" w:hAnsi="Times New Roman" w:cs="Times New Roman"/>
        </w:rPr>
        <w:t xml:space="preserve"> dataset provided by [28]</w:t>
      </w:r>
      <w:r w:rsidR="002E612E" w:rsidRPr="00C335EE">
        <w:rPr>
          <w:rFonts w:ascii="Times New Roman" w:hAnsi="Times New Roman" w:cs="Times New Roman"/>
        </w:rPr>
        <w:t>.</w:t>
      </w:r>
      <w:r w:rsidR="00FB354D" w:rsidRPr="00C335EE">
        <w:rPr>
          <w:rFonts w:ascii="Times New Roman" w:hAnsi="Times New Roman" w:cs="Times New Roman"/>
        </w:rPr>
        <w:t xml:space="preserve"> The tweets labeled as ‘</w:t>
      </w:r>
      <w:r w:rsidR="00FB354D" w:rsidRPr="00B62007">
        <w:rPr>
          <w:rFonts w:ascii="Times New Roman" w:hAnsi="Times New Roman" w:cs="Times New Roman"/>
          <w:i/>
        </w:rPr>
        <w:t>related and informative</w:t>
      </w:r>
      <w:r w:rsidR="00FB354D" w:rsidRPr="00C335EE">
        <w:rPr>
          <w:rFonts w:ascii="Times New Roman" w:hAnsi="Times New Roman" w:cs="Times New Roman"/>
        </w:rPr>
        <w:t>’ were assigned a score of 1 and all the other tweets labeled as ‘</w:t>
      </w:r>
      <w:r w:rsidR="00FB354D" w:rsidRPr="005F0BC3">
        <w:rPr>
          <w:rFonts w:ascii="Times New Roman" w:hAnsi="Times New Roman" w:cs="Times New Roman"/>
          <w:i/>
        </w:rPr>
        <w:t>related-but not informative</w:t>
      </w:r>
      <w:r w:rsidR="00FB354D" w:rsidRPr="00C335EE">
        <w:rPr>
          <w:rFonts w:ascii="Times New Roman" w:hAnsi="Times New Roman" w:cs="Times New Roman"/>
        </w:rPr>
        <w:t>’, and ‘</w:t>
      </w:r>
      <w:r w:rsidR="00FB354D" w:rsidRPr="005F0BC3">
        <w:rPr>
          <w:rFonts w:ascii="Times New Roman" w:hAnsi="Times New Roman" w:cs="Times New Roman"/>
          <w:i/>
        </w:rPr>
        <w:t>not related</w:t>
      </w:r>
      <w:r w:rsidR="00FB354D" w:rsidRPr="00C335EE">
        <w:rPr>
          <w:rFonts w:ascii="Times New Roman" w:hAnsi="Times New Roman" w:cs="Times New Roman"/>
        </w:rPr>
        <w:t>’ wer</w:t>
      </w:r>
      <w:r w:rsidR="003E1B30">
        <w:rPr>
          <w:rFonts w:ascii="Times New Roman" w:hAnsi="Times New Roman" w:cs="Times New Roman"/>
        </w:rPr>
        <w:t>e assigned a score of 0. Table 3</w:t>
      </w:r>
      <w:r w:rsidR="00FB354D" w:rsidRPr="00C335EE">
        <w:rPr>
          <w:rFonts w:ascii="Times New Roman" w:hAnsi="Times New Roman" w:cs="Times New Roman"/>
        </w:rPr>
        <w:t xml:space="preserve"> lists the features extracted from each tweet. </w:t>
      </w:r>
      <w:r w:rsidR="00140A0F" w:rsidRPr="00C335EE">
        <w:rPr>
          <w:rFonts w:ascii="Times New Roman" w:hAnsi="Times New Roman" w:cs="Times New Roman"/>
        </w:rPr>
        <w:t>The choice of features was governed by previous works related to identifying high quality information from Twitter</w:t>
      </w:r>
      <w:r w:rsidR="00D70FA5">
        <w:rPr>
          <w:rFonts w:ascii="Times New Roman" w:hAnsi="Times New Roman" w:cs="Times New Roman"/>
        </w:rPr>
        <w:t xml:space="preserve"> as already pointed in the </w:t>
      </w:r>
      <w:r w:rsidR="00D70FA5">
        <w:rPr>
          <w:rFonts w:ascii="Times New Roman" w:hAnsi="Times New Roman" w:cs="Times New Roman"/>
          <w:i/>
        </w:rPr>
        <w:t xml:space="preserve">Related Work </w:t>
      </w:r>
      <w:r w:rsidR="00D70FA5">
        <w:rPr>
          <w:rFonts w:ascii="Times New Roman" w:hAnsi="Times New Roman" w:cs="Times New Roman"/>
        </w:rPr>
        <w:t>section</w:t>
      </w:r>
      <w:r w:rsidR="00140A0F" w:rsidRPr="00C335EE">
        <w:rPr>
          <w:rFonts w:ascii="Times New Roman" w:hAnsi="Times New Roman" w:cs="Times New Roman"/>
        </w:rPr>
        <w:t xml:space="preserve">. </w:t>
      </w:r>
      <w:r w:rsidR="00FB354D" w:rsidRPr="00C335EE">
        <w:rPr>
          <w:rFonts w:ascii="Times New Roman" w:hAnsi="Times New Roman" w:cs="Times New Roman"/>
        </w:rPr>
        <w:t>10-fold cross validation was performed resulting in a model with an accuracy of 76.64%.</w:t>
      </w:r>
      <w:r w:rsidR="00923057">
        <w:rPr>
          <w:rFonts w:ascii="Times New Roman" w:hAnsi="Times New Roman" w:cs="Times New Roman"/>
        </w:rPr>
        <w:t xml:space="preserve"> Table 4</w:t>
      </w:r>
      <w:r w:rsidR="00A1764D" w:rsidRPr="00C335EE">
        <w:rPr>
          <w:rFonts w:ascii="Times New Roman" w:hAnsi="Times New Roman" w:cs="Times New Roman"/>
        </w:rPr>
        <w:t xml:space="preserve"> lists the evaluation measures obtained while training the classifier.</w:t>
      </w:r>
    </w:p>
    <w:p w:rsidR="00815C6B" w:rsidRDefault="002B53FF" w:rsidP="00F04CEE">
      <w:pPr>
        <w:spacing w:after="0"/>
        <w:ind w:left="360" w:firstLine="360"/>
        <w:jc w:val="both"/>
        <w:rPr>
          <w:rFonts w:ascii="Times New Roman" w:hAnsi="Times New Roman" w:cs="Times New Roman"/>
        </w:rPr>
      </w:pPr>
      <w:r w:rsidRPr="00C335EE">
        <w:rPr>
          <w:rFonts w:ascii="Times New Roman" w:hAnsi="Times New Roman" w:cs="Times New Roman"/>
        </w:rPr>
        <w:t>The trained model is used for assigning a score between 0 (least informative) and 1 (most informative) to the tweets in real-time. Both the ‘</w:t>
      </w:r>
      <w:r w:rsidRPr="00C335EE">
        <w:rPr>
          <w:rFonts w:ascii="Times New Roman" w:hAnsi="Times New Roman" w:cs="Times New Roman"/>
          <w:i/>
        </w:rPr>
        <w:t>Event Reference Preparation</w:t>
      </w:r>
      <w:r w:rsidRPr="00C335EE">
        <w:rPr>
          <w:rFonts w:ascii="Times New Roman" w:hAnsi="Times New Roman" w:cs="Times New Roman"/>
        </w:rPr>
        <w:t>’ and the ‘</w:t>
      </w:r>
      <w:r w:rsidRPr="00C335EE">
        <w:rPr>
          <w:rFonts w:ascii="Times New Roman" w:hAnsi="Times New Roman" w:cs="Times New Roman"/>
          <w:i/>
        </w:rPr>
        <w:t>Event Information Quality</w:t>
      </w:r>
      <w:r w:rsidRPr="00C335EE">
        <w:rPr>
          <w:rFonts w:ascii="Times New Roman" w:hAnsi="Times New Roman" w:cs="Times New Roman"/>
        </w:rPr>
        <w:t>’ components work in collaboration with the ‘</w:t>
      </w:r>
      <w:r w:rsidRPr="00C335EE">
        <w:rPr>
          <w:rFonts w:ascii="Times New Roman" w:hAnsi="Times New Roman" w:cs="Times New Roman"/>
          <w:i/>
        </w:rPr>
        <w:t>Event Reference Collection</w:t>
      </w:r>
      <w:r w:rsidRPr="00C335EE">
        <w:rPr>
          <w:rFonts w:ascii="Times New Roman" w:hAnsi="Times New Roman" w:cs="Times New Roman"/>
        </w:rPr>
        <w:t>’</w:t>
      </w:r>
      <w:r w:rsidRPr="00C335EE">
        <w:rPr>
          <w:rFonts w:ascii="Times New Roman" w:hAnsi="Times New Roman" w:cs="Times New Roman"/>
          <w:i/>
        </w:rPr>
        <w:t xml:space="preserve"> </w:t>
      </w:r>
      <w:r w:rsidRPr="00C335EE">
        <w:rPr>
          <w:rFonts w:ascii="Times New Roman" w:hAnsi="Times New Roman" w:cs="Times New Roman"/>
        </w:rPr>
        <w:t>component in order to collect, prepare, assign quality score and store the tweets related to an event, obtained from Twitter streaming API, in real-time.</w:t>
      </w:r>
    </w:p>
    <w:p w:rsidR="002945E4" w:rsidRPr="00AB45C1" w:rsidRDefault="002945E4" w:rsidP="003551FC">
      <w:pPr>
        <w:spacing w:after="0"/>
        <w:ind w:firstLine="720"/>
        <w:jc w:val="both"/>
        <w:rPr>
          <w:rFonts w:ascii="Times New Roman" w:hAnsi="Times New Roman" w:cs="Times New Roman"/>
        </w:rPr>
      </w:pPr>
    </w:p>
    <w:tbl>
      <w:tblPr>
        <w:tblStyle w:val="TableGrid"/>
        <w:tblW w:w="0" w:type="auto"/>
        <w:tblLook w:val="04A0" w:firstRow="1" w:lastRow="0" w:firstColumn="1" w:lastColumn="0" w:noHBand="0" w:noVBand="1"/>
      </w:tblPr>
      <w:tblGrid>
        <w:gridCol w:w="4788"/>
        <w:gridCol w:w="4788"/>
      </w:tblGrid>
      <w:tr w:rsidR="009D723E" w:rsidTr="009715AB">
        <w:tc>
          <w:tcPr>
            <w:tcW w:w="4788" w:type="dxa"/>
            <w:tcBorders>
              <w:bottom w:val="single" w:sz="4" w:space="0" w:color="auto"/>
            </w:tcBorders>
          </w:tcPr>
          <w:tbl>
            <w:tblPr>
              <w:tblStyle w:val="TableGrid"/>
              <w:tblpPr w:leftFromText="180" w:rightFromText="180" w:vertAnchor="text" w:tblpY="1"/>
              <w:tblOverlap w:val="never"/>
              <w:tblW w:w="0" w:type="auto"/>
              <w:tblLook w:val="04A0" w:firstRow="1" w:lastRow="0" w:firstColumn="1" w:lastColumn="0" w:noHBand="0" w:noVBand="1"/>
            </w:tblPr>
            <w:tblGrid>
              <w:gridCol w:w="4572"/>
            </w:tblGrid>
            <w:tr w:rsidR="009D723E" w:rsidTr="00842A69">
              <w:tc>
                <w:tcPr>
                  <w:tcW w:w="5058" w:type="dxa"/>
                  <w:tcBorders>
                    <w:top w:val="nil"/>
                    <w:left w:val="nil"/>
                    <w:bottom w:val="nil"/>
                    <w:right w:val="nil"/>
                  </w:tcBorders>
                </w:tcPr>
                <w:p w:rsidR="003B332C" w:rsidRPr="00171B12" w:rsidRDefault="009D723E" w:rsidP="009D723E">
                  <w:pPr>
                    <w:jc w:val="both"/>
                    <w:rPr>
                      <w:rFonts w:ascii="Times New Roman" w:hAnsi="Times New Roman" w:cs="Times New Roman"/>
                      <w:sz w:val="18"/>
                      <w:szCs w:val="18"/>
                    </w:rPr>
                  </w:pPr>
                  <w:r w:rsidRPr="00171B12">
                    <w:rPr>
                      <w:rFonts w:ascii="Times New Roman" w:hAnsi="Times New Roman" w:cs="Times New Roman"/>
                      <w:sz w:val="18"/>
                      <w:szCs w:val="18"/>
                    </w:rPr>
                    <w:t xml:space="preserve">No. of Unigram Tokens, No. of Stop Words, No. of Slang Words,  No. of Feeling Words, No. of Hashtags, Has </w:t>
                  </w:r>
                  <w:proofErr w:type="spellStart"/>
                  <w:r w:rsidRPr="00171B12">
                    <w:rPr>
                      <w:rFonts w:ascii="Times New Roman" w:hAnsi="Times New Roman" w:cs="Times New Roman"/>
                      <w:sz w:val="18"/>
                      <w:szCs w:val="18"/>
                    </w:rPr>
                    <w:t>Url</w:t>
                  </w:r>
                  <w:proofErr w:type="spellEnd"/>
                  <w:r w:rsidRPr="00171B12">
                    <w:rPr>
                      <w:rFonts w:ascii="Times New Roman" w:hAnsi="Times New Roman" w:cs="Times New Roman"/>
                      <w:sz w:val="18"/>
                      <w:szCs w:val="18"/>
                    </w:rPr>
                    <w:t>, No. of User Mentions, Length of the Tweet (No. of characters), No. of Unique Characters, No. of Special Characters, Favorite Count, Retw</w:t>
                  </w:r>
                  <w:r w:rsidR="007E45F9">
                    <w:rPr>
                      <w:rFonts w:ascii="Times New Roman" w:hAnsi="Times New Roman" w:cs="Times New Roman"/>
                      <w:sz w:val="18"/>
                      <w:szCs w:val="18"/>
                    </w:rPr>
                    <w:t>eet Count, Formality [29]</w:t>
                  </w:r>
                  <w:r w:rsidRPr="00171B12">
                    <w:rPr>
                      <w:rFonts w:ascii="Times New Roman" w:hAnsi="Times New Roman" w:cs="Times New Roman"/>
                      <w:sz w:val="18"/>
                      <w:szCs w:val="18"/>
                    </w:rPr>
                    <w:t xml:space="preserve">, Is verified, No. of Nouns, No. of Adjectives, No. of Verbs, No. of Adverbs </w:t>
                  </w:r>
                </w:p>
              </w:tc>
            </w:tr>
          </w:tbl>
          <w:p w:rsidR="009D723E" w:rsidRDefault="009D723E" w:rsidP="000E41AC">
            <w:pPr>
              <w:pStyle w:val="Heading2"/>
              <w:outlineLvl w:val="1"/>
              <w:rPr>
                <w:color w:val="000000" w:themeColor="text1"/>
              </w:rPr>
            </w:pPr>
          </w:p>
        </w:tc>
        <w:tc>
          <w:tcPr>
            <w:tcW w:w="4788" w:type="dxa"/>
            <w:tcBorders>
              <w:bottom w:val="single" w:sz="4" w:space="0" w:color="auto"/>
            </w:tcBorders>
          </w:tcPr>
          <w:tbl>
            <w:tblPr>
              <w:tblStyle w:val="TableGrid"/>
              <w:tblpPr w:leftFromText="180" w:rightFromText="180" w:vertAnchor="text" w:tblpXSpec="right" w:tblpY="1"/>
              <w:tblOverlap w:val="never"/>
              <w:tblW w:w="0" w:type="auto"/>
              <w:tblLook w:val="04A0" w:firstRow="1" w:lastRow="0" w:firstColumn="1" w:lastColumn="0" w:noHBand="0" w:noVBand="1"/>
            </w:tblPr>
            <w:tblGrid>
              <w:gridCol w:w="2074"/>
              <w:gridCol w:w="926"/>
              <w:gridCol w:w="696"/>
              <w:gridCol w:w="866"/>
            </w:tblGrid>
            <w:tr w:rsidR="009D723E" w:rsidRPr="00F7058F" w:rsidTr="00842A69">
              <w:trPr>
                <w:trHeight w:val="465"/>
              </w:trPr>
              <w:tc>
                <w:tcPr>
                  <w:tcW w:w="2074" w:type="dxa"/>
                </w:tcPr>
                <w:p w:rsidR="009D723E" w:rsidRPr="00171B12" w:rsidRDefault="009D723E" w:rsidP="009D723E">
                  <w:pPr>
                    <w:jc w:val="center"/>
                    <w:rPr>
                      <w:rFonts w:ascii="Times New Roman" w:hAnsi="Times New Roman" w:cs="Times New Roman"/>
                      <w:b/>
                      <w:sz w:val="18"/>
                      <w:szCs w:val="18"/>
                    </w:rPr>
                  </w:pPr>
                  <w:r w:rsidRPr="00171B12">
                    <w:rPr>
                      <w:rFonts w:ascii="Times New Roman" w:hAnsi="Times New Roman" w:cs="Times New Roman"/>
                      <w:b/>
                      <w:sz w:val="18"/>
                      <w:szCs w:val="18"/>
                    </w:rPr>
                    <w:t xml:space="preserve">Logistic Regression </w:t>
                  </w:r>
                </w:p>
                <w:p w:rsidR="009D723E" w:rsidRPr="00171B12" w:rsidRDefault="009D723E" w:rsidP="009D723E">
                  <w:pPr>
                    <w:jc w:val="center"/>
                    <w:rPr>
                      <w:rFonts w:ascii="Times New Roman" w:hAnsi="Times New Roman" w:cs="Times New Roman"/>
                      <w:b/>
                      <w:sz w:val="18"/>
                      <w:szCs w:val="18"/>
                    </w:rPr>
                  </w:pPr>
                  <w:r w:rsidRPr="00171B12">
                    <w:rPr>
                      <w:rFonts w:ascii="Times New Roman" w:hAnsi="Times New Roman" w:cs="Times New Roman"/>
                      <w:b/>
                      <w:sz w:val="18"/>
                      <w:szCs w:val="18"/>
                    </w:rPr>
                    <w:t>Model Performance</w:t>
                  </w:r>
                </w:p>
              </w:tc>
              <w:tc>
                <w:tcPr>
                  <w:tcW w:w="0" w:type="auto"/>
                </w:tcPr>
                <w:p w:rsidR="009D723E" w:rsidRPr="00171B12" w:rsidRDefault="009D723E" w:rsidP="009D723E">
                  <w:pPr>
                    <w:jc w:val="center"/>
                    <w:rPr>
                      <w:rFonts w:ascii="Times New Roman" w:hAnsi="Times New Roman" w:cs="Times New Roman"/>
                      <w:b/>
                      <w:sz w:val="18"/>
                      <w:szCs w:val="18"/>
                    </w:rPr>
                  </w:pPr>
                  <w:r w:rsidRPr="00171B12">
                    <w:rPr>
                      <w:rFonts w:ascii="Times New Roman" w:hAnsi="Times New Roman" w:cs="Times New Roman"/>
                      <w:b/>
                      <w:sz w:val="18"/>
                      <w:szCs w:val="18"/>
                    </w:rPr>
                    <w:t>Precision</w:t>
                  </w:r>
                </w:p>
              </w:tc>
              <w:tc>
                <w:tcPr>
                  <w:tcW w:w="0" w:type="auto"/>
                </w:tcPr>
                <w:p w:rsidR="009D723E" w:rsidRPr="00171B12" w:rsidRDefault="009D723E" w:rsidP="009D723E">
                  <w:pPr>
                    <w:jc w:val="center"/>
                    <w:rPr>
                      <w:rFonts w:ascii="Times New Roman" w:hAnsi="Times New Roman" w:cs="Times New Roman"/>
                      <w:b/>
                      <w:sz w:val="18"/>
                      <w:szCs w:val="18"/>
                    </w:rPr>
                  </w:pPr>
                  <w:r w:rsidRPr="00171B12">
                    <w:rPr>
                      <w:rFonts w:ascii="Times New Roman" w:hAnsi="Times New Roman" w:cs="Times New Roman"/>
                      <w:b/>
                      <w:sz w:val="18"/>
                      <w:szCs w:val="18"/>
                    </w:rPr>
                    <w:t>Recall</w:t>
                  </w:r>
                </w:p>
              </w:tc>
              <w:tc>
                <w:tcPr>
                  <w:tcW w:w="0" w:type="auto"/>
                </w:tcPr>
                <w:p w:rsidR="009D723E" w:rsidRPr="00171B12" w:rsidRDefault="009D723E" w:rsidP="009D723E">
                  <w:pPr>
                    <w:jc w:val="center"/>
                    <w:rPr>
                      <w:rFonts w:ascii="Times New Roman" w:hAnsi="Times New Roman" w:cs="Times New Roman"/>
                      <w:b/>
                      <w:sz w:val="18"/>
                      <w:szCs w:val="18"/>
                    </w:rPr>
                  </w:pPr>
                  <w:r w:rsidRPr="00171B12">
                    <w:rPr>
                      <w:rFonts w:ascii="Times New Roman" w:hAnsi="Times New Roman" w:cs="Times New Roman"/>
                      <w:b/>
                      <w:sz w:val="18"/>
                      <w:szCs w:val="18"/>
                    </w:rPr>
                    <w:t>F-1 Score</w:t>
                  </w:r>
                </w:p>
              </w:tc>
            </w:tr>
            <w:tr w:rsidR="009D723E" w:rsidRPr="00F7058F" w:rsidTr="00842A69">
              <w:trPr>
                <w:trHeight w:val="233"/>
              </w:trPr>
              <w:tc>
                <w:tcPr>
                  <w:tcW w:w="2074" w:type="dxa"/>
                </w:tcPr>
                <w:p w:rsidR="009D723E" w:rsidRPr="00171B12" w:rsidRDefault="009D723E" w:rsidP="009D723E">
                  <w:pPr>
                    <w:jc w:val="center"/>
                    <w:rPr>
                      <w:rFonts w:ascii="Times New Roman" w:hAnsi="Times New Roman" w:cs="Times New Roman"/>
                      <w:sz w:val="18"/>
                      <w:szCs w:val="18"/>
                    </w:rPr>
                  </w:pPr>
                  <w:r w:rsidRPr="00171B12">
                    <w:rPr>
                      <w:rFonts w:ascii="Times New Roman" w:hAnsi="Times New Roman" w:cs="Times New Roman"/>
                      <w:i/>
                      <w:sz w:val="18"/>
                      <w:szCs w:val="18"/>
                    </w:rPr>
                    <w:t>Non-informative</w:t>
                  </w:r>
                  <w:r w:rsidRPr="00171B12">
                    <w:rPr>
                      <w:rFonts w:ascii="Times New Roman" w:hAnsi="Times New Roman" w:cs="Times New Roman"/>
                      <w:sz w:val="18"/>
                      <w:szCs w:val="18"/>
                    </w:rPr>
                    <w:t xml:space="preserve"> (0)</w:t>
                  </w:r>
                </w:p>
              </w:tc>
              <w:tc>
                <w:tcPr>
                  <w:tcW w:w="0" w:type="auto"/>
                </w:tcPr>
                <w:p w:rsidR="009D723E" w:rsidRPr="00171B12" w:rsidRDefault="009D723E" w:rsidP="009D723E">
                  <w:pPr>
                    <w:jc w:val="center"/>
                    <w:rPr>
                      <w:rFonts w:ascii="Times New Roman" w:hAnsi="Times New Roman" w:cs="Times New Roman"/>
                      <w:sz w:val="18"/>
                      <w:szCs w:val="18"/>
                    </w:rPr>
                  </w:pPr>
                  <w:r w:rsidRPr="00171B12">
                    <w:rPr>
                      <w:rFonts w:ascii="Times New Roman" w:hAnsi="Times New Roman" w:cs="Times New Roman"/>
                      <w:sz w:val="18"/>
                      <w:szCs w:val="18"/>
                    </w:rPr>
                    <w:t>0.70</w:t>
                  </w:r>
                </w:p>
              </w:tc>
              <w:tc>
                <w:tcPr>
                  <w:tcW w:w="0" w:type="auto"/>
                </w:tcPr>
                <w:p w:rsidR="009D723E" w:rsidRPr="00171B12" w:rsidRDefault="009D723E" w:rsidP="009D723E">
                  <w:pPr>
                    <w:jc w:val="center"/>
                    <w:rPr>
                      <w:rFonts w:ascii="Times New Roman" w:hAnsi="Times New Roman" w:cs="Times New Roman"/>
                      <w:sz w:val="18"/>
                      <w:szCs w:val="18"/>
                    </w:rPr>
                  </w:pPr>
                  <w:r w:rsidRPr="00171B12">
                    <w:rPr>
                      <w:rFonts w:ascii="Times New Roman" w:hAnsi="Times New Roman" w:cs="Times New Roman"/>
                      <w:sz w:val="18"/>
                      <w:szCs w:val="18"/>
                    </w:rPr>
                    <w:t>0.49</w:t>
                  </w:r>
                </w:p>
              </w:tc>
              <w:tc>
                <w:tcPr>
                  <w:tcW w:w="0" w:type="auto"/>
                </w:tcPr>
                <w:p w:rsidR="009D723E" w:rsidRPr="00171B12" w:rsidRDefault="009D723E" w:rsidP="009D723E">
                  <w:pPr>
                    <w:jc w:val="center"/>
                    <w:rPr>
                      <w:rFonts w:ascii="Times New Roman" w:hAnsi="Times New Roman" w:cs="Times New Roman"/>
                      <w:sz w:val="18"/>
                      <w:szCs w:val="18"/>
                    </w:rPr>
                  </w:pPr>
                  <w:r w:rsidRPr="00171B12">
                    <w:rPr>
                      <w:rFonts w:ascii="Times New Roman" w:hAnsi="Times New Roman" w:cs="Times New Roman"/>
                      <w:sz w:val="18"/>
                      <w:szCs w:val="18"/>
                    </w:rPr>
                    <w:t>0.57</w:t>
                  </w:r>
                </w:p>
              </w:tc>
            </w:tr>
            <w:tr w:rsidR="009D723E" w:rsidRPr="00F7058F" w:rsidTr="00842A69">
              <w:trPr>
                <w:trHeight w:val="233"/>
              </w:trPr>
              <w:tc>
                <w:tcPr>
                  <w:tcW w:w="2074" w:type="dxa"/>
                </w:tcPr>
                <w:p w:rsidR="009D723E" w:rsidRPr="00171B12" w:rsidRDefault="009D723E" w:rsidP="009D723E">
                  <w:pPr>
                    <w:jc w:val="center"/>
                    <w:rPr>
                      <w:rFonts w:ascii="Times New Roman" w:hAnsi="Times New Roman" w:cs="Times New Roman"/>
                      <w:sz w:val="18"/>
                      <w:szCs w:val="18"/>
                    </w:rPr>
                  </w:pPr>
                  <w:r w:rsidRPr="00171B12">
                    <w:rPr>
                      <w:rFonts w:ascii="Times New Roman" w:hAnsi="Times New Roman" w:cs="Times New Roman"/>
                      <w:i/>
                      <w:sz w:val="18"/>
                      <w:szCs w:val="18"/>
                    </w:rPr>
                    <w:t>Informative</w:t>
                  </w:r>
                  <w:r w:rsidRPr="00171B12">
                    <w:rPr>
                      <w:rFonts w:ascii="Times New Roman" w:hAnsi="Times New Roman" w:cs="Times New Roman"/>
                      <w:sz w:val="18"/>
                      <w:szCs w:val="18"/>
                    </w:rPr>
                    <w:t xml:space="preserve"> (1)</w:t>
                  </w:r>
                </w:p>
              </w:tc>
              <w:tc>
                <w:tcPr>
                  <w:tcW w:w="0" w:type="auto"/>
                </w:tcPr>
                <w:p w:rsidR="009D723E" w:rsidRPr="00171B12" w:rsidRDefault="009D723E" w:rsidP="009D723E">
                  <w:pPr>
                    <w:jc w:val="center"/>
                    <w:rPr>
                      <w:rFonts w:ascii="Times New Roman" w:hAnsi="Times New Roman" w:cs="Times New Roman"/>
                      <w:sz w:val="18"/>
                      <w:szCs w:val="18"/>
                    </w:rPr>
                  </w:pPr>
                  <w:r w:rsidRPr="00171B12">
                    <w:rPr>
                      <w:rFonts w:ascii="Times New Roman" w:hAnsi="Times New Roman" w:cs="Times New Roman"/>
                      <w:sz w:val="18"/>
                      <w:szCs w:val="18"/>
                    </w:rPr>
                    <w:t>0.78</w:t>
                  </w:r>
                </w:p>
              </w:tc>
              <w:tc>
                <w:tcPr>
                  <w:tcW w:w="0" w:type="auto"/>
                </w:tcPr>
                <w:p w:rsidR="009D723E" w:rsidRPr="00171B12" w:rsidRDefault="009D723E" w:rsidP="009D723E">
                  <w:pPr>
                    <w:jc w:val="center"/>
                    <w:rPr>
                      <w:rFonts w:ascii="Times New Roman" w:hAnsi="Times New Roman" w:cs="Times New Roman"/>
                      <w:sz w:val="18"/>
                      <w:szCs w:val="18"/>
                    </w:rPr>
                  </w:pPr>
                  <w:r w:rsidRPr="00171B12">
                    <w:rPr>
                      <w:rFonts w:ascii="Times New Roman" w:hAnsi="Times New Roman" w:cs="Times New Roman"/>
                      <w:sz w:val="18"/>
                      <w:szCs w:val="18"/>
                    </w:rPr>
                    <w:t>0.90</w:t>
                  </w:r>
                </w:p>
              </w:tc>
              <w:tc>
                <w:tcPr>
                  <w:tcW w:w="0" w:type="auto"/>
                </w:tcPr>
                <w:p w:rsidR="009D723E" w:rsidRPr="00171B12" w:rsidRDefault="009D723E" w:rsidP="009D723E">
                  <w:pPr>
                    <w:jc w:val="center"/>
                    <w:rPr>
                      <w:rFonts w:ascii="Times New Roman" w:hAnsi="Times New Roman" w:cs="Times New Roman"/>
                      <w:sz w:val="18"/>
                      <w:szCs w:val="18"/>
                    </w:rPr>
                  </w:pPr>
                  <w:r w:rsidRPr="00171B12">
                    <w:rPr>
                      <w:rFonts w:ascii="Times New Roman" w:hAnsi="Times New Roman" w:cs="Times New Roman"/>
                      <w:sz w:val="18"/>
                      <w:szCs w:val="18"/>
                    </w:rPr>
                    <w:t>0.84</w:t>
                  </w:r>
                </w:p>
              </w:tc>
            </w:tr>
            <w:tr w:rsidR="009D723E" w:rsidRPr="00F7058F" w:rsidTr="00842A69">
              <w:trPr>
                <w:trHeight w:val="465"/>
              </w:trPr>
              <w:tc>
                <w:tcPr>
                  <w:tcW w:w="2074" w:type="dxa"/>
                </w:tcPr>
                <w:p w:rsidR="009D723E" w:rsidRPr="00171B12" w:rsidRDefault="009D723E" w:rsidP="009D723E">
                  <w:pPr>
                    <w:jc w:val="center"/>
                    <w:rPr>
                      <w:rFonts w:ascii="Times New Roman" w:hAnsi="Times New Roman" w:cs="Times New Roman"/>
                      <w:sz w:val="18"/>
                      <w:szCs w:val="18"/>
                    </w:rPr>
                  </w:pPr>
                  <w:proofErr w:type="spellStart"/>
                  <w:r w:rsidRPr="00171B12">
                    <w:rPr>
                      <w:rFonts w:ascii="Times New Roman" w:hAnsi="Times New Roman" w:cs="Times New Roman"/>
                      <w:sz w:val="18"/>
                      <w:szCs w:val="18"/>
                    </w:rPr>
                    <w:t>Avg</w:t>
                  </w:r>
                  <w:proofErr w:type="spellEnd"/>
                  <w:r w:rsidRPr="00171B12">
                    <w:rPr>
                      <w:rFonts w:ascii="Times New Roman" w:hAnsi="Times New Roman" w:cs="Times New Roman"/>
                      <w:sz w:val="18"/>
                      <w:szCs w:val="18"/>
                    </w:rPr>
                    <w:t>/Total</w:t>
                  </w:r>
                </w:p>
                <w:p w:rsidR="009D723E" w:rsidRPr="00171B12" w:rsidRDefault="009D723E" w:rsidP="009D723E">
                  <w:pPr>
                    <w:jc w:val="center"/>
                    <w:rPr>
                      <w:rFonts w:ascii="Times New Roman" w:hAnsi="Times New Roman" w:cs="Times New Roman"/>
                      <w:sz w:val="18"/>
                      <w:szCs w:val="18"/>
                    </w:rPr>
                  </w:pPr>
                  <w:r w:rsidRPr="00171B12">
                    <w:rPr>
                      <w:rFonts w:ascii="Times New Roman" w:hAnsi="Times New Roman" w:cs="Times New Roman"/>
                      <w:sz w:val="18"/>
                      <w:szCs w:val="18"/>
                    </w:rPr>
                    <w:t>Accuracy = 76.64%</w:t>
                  </w:r>
                </w:p>
              </w:tc>
              <w:tc>
                <w:tcPr>
                  <w:tcW w:w="0" w:type="auto"/>
                </w:tcPr>
                <w:p w:rsidR="009D723E" w:rsidRPr="00171B12" w:rsidRDefault="009D723E" w:rsidP="009D723E">
                  <w:pPr>
                    <w:jc w:val="center"/>
                    <w:rPr>
                      <w:rFonts w:ascii="Times New Roman" w:hAnsi="Times New Roman" w:cs="Times New Roman"/>
                      <w:sz w:val="18"/>
                      <w:szCs w:val="18"/>
                    </w:rPr>
                  </w:pPr>
                  <w:r w:rsidRPr="00171B12">
                    <w:rPr>
                      <w:rFonts w:ascii="Times New Roman" w:hAnsi="Times New Roman" w:cs="Times New Roman"/>
                      <w:sz w:val="18"/>
                      <w:szCs w:val="18"/>
                    </w:rPr>
                    <w:t>0.76</w:t>
                  </w:r>
                </w:p>
              </w:tc>
              <w:tc>
                <w:tcPr>
                  <w:tcW w:w="0" w:type="auto"/>
                </w:tcPr>
                <w:p w:rsidR="009D723E" w:rsidRPr="00171B12" w:rsidRDefault="009D723E" w:rsidP="009D723E">
                  <w:pPr>
                    <w:jc w:val="center"/>
                    <w:rPr>
                      <w:rFonts w:ascii="Times New Roman" w:hAnsi="Times New Roman" w:cs="Times New Roman"/>
                      <w:sz w:val="18"/>
                      <w:szCs w:val="18"/>
                    </w:rPr>
                  </w:pPr>
                  <w:r w:rsidRPr="00171B12">
                    <w:rPr>
                      <w:rFonts w:ascii="Times New Roman" w:hAnsi="Times New Roman" w:cs="Times New Roman"/>
                      <w:sz w:val="18"/>
                      <w:szCs w:val="18"/>
                    </w:rPr>
                    <w:t>0.77</w:t>
                  </w:r>
                </w:p>
              </w:tc>
              <w:tc>
                <w:tcPr>
                  <w:tcW w:w="0" w:type="auto"/>
                </w:tcPr>
                <w:p w:rsidR="009D723E" w:rsidRPr="00171B12" w:rsidRDefault="009D723E" w:rsidP="009D723E">
                  <w:pPr>
                    <w:keepNext/>
                    <w:jc w:val="center"/>
                    <w:rPr>
                      <w:rFonts w:ascii="Times New Roman" w:hAnsi="Times New Roman" w:cs="Times New Roman"/>
                      <w:sz w:val="18"/>
                      <w:szCs w:val="18"/>
                    </w:rPr>
                  </w:pPr>
                  <w:r w:rsidRPr="00171B12">
                    <w:rPr>
                      <w:rFonts w:ascii="Times New Roman" w:hAnsi="Times New Roman" w:cs="Times New Roman"/>
                      <w:sz w:val="18"/>
                      <w:szCs w:val="18"/>
                    </w:rPr>
                    <w:t>0.75</w:t>
                  </w:r>
                </w:p>
              </w:tc>
            </w:tr>
          </w:tbl>
          <w:p w:rsidR="009D723E" w:rsidRDefault="009D723E" w:rsidP="000E41AC">
            <w:pPr>
              <w:pStyle w:val="Heading2"/>
              <w:outlineLvl w:val="1"/>
              <w:rPr>
                <w:color w:val="000000" w:themeColor="text1"/>
              </w:rPr>
            </w:pPr>
          </w:p>
        </w:tc>
      </w:tr>
      <w:tr w:rsidR="00A872C9" w:rsidTr="009715AB">
        <w:tc>
          <w:tcPr>
            <w:tcW w:w="4788" w:type="dxa"/>
            <w:tcBorders>
              <w:top w:val="single" w:sz="4" w:space="0" w:color="auto"/>
              <w:left w:val="nil"/>
              <w:bottom w:val="nil"/>
              <w:right w:val="nil"/>
            </w:tcBorders>
          </w:tcPr>
          <w:p w:rsidR="00A872C9" w:rsidRPr="00F7058F" w:rsidRDefault="00996EA5" w:rsidP="00A872C9">
            <w:pPr>
              <w:jc w:val="center"/>
              <w:rPr>
                <w:sz w:val="18"/>
                <w:szCs w:val="18"/>
              </w:rPr>
            </w:pPr>
            <w:r>
              <w:rPr>
                <w:b/>
                <w:bCs/>
                <w:color w:val="000000" w:themeColor="text1"/>
                <w:sz w:val="18"/>
                <w:szCs w:val="18"/>
              </w:rPr>
              <w:t>Table 3</w:t>
            </w:r>
            <w:r w:rsidR="00A872C9" w:rsidRPr="00EE4155">
              <w:rPr>
                <w:b/>
                <w:bCs/>
                <w:color w:val="000000" w:themeColor="text1"/>
                <w:sz w:val="18"/>
                <w:szCs w:val="18"/>
              </w:rPr>
              <w:t>. Features extracted from a tweet for implementing the logistic regression model.</w:t>
            </w:r>
          </w:p>
        </w:tc>
        <w:tc>
          <w:tcPr>
            <w:tcW w:w="4788" w:type="dxa"/>
            <w:tcBorders>
              <w:top w:val="single" w:sz="4" w:space="0" w:color="auto"/>
              <w:left w:val="nil"/>
              <w:bottom w:val="nil"/>
              <w:right w:val="nil"/>
            </w:tcBorders>
          </w:tcPr>
          <w:p w:rsidR="00A872C9" w:rsidRPr="00F7058F" w:rsidRDefault="006A37AC" w:rsidP="009D723E">
            <w:pPr>
              <w:jc w:val="center"/>
              <w:rPr>
                <w:b/>
                <w:sz w:val="18"/>
                <w:szCs w:val="18"/>
              </w:rPr>
            </w:pPr>
            <w:r>
              <w:rPr>
                <w:b/>
                <w:bCs/>
                <w:color w:val="000000" w:themeColor="text1"/>
                <w:sz w:val="18"/>
                <w:szCs w:val="18"/>
              </w:rPr>
              <w:t>Table 4</w:t>
            </w:r>
            <w:r w:rsidR="009E62CB" w:rsidRPr="00EE4155">
              <w:rPr>
                <w:b/>
                <w:bCs/>
                <w:color w:val="000000" w:themeColor="text1"/>
                <w:sz w:val="18"/>
                <w:szCs w:val="18"/>
              </w:rPr>
              <w:t>. 10-fold cross validation performance measures of the logistic regression model.</w:t>
            </w:r>
          </w:p>
        </w:tc>
      </w:tr>
    </w:tbl>
    <w:p w:rsidR="000E41AC" w:rsidRPr="000E41AC" w:rsidRDefault="000E41AC" w:rsidP="00156063">
      <w:pPr>
        <w:pStyle w:val="Heading2"/>
        <w:numPr>
          <w:ilvl w:val="0"/>
          <w:numId w:val="18"/>
        </w:numPr>
        <w:rPr>
          <w:color w:val="000000" w:themeColor="text1"/>
        </w:rPr>
      </w:pPr>
      <w:r w:rsidRPr="000E41AC">
        <w:rPr>
          <w:color w:val="000000" w:themeColor="text1"/>
        </w:rPr>
        <w:t>Event Identity Information Capture</w:t>
      </w:r>
    </w:p>
    <w:p w:rsidR="00226447" w:rsidRPr="003E514E" w:rsidRDefault="00786718" w:rsidP="00BD1F7A">
      <w:pPr>
        <w:spacing w:after="0"/>
        <w:ind w:left="360"/>
        <w:jc w:val="both"/>
        <w:rPr>
          <w:rFonts w:ascii="Times New Roman" w:hAnsi="Times New Roman" w:cs="Times New Roman"/>
        </w:rPr>
      </w:pPr>
      <w:r w:rsidRPr="003E514E">
        <w:rPr>
          <w:rFonts w:ascii="Times New Roman" w:hAnsi="Times New Roman" w:cs="Times New Roman"/>
        </w:rPr>
        <w:t xml:space="preserve">It is the component that aids in extracting </w:t>
      </w:r>
      <w:r w:rsidR="0061310B" w:rsidRPr="003E514E">
        <w:rPr>
          <w:rFonts w:ascii="Times New Roman" w:hAnsi="Times New Roman" w:cs="Times New Roman"/>
          <w:i/>
        </w:rPr>
        <w:t xml:space="preserve">event identity </w:t>
      </w:r>
      <w:r w:rsidRPr="003E514E">
        <w:rPr>
          <w:rFonts w:ascii="Times New Roman" w:hAnsi="Times New Roman" w:cs="Times New Roman"/>
          <w:i/>
        </w:rPr>
        <w:t>information units</w:t>
      </w:r>
      <w:r w:rsidRPr="003E514E">
        <w:rPr>
          <w:rFonts w:ascii="Times New Roman" w:hAnsi="Times New Roman" w:cs="Times New Roman"/>
        </w:rPr>
        <w:t xml:space="preserve"> </w:t>
      </w:r>
      <w:r w:rsidR="00E7538A">
        <w:rPr>
          <w:rFonts w:ascii="Times New Roman" w:hAnsi="Times New Roman" w:cs="Times New Roman"/>
        </w:rPr>
        <w:t>(explained later)</w:t>
      </w:r>
      <w:r w:rsidR="001D6B55">
        <w:rPr>
          <w:rFonts w:ascii="Times New Roman" w:hAnsi="Times New Roman" w:cs="Times New Roman"/>
        </w:rPr>
        <w:t xml:space="preserve"> </w:t>
      </w:r>
      <w:r w:rsidRPr="003E514E">
        <w:rPr>
          <w:rFonts w:ascii="Times New Roman" w:hAnsi="Times New Roman" w:cs="Times New Roman"/>
        </w:rPr>
        <w:t xml:space="preserve">from the already processed tweets and build the </w:t>
      </w:r>
      <w:r w:rsidRPr="003E514E">
        <w:rPr>
          <w:rFonts w:ascii="Times New Roman" w:hAnsi="Times New Roman" w:cs="Times New Roman"/>
          <w:i/>
        </w:rPr>
        <w:t>Event Identity Information Structure</w:t>
      </w:r>
      <w:r w:rsidRPr="003E514E">
        <w:rPr>
          <w:rFonts w:ascii="Times New Roman" w:hAnsi="Times New Roman" w:cs="Times New Roman"/>
        </w:rPr>
        <w:t xml:space="preserve"> (EIIS) for an event.</w:t>
      </w:r>
      <w:r w:rsidR="005446FA" w:rsidRPr="003E514E">
        <w:rPr>
          <w:rFonts w:ascii="Times New Roman" w:hAnsi="Times New Roman" w:cs="Times New Roman"/>
        </w:rPr>
        <w:t xml:space="preserve"> </w:t>
      </w:r>
      <w:r w:rsidR="00D61D23" w:rsidRPr="003E514E">
        <w:rPr>
          <w:rFonts w:ascii="Times New Roman" w:hAnsi="Times New Roman" w:cs="Times New Roman"/>
        </w:rPr>
        <w:t xml:space="preserve">It </w:t>
      </w:r>
      <w:r w:rsidR="008222B6" w:rsidRPr="003E514E">
        <w:rPr>
          <w:rFonts w:ascii="Times New Roman" w:hAnsi="Times New Roman" w:cs="Times New Roman"/>
        </w:rPr>
        <w:t xml:space="preserve">also </w:t>
      </w:r>
      <w:r w:rsidR="00D61D23" w:rsidRPr="003E514E">
        <w:rPr>
          <w:rFonts w:ascii="Times New Roman" w:hAnsi="Times New Roman" w:cs="Times New Roman"/>
        </w:rPr>
        <w:t>enables the framewor</w:t>
      </w:r>
      <w:r w:rsidR="008222B6" w:rsidRPr="003E514E">
        <w:rPr>
          <w:rFonts w:ascii="Times New Roman" w:hAnsi="Times New Roman" w:cs="Times New Roman"/>
        </w:rPr>
        <w:t>k to set a threshold between 0.0</w:t>
      </w:r>
      <w:r w:rsidR="00D61D23" w:rsidRPr="003E514E">
        <w:rPr>
          <w:rFonts w:ascii="Times New Roman" w:hAnsi="Times New Roman" w:cs="Times New Roman"/>
        </w:rPr>
        <w:t>-1.0</w:t>
      </w:r>
      <w:r w:rsidR="008222B6" w:rsidRPr="003E514E">
        <w:rPr>
          <w:rFonts w:ascii="Times New Roman" w:hAnsi="Times New Roman" w:cs="Times New Roman"/>
        </w:rPr>
        <w:t xml:space="preserve"> for differentiating between high quality informative tweets from lo</w:t>
      </w:r>
      <w:r w:rsidR="0003100D" w:rsidRPr="003E514E">
        <w:rPr>
          <w:rFonts w:ascii="Times New Roman" w:hAnsi="Times New Roman" w:cs="Times New Roman"/>
        </w:rPr>
        <w:t>w quality non-informative ones</w:t>
      </w:r>
      <w:r w:rsidR="008222B6" w:rsidRPr="003E514E">
        <w:rPr>
          <w:rFonts w:ascii="Times New Roman" w:hAnsi="Times New Roman" w:cs="Times New Roman"/>
        </w:rPr>
        <w:t xml:space="preserve"> related to an event.</w:t>
      </w:r>
      <w:r w:rsidR="0061310B" w:rsidRPr="003E514E">
        <w:rPr>
          <w:rFonts w:ascii="Times New Roman" w:hAnsi="Times New Roman" w:cs="Times New Roman"/>
        </w:rPr>
        <w:t xml:space="preserve"> The </w:t>
      </w:r>
      <w:r w:rsidR="007637A7" w:rsidRPr="003E514E">
        <w:rPr>
          <w:rFonts w:ascii="Times New Roman" w:hAnsi="Times New Roman" w:cs="Times New Roman"/>
          <w:i/>
        </w:rPr>
        <w:t xml:space="preserve">event </w:t>
      </w:r>
      <w:r w:rsidR="0061310B" w:rsidRPr="003E514E">
        <w:rPr>
          <w:rFonts w:ascii="Times New Roman" w:hAnsi="Times New Roman" w:cs="Times New Roman"/>
          <w:i/>
        </w:rPr>
        <w:t>identity information units</w:t>
      </w:r>
      <w:r w:rsidR="0061310B" w:rsidRPr="003E514E">
        <w:rPr>
          <w:rFonts w:ascii="Times New Roman" w:hAnsi="Times New Roman" w:cs="Times New Roman"/>
        </w:rPr>
        <w:t xml:space="preserve"> are then extracted</w:t>
      </w:r>
      <w:r w:rsidR="00B119B1" w:rsidRPr="003E514E">
        <w:rPr>
          <w:rFonts w:ascii="Times New Roman" w:hAnsi="Times New Roman" w:cs="Times New Roman"/>
        </w:rPr>
        <w:t xml:space="preserve"> from the high quality informative tweets.</w:t>
      </w:r>
      <w:r w:rsidR="002553C3" w:rsidRPr="003E514E">
        <w:rPr>
          <w:rFonts w:ascii="Times New Roman" w:hAnsi="Times New Roman" w:cs="Times New Roman"/>
        </w:rPr>
        <w:t xml:space="preserve"> </w:t>
      </w:r>
    </w:p>
    <w:p w:rsidR="00226447" w:rsidRPr="00534B4C" w:rsidRDefault="00226447" w:rsidP="00534B4C">
      <w:pPr>
        <w:spacing w:after="0"/>
        <w:ind w:left="360" w:firstLine="360"/>
        <w:jc w:val="both"/>
        <w:rPr>
          <w:rFonts w:ascii="Times New Roman" w:hAnsi="Times New Roman" w:cs="Times New Roman"/>
        </w:rPr>
      </w:pPr>
      <w:r w:rsidRPr="003E514E">
        <w:rPr>
          <w:rFonts w:ascii="Times New Roman" w:hAnsi="Times New Roman" w:cs="Times New Roman"/>
        </w:rPr>
        <w:t xml:space="preserve">In order to understand what might consist of the </w:t>
      </w:r>
      <w:r w:rsidRPr="003E514E">
        <w:rPr>
          <w:rFonts w:ascii="Times New Roman" w:hAnsi="Times New Roman" w:cs="Times New Roman"/>
          <w:i/>
        </w:rPr>
        <w:t>event identity information units</w:t>
      </w:r>
      <w:r w:rsidRPr="003E514E">
        <w:rPr>
          <w:rFonts w:ascii="Times New Roman" w:hAnsi="Times New Roman" w:cs="Times New Roman"/>
        </w:rPr>
        <w:t xml:space="preserve"> that would represent the </w:t>
      </w:r>
      <w:proofErr w:type="gramStart"/>
      <w:r w:rsidRPr="003E514E">
        <w:rPr>
          <w:rFonts w:ascii="Times New Roman" w:hAnsi="Times New Roman" w:cs="Times New Roman"/>
        </w:rPr>
        <w:t>EIIS,</w:t>
      </w:r>
      <w:proofErr w:type="gramEnd"/>
      <w:r w:rsidRPr="003E514E">
        <w:rPr>
          <w:rFonts w:ascii="Times New Roman" w:hAnsi="Times New Roman" w:cs="Times New Roman"/>
        </w:rPr>
        <w:t xml:space="preserve"> we conducted a detailed analysis of 3.8 million tweets collected for three events. Details of the data collected are </w:t>
      </w:r>
      <w:r w:rsidR="00AF2378">
        <w:rPr>
          <w:rFonts w:ascii="Times New Roman" w:hAnsi="Times New Roman" w:cs="Times New Roman"/>
        </w:rPr>
        <w:t>provided in Table 6</w:t>
      </w:r>
      <w:r w:rsidRPr="003E514E">
        <w:rPr>
          <w:rFonts w:ascii="Times New Roman" w:hAnsi="Times New Roman" w:cs="Times New Roman"/>
        </w:rPr>
        <w:t>.</w:t>
      </w:r>
      <w:r w:rsidR="00116181">
        <w:rPr>
          <w:rFonts w:ascii="Times New Roman" w:hAnsi="Times New Roman" w:cs="Times New Roman"/>
        </w:rPr>
        <w:t xml:space="preserve"> </w:t>
      </w:r>
      <w:r w:rsidR="000233C3">
        <w:rPr>
          <w:rFonts w:ascii="Times New Roman" w:hAnsi="Times New Roman" w:cs="Times New Roman"/>
        </w:rPr>
        <w:t xml:space="preserve">The data collection task was accomplished by </w:t>
      </w:r>
      <w:r w:rsidR="000233C3">
        <w:rPr>
          <w:rFonts w:ascii="Times New Roman" w:hAnsi="Times New Roman" w:cs="Times New Roman"/>
          <w:i/>
        </w:rPr>
        <w:t xml:space="preserve">Event Reference Collection </w:t>
      </w:r>
      <w:r w:rsidR="000233C3">
        <w:rPr>
          <w:rFonts w:ascii="Times New Roman" w:hAnsi="Times New Roman" w:cs="Times New Roman"/>
        </w:rPr>
        <w:t xml:space="preserve">component and was then preprocessed by the </w:t>
      </w:r>
      <w:r w:rsidR="000233C3">
        <w:rPr>
          <w:rFonts w:ascii="Times New Roman" w:hAnsi="Times New Roman" w:cs="Times New Roman"/>
          <w:i/>
        </w:rPr>
        <w:t>Event Reference Preparation</w:t>
      </w:r>
      <w:r w:rsidR="000233C3">
        <w:rPr>
          <w:rFonts w:ascii="Times New Roman" w:hAnsi="Times New Roman" w:cs="Times New Roman"/>
        </w:rPr>
        <w:t xml:space="preserve"> component.</w:t>
      </w:r>
    </w:p>
    <w:tbl>
      <w:tblPr>
        <w:tblStyle w:val="TableGrid"/>
        <w:tblW w:w="0" w:type="auto"/>
        <w:tblLook w:val="04A0" w:firstRow="1" w:lastRow="0" w:firstColumn="1" w:lastColumn="0" w:noHBand="0" w:noVBand="1"/>
      </w:tblPr>
      <w:tblGrid>
        <w:gridCol w:w="1173"/>
        <w:gridCol w:w="1310"/>
        <w:gridCol w:w="1179"/>
        <w:gridCol w:w="1179"/>
        <w:gridCol w:w="1184"/>
        <w:gridCol w:w="1182"/>
        <w:gridCol w:w="1179"/>
        <w:gridCol w:w="1190"/>
      </w:tblGrid>
      <w:tr w:rsidR="006E324D" w:rsidTr="00BC509C">
        <w:tc>
          <w:tcPr>
            <w:tcW w:w="1197" w:type="dxa"/>
            <w:tcBorders>
              <w:top w:val="nil"/>
              <w:left w:val="nil"/>
              <w:bottom w:val="single" w:sz="4" w:space="0" w:color="auto"/>
              <w:right w:val="nil"/>
            </w:tcBorders>
          </w:tcPr>
          <w:p w:rsidR="008205AC" w:rsidRDefault="008205AC" w:rsidP="000E41AC">
            <w:pPr>
              <w:jc w:val="both"/>
            </w:pPr>
          </w:p>
        </w:tc>
        <w:tc>
          <w:tcPr>
            <w:tcW w:w="1197" w:type="dxa"/>
            <w:tcBorders>
              <w:top w:val="nil"/>
              <w:left w:val="nil"/>
              <w:bottom w:val="single" w:sz="4" w:space="0" w:color="auto"/>
              <w:right w:val="single" w:sz="4" w:space="0" w:color="auto"/>
            </w:tcBorders>
          </w:tcPr>
          <w:p w:rsidR="008205AC" w:rsidRDefault="008205AC" w:rsidP="000E41AC">
            <w:pPr>
              <w:jc w:val="both"/>
            </w:pPr>
          </w:p>
        </w:tc>
        <w:tc>
          <w:tcPr>
            <w:tcW w:w="1197" w:type="dxa"/>
            <w:tcBorders>
              <w:left w:val="single" w:sz="4" w:space="0" w:color="auto"/>
            </w:tcBorders>
          </w:tcPr>
          <w:p w:rsidR="008205AC" w:rsidRPr="004A70E3" w:rsidRDefault="00BA776E" w:rsidP="00171005">
            <w:pPr>
              <w:jc w:val="center"/>
              <w:rPr>
                <w:b/>
                <w:sz w:val="18"/>
                <w:szCs w:val="18"/>
              </w:rPr>
            </w:pPr>
            <w:r>
              <w:rPr>
                <w:b/>
                <w:sz w:val="18"/>
                <w:szCs w:val="18"/>
              </w:rPr>
              <w:t>Av</w:t>
            </w:r>
            <w:r w:rsidR="007F23E6">
              <w:rPr>
                <w:b/>
                <w:sz w:val="18"/>
                <w:szCs w:val="18"/>
              </w:rPr>
              <w:t>era</w:t>
            </w:r>
            <w:r>
              <w:rPr>
                <w:b/>
                <w:sz w:val="18"/>
                <w:szCs w:val="18"/>
              </w:rPr>
              <w:t>g</w:t>
            </w:r>
            <w:r w:rsidR="007F23E6">
              <w:rPr>
                <w:b/>
                <w:sz w:val="18"/>
                <w:szCs w:val="18"/>
              </w:rPr>
              <w:t>e</w:t>
            </w:r>
            <w:r>
              <w:rPr>
                <w:b/>
                <w:sz w:val="18"/>
                <w:szCs w:val="18"/>
              </w:rPr>
              <w:t xml:space="preserve"> </w:t>
            </w:r>
            <w:r w:rsidR="00171005" w:rsidRPr="004A70E3">
              <w:rPr>
                <w:b/>
                <w:sz w:val="18"/>
                <w:szCs w:val="18"/>
              </w:rPr>
              <w:t>No. of Tokens</w:t>
            </w:r>
          </w:p>
        </w:tc>
        <w:tc>
          <w:tcPr>
            <w:tcW w:w="1197" w:type="dxa"/>
          </w:tcPr>
          <w:p w:rsidR="008205AC" w:rsidRPr="004A70E3" w:rsidRDefault="0094350B" w:rsidP="007F7E50">
            <w:pPr>
              <w:jc w:val="center"/>
              <w:rPr>
                <w:b/>
                <w:sz w:val="18"/>
                <w:szCs w:val="18"/>
              </w:rPr>
            </w:pPr>
            <w:r>
              <w:rPr>
                <w:b/>
                <w:sz w:val="18"/>
                <w:szCs w:val="18"/>
              </w:rPr>
              <w:t>Av</w:t>
            </w:r>
            <w:r w:rsidR="007F23E6">
              <w:rPr>
                <w:b/>
                <w:sz w:val="18"/>
                <w:szCs w:val="18"/>
              </w:rPr>
              <w:t>era</w:t>
            </w:r>
            <w:r>
              <w:rPr>
                <w:b/>
                <w:sz w:val="18"/>
                <w:szCs w:val="18"/>
              </w:rPr>
              <w:t>g</w:t>
            </w:r>
            <w:r w:rsidR="007F23E6">
              <w:rPr>
                <w:b/>
                <w:sz w:val="18"/>
                <w:szCs w:val="18"/>
              </w:rPr>
              <w:t>e</w:t>
            </w:r>
            <w:r>
              <w:rPr>
                <w:b/>
                <w:sz w:val="18"/>
                <w:szCs w:val="18"/>
              </w:rPr>
              <w:t xml:space="preserve"> </w:t>
            </w:r>
            <w:r w:rsidR="007F7E50" w:rsidRPr="004A70E3">
              <w:rPr>
                <w:b/>
                <w:sz w:val="18"/>
                <w:szCs w:val="18"/>
              </w:rPr>
              <w:t>No. of slang words</w:t>
            </w:r>
          </w:p>
        </w:tc>
        <w:tc>
          <w:tcPr>
            <w:tcW w:w="1197" w:type="dxa"/>
          </w:tcPr>
          <w:p w:rsidR="008205AC" w:rsidRPr="004A70E3" w:rsidRDefault="002D2C47" w:rsidP="00E65882">
            <w:pPr>
              <w:jc w:val="center"/>
              <w:rPr>
                <w:b/>
                <w:sz w:val="18"/>
                <w:szCs w:val="18"/>
              </w:rPr>
            </w:pPr>
            <w:r>
              <w:rPr>
                <w:b/>
                <w:sz w:val="18"/>
                <w:szCs w:val="18"/>
              </w:rPr>
              <w:t>Av</w:t>
            </w:r>
            <w:r w:rsidR="007F23E6">
              <w:rPr>
                <w:b/>
                <w:sz w:val="18"/>
                <w:szCs w:val="18"/>
              </w:rPr>
              <w:t>era</w:t>
            </w:r>
            <w:r>
              <w:rPr>
                <w:b/>
                <w:sz w:val="18"/>
                <w:szCs w:val="18"/>
              </w:rPr>
              <w:t>g</w:t>
            </w:r>
            <w:r w:rsidR="007F23E6">
              <w:rPr>
                <w:b/>
                <w:sz w:val="18"/>
                <w:szCs w:val="18"/>
              </w:rPr>
              <w:t>e</w:t>
            </w:r>
            <w:r>
              <w:rPr>
                <w:b/>
                <w:sz w:val="18"/>
                <w:szCs w:val="18"/>
              </w:rPr>
              <w:t xml:space="preserve"> </w:t>
            </w:r>
            <w:r w:rsidR="00E65882" w:rsidRPr="004A70E3">
              <w:rPr>
                <w:b/>
                <w:sz w:val="18"/>
                <w:szCs w:val="18"/>
              </w:rPr>
              <w:t>Length</w:t>
            </w:r>
          </w:p>
        </w:tc>
        <w:tc>
          <w:tcPr>
            <w:tcW w:w="1197" w:type="dxa"/>
          </w:tcPr>
          <w:p w:rsidR="008205AC" w:rsidRPr="004A70E3" w:rsidRDefault="00226909" w:rsidP="00E65882">
            <w:pPr>
              <w:jc w:val="center"/>
              <w:rPr>
                <w:b/>
                <w:sz w:val="18"/>
                <w:szCs w:val="18"/>
              </w:rPr>
            </w:pPr>
            <w:r>
              <w:rPr>
                <w:b/>
                <w:sz w:val="18"/>
                <w:szCs w:val="18"/>
              </w:rPr>
              <w:t>Av</w:t>
            </w:r>
            <w:r w:rsidR="007F23E6">
              <w:rPr>
                <w:b/>
                <w:sz w:val="18"/>
                <w:szCs w:val="18"/>
              </w:rPr>
              <w:t>era</w:t>
            </w:r>
            <w:r>
              <w:rPr>
                <w:b/>
                <w:sz w:val="18"/>
                <w:szCs w:val="18"/>
              </w:rPr>
              <w:t>g</w:t>
            </w:r>
            <w:r w:rsidR="007F23E6">
              <w:rPr>
                <w:b/>
                <w:sz w:val="18"/>
                <w:szCs w:val="18"/>
              </w:rPr>
              <w:t>e</w:t>
            </w:r>
            <w:r>
              <w:rPr>
                <w:b/>
                <w:sz w:val="18"/>
                <w:szCs w:val="18"/>
              </w:rPr>
              <w:t xml:space="preserve"> No. of Top </w:t>
            </w:r>
            <w:r w:rsidR="00E65882" w:rsidRPr="004A70E3">
              <w:rPr>
                <w:b/>
                <w:sz w:val="18"/>
                <w:szCs w:val="18"/>
              </w:rPr>
              <w:t>Hashtags</w:t>
            </w:r>
          </w:p>
        </w:tc>
        <w:tc>
          <w:tcPr>
            <w:tcW w:w="1197" w:type="dxa"/>
          </w:tcPr>
          <w:p w:rsidR="008205AC" w:rsidRPr="004A70E3" w:rsidRDefault="00A457AF" w:rsidP="00E65882">
            <w:pPr>
              <w:jc w:val="center"/>
              <w:rPr>
                <w:b/>
                <w:sz w:val="18"/>
                <w:szCs w:val="18"/>
              </w:rPr>
            </w:pPr>
            <w:r>
              <w:rPr>
                <w:b/>
                <w:sz w:val="18"/>
                <w:szCs w:val="18"/>
              </w:rPr>
              <w:t>Av</w:t>
            </w:r>
            <w:r w:rsidR="007F23E6">
              <w:rPr>
                <w:b/>
                <w:sz w:val="18"/>
                <w:szCs w:val="18"/>
              </w:rPr>
              <w:t>era</w:t>
            </w:r>
            <w:r>
              <w:rPr>
                <w:b/>
                <w:sz w:val="18"/>
                <w:szCs w:val="18"/>
              </w:rPr>
              <w:t>g</w:t>
            </w:r>
            <w:r w:rsidR="007F23E6">
              <w:rPr>
                <w:b/>
                <w:sz w:val="18"/>
                <w:szCs w:val="18"/>
              </w:rPr>
              <w:t>e</w:t>
            </w:r>
            <w:r>
              <w:rPr>
                <w:b/>
                <w:sz w:val="18"/>
                <w:szCs w:val="18"/>
              </w:rPr>
              <w:t xml:space="preserve"> No. of </w:t>
            </w:r>
            <w:r w:rsidR="00E65882" w:rsidRPr="004A70E3">
              <w:rPr>
                <w:b/>
                <w:sz w:val="18"/>
                <w:szCs w:val="18"/>
              </w:rPr>
              <w:t>Top Nouns</w:t>
            </w:r>
          </w:p>
        </w:tc>
        <w:tc>
          <w:tcPr>
            <w:tcW w:w="1197" w:type="dxa"/>
          </w:tcPr>
          <w:p w:rsidR="008205AC" w:rsidRPr="004A70E3" w:rsidRDefault="00E65882" w:rsidP="00E65882">
            <w:pPr>
              <w:jc w:val="center"/>
              <w:rPr>
                <w:b/>
                <w:sz w:val="18"/>
                <w:szCs w:val="18"/>
              </w:rPr>
            </w:pPr>
            <w:r w:rsidRPr="004A70E3">
              <w:rPr>
                <w:b/>
                <w:sz w:val="18"/>
                <w:szCs w:val="18"/>
              </w:rPr>
              <w:t>Percentage of URLs</w:t>
            </w:r>
          </w:p>
        </w:tc>
      </w:tr>
      <w:tr w:rsidR="009932A5" w:rsidTr="00BC509C">
        <w:tc>
          <w:tcPr>
            <w:tcW w:w="1197" w:type="dxa"/>
            <w:tcBorders>
              <w:top w:val="single" w:sz="4" w:space="0" w:color="auto"/>
            </w:tcBorders>
          </w:tcPr>
          <w:p w:rsidR="008205AC" w:rsidRPr="00247EA1" w:rsidRDefault="004A2715" w:rsidP="00583910">
            <w:pPr>
              <w:jc w:val="center"/>
              <w:rPr>
                <w:b/>
                <w:sz w:val="18"/>
                <w:szCs w:val="18"/>
              </w:rPr>
            </w:pPr>
            <w:r w:rsidRPr="00247EA1">
              <w:rPr>
                <w:b/>
                <w:sz w:val="18"/>
                <w:szCs w:val="18"/>
              </w:rPr>
              <w:t>Sochi Winter Games 2014</w:t>
            </w:r>
          </w:p>
        </w:tc>
        <w:tc>
          <w:tcPr>
            <w:tcW w:w="1197" w:type="dxa"/>
            <w:tcBorders>
              <w:top w:val="single" w:sz="4" w:space="0" w:color="auto"/>
            </w:tcBorders>
          </w:tcPr>
          <w:tbl>
            <w:tblPr>
              <w:tblStyle w:val="TableGrid"/>
              <w:tblW w:w="0" w:type="auto"/>
              <w:tblLook w:val="04A0" w:firstRow="1" w:lastRow="0" w:firstColumn="1" w:lastColumn="0" w:noHBand="0" w:noVBand="1"/>
            </w:tblPr>
            <w:tblGrid>
              <w:gridCol w:w="1094"/>
            </w:tblGrid>
            <w:tr w:rsidR="00747300" w:rsidTr="00747300">
              <w:tc>
                <w:tcPr>
                  <w:tcW w:w="966" w:type="dxa"/>
                  <w:tcBorders>
                    <w:top w:val="nil"/>
                    <w:left w:val="nil"/>
                    <w:bottom w:val="single" w:sz="4" w:space="0" w:color="auto"/>
                    <w:right w:val="nil"/>
                  </w:tcBorders>
                </w:tcPr>
                <w:p w:rsidR="00747300" w:rsidRPr="006E0F79" w:rsidRDefault="00BC509C" w:rsidP="00BC509C">
                  <w:pPr>
                    <w:jc w:val="center"/>
                    <w:rPr>
                      <w:b/>
                      <w:i/>
                      <w:sz w:val="18"/>
                      <w:szCs w:val="18"/>
                    </w:rPr>
                  </w:pPr>
                  <w:r w:rsidRPr="006E0F79">
                    <w:rPr>
                      <w:b/>
                      <w:i/>
                      <w:sz w:val="18"/>
                      <w:szCs w:val="18"/>
                    </w:rPr>
                    <w:t>Informative</w:t>
                  </w:r>
                </w:p>
              </w:tc>
            </w:tr>
            <w:tr w:rsidR="00747300" w:rsidTr="00747300">
              <w:tc>
                <w:tcPr>
                  <w:tcW w:w="966" w:type="dxa"/>
                  <w:tcBorders>
                    <w:top w:val="single" w:sz="4" w:space="0" w:color="auto"/>
                    <w:left w:val="nil"/>
                    <w:bottom w:val="nil"/>
                    <w:right w:val="nil"/>
                  </w:tcBorders>
                </w:tcPr>
                <w:p w:rsidR="00747300" w:rsidRPr="00805DC0" w:rsidRDefault="00BC509C" w:rsidP="00BC509C">
                  <w:pPr>
                    <w:jc w:val="center"/>
                    <w:rPr>
                      <w:b/>
                      <w:i/>
                      <w:sz w:val="18"/>
                      <w:szCs w:val="18"/>
                    </w:rPr>
                  </w:pPr>
                  <w:r w:rsidRPr="00805DC0">
                    <w:rPr>
                      <w:b/>
                      <w:i/>
                      <w:sz w:val="18"/>
                      <w:szCs w:val="18"/>
                    </w:rPr>
                    <w:t>Non-informative</w:t>
                  </w:r>
                </w:p>
              </w:tc>
            </w:tr>
          </w:tbl>
          <w:p w:rsidR="008205AC" w:rsidRDefault="008205AC" w:rsidP="000E41AC">
            <w:pPr>
              <w:jc w:val="both"/>
            </w:pPr>
          </w:p>
        </w:tc>
        <w:tc>
          <w:tcPr>
            <w:tcW w:w="1197" w:type="dxa"/>
          </w:tcPr>
          <w:tbl>
            <w:tblPr>
              <w:tblStyle w:val="TableGrid"/>
              <w:tblW w:w="0" w:type="auto"/>
              <w:tblLook w:val="04A0" w:firstRow="1" w:lastRow="0" w:firstColumn="1" w:lastColumn="0" w:noHBand="0" w:noVBand="1"/>
            </w:tblPr>
            <w:tblGrid>
              <w:gridCol w:w="963"/>
            </w:tblGrid>
            <w:tr w:rsidR="00850212" w:rsidRPr="00850212" w:rsidTr="004F640C">
              <w:tc>
                <w:tcPr>
                  <w:tcW w:w="966" w:type="dxa"/>
                  <w:tcBorders>
                    <w:top w:val="nil"/>
                    <w:left w:val="nil"/>
                    <w:bottom w:val="single" w:sz="4" w:space="0" w:color="auto"/>
                    <w:right w:val="nil"/>
                  </w:tcBorders>
                </w:tcPr>
                <w:p w:rsidR="00747300" w:rsidRPr="00850212" w:rsidRDefault="00850212" w:rsidP="000D5026">
                  <w:pPr>
                    <w:jc w:val="center"/>
                    <w:rPr>
                      <w:sz w:val="18"/>
                      <w:szCs w:val="18"/>
                    </w:rPr>
                  </w:pPr>
                  <w:r w:rsidRPr="00850212">
                    <w:rPr>
                      <w:sz w:val="18"/>
                      <w:szCs w:val="18"/>
                    </w:rPr>
                    <w:t>8.55</w:t>
                  </w:r>
                </w:p>
              </w:tc>
            </w:tr>
            <w:tr w:rsidR="00850212" w:rsidRPr="00850212" w:rsidTr="004F640C">
              <w:tc>
                <w:tcPr>
                  <w:tcW w:w="966" w:type="dxa"/>
                  <w:tcBorders>
                    <w:top w:val="single" w:sz="4" w:space="0" w:color="auto"/>
                    <w:left w:val="nil"/>
                    <w:bottom w:val="nil"/>
                    <w:right w:val="nil"/>
                  </w:tcBorders>
                </w:tcPr>
                <w:p w:rsidR="00747300" w:rsidRPr="00850212" w:rsidRDefault="00850212" w:rsidP="000D5026">
                  <w:pPr>
                    <w:jc w:val="center"/>
                    <w:rPr>
                      <w:sz w:val="18"/>
                      <w:szCs w:val="18"/>
                    </w:rPr>
                  </w:pPr>
                  <w:r w:rsidRPr="00850212">
                    <w:rPr>
                      <w:sz w:val="18"/>
                      <w:szCs w:val="18"/>
                    </w:rPr>
                    <w:t>3.55</w:t>
                  </w:r>
                </w:p>
              </w:tc>
            </w:tr>
          </w:tbl>
          <w:p w:rsidR="008205AC" w:rsidRPr="00850212" w:rsidRDefault="008205AC" w:rsidP="000D5026">
            <w:pPr>
              <w:jc w:val="center"/>
              <w:rPr>
                <w:sz w:val="18"/>
                <w:szCs w:val="18"/>
              </w:rPr>
            </w:pPr>
          </w:p>
        </w:tc>
        <w:tc>
          <w:tcPr>
            <w:tcW w:w="1197" w:type="dxa"/>
          </w:tcPr>
          <w:tbl>
            <w:tblPr>
              <w:tblStyle w:val="TableGrid"/>
              <w:tblW w:w="0" w:type="auto"/>
              <w:tblLook w:val="04A0" w:firstRow="1" w:lastRow="0" w:firstColumn="1" w:lastColumn="0" w:noHBand="0" w:noVBand="1"/>
            </w:tblPr>
            <w:tblGrid>
              <w:gridCol w:w="963"/>
            </w:tblGrid>
            <w:tr w:rsidR="00E65882" w:rsidRPr="00A52ADC" w:rsidTr="004F640C">
              <w:tc>
                <w:tcPr>
                  <w:tcW w:w="966" w:type="dxa"/>
                  <w:tcBorders>
                    <w:top w:val="nil"/>
                    <w:left w:val="nil"/>
                    <w:bottom w:val="single" w:sz="4" w:space="0" w:color="auto"/>
                    <w:right w:val="nil"/>
                  </w:tcBorders>
                </w:tcPr>
                <w:p w:rsidR="00747300" w:rsidRPr="00A52ADC" w:rsidRDefault="003935C4" w:rsidP="00A52ADC">
                  <w:pPr>
                    <w:jc w:val="center"/>
                    <w:rPr>
                      <w:sz w:val="18"/>
                      <w:szCs w:val="18"/>
                    </w:rPr>
                  </w:pPr>
                  <w:r w:rsidRPr="00A52ADC">
                    <w:rPr>
                      <w:sz w:val="18"/>
                      <w:szCs w:val="18"/>
                    </w:rPr>
                    <w:t>0.47</w:t>
                  </w:r>
                </w:p>
              </w:tc>
            </w:tr>
            <w:tr w:rsidR="00E65882" w:rsidRPr="00A52ADC" w:rsidTr="004F640C">
              <w:tc>
                <w:tcPr>
                  <w:tcW w:w="966" w:type="dxa"/>
                  <w:tcBorders>
                    <w:top w:val="single" w:sz="4" w:space="0" w:color="auto"/>
                    <w:left w:val="nil"/>
                    <w:bottom w:val="nil"/>
                    <w:right w:val="nil"/>
                  </w:tcBorders>
                </w:tcPr>
                <w:p w:rsidR="00747300" w:rsidRPr="00A52ADC" w:rsidRDefault="003935C4" w:rsidP="00A52ADC">
                  <w:pPr>
                    <w:jc w:val="center"/>
                    <w:rPr>
                      <w:sz w:val="18"/>
                      <w:szCs w:val="18"/>
                    </w:rPr>
                  </w:pPr>
                  <w:r w:rsidRPr="00A52ADC">
                    <w:rPr>
                      <w:sz w:val="18"/>
                      <w:szCs w:val="18"/>
                    </w:rPr>
                    <w:t>0.77</w:t>
                  </w:r>
                </w:p>
              </w:tc>
            </w:tr>
          </w:tbl>
          <w:p w:rsidR="008205AC" w:rsidRPr="00A52ADC" w:rsidRDefault="008205AC" w:rsidP="00A52ADC">
            <w:pPr>
              <w:jc w:val="center"/>
              <w:rPr>
                <w:sz w:val="18"/>
                <w:szCs w:val="18"/>
              </w:rPr>
            </w:pPr>
          </w:p>
        </w:tc>
        <w:tc>
          <w:tcPr>
            <w:tcW w:w="1197" w:type="dxa"/>
          </w:tcPr>
          <w:tbl>
            <w:tblPr>
              <w:tblStyle w:val="TableGrid"/>
              <w:tblW w:w="0" w:type="auto"/>
              <w:tblLook w:val="04A0" w:firstRow="1" w:lastRow="0" w:firstColumn="1" w:lastColumn="0" w:noHBand="0" w:noVBand="1"/>
            </w:tblPr>
            <w:tblGrid>
              <w:gridCol w:w="966"/>
            </w:tblGrid>
            <w:tr w:rsidR="00A52ADC" w:rsidRPr="006E324D" w:rsidTr="004F640C">
              <w:tc>
                <w:tcPr>
                  <w:tcW w:w="966" w:type="dxa"/>
                  <w:tcBorders>
                    <w:top w:val="nil"/>
                    <w:left w:val="nil"/>
                    <w:bottom w:val="single" w:sz="4" w:space="0" w:color="auto"/>
                    <w:right w:val="nil"/>
                  </w:tcBorders>
                </w:tcPr>
                <w:p w:rsidR="00747300" w:rsidRPr="006E324D" w:rsidRDefault="006E324D" w:rsidP="006E324D">
                  <w:pPr>
                    <w:jc w:val="center"/>
                    <w:rPr>
                      <w:sz w:val="18"/>
                      <w:szCs w:val="18"/>
                    </w:rPr>
                  </w:pPr>
                  <w:r w:rsidRPr="006E324D">
                    <w:rPr>
                      <w:sz w:val="18"/>
                      <w:szCs w:val="18"/>
                    </w:rPr>
                    <w:t>115.55</w:t>
                  </w:r>
                </w:p>
              </w:tc>
            </w:tr>
            <w:tr w:rsidR="00A52ADC" w:rsidRPr="006E324D" w:rsidTr="004F640C">
              <w:tc>
                <w:tcPr>
                  <w:tcW w:w="966" w:type="dxa"/>
                  <w:tcBorders>
                    <w:top w:val="single" w:sz="4" w:space="0" w:color="auto"/>
                    <w:left w:val="nil"/>
                    <w:bottom w:val="nil"/>
                    <w:right w:val="nil"/>
                  </w:tcBorders>
                </w:tcPr>
                <w:p w:rsidR="00747300" w:rsidRPr="006E324D" w:rsidRDefault="006E324D" w:rsidP="006E324D">
                  <w:pPr>
                    <w:jc w:val="center"/>
                    <w:rPr>
                      <w:sz w:val="18"/>
                      <w:szCs w:val="18"/>
                    </w:rPr>
                  </w:pPr>
                  <w:r w:rsidRPr="006E324D">
                    <w:rPr>
                      <w:sz w:val="18"/>
                      <w:szCs w:val="18"/>
                    </w:rPr>
                    <w:t>69.92</w:t>
                  </w:r>
                </w:p>
              </w:tc>
            </w:tr>
          </w:tbl>
          <w:p w:rsidR="008205AC" w:rsidRPr="006E324D" w:rsidRDefault="008205AC" w:rsidP="006E324D">
            <w:pPr>
              <w:jc w:val="center"/>
              <w:rPr>
                <w:sz w:val="18"/>
                <w:szCs w:val="18"/>
              </w:rPr>
            </w:pPr>
          </w:p>
        </w:tc>
        <w:tc>
          <w:tcPr>
            <w:tcW w:w="1197" w:type="dxa"/>
          </w:tcPr>
          <w:tbl>
            <w:tblPr>
              <w:tblStyle w:val="TableGrid"/>
              <w:tblW w:w="0" w:type="auto"/>
              <w:tblLook w:val="04A0" w:firstRow="1" w:lastRow="0" w:firstColumn="1" w:lastColumn="0" w:noHBand="0" w:noVBand="1"/>
            </w:tblPr>
            <w:tblGrid>
              <w:gridCol w:w="966"/>
            </w:tblGrid>
            <w:tr w:rsidR="00747300" w:rsidRPr="0084470E" w:rsidTr="004F640C">
              <w:tc>
                <w:tcPr>
                  <w:tcW w:w="966" w:type="dxa"/>
                  <w:tcBorders>
                    <w:top w:val="nil"/>
                    <w:left w:val="nil"/>
                    <w:bottom w:val="single" w:sz="4" w:space="0" w:color="auto"/>
                    <w:right w:val="nil"/>
                  </w:tcBorders>
                </w:tcPr>
                <w:p w:rsidR="00747300" w:rsidRPr="0084470E" w:rsidRDefault="0084470E" w:rsidP="0084470E">
                  <w:pPr>
                    <w:jc w:val="center"/>
                    <w:rPr>
                      <w:sz w:val="18"/>
                      <w:szCs w:val="18"/>
                    </w:rPr>
                  </w:pPr>
                  <w:r w:rsidRPr="0084470E">
                    <w:rPr>
                      <w:sz w:val="18"/>
                      <w:szCs w:val="18"/>
                    </w:rPr>
                    <w:t>0.44</w:t>
                  </w:r>
                </w:p>
              </w:tc>
            </w:tr>
            <w:tr w:rsidR="00747300" w:rsidRPr="0084470E" w:rsidTr="004F640C">
              <w:tc>
                <w:tcPr>
                  <w:tcW w:w="966" w:type="dxa"/>
                  <w:tcBorders>
                    <w:top w:val="single" w:sz="4" w:space="0" w:color="auto"/>
                    <w:left w:val="nil"/>
                    <w:bottom w:val="nil"/>
                    <w:right w:val="nil"/>
                  </w:tcBorders>
                </w:tcPr>
                <w:p w:rsidR="00747300" w:rsidRPr="0084470E" w:rsidRDefault="0084470E" w:rsidP="0084470E">
                  <w:pPr>
                    <w:jc w:val="center"/>
                    <w:rPr>
                      <w:sz w:val="18"/>
                      <w:szCs w:val="18"/>
                    </w:rPr>
                  </w:pPr>
                  <w:r w:rsidRPr="0084470E">
                    <w:rPr>
                      <w:sz w:val="18"/>
                      <w:szCs w:val="18"/>
                    </w:rPr>
                    <w:t>1.23</w:t>
                  </w:r>
                </w:p>
              </w:tc>
            </w:tr>
          </w:tbl>
          <w:p w:rsidR="008205AC" w:rsidRPr="0084470E" w:rsidRDefault="008205AC" w:rsidP="0084470E">
            <w:pPr>
              <w:jc w:val="center"/>
              <w:rPr>
                <w:sz w:val="18"/>
                <w:szCs w:val="18"/>
              </w:rPr>
            </w:pPr>
          </w:p>
        </w:tc>
        <w:tc>
          <w:tcPr>
            <w:tcW w:w="1197" w:type="dxa"/>
          </w:tcPr>
          <w:tbl>
            <w:tblPr>
              <w:tblStyle w:val="TableGrid"/>
              <w:tblW w:w="0" w:type="auto"/>
              <w:tblLook w:val="04A0" w:firstRow="1" w:lastRow="0" w:firstColumn="1" w:lastColumn="0" w:noHBand="0" w:noVBand="1"/>
            </w:tblPr>
            <w:tblGrid>
              <w:gridCol w:w="963"/>
            </w:tblGrid>
            <w:tr w:rsidR="00E65882" w:rsidRPr="0084470E" w:rsidTr="004F640C">
              <w:tc>
                <w:tcPr>
                  <w:tcW w:w="966" w:type="dxa"/>
                  <w:tcBorders>
                    <w:top w:val="nil"/>
                    <w:left w:val="nil"/>
                    <w:bottom w:val="single" w:sz="4" w:space="0" w:color="auto"/>
                    <w:right w:val="nil"/>
                  </w:tcBorders>
                </w:tcPr>
                <w:p w:rsidR="00747300" w:rsidRPr="0084470E" w:rsidRDefault="0084470E" w:rsidP="004F640C">
                  <w:pPr>
                    <w:jc w:val="both"/>
                    <w:rPr>
                      <w:sz w:val="18"/>
                      <w:szCs w:val="18"/>
                    </w:rPr>
                  </w:pPr>
                  <w:r w:rsidRPr="0084470E">
                    <w:rPr>
                      <w:sz w:val="18"/>
                      <w:szCs w:val="18"/>
                    </w:rPr>
                    <w:t>5.14</w:t>
                  </w:r>
                </w:p>
              </w:tc>
            </w:tr>
            <w:tr w:rsidR="00E65882" w:rsidRPr="0084470E" w:rsidTr="004F640C">
              <w:tc>
                <w:tcPr>
                  <w:tcW w:w="966" w:type="dxa"/>
                  <w:tcBorders>
                    <w:top w:val="single" w:sz="4" w:space="0" w:color="auto"/>
                    <w:left w:val="nil"/>
                    <w:bottom w:val="nil"/>
                    <w:right w:val="nil"/>
                  </w:tcBorders>
                </w:tcPr>
                <w:p w:rsidR="00747300" w:rsidRPr="0084470E" w:rsidRDefault="0084470E" w:rsidP="004F640C">
                  <w:pPr>
                    <w:jc w:val="both"/>
                    <w:rPr>
                      <w:sz w:val="18"/>
                      <w:szCs w:val="18"/>
                    </w:rPr>
                  </w:pPr>
                  <w:r w:rsidRPr="0084470E">
                    <w:rPr>
                      <w:sz w:val="18"/>
                      <w:szCs w:val="18"/>
                    </w:rPr>
                    <w:t>1.78</w:t>
                  </w:r>
                </w:p>
              </w:tc>
            </w:tr>
          </w:tbl>
          <w:p w:rsidR="008205AC" w:rsidRPr="0084470E" w:rsidRDefault="008205AC" w:rsidP="000E41AC">
            <w:pPr>
              <w:jc w:val="both"/>
              <w:rPr>
                <w:sz w:val="18"/>
                <w:szCs w:val="18"/>
              </w:rPr>
            </w:pPr>
          </w:p>
        </w:tc>
        <w:tc>
          <w:tcPr>
            <w:tcW w:w="1197" w:type="dxa"/>
          </w:tcPr>
          <w:tbl>
            <w:tblPr>
              <w:tblStyle w:val="TableGrid"/>
              <w:tblW w:w="0" w:type="auto"/>
              <w:tblLook w:val="04A0" w:firstRow="1" w:lastRow="0" w:firstColumn="1" w:lastColumn="0" w:noHBand="0" w:noVBand="1"/>
            </w:tblPr>
            <w:tblGrid>
              <w:gridCol w:w="966"/>
            </w:tblGrid>
            <w:tr w:rsidR="006E324D" w:rsidTr="004F640C">
              <w:tc>
                <w:tcPr>
                  <w:tcW w:w="966" w:type="dxa"/>
                  <w:tcBorders>
                    <w:top w:val="nil"/>
                    <w:left w:val="nil"/>
                    <w:bottom w:val="single" w:sz="4" w:space="0" w:color="auto"/>
                    <w:right w:val="nil"/>
                  </w:tcBorders>
                </w:tcPr>
                <w:p w:rsidR="00747300" w:rsidRPr="009932A5" w:rsidRDefault="009932A5" w:rsidP="009932A5">
                  <w:pPr>
                    <w:jc w:val="center"/>
                    <w:rPr>
                      <w:sz w:val="18"/>
                      <w:szCs w:val="18"/>
                    </w:rPr>
                  </w:pPr>
                  <w:r w:rsidRPr="009932A5">
                    <w:rPr>
                      <w:sz w:val="18"/>
                      <w:szCs w:val="18"/>
                    </w:rPr>
                    <w:t>96.32%</w:t>
                  </w:r>
                </w:p>
              </w:tc>
            </w:tr>
            <w:tr w:rsidR="006E324D" w:rsidTr="004F640C">
              <w:tc>
                <w:tcPr>
                  <w:tcW w:w="966" w:type="dxa"/>
                  <w:tcBorders>
                    <w:top w:val="single" w:sz="4" w:space="0" w:color="auto"/>
                    <w:left w:val="nil"/>
                    <w:bottom w:val="nil"/>
                    <w:right w:val="nil"/>
                  </w:tcBorders>
                </w:tcPr>
                <w:p w:rsidR="00747300" w:rsidRPr="009932A5" w:rsidRDefault="009932A5" w:rsidP="009932A5">
                  <w:pPr>
                    <w:jc w:val="center"/>
                    <w:rPr>
                      <w:sz w:val="18"/>
                      <w:szCs w:val="18"/>
                    </w:rPr>
                  </w:pPr>
                  <w:r w:rsidRPr="009932A5">
                    <w:rPr>
                      <w:sz w:val="18"/>
                      <w:szCs w:val="18"/>
                    </w:rPr>
                    <w:t>1.04%</w:t>
                  </w:r>
                </w:p>
              </w:tc>
            </w:tr>
          </w:tbl>
          <w:p w:rsidR="008205AC" w:rsidRDefault="008205AC" w:rsidP="000E41AC">
            <w:pPr>
              <w:jc w:val="both"/>
            </w:pPr>
          </w:p>
        </w:tc>
      </w:tr>
      <w:tr w:rsidR="002D2C47" w:rsidTr="008205AC">
        <w:tc>
          <w:tcPr>
            <w:tcW w:w="1197" w:type="dxa"/>
          </w:tcPr>
          <w:p w:rsidR="008205AC" w:rsidRPr="001D061E" w:rsidRDefault="004A2715" w:rsidP="005B1DC2">
            <w:pPr>
              <w:jc w:val="center"/>
              <w:rPr>
                <w:b/>
                <w:sz w:val="18"/>
                <w:szCs w:val="18"/>
              </w:rPr>
            </w:pPr>
            <w:r w:rsidRPr="001D061E">
              <w:rPr>
                <w:b/>
                <w:sz w:val="18"/>
                <w:szCs w:val="18"/>
              </w:rPr>
              <w:t>SXSW 2014</w:t>
            </w:r>
          </w:p>
        </w:tc>
        <w:tc>
          <w:tcPr>
            <w:tcW w:w="1197" w:type="dxa"/>
          </w:tcPr>
          <w:tbl>
            <w:tblPr>
              <w:tblStyle w:val="TableGrid"/>
              <w:tblW w:w="0" w:type="auto"/>
              <w:tblLook w:val="04A0" w:firstRow="1" w:lastRow="0" w:firstColumn="1" w:lastColumn="0" w:noHBand="0" w:noVBand="1"/>
            </w:tblPr>
            <w:tblGrid>
              <w:gridCol w:w="1094"/>
            </w:tblGrid>
            <w:tr w:rsidR="00747300" w:rsidTr="004F640C">
              <w:tc>
                <w:tcPr>
                  <w:tcW w:w="966" w:type="dxa"/>
                  <w:tcBorders>
                    <w:top w:val="nil"/>
                    <w:left w:val="nil"/>
                    <w:bottom w:val="single" w:sz="4" w:space="0" w:color="auto"/>
                    <w:right w:val="nil"/>
                  </w:tcBorders>
                </w:tcPr>
                <w:p w:rsidR="00747300" w:rsidRPr="00A75D44" w:rsidRDefault="00837916" w:rsidP="004F640C">
                  <w:pPr>
                    <w:jc w:val="both"/>
                    <w:rPr>
                      <w:b/>
                      <w:i/>
                      <w:sz w:val="18"/>
                      <w:szCs w:val="18"/>
                    </w:rPr>
                  </w:pPr>
                  <w:r w:rsidRPr="00A75D44">
                    <w:rPr>
                      <w:b/>
                      <w:i/>
                      <w:sz w:val="18"/>
                      <w:szCs w:val="18"/>
                    </w:rPr>
                    <w:t>Informative</w:t>
                  </w:r>
                </w:p>
              </w:tc>
            </w:tr>
            <w:tr w:rsidR="00747300" w:rsidTr="004F640C">
              <w:tc>
                <w:tcPr>
                  <w:tcW w:w="966" w:type="dxa"/>
                  <w:tcBorders>
                    <w:top w:val="single" w:sz="4" w:space="0" w:color="auto"/>
                    <w:left w:val="nil"/>
                    <w:bottom w:val="nil"/>
                    <w:right w:val="nil"/>
                  </w:tcBorders>
                </w:tcPr>
                <w:p w:rsidR="00747300" w:rsidRPr="008443C3" w:rsidRDefault="00837916" w:rsidP="00837916">
                  <w:pPr>
                    <w:jc w:val="center"/>
                    <w:rPr>
                      <w:b/>
                      <w:i/>
                      <w:sz w:val="18"/>
                      <w:szCs w:val="18"/>
                    </w:rPr>
                  </w:pPr>
                  <w:r w:rsidRPr="008443C3">
                    <w:rPr>
                      <w:b/>
                      <w:i/>
                      <w:sz w:val="18"/>
                      <w:szCs w:val="18"/>
                    </w:rPr>
                    <w:t>Non-informative</w:t>
                  </w:r>
                </w:p>
              </w:tc>
            </w:tr>
          </w:tbl>
          <w:p w:rsidR="008205AC" w:rsidRDefault="008205AC" w:rsidP="000E41AC">
            <w:pPr>
              <w:jc w:val="both"/>
            </w:pPr>
          </w:p>
        </w:tc>
        <w:tc>
          <w:tcPr>
            <w:tcW w:w="1197" w:type="dxa"/>
          </w:tcPr>
          <w:tbl>
            <w:tblPr>
              <w:tblStyle w:val="TableGrid"/>
              <w:tblW w:w="0" w:type="auto"/>
              <w:tblLook w:val="04A0" w:firstRow="1" w:lastRow="0" w:firstColumn="1" w:lastColumn="0" w:noHBand="0" w:noVBand="1"/>
            </w:tblPr>
            <w:tblGrid>
              <w:gridCol w:w="963"/>
            </w:tblGrid>
            <w:tr w:rsidR="00850212" w:rsidRPr="00850212" w:rsidTr="004F640C">
              <w:tc>
                <w:tcPr>
                  <w:tcW w:w="966" w:type="dxa"/>
                  <w:tcBorders>
                    <w:top w:val="nil"/>
                    <w:left w:val="nil"/>
                    <w:bottom w:val="single" w:sz="4" w:space="0" w:color="auto"/>
                    <w:right w:val="nil"/>
                  </w:tcBorders>
                </w:tcPr>
                <w:p w:rsidR="00747300" w:rsidRPr="00850212" w:rsidRDefault="00850212" w:rsidP="000D5026">
                  <w:pPr>
                    <w:jc w:val="center"/>
                    <w:rPr>
                      <w:sz w:val="18"/>
                      <w:szCs w:val="18"/>
                    </w:rPr>
                  </w:pPr>
                  <w:r w:rsidRPr="00850212">
                    <w:rPr>
                      <w:sz w:val="18"/>
                      <w:szCs w:val="18"/>
                    </w:rPr>
                    <w:t>7.24</w:t>
                  </w:r>
                </w:p>
              </w:tc>
            </w:tr>
            <w:tr w:rsidR="00850212" w:rsidRPr="00850212" w:rsidTr="004F640C">
              <w:tc>
                <w:tcPr>
                  <w:tcW w:w="966" w:type="dxa"/>
                  <w:tcBorders>
                    <w:top w:val="single" w:sz="4" w:space="0" w:color="auto"/>
                    <w:left w:val="nil"/>
                    <w:bottom w:val="nil"/>
                    <w:right w:val="nil"/>
                  </w:tcBorders>
                </w:tcPr>
                <w:p w:rsidR="00747300" w:rsidRPr="00850212" w:rsidRDefault="00850212" w:rsidP="000D5026">
                  <w:pPr>
                    <w:jc w:val="center"/>
                    <w:rPr>
                      <w:sz w:val="18"/>
                      <w:szCs w:val="18"/>
                    </w:rPr>
                  </w:pPr>
                  <w:r w:rsidRPr="00850212">
                    <w:rPr>
                      <w:sz w:val="18"/>
                      <w:szCs w:val="18"/>
                    </w:rPr>
                    <w:t>3.08</w:t>
                  </w:r>
                </w:p>
              </w:tc>
            </w:tr>
          </w:tbl>
          <w:p w:rsidR="008205AC" w:rsidRPr="00850212" w:rsidRDefault="008205AC" w:rsidP="000D5026">
            <w:pPr>
              <w:jc w:val="center"/>
              <w:rPr>
                <w:sz w:val="18"/>
                <w:szCs w:val="18"/>
              </w:rPr>
            </w:pPr>
          </w:p>
        </w:tc>
        <w:tc>
          <w:tcPr>
            <w:tcW w:w="1197" w:type="dxa"/>
          </w:tcPr>
          <w:tbl>
            <w:tblPr>
              <w:tblStyle w:val="TableGrid"/>
              <w:tblW w:w="0" w:type="auto"/>
              <w:tblLook w:val="04A0" w:firstRow="1" w:lastRow="0" w:firstColumn="1" w:lastColumn="0" w:noHBand="0" w:noVBand="1"/>
            </w:tblPr>
            <w:tblGrid>
              <w:gridCol w:w="963"/>
            </w:tblGrid>
            <w:tr w:rsidR="00E65882" w:rsidRPr="00A52ADC" w:rsidTr="004F640C">
              <w:tc>
                <w:tcPr>
                  <w:tcW w:w="966" w:type="dxa"/>
                  <w:tcBorders>
                    <w:top w:val="nil"/>
                    <w:left w:val="nil"/>
                    <w:bottom w:val="single" w:sz="4" w:space="0" w:color="auto"/>
                    <w:right w:val="nil"/>
                  </w:tcBorders>
                </w:tcPr>
                <w:p w:rsidR="00747300" w:rsidRPr="00A52ADC" w:rsidRDefault="003935C4" w:rsidP="00A52ADC">
                  <w:pPr>
                    <w:jc w:val="center"/>
                    <w:rPr>
                      <w:sz w:val="18"/>
                      <w:szCs w:val="18"/>
                    </w:rPr>
                  </w:pPr>
                  <w:r w:rsidRPr="00A52ADC">
                    <w:rPr>
                      <w:sz w:val="18"/>
                      <w:szCs w:val="18"/>
                    </w:rPr>
                    <w:t>0.62</w:t>
                  </w:r>
                </w:p>
              </w:tc>
            </w:tr>
            <w:tr w:rsidR="00E65882" w:rsidRPr="00A52ADC" w:rsidTr="004F640C">
              <w:tc>
                <w:tcPr>
                  <w:tcW w:w="966" w:type="dxa"/>
                  <w:tcBorders>
                    <w:top w:val="single" w:sz="4" w:space="0" w:color="auto"/>
                    <w:left w:val="nil"/>
                    <w:bottom w:val="nil"/>
                    <w:right w:val="nil"/>
                  </w:tcBorders>
                </w:tcPr>
                <w:p w:rsidR="00747300" w:rsidRPr="00A52ADC" w:rsidRDefault="003935C4" w:rsidP="00A52ADC">
                  <w:pPr>
                    <w:jc w:val="center"/>
                    <w:rPr>
                      <w:sz w:val="18"/>
                      <w:szCs w:val="18"/>
                    </w:rPr>
                  </w:pPr>
                  <w:r w:rsidRPr="00A52ADC">
                    <w:rPr>
                      <w:sz w:val="18"/>
                      <w:szCs w:val="18"/>
                    </w:rPr>
                    <w:t>0.91</w:t>
                  </w:r>
                </w:p>
              </w:tc>
            </w:tr>
          </w:tbl>
          <w:p w:rsidR="008205AC" w:rsidRPr="00A52ADC" w:rsidRDefault="008205AC" w:rsidP="00A52ADC">
            <w:pPr>
              <w:jc w:val="center"/>
              <w:rPr>
                <w:sz w:val="18"/>
                <w:szCs w:val="18"/>
              </w:rPr>
            </w:pPr>
          </w:p>
        </w:tc>
        <w:tc>
          <w:tcPr>
            <w:tcW w:w="1197" w:type="dxa"/>
          </w:tcPr>
          <w:tbl>
            <w:tblPr>
              <w:tblStyle w:val="TableGrid"/>
              <w:tblW w:w="0" w:type="auto"/>
              <w:tblLook w:val="04A0" w:firstRow="1" w:lastRow="0" w:firstColumn="1" w:lastColumn="0" w:noHBand="0" w:noVBand="1"/>
            </w:tblPr>
            <w:tblGrid>
              <w:gridCol w:w="966"/>
            </w:tblGrid>
            <w:tr w:rsidR="00A52ADC" w:rsidRPr="006E324D" w:rsidTr="004F640C">
              <w:tc>
                <w:tcPr>
                  <w:tcW w:w="966" w:type="dxa"/>
                  <w:tcBorders>
                    <w:top w:val="nil"/>
                    <w:left w:val="nil"/>
                    <w:bottom w:val="single" w:sz="4" w:space="0" w:color="auto"/>
                    <w:right w:val="nil"/>
                  </w:tcBorders>
                </w:tcPr>
                <w:p w:rsidR="00747300" w:rsidRPr="006E324D" w:rsidRDefault="006E324D" w:rsidP="006E324D">
                  <w:pPr>
                    <w:jc w:val="center"/>
                    <w:rPr>
                      <w:sz w:val="18"/>
                      <w:szCs w:val="18"/>
                    </w:rPr>
                  </w:pPr>
                  <w:r w:rsidRPr="006E324D">
                    <w:rPr>
                      <w:sz w:val="18"/>
                      <w:szCs w:val="18"/>
                    </w:rPr>
                    <w:t>114.01</w:t>
                  </w:r>
                </w:p>
              </w:tc>
            </w:tr>
            <w:tr w:rsidR="00A52ADC" w:rsidRPr="006E324D" w:rsidTr="004F640C">
              <w:tc>
                <w:tcPr>
                  <w:tcW w:w="966" w:type="dxa"/>
                  <w:tcBorders>
                    <w:top w:val="single" w:sz="4" w:space="0" w:color="auto"/>
                    <w:left w:val="nil"/>
                    <w:bottom w:val="nil"/>
                    <w:right w:val="nil"/>
                  </w:tcBorders>
                </w:tcPr>
                <w:p w:rsidR="00747300" w:rsidRPr="006E324D" w:rsidRDefault="006E324D" w:rsidP="006E324D">
                  <w:pPr>
                    <w:tabs>
                      <w:tab w:val="left" w:pos="560"/>
                    </w:tabs>
                    <w:jc w:val="center"/>
                    <w:rPr>
                      <w:sz w:val="18"/>
                      <w:szCs w:val="18"/>
                    </w:rPr>
                  </w:pPr>
                  <w:r w:rsidRPr="006E324D">
                    <w:rPr>
                      <w:sz w:val="18"/>
                      <w:szCs w:val="18"/>
                    </w:rPr>
                    <w:t>62.64</w:t>
                  </w:r>
                </w:p>
              </w:tc>
            </w:tr>
          </w:tbl>
          <w:p w:rsidR="008205AC" w:rsidRPr="006E324D" w:rsidRDefault="008205AC" w:rsidP="006E324D">
            <w:pPr>
              <w:jc w:val="center"/>
              <w:rPr>
                <w:sz w:val="18"/>
                <w:szCs w:val="18"/>
              </w:rPr>
            </w:pPr>
          </w:p>
        </w:tc>
        <w:tc>
          <w:tcPr>
            <w:tcW w:w="1197" w:type="dxa"/>
          </w:tcPr>
          <w:tbl>
            <w:tblPr>
              <w:tblStyle w:val="TableGrid"/>
              <w:tblW w:w="0" w:type="auto"/>
              <w:tblLook w:val="04A0" w:firstRow="1" w:lastRow="0" w:firstColumn="1" w:lastColumn="0" w:noHBand="0" w:noVBand="1"/>
            </w:tblPr>
            <w:tblGrid>
              <w:gridCol w:w="966"/>
            </w:tblGrid>
            <w:tr w:rsidR="00747300" w:rsidRPr="0084470E" w:rsidTr="004F640C">
              <w:tc>
                <w:tcPr>
                  <w:tcW w:w="966" w:type="dxa"/>
                  <w:tcBorders>
                    <w:top w:val="nil"/>
                    <w:left w:val="nil"/>
                    <w:bottom w:val="single" w:sz="4" w:space="0" w:color="auto"/>
                    <w:right w:val="nil"/>
                  </w:tcBorders>
                </w:tcPr>
                <w:p w:rsidR="00747300" w:rsidRPr="0084470E" w:rsidRDefault="0084470E" w:rsidP="0084470E">
                  <w:pPr>
                    <w:jc w:val="center"/>
                    <w:rPr>
                      <w:sz w:val="18"/>
                      <w:szCs w:val="18"/>
                    </w:rPr>
                  </w:pPr>
                  <w:r w:rsidRPr="0084470E">
                    <w:rPr>
                      <w:sz w:val="18"/>
                      <w:szCs w:val="18"/>
                    </w:rPr>
                    <w:t>0.81</w:t>
                  </w:r>
                </w:p>
              </w:tc>
            </w:tr>
            <w:tr w:rsidR="00747300" w:rsidRPr="0084470E" w:rsidTr="004F640C">
              <w:tc>
                <w:tcPr>
                  <w:tcW w:w="966" w:type="dxa"/>
                  <w:tcBorders>
                    <w:top w:val="single" w:sz="4" w:space="0" w:color="auto"/>
                    <w:left w:val="nil"/>
                    <w:bottom w:val="nil"/>
                    <w:right w:val="nil"/>
                  </w:tcBorders>
                </w:tcPr>
                <w:p w:rsidR="00747300" w:rsidRPr="0084470E" w:rsidRDefault="0084470E" w:rsidP="0084470E">
                  <w:pPr>
                    <w:jc w:val="center"/>
                    <w:rPr>
                      <w:sz w:val="18"/>
                      <w:szCs w:val="18"/>
                    </w:rPr>
                  </w:pPr>
                  <w:r w:rsidRPr="0084470E">
                    <w:rPr>
                      <w:sz w:val="18"/>
                      <w:szCs w:val="18"/>
                    </w:rPr>
                    <w:t>0.94</w:t>
                  </w:r>
                </w:p>
              </w:tc>
            </w:tr>
          </w:tbl>
          <w:p w:rsidR="008205AC" w:rsidRPr="0084470E" w:rsidRDefault="008205AC" w:rsidP="0084470E">
            <w:pPr>
              <w:jc w:val="center"/>
              <w:rPr>
                <w:sz w:val="18"/>
                <w:szCs w:val="18"/>
              </w:rPr>
            </w:pPr>
          </w:p>
        </w:tc>
        <w:tc>
          <w:tcPr>
            <w:tcW w:w="1197" w:type="dxa"/>
          </w:tcPr>
          <w:tbl>
            <w:tblPr>
              <w:tblStyle w:val="TableGrid"/>
              <w:tblW w:w="0" w:type="auto"/>
              <w:tblLook w:val="04A0" w:firstRow="1" w:lastRow="0" w:firstColumn="1" w:lastColumn="0" w:noHBand="0" w:noVBand="1"/>
            </w:tblPr>
            <w:tblGrid>
              <w:gridCol w:w="963"/>
            </w:tblGrid>
            <w:tr w:rsidR="00E65882" w:rsidRPr="0084470E" w:rsidTr="004F640C">
              <w:tc>
                <w:tcPr>
                  <w:tcW w:w="966" w:type="dxa"/>
                  <w:tcBorders>
                    <w:top w:val="nil"/>
                    <w:left w:val="nil"/>
                    <w:bottom w:val="single" w:sz="4" w:space="0" w:color="auto"/>
                    <w:right w:val="nil"/>
                  </w:tcBorders>
                </w:tcPr>
                <w:p w:rsidR="00747300" w:rsidRPr="0084470E" w:rsidRDefault="0084470E" w:rsidP="004F640C">
                  <w:pPr>
                    <w:jc w:val="both"/>
                    <w:rPr>
                      <w:sz w:val="18"/>
                      <w:szCs w:val="18"/>
                    </w:rPr>
                  </w:pPr>
                  <w:r w:rsidRPr="0084470E">
                    <w:rPr>
                      <w:sz w:val="18"/>
                      <w:szCs w:val="18"/>
                    </w:rPr>
                    <w:t>4.36</w:t>
                  </w:r>
                </w:p>
              </w:tc>
            </w:tr>
            <w:tr w:rsidR="00E65882" w:rsidRPr="0084470E" w:rsidTr="004F640C">
              <w:tc>
                <w:tcPr>
                  <w:tcW w:w="966" w:type="dxa"/>
                  <w:tcBorders>
                    <w:top w:val="single" w:sz="4" w:space="0" w:color="auto"/>
                    <w:left w:val="nil"/>
                    <w:bottom w:val="nil"/>
                    <w:right w:val="nil"/>
                  </w:tcBorders>
                </w:tcPr>
                <w:p w:rsidR="00747300" w:rsidRPr="0084470E" w:rsidRDefault="0084470E" w:rsidP="004F640C">
                  <w:pPr>
                    <w:jc w:val="both"/>
                    <w:rPr>
                      <w:sz w:val="18"/>
                      <w:szCs w:val="18"/>
                    </w:rPr>
                  </w:pPr>
                  <w:r w:rsidRPr="0084470E">
                    <w:rPr>
                      <w:sz w:val="18"/>
                      <w:szCs w:val="18"/>
                    </w:rPr>
                    <w:t>1.52</w:t>
                  </w:r>
                </w:p>
              </w:tc>
            </w:tr>
          </w:tbl>
          <w:p w:rsidR="008205AC" w:rsidRPr="0084470E" w:rsidRDefault="008205AC" w:rsidP="000E41AC">
            <w:pPr>
              <w:jc w:val="both"/>
              <w:rPr>
                <w:sz w:val="18"/>
                <w:szCs w:val="18"/>
              </w:rPr>
            </w:pPr>
          </w:p>
        </w:tc>
        <w:tc>
          <w:tcPr>
            <w:tcW w:w="1197" w:type="dxa"/>
          </w:tcPr>
          <w:tbl>
            <w:tblPr>
              <w:tblStyle w:val="TableGrid"/>
              <w:tblW w:w="0" w:type="auto"/>
              <w:tblLook w:val="04A0" w:firstRow="1" w:lastRow="0" w:firstColumn="1" w:lastColumn="0" w:noHBand="0" w:noVBand="1"/>
            </w:tblPr>
            <w:tblGrid>
              <w:gridCol w:w="966"/>
            </w:tblGrid>
            <w:tr w:rsidR="006E324D" w:rsidTr="004F640C">
              <w:tc>
                <w:tcPr>
                  <w:tcW w:w="966" w:type="dxa"/>
                  <w:tcBorders>
                    <w:top w:val="nil"/>
                    <w:left w:val="nil"/>
                    <w:bottom w:val="single" w:sz="4" w:space="0" w:color="auto"/>
                    <w:right w:val="nil"/>
                  </w:tcBorders>
                </w:tcPr>
                <w:p w:rsidR="00747300" w:rsidRPr="009932A5" w:rsidRDefault="009932A5" w:rsidP="009932A5">
                  <w:pPr>
                    <w:jc w:val="center"/>
                    <w:rPr>
                      <w:sz w:val="18"/>
                      <w:szCs w:val="18"/>
                    </w:rPr>
                  </w:pPr>
                  <w:r w:rsidRPr="009932A5">
                    <w:rPr>
                      <w:sz w:val="18"/>
                      <w:szCs w:val="18"/>
                    </w:rPr>
                    <w:t>92.21%</w:t>
                  </w:r>
                </w:p>
              </w:tc>
            </w:tr>
            <w:tr w:rsidR="006E324D" w:rsidTr="004F640C">
              <w:tc>
                <w:tcPr>
                  <w:tcW w:w="966" w:type="dxa"/>
                  <w:tcBorders>
                    <w:top w:val="single" w:sz="4" w:space="0" w:color="auto"/>
                    <w:left w:val="nil"/>
                    <w:bottom w:val="nil"/>
                    <w:right w:val="nil"/>
                  </w:tcBorders>
                </w:tcPr>
                <w:p w:rsidR="00747300" w:rsidRPr="009932A5" w:rsidRDefault="009932A5" w:rsidP="009932A5">
                  <w:pPr>
                    <w:jc w:val="center"/>
                    <w:rPr>
                      <w:sz w:val="18"/>
                      <w:szCs w:val="18"/>
                    </w:rPr>
                  </w:pPr>
                  <w:r w:rsidRPr="009932A5">
                    <w:rPr>
                      <w:sz w:val="18"/>
                      <w:szCs w:val="18"/>
                    </w:rPr>
                    <w:t>0.34%</w:t>
                  </w:r>
                </w:p>
              </w:tc>
            </w:tr>
          </w:tbl>
          <w:p w:rsidR="008205AC" w:rsidRDefault="008205AC" w:rsidP="000E41AC">
            <w:pPr>
              <w:jc w:val="both"/>
            </w:pPr>
          </w:p>
        </w:tc>
      </w:tr>
      <w:tr w:rsidR="002D2C47" w:rsidTr="008205AC">
        <w:tc>
          <w:tcPr>
            <w:tcW w:w="1197" w:type="dxa"/>
          </w:tcPr>
          <w:p w:rsidR="008205AC" w:rsidRPr="00A82E85" w:rsidRDefault="004A2715" w:rsidP="005B1DC2">
            <w:pPr>
              <w:jc w:val="center"/>
              <w:rPr>
                <w:b/>
                <w:sz w:val="18"/>
                <w:szCs w:val="18"/>
              </w:rPr>
            </w:pPr>
            <w:r w:rsidRPr="00A82E85">
              <w:rPr>
                <w:b/>
                <w:sz w:val="18"/>
                <w:szCs w:val="18"/>
              </w:rPr>
              <w:t>CPAC 2014</w:t>
            </w:r>
          </w:p>
        </w:tc>
        <w:tc>
          <w:tcPr>
            <w:tcW w:w="1197" w:type="dxa"/>
          </w:tcPr>
          <w:tbl>
            <w:tblPr>
              <w:tblStyle w:val="TableGrid"/>
              <w:tblW w:w="0" w:type="auto"/>
              <w:tblLook w:val="04A0" w:firstRow="1" w:lastRow="0" w:firstColumn="1" w:lastColumn="0" w:noHBand="0" w:noVBand="1"/>
            </w:tblPr>
            <w:tblGrid>
              <w:gridCol w:w="1094"/>
            </w:tblGrid>
            <w:tr w:rsidR="00747300" w:rsidTr="004F640C">
              <w:tc>
                <w:tcPr>
                  <w:tcW w:w="966" w:type="dxa"/>
                  <w:tcBorders>
                    <w:top w:val="nil"/>
                    <w:left w:val="nil"/>
                    <w:bottom w:val="single" w:sz="4" w:space="0" w:color="auto"/>
                    <w:right w:val="nil"/>
                  </w:tcBorders>
                </w:tcPr>
                <w:p w:rsidR="00747300" w:rsidRPr="00350EA0" w:rsidRDefault="00837916" w:rsidP="004F640C">
                  <w:pPr>
                    <w:jc w:val="both"/>
                    <w:rPr>
                      <w:b/>
                      <w:i/>
                      <w:sz w:val="18"/>
                      <w:szCs w:val="18"/>
                    </w:rPr>
                  </w:pPr>
                  <w:r w:rsidRPr="00350EA0">
                    <w:rPr>
                      <w:b/>
                      <w:i/>
                      <w:sz w:val="18"/>
                      <w:szCs w:val="18"/>
                    </w:rPr>
                    <w:t>Informative</w:t>
                  </w:r>
                </w:p>
              </w:tc>
            </w:tr>
            <w:tr w:rsidR="00747300" w:rsidTr="004F640C">
              <w:tc>
                <w:tcPr>
                  <w:tcW w:w="966" w:type="dxa"/>
                  <w:tcBorders>
                    <w:top w:val="single" w:sz="4" w:space="0" w:color="auto"/>
                    <w:left w:val="nil"/>
                    <w:bottom w:val="nil"/>
                    <w:right w:val="nil"/>
                  </w:tcBorders>
                </w:tcPr>
                <w:p w:rsidR="00747300" w:rsidRPr="00D94570" w:rsidRDefault="00837916" w:rsidP="00837916">
                  <w:pPr>
                    <w:jc w:val="center"/>
                    <w:rPr>
                      <w:b/>
                      <w:i/>
                      <w:sz w:val="18"/>
                      <w:szCs w:val="18"/>
                    </w:rPr>
                  </w:pPr>
                  <w:r w:rsidRPr="00D94570">
                    <w:rPr>
                      <w:b/>
                      <w:i/>
                      <w:sz w:val="18"/>
                      <w:szCs w:val="18"/>
                    </w:rPr>
                    <w:lastRenderedPageBreak/>
                    <w:t>Non-informative</w:t>
                  </w:r>
                </w:p>
              </w:tc>
            </w:tr>
          </w:tbl>
          <w:p w:rsidR="008205AC" w:rsidRDefault="008205AC" w:rsidP="000E41AC">
            <w:pPr>
              <w:jc w:val="both"/>
            </w:pPr>
          </w:p>
        </w:tc>
        <w:tc>
          <w:tcPr>
            <w:tcW w:w="1197" w:type="dxa"/>
          </w:tcPr>
          <w:tbl>
            <w:tblPr>
              <w:tblStyle w:val="TableGrid"/>
              <w:tblW w:w="0" w:type="auto"/>
              <w:tblLook w:val="04A0" w:firstRow="1" w:lastRow="0" w:firstColumn="1" w:lastColumn="0" w:noHBand="0" w:noVBand="1"/>
            </w:tblPr>
            <w:tblGrid>
              <w:gridCol w:w="963"/>
            </w:tblGrid>
            <w:tr w:rsidR="00850212" w:rsidRPr="00850212" w:rsidTr="004F640C">
              <w:tc>
                <w:tcPr>
                  <w:tcW w:w="966" w:type="dxa"/>
                  <w:tcBorders>
                    <w:top w:val="nil"/>
                    <w:left w:val="nil"/>
                    <w:bottom w:val="single" w:sz="4" w:space="0" w:color="auto"/>
                    <w:right w:val="nil"/>
                  </w:tcBorders>
                </w:tcPr>
                <w:p w:rsidR="00747300" w:rsidRPr="00850212" w:rsidRDefault="00850212" w:rsidP="000D5026">
                  <w:pPr>
                    <w:jc w:val="center"/>
                    <w:rPr>
                      <w:sz w:val="18"/>
                      <w:szCs w:val="18"/>
                    </w:rPr>
                  </w:pPr>
                  <w:r w:rsidRPr="00850212">
                    <w:rPr>
                      <w:sz w:val="18"/>
                      <w:szCs w:val="18"/>
                    </w:rPr>
                    <w:lastRenderedPageBreak/>
                    <w:t>6.81</w:t>
                  </w:r>
                </w:p>
              </w:tc>
            </w:tr>
            <w:tr w:rsidR="00850212" w:rsidRPr="00850212" w:rsidTr="004F640C">
              <w:tc>
                <w:tcPr>
                  <w:tcW w:w="966" w:type="dxa"/>
                  <w:tcBorders>
                    <w:top w:val="single" w:sz="4" w:space="0" w:color="auto"/>
                    <w:left w:val="nil"/>
                    <w:bottom w:val="nil"/>
                    <w:right w:val="nil"/>
                  </w:tcBorders>
                </w:tcPr>
                <w:p w:rsidR="00747300" w:rsidRPr="00850212" w:rsidRDefault="00850212" w:rsidP="000D5026">
                  <w:pPr>
                    <w:jc w:val="center"/>
                    <w:rPr>
                      <w:sz w:val="18"/>
                      <w:szCs w:val="18"/>
                    </w:rPr>
                  </w:pPr>
                  <w:r w:rsidRPr="00850212">
                    <w:rPr>
                      <w:sz w:val="18"/>
                      <w:szCs w:val="18"/>
                    </w:rPr>
                    <w:lastRenderedPageBreak/>
                    <w:t>3.55</w:t>
                  </w:r>
                </w:p>
              </w:tc>
            </w:tr>
          </w:tbl>
          <w:p w:rsidR="008205AC" w:rsidRPr="00850212" w:rsidRDefault="008205AC" w:rsidP="000D5026">
            <w:pPr>
              <w:jc w:val="center"/>
              <w:rPr>
                <w:sz w:val="18"/>
                <w:szCs w:val="18"/>
              </w:rPr>
            </w:pPr>
          </w:p>
        </w:tc>
        <w:tc>
          <w:tcPr>
            <w:tcW w:w="1197" w:type="dxa"/>
          </w:tcPr>
          <w:tbl>
            <w:tblPr>
              <w:tblStyle w:val="TableGrid"/>
              <w:tblW w:w="0" w:type="auto"/>
              <w:tblLook w:val="04A0" w:firstRow="1" w:lastRow="0" w:firstColumn="1" w:lastColumn="0" w:noHBand="0" w:noVBand="1"/>
            </w:tblPr>
            <w:tblGrid>
              <w:gridCol w:w="963"/>
            </w:tblGrid>
            <w:tr w:rsidR="00E65882" w:rsidRPr="00A52ADC" w:rsidTr="004F640C">
              <w:tc>
                <w:tcPr>
                  <w:tcW w:w="966" w:type="dxa"/>
                  <w:tcBorders>
                    <w:top w:val="nil"/>
                    <w:left w:val="nil"/>
                    <w:bottom w:val="single" w:sz="4" w:space="0" w:color="auto"/>
                    <w:right w:val="nil"/>
                  </w:tcBorders>
                </w:tcPr>
                <w:p w:rsidR="00747300" w:rsidRPr="00A52ADC" w:rsidRDefault="00A52ADC" w:rsidP="00A52ADC">
                  <w:pPr>
                    <w:jc w:val="center"/>
                    <w:rPr>
                      <w:sz w:val="18"/>
                      <w:szCs w:val="18"/>
                    </w:rPr>
                  </w:pPr>
                  <w:r w:rsidRPr="00A52ADC">
                    <w:rPr>
                      <w:sz w:val="18"/>
                      <w:szCs w:val="18"/>
                    </w:rPr>
                    <w:lastRenderedPageBreak/>
                    <w:t>0.53</w:t>
                  </w:r>
                </w:p>
              </w:tc>
            </w:tr>
            <w:tr w:rsidR="00E65882" w:rsidRPr="00A52ADC" w:rsidTr="004F640C">
              <w:tc>
                <w:tcPr>
                  <w:tcW w:w="966" w:type="dxa"/>
                  <w:tcBorders>
                    <w:top w:val="single" w:sz="4" w:space="0" w:color="auto"/>
                    <w:left w:val="nil"/>
                    <w:bottom w:val="nil"/>
                    <w:right w:val="nil"/>
                  </w:tcBorders>
                </w:tcPr>
                <w:p w:rsidR="00747300" w:rsidRPr="00A52ADC" w:rsidRDefault="00A52ADC" w:rsidP="00A52ADC">
                  <w:pPr>
                    <w:jc w:val="center"/>
                    <w:rPr>
                      <w:sz w:val="18"/>
                      <w:szCs w:val="18"/>
                    </w:rPr>
                  </w:pPr>
                  <w:r w:rsidRPr="00A52ADC">
                    <w:rPr>
                      <w:sz w:val="18"/>
                      <w:szCs w:val="18"/>
                    </w:rPr>
                    <w:lastRenderedPageBreak/>
                    <w:t>0.9</w:t>
                  </w:r>
                </w:p>
              </w:tc>
            </w:tr>
          </w:tbl>
          <w:p w:rsidR="008205AC" w:rsidRPr="00A52ADC" w:rsidRDefault="008205AC" w:rsidP="00A52ADC">
            <w:pPr>
              <w:jc w:val="center"/>
              <w:rPr>
                <w:sz w:val="18"/>
                <w:szCs w:val="18"/>
              </w:rPr>
            </w:pPr>
          </w:p>
        </w:tc>
        <w:tc>
          <w:tcPr>
            <w:tcW w:w="1197" w:type="dxa"/>
          </w:tcPr>
          <w:tbl>
            <w:tblPr>
              <w:tblStyle w:val="TableGrid"/>
              <w:tblW w:w="0" w:type="auto"/>
              <w:tblLook w:val="04A0" w:firstRow="1" w:lastRow="0" w:firstColumn="1" w:lastColumn="0" w:noHBand="0" w:noVBand="1"/>
            </w:tblPr>
            <w:tblGrid>
              <w:gridCol w:w="966"/>
            </w:tblGrid>
            <w:tr w:rsidR="00A52ADC" w:rsidRPr="006E324D" w:rsidTr="004F640C">
              <w:tc>
                <w:tcPr>
                  <w:tcW w:w="966" w:type="dxa"/>
                  <w:tcBorders>
                    <w:top w:val="nil"/>
                    <w:left w:val="nil"/>
                    <w:bottom w:val="single" w:sz="4" w:space="0" w:color="auto"/>
                    <w:right w:val="nil"/>
                  </w:tcBorders>
                </w:tcPr>
                <w:p w:rsidR="00747300" w:rsidRPr="006E324D" w:rsidRDefault="006E324D" w:rsidP="006E324D">
                  <w:pPr>
                    <w:jc w:val="center"/>
                    <w:rPr>
                      <w:sz w:val="18"/>
                      <w:szCs w:val="18"/>
                    </w:rPr>
                  </w:pPr>
                  <w:r w:rsidRPr="006E324D">
                    <w:rPr>
                      <w:sz w:val="18"/>
                      <w:szCs w:val="18"/>
                    </w:rPr>
                    <w:lastRenderedPageBreak/>
                    <w:t>126.83</w:t>
                  </w:r>
                </w:p>
              </w:tc>
            </w:tr>
            <w:tr w:rsidR="00A52ADC" w:rsidRPr="006E324D" w:rsidTr="004F640C">
              <w:tc>
                <w:tcPr>
                  <w:tcW w:w="966" w:type="dxa"/>
                  <w:tcBorders>
                    <w:top w:val="single" w:sz="4" w:space="0" w:color="auto"/>
                    <w:left w:val="nil"/>
                    <w:bottom w:val="nil"/>
                    <w:right w:val="nil"/>
                  </w:tcBorders>
                </w:tcPr>
                <w:p w:rsidR="00747300" w:rsidRPr="006E324D" w:rsidRDefault="006E324D" w:rsidP="006E324D">
                  <w:pPr>
                    <w:jc w:val="center"/>
                    <w:rPr>
                      <w:sz w:val="18"/>
                      <w:szCs w:val="18"/>
                    </w:rPr>
                  </w:pPr>
                  <w:r w:rsidRPr="006E324D">
                    <w:rPr>
                      <w:sz w:val="18"/>
                      <w:szCs w:val="18"/>
                    </w:rPr>
                    <w:lastRenderedPageBreak/>
                    <w:t>88.65</w:t>
                  </w:r>
                </w:p>
              </w:tc>
            </w:tr>
          </w:tbl>
          <w:p w:rsidR="008205AC" w:rsidRPr="006E324D" w:rsidRDefault="008205AC" w:rsidP="006E324D">
            <w:pPr>
              <w:jc w:val="center"/>
              <w:rPr>
                <w:sz w:val="18"/>
                <w:szCs w:val="18"/>
              </w:rPr>
            </w:pPr>
          </w:p>
        </w:tc>
        <w:tc>
          <w:tcPr>
            <w:tcW w:w="1197" w:type="dxa"/>
          </w:tcPr>
          <w:tbl>
            <w:tblPr>
              <w:tblStyle w:val="TableGrid"/>
              <w:tblW w:w="0" w:type="auto"/>
              <w:tblLook w:val="04A0" w:firstRow="1" w:lastRow="0" w:firstColumn="1" w:lastColumn="0" w:noHBand="0" w:noVBand="1"/>
            </w:tblPr>
            <w:tblGrid>
              <w:gridCol w:w="966"/>
            </w:tblGrid>
            <w:tr w:rsidR="00747300" w:rsidRPr="0084470E" w:rsidTr="004F640C">
              <w:tc>
                <w:tcPr>
                  <w:tcW w:w="966" w:type="dxa"/>
                  <w:tcBorders>
                    <w:top w:val="nil"/>
                    <w:left w:val="nil"/>
                    <w:bottom w:val="single" w:sz="4" w:space="0" w:color="auto"/>
                    <w:right w:val="nil"/>
                  </w:tcBorders>
                </w:tcPr>
                <w:p w:rsidR="00747300" w:rsidRPr="0084470E" w:rsidRDefault="0084470E" w:rsidP="0084470E">
                  <w:pPr>
                    <w:jc w:val="center"/>
                    <w:rPr>
                      <w:sz w:val="18"/>
                      <w:szCs w:val="18"/>
                    </w:rPr>
                  </w:pPr>
                  <w:r w:rsidRPr="0084470E">
                    <w:rPr>
                      <w:sz w:val="18"/>
                      <w:szCs w:val="18"/>
                    </w:rPr>
                    <w:lastRenderedPageBreak/>
                    <w:t>1.84</w:t>
                  </w:r>
                </w:p>
              </w:tc>
            </w:tr>
            <w:tr w:rsidR="00747300" w:rsidRPr="0084470E" w:rsidTr="004F640C">
              <w:tc>
                <w:tcPr>
                  <w:tcW w:w="966" w:type="dxa"/>
                  <w:tcBorders>
                    <w:top w:val="single" w:sz="4" w:space="0" w:color="auto"/>
                    <w:left w:val="nil"/>
                    <w:bottom w:val="nil"/>
                    <w:right w:val="nil"/>
                  </w:tcBorders>
                </w:tcPr>
                <w:p w:rsidR="00747300" w:rsidRPr="0084470E" w:rsidRDefault="0084470E" w:rsidP="0084470E">
                  <w:pPr>
                    <w:jc w:val="center"/>
                    <w:rPr>
                      <w:sz w:val="18"/>
                      <w:szCs w:val="18"/>
                    </w:rPr>
                  </w:pPr>
                  <w:r w:rsidRPr="0084470E">
                    <w:rPr>
                      <w:sz w:val="18"/>
                      <w:szCs w:val="18"/>
                    </w:rPr>
                    <w:lastRenderedPageBreak/>
                    <w:t>2.04</w:t>
                  </w:r>
                </w:p>
              </w:tc>
            </w:tr>
          </w:tbl>
          <w:p w:rsidR="008205AC" w:rsidRPr="0084470E" w:rsidRDefault="008205AC" w:rsidP="0084470E">
            <w:pPr>
              <w:jc w:val="center"/>
              <w:rPr>
                <w:sz w:val="18"/>
                <w:szCs w:val="18"/>
              </w:rPr>
            </w:pPr>
          </w:p>
        </w:tc>
        <w:tc>
          <w:tcPr>
            <w:tcW w:w="1197" w:type="dxa"/>
          </w:tcPr>
          <w:tbl>
            <w:tblPr>
              <w:tblStyle w:val="TableGrid"/>
              <w:tblW w:w="0" w:type="auto"/>
              <w:tblLook w:val="04A0" w:firstRow="1" w:lastRow="0" w:firstColumn="1" w:lastColumn="0" w:noHBand="0" w:noVBand="1"/>
            </w:tblPr>
            <w:tblGrid>
              <w:gridCol w:w="963"/>
            </w:tblGrid>
            <w:tr w:rsidR="00E65882" w:rsidRPr="0084470E" w:rsidTr="004F640C">
              <w:tc>
                <w:tcPr>
                  <w:tcW w:w="966" w:type="dxa"/>
                  <w:tcBorders>
                    <w:top w:val="nil"/>
                    <w:left w:val="nil"/>
                    <w:bottom w:val="single" w:sz="4" w:space="0" w:color="auto"/>
                    <w:right w:val="nil"/>
                  </w:tcBorders>
                </w:tcPr>
                <w:p w:rsidR="00747300" w:rsidRPr="0084470E" w:rsidRDefault="0084470E" w:rsidP="004F640C">
                  <w:pPr>
                    <w:jc w:val="both"/>
                    <w:rPr>
                      <w:sz w:val="18"/>
                      <w:szCs w:val="18"/>
                    </w:rPr>
                  </w:pPr>
                  <w:r w:rsidRPr="0084470E">
                    <w:rPr>
                      <w:sz w:val="18"/>
                      <w:szCs w:val="18"/>
                    </w:rPr>
                    <w:lastRenderedPageBreak/>
                    <w:t>2.42</w:t>
                  </w:r>
                </w:p>
              </w:tc>
            </w:tr>
            <w:tr w:rsidR="00E65882" w:rsidRPr="0084470E" w:rsidTr="004F640C">
              <w:tc>
                <w:tcPr>
                  <w:tcW w:w="966" w:type="dxa"/>
                  <w:tcBorders>
                    <w:top w:val="single" w:sz="4" w:space="0" w:color="auto"/>
                    <w:left w:val="nil"/>
                    <w:bottom w:val="nil"/>
                    <w:right w:val="nil"/>
                  </w:tcBorders>
                </w:tcPr>
                <w:p w:rsidR="00747300" w:rsidRPr="0084470E" w:rsidRDefault="0084470E" w:rsidP="004F640C">
                  <w:pPr>
                    <w:jc w:val="both"/>
                    <w:rPr>
                      <w:sz w:val="18"/>
                      <w:szCs w:val="18"/>
                    </w:rPr>
                  </w:pPr>
                  <w:r w:rsidRPr="0084470E">
                    <w:rPr>
                      <w:sz w:val="18"/>
                      <w:szCs w:val="18"/>
                    </w:rPr>
                    <w:lastRenderedPageBreak/>
                    <w:t>2.04</w:t>
                  </w:r>
                </w:p>
              </w:tc>
            </w:tr>
          </w:tbl>
          <w:p w:rsidR="008205AC" w:rsidRPr="0084470E" w:rsidRDefault="008205AC" w:rsidP="000E41AC">
            <w:pPr>
              <w:jc w:val="both"/>
              <w:rPr>
                <w:sz w:val="18"/>
                <w:szCs w:val="18"/>
              </w:rPr>
            </w:pPr>
          </w:p>
        </w:tc>
        <w:tc>
          <w:tcPr>
            <w:tcW w:w="1197" w:type="dxa"/>
          </w:tcPr>
          <w:tbl>
            <w:tblPr>
              <w:tblStyle w:val="TableGrid"/>
              <w:tblW w:w="0" w:type="auto"/>
              <w:tblLook w:val="04A0" w:firstRow="1" w:lastRow="0" w:firstColumn="1" w:lastColumn="0" w:noHBand="0" w:noVBand="1"/>
            </w:tblPr>
            <w:tblGrid>
              <w:gridCol w:w="966"/>
            </w:tblGrid>
            <w:tr w:rsidR="006E324D" w:rsidTr="004F640C">
              <w:tc>
                <w:tcPr>
                  <w:tcW w:w="966" w:type="dxa"/>
                  <w:tcBorders>
                    <w:top w:val="nil"/>
                    <w:left w:val="nil"/>
                    <w:bottom w:val="single" w:sz="4" w:space="0" w:color="auto"/>
                    <w:right w:val="nil"/>
                  </w:tcBorders>
                </w:tcPr>
                <w:p w:rsidR="00747300" w:rsidRPr="009932A5" w:rsidRDefault="009932A5" w:rsidP="009932A5">
                  <w:pPr>
                    <w:jc w:val="center"/>
                    <w:rPr>
                      <w:sz w:val="18"/>
                      <w:szCs w:val="18"/>
                    </w:rPr>
                  </w:pPr>
                  <w:r w:rsidRPr="009932A5">
                    <w:rPr>
                      <w:sz w:val="18"/>
                      <w:szCs w:val="18"/>
                    </w:rPr>
                    <w:lastRenderedPageBreak/>
                    <w:t>76.01%</w:t>
                  </w:r>
                </w:p>
              </w:tc>
            </w:tr>
            <w:tr w:rsidR="006E324D" w:rsidTr="004F640C">
              <w:tc>
                <w:tcPr>
                  <w:tcW w:w="966" w:type="dxa"/>
                  <w:tcBorders>
                    <w:top w:val="single" w:sz="4" w:space="0" w:color="auto"/>
                    <w:left w:val="nil"/>
                    <w:bottom w:val="nil"/>
                    <w:right w:val="nil"/>
                  </w:tcBorders>
                </w:tcPr>
                <w:p w:rsidR="00747300" w:rsidRPr="009932A5" w:rsidRDefault="009932A5" w:rsidP="009932A5">
                  <w:pPr>
                    <w:jc w:val="center"/>
                    <w:rPr>
                      <w:sz w:val="18"/>
                      <w:szCs w:val="18"/>
                    </w:rPr>
                  </w:pPr>
                  <w:r w:rsidRPr="009932A5">
                    <w:rPr>
                      <w:sz w:val="18"/>
                      <w:szCs w:val="18"/>
                    </w:rPr>
                    <w:lastRenderedPageBreak/>
                    <w:t>0.68%</w:t>
                  </w:r>
                </w:p>
              </w:tc>
            </w:tr>
          </w:tbl>
          <w:p w:rsidR="008205AC" w:rsidRDefault="008205AC" w:rsidP="00691153">
            <w:pPr>
              <w:keepNext/>
              <w:jc w:val="both"/>
            </w:pPr>
          </w:p>
        </w:tc>
      </w:tr>
    </w:tbl>
    <w:p w:rsidR="000E41AC" w:rsidRDefault="00691153" w:rsidP="00691153">
      <w:pPr>
        <w:pStyle w:val="Caption"/>
        <w:jc w:val="center"/>
        <w:rPr>
          <w:color w:val="000000" w:themeColor="text1"/>
        </w:rPr>
      </w:pPr>
      <w:proofErr w:type="gramStart"/>
      <w:r w:rsidRPr="00691153">
        <w:rPr>
          <w:color w:val="000000" w:themeColor="text1"/>
        </w:rPr>
        <w:lastRenderedPageBreak/>
        <w:t xml:space="preserve">Table </w:t>
      </w:r>
      <w:r w:rsidR="001D27BB">
        <w:rPr>
          <w:color w:val="000000" w:themeColor="text1"/>
        </w:rPr>
        <w:t>5</w:t>
      </w:r>
      <w:r>
        <w:rPr>
          <w:color w:val="000000" w:themeColor="text1"/>
        </w:rPr>
        <w:t>.</w:t>
      </w:r>
      <w:proofErr w:type="gramEnd"/>
      <w:r w:rsidRPr="00691153">
        <w:rPr>
          <w:color w:val="000000" w:themeColor="text1"/>
        </w:rPr>
        <w:t xml:space="preserve"> Content characteristics of informative VS non-informative tweets related to events.</w:t>
      </w:r>
    </w:p>
    <w:p w:rsidR="008422F3" w:rsidRDefault="008422F3" w:rsidP="00DE19EB">
      <w:pPr>
        <w:spacing w:after="0"/>
        <w:ind w:left="720" w:firstLine="720"/>
        <w:jc w:val="both"/>
        <w:rPr>
          <w:rFonts w:ascii="Times New Roman" w:hAnsi="Times New Roman" w:cs="Times New Roman"/>
        </w:rPr>
      </w:pPr>
      <w:r w:rsidRPr="00E92EFC">
        <w:rPr>
          <w:rFonts w:ascii="Times New Roman" w:hAnsi="Times New Roman" w:cs="Times New Roman"/>
        </w:rPr>
        <w:t xml:space="preserve">The logistic regression </w:t>
      </w:r>
      <w:r w:rsidR="000233C3">
        <w:rPr>
          <w:rFonts w:ascii="Times New Roman" w:hAnsi="Times New Roman" w:cs="Times New Roman"/>
        </w:rPr>
        <w:t xml:space="preserve">model developed for the </w:t>
      </w:r>
      <w:r w:rsidR="000233C3">
        <w:rPr>
          <w:rFonts w:ascii="Times New Roman" w:hAnsi="Times New Roman" w:cs="Times New Roman"/>
          <w:i/>
        </w:rPr>
        <w:t>Event Information Quality</w:t>
      </w:r>
      <w:r w:rsidR="00DE19EB">
        <w:rPr>
          <w:rFonts w:ascii="Times New Roman" w:hAnsi="Times New Roman" w:cs="Times New Roman"/>
        </w:rPr>
        <w:t xml:space="preserve"> component was used </w:t>
      </w:r>
      <w:r w:rsidRPr="00E92EFC">
        <w:rPr>
          <w:rFonts w:ascii="Times New Roman" w:hAnsi="Times New Roman" w:cs="Times New Roman"/>
        </w:rPr>
        <w:t xml:space="preserve">for assigning scores to all the 3.8 million tweets in the dataset. The tweets getting a score greater than 0.7 were considered as instances of high </w:t>
      </w:r>
      <w:r w:rsidR="00FA7509">
        <w:rPr>
          <w:rFonts w:ascii="Times New Roman" w:hAnsi="Times New Roman" w:cs="Times New Roman"/>
        </w:rPr>
        <w:t>quality informative tweets. T</w:t>
      </w:r>
      <w:r w:rsidRPr="00E92EFC">
        <w:rPr>
          <w:rFonts w:ascii="Times New Roman" w:hAnsi="Times New Roman" w:cs="Times New Roman"/>
        </w:rPr>
        <w:t>hose getting a score lesser than 0.3 were considered as instances of low quality non-informative tweets. Average values of different content characteristics of the tweets were calculated. Top ten percent of the frequently occurring hashtags and nouns were considered as top hashtags and top nouns respectively, for the analysis. Some of the characteristics that were prominently different for informative and non-informat</w:t>
      </w:r>
      <w:r w:rsidR="00AF5651">
        <w:rPr>
          <w:rFonts w:ascii="Times New Roman" w:hAnsi="Times New Roman" w:cs="Times New Roman"/>
        </w:rPr>
        <w:t>ive tweets are listed in Table 5</w:t>
      </w:r>
      <w:r w:rsidRPr="00E92EFC">
        <w:rPr>
          <w:rFonts w:ascii="Times New Roman" w:hAnsi="Times New Roman" w:cs="Times New Roman"/>
        </w:rPr>
        <w:t>.</w:t>
      </w:r>
    </w:p>
    <w:p w:rsidR="00140ABC" w:rsidRDefault="00140ABC" w:rsidP="005E0FE1">
      <w:pPr>
        <w:spacing w:after="0"/>
        <w:ind w:left="720" w:firstLine="720"/>
        <w:jc w:val="both"/>
        <w:rPr>
          <w:rFonts w:ascii="Times New Roman" w:hAnsi="Times New Roman" w:cs="Times New Roman"/>
        </w:rPr>
      </w:pPr>
      <w:r w:rsidRPr="00140ABC">
        <w:rPr>
          <w:rFonts w:ascii="Times New Roman" w:hAnsi="Times New Roman" w:cs="Times New Roman"/>
        </w:rPr>
        <w:t>As presented in the table, for all the three events, on an average the informative tweets are marked by a higher number of tokens per tweet and greater occurrence of top nouns. The average length of informative tweets is also more than the non-informative ones. The percentage of informative tweets having URLs is strikingly high. A greater use of slang words is observed in non-informative tweets. However, greater occurrence of top hashtags in non-informative tweets intrigued us to look into the content and obtain a detailed view of it. We observed that a lot of non-informative tweets have used popular hashtags with unrelated content and URLs directing to irrelevant information. This is typical of spam tweets as</w:t>
      </w:r>
      <w:r w:rsidR="0042616B">
        <w:rPr>
          <w:rFonts w:ascii="Times New Roman" w:hAnsi="Times New Roman" w:cs="Times New Roman"/>
        </w:rPr>
        <w:t xml:space="preserve"> already reported by [30]</w:t>
      </w:r>
      <w:r w:rsidRPr="00140ABC">
        <w:rPr>
          <w:rFonts w:ascii="Times New Roman" w:hAnsi="Times New Roman" w:cs="Times New Roman"/>
        </w:rPr>
        <w:t>. Although not shown due to space constraints, the average number of follower counts for users posting informative tweets was also observed to be higher than the ones posti</w:t>
      </w:r>
      <w:r w:rsidR="00E032F8">
        <w:rPr>
          <w:rFonts w:ascii="Times New Roman" w:hAnsi="Times New Roman" w:cs="Times New Roman"/>
        </w:rPr>
        <w:t>ng non-informative ones</w:t>
      </w:r>
      <w:r w:rsidRPr="00140ABC">
        <w:rPr>
          <w:rFonts w:ascii="Times New Roman" w:hAnsi="Times New Roman" w:cs="Times New Roman"/>
        </w:rPr>
        <w:t>.</w:t>
      </w:r>
    </w:p>
    <w:p w:rsidR="00CF08DD" w:rsidRPr="00140ABC" w:rsidRDefault="00CF08DD" w:rsidP="00CF08DD">
      <w:pPr>
        <w:spacing w:after="0"/>
        <w:ind w:left="720"/>
        <w:jc w:val="both"/>
        <w:rPr>
          <w:rFonts w:ascii="Times New Roman" w:hAnsi="Times New Roman" w:cs="Times New Roman"/>
        </w:rPr>
      </w:pPr>
      <w:r>
        <w:rPr>
          <w:rFonts w:ascii="Times New Roman" w:hAnsi="Times New Roman" w:cs="Times New Roman"/>
        </w:rPr>
        <w:t xml:space="preserve">The average </w:t>
      </w:r>
      <w:r w:rsidR="004C482C">
        <w:rPr>
          <w:rFonts w:ascii="Times New Roman" w:hAnsi="Times New Roman" w:cs="Times New Roman"/>
        </w:rPr>
        <w:t>number of feeling words used in informative tweets was</w:t>
      </w:r>
      <w:r>
        <w:rPr>
          <w:rFonts w:ascii="Times New Roman" w:hAnsi="Times New Roman" w:cs="Times New Roman"/>
        </w:rPr>
        <w:t xml:space="preserve"> also relatively higher than the feeling words used in the non-informative tweets.</w:t>
      </w:r>
    </w:p>
    <w:p w:rsidR="00140ABC" w:rsidRPr="00140ABC" w:rsidRDefault="00140ABC" w:rsidP="00E0526E">
      <w:pPr>
        <w:pStyle w:val="Caption"/>
        <w:keepNext/>
        <w:rPr>
          <w:rFonts w:ascii="Times New Roman" w:hAnsi="Times New Roman" w:cs="Times New Roman"/>
          <w:b w:val="0"/>
          <w:bCs w:val="0"/>
          <w:color w:val="auto"/>
          <w:sz w:val="22"/>
          <w:szCs w:val="22"/>
        </w:rPr>
      </w:pPr>
    </w:p>
    <w:p w:rsidR="00E0526E" w:rsidRPr="00140ABC" w:rsidRDefault="00E0526E" w:rsidP="00E0526E">
      <w:pPr>
        <w:pStyle w:val="Caption"/>
        <w:keepNext/>
        <w:rPr>
          <w:rFonts w:ascii="Times New Roman" w:hAnsi="Times New Roman" w:cs="Times New Roman"/>
          <w:color w:val="000000" w:themeColor="text1"/>
        </w:rPr>
      </w:pPr>
      <w:proofErr w:type="gramStart"/>
      <w:r w:rsidRPr="00140ABC">
        <w:rPr>
          <w:rFonts w:ascii="Times New Roman" w:hAnsi="Times New Roman" w:cs="Times New Roman"/>
          <w:color w:val="000000" w:themeColor="text1"/>
        </w:rPr>
        <w:t xml:space="preserve">Table </w:t>
      </w:r>
      <w:r w:rsidR="001D27BB">
        <w:rPr>
          <w:rFonts w:ascii="Times New Roman" w:hAnsi="Times New Roman" w:cs="Times New Roman"/>
          <w:color w:val="000000" w:themeColor="text1"/>
        </w:rPr>
        <w:t>6</w:t>
      </w:r>
      <w:r w:rsidRPr="00140ABC">
        <w:rPr>
          <w:rFonts w:ascii="Times New Roman" w:hAnsi="Times New Roman" w:cs="Times New Roman"/>
          <w:color w:val="000000" w:themeColor="text1"/>
        </w:rPr>
        <w:t>.</w:t>
      </w:r>
      <w:proofErr w:type="gramEnd"/>
      <w:r w:rsidRPr="00140ABC">
        <w:rPr>
          <w:rFonts w:ascii="Times New Roman" w:hAnsi="Times New Roman" w:cs="Times New Roman"/>
          <w:color w:val="000000" w:themeColor="text1"/>
        </w:rPr>
        <w:t xml:space="preserve"> Details of data collected for analyzing event related data and identifying e</w:t>
      </w:r>
      <w:bookmarkStart w:id="0" w:name="_GoBack"/>
      <w:bookmarkEnd w:id="0"/>
      <w:r w:rsidRPr="00140ABC">
        <w:rPr>
          <w:rFonts w:ascii="Times New Roman" w:hAnsi="Times New Roman" w:cs="Times New Roman"/>
          <w:color w:val="000000" w:themeColor="text1"/>
        </w:rPr>
        <w:t>vent identity information units.</w:t>
      </w:r>
    </w:p>
    <w:tbl>
      <w:tblPr>
        <w:tblStyle w:val="TableGrid"/>
        <w:tblpPr w:leftFromText="180" w:rightFromText="180" w:vertAnchor="text" w:tblpY="1"/>
        <w:tblOverlap w:val="never"/>
        <w:tblW w:w="0" w:type="auto"/>
        <w:tblLook w:val="04A0" w:firstRow="1" w:lastRow="0" w:firstColumn="1" w:lastColumn="0" w:noHBand="0" w:noVBand="1"/>
      </w:tblPr>
      <w:tblGrid>
        <w:gridCol w:w="2178"/>
        <w:gridCol w:w="900"/>
        <w:gridCol w:w="1440"/>
      </w:tblGrid>
      <w:tr w:rsidR="005100A5" w:rsidRPr="00140ABC" w:rsidTr="00244428">
        <w:tc>
          <w:tcPr>
            <w:tcW w:w="2178" w:type="dxa"/>
          </w:tcPr>
          <w:p w:rsidR="005100A5" w:rsidRPr="00140ABC" w:rsidRDefault="005100A5" w:rsidP="00244428">
            <w:pPr>
              <w:jc w:val="center"/>
              <w:rPr>
                <w:rFonts w:ascii="Times New Roman" w:hAnsi="Times New Roman" w:cs="Times New Roman"/>
                <w:b/>
                <w:sz w:val="18"/>
                <w:szCs w:val="18"/>
              </w:rPr>
            </w:pPr>
            <w:r w:rsidRPr="00140ABC">
              <w:rPr>
                <w:rFonts w:ascii="Times New Roman" w:hAnsi="Times New Roman" w:cs="Times New Roman"/>
                <w:b/>
                <w:sz w:val="18"/>
                <w:szCs w:val="18"/>
              </w:rPr>
              <w:t>Event Name and Query Hashtag</w:t>
            </w:r>
          </w:p>
        </w:tc>
        <w:tc>
          <w:tcPr>
            <w:tcW w:w="900" w:type="dxa"/>
          </w:tcPr>
          <w:p w:rsidR="005100A5" w:rsidRPr="00140ABC" w:rsidRDefault="00A058DC" w:rsidP="00244428">
            <w:pPr>
              <w:jc w:val="center"/>
              <w:rPr>
                <w:rFonts w:ascii="Times New Roman" w:hAnsi="Times New Roman" w:cs="Times New Roman"/>
                <w:b/>
                <w:sz w:val="18"/>
                <w:szCs w:val="18"/>
              </w:rPr>
            </w:pPr>
            <w:r w:rsidRPr="00140ABC">
              <w:rPr>
                <w:rFonts w:ascii="Times New Roman" w:hAnsi="Times New Roman" w:cs="Times New Roman"/>
                <w:b/>
                <w:sz w:val="18"/>
                <w:szCs w:val="18"/>
              </w:rPr>
              <w:t>No. of Tweets</w:t>
            </w:r>
          </w:p>
        </w:tc>
        <w:tc>
          <w:tcPr>
            <w:tcW w:w="1440" w:type="dxa"/>
          </w:tcPr>
          <w:p w:rsidR="005100A5" w:rsidRPr="00140ABC" w:rsidRDefault="00A058DC" w:rsidP="00244428">
            <w:pPr>
              <w:jc w:val="center"/>
              <w:rPr>
                <w:rFonts w:ascii="Times New Roman" w:hAnsi="Times New Roman" w:cs="Times New Roman"/>
                <w:b/>
                <w:sz w:val="18"/>
                <w:szCs w:val="18"/>
              </w:rPr>
            </w:pPr>
            <w:r w:rsidRPr="00140ABC">
              <w:rPr>
                <w:rFonts w:ascii="Times New Roman" w:hAnsi="Times New Roman" w:cs="Times New Roman"/>
                <w:b/>
                <w:sz w:val="18"/>
                <w:szCs w:val="18"/>
              </w:rPr>
              <w:t>Time Period</w:t>
            </w:r>
          </w:p>
        </w:tc>
      </w:tr>
      <w:tr w:rsidR="005100A5" w:rsidRPr="00140ABC" w:rsidTr="00244428">
        <w:tc>
          <w:tcPr>
            <w:tcW w:w="2178" w:type="dxa"/>
          </w:tcPr>
          <w:p w:rsidR="005100A5" w:rsidRPr="00140ABC" w:rsidRDefault="0092179D" w:rsidP="00244428">
            <w:pPr>
              <w:jc w:val="center"/>
              <w:rPr>
                <w:rFonts w:ascii="Times New Roman" w:hAnsi="Times New Roman" w:cs="Times New Roman"/>
                <w:sz w:val="18"/>
                <w:szCs w:val="18"/>
              </w:rPr>
            </w:pPr>
            <w:r w:rsidRPr="00140ABC">
              <w:rPr>
                <w:rFonts w:ascii="Times New Roman" w:hAnsi="Times New Roman" w:cs="Times New Roman"/>
                <w:sz w:val="18"/>
                <w:szCs w:val="18"/>
              </w:rPr>
              <w:t>Sochi Winter Games 2014</w:t>
            </w:r>
          </w:p>
          <w:p w:rsidR="0092179D" w:rsidRPr="00140ABC" w:rsidRDefault="0092179D" w:rsidP="00244428">
            <w:pPr>
              <w:jc w:val="center"/>
              <w:rPr>
                <w:rFonts w:ascii="Times New Roman" w:hAnsi="Times New Roman" w:cs="Times New Roman"/>
                <w:sz w:val="18"/>
                <w:szCs w:val="18"/>
              </w:rPr>
            </w:pPr>
            <w:r w:rsidRPr="00140ABC">
              <w:rPr>
                <w:rFonts w:ascii="Times New Roman" w:hAnsi="Times New Roman" w:cs="Times New Roman"/>
                <w:sz w:val="18"/>
                <w:szCs w:val="18"/>
              </w:rPr>
              <w:t>(#sochi2014)</w:t>
            </w:r>
          </w:p>
          <w:p w:rsidR="009771A4" w:rsidRPr="00140ABC" w:rsidRDefault="009771A4" w:rsidP="00244428">
            <w:pPr>
              <w:jc w:val="center"/>
              <w:rPr>
                <w:rFonts w:ascii="Times New Roman" w:hAnsi="Times New Roman" w:cs="Times New Roman"/>
                <w:sz w:val="18"/>
                <w:szCs w:val="18"/>
              </w:rPr>
            </w:pPr>
            <w:r w:rsidRPr="00140ABC">
              <w:rPr>
                <w:rFonts w:ascii="Times New Roman" w:hAnsi="Times New Roman" w:cs="Times New Roman"/>
                <w:sz w:val="18"/>
                <w:szCs w:val="18"/>
              </w:rPr>
              <w:t>(http://goo.gl/sG4Rqd)</w:t>
            </w:r>
          </w:p>
        </w:tc>
        <w:tc>
          <w:tcPr>
            <w:tcW w:w="900" w:type="dxa"/>
          </w:tcPr>
          <w:p w:rsidR="005100A5" w:rsidRPr="00140ABC" w:rsidRDefault="007D25EB" w:rsidP="00244428">
            <w:pPr>
              <w:jc w:val="center"/>
              <w:rPr>
                <w:rFonts w:ascii="Times New Roman" w:hAnsi="Times New Roman" w:cs="Times New Roman"/>
                <w:sz w:val="18"/>
                <w:szCs w:val="18"/>
              </w:rPr>
            </w:pPr>
            <w:r w:rsidRPr="00140ABC">
              <w:rPr>
                <w:rFonts w:ascii="Times New Roman" w:hAnsi="Times New Roman" w:cs="Times New Roman"/>
                <w:sz w:val="18"/>
                <w:szCs w:val="18"/>
              </w:rPr>
              <w:t>1958220</w:t>
            </w:r>
          </w:p>
        </w:tc>
        <w:tc>
          <w:tcPr>
            <w:tcW w:w="1440" w:type="dxa"/>
          </w:tcPr>
          <w:p w:rsidR="00472AE6" w:rsidRPr="00140ABC" w:rsidRDefault="007D25EB" w:rsidP="00244428">
            <w:pPr>
              <w:jc w:val="center"/>
              <w:rPr>
                <w:rFonts w:ascii="Times New Roman" w:hAnsi="Times New Roman" w:cs="Times New Roman"/>
                <w:sz w:val="18"/>
                <w:szCs w:val="18"/>
              </w:rPr>
            </w:pPr>
            <w:r w:rsidRPr="00140ABC">
              <w:rPr>
                <w:rFonts w:ascii="Times New Roman" w:hAnsi="Times New Roman" w:cs="Times New Roman"/>
                <w:sz w:val="18"/>
                <w:szCs w:val="18"/>
              </w:rPr>
              <w:t>11</w:t>
            </w:r>
            <w:r w:rsidRPr="00140ABC">
              <w:rPr>
                <w:rFonts w:ascii="Times New Roman" w:hAnsi="Times New Roman" w:cs="Times New Roman"/>
                <w:sz w:val="18"/>
                <w:szCs w:val="18"/>
                <w:vertAlign w:val="superscript"/>
              </w:rPr>
              <w:t>th</w:t>
            </w:r>
            <w:r w:rsidRPr="00140ABC">
              <w:rPr>
                <w:rFonts w:ascii="Times New Roman" w:hAnsi="Times New Roman" w:cs="Times New Roman"/>
                <w:sz w:val="18"/>
                <w:szCs w:val="18"/>
              </w:rPr>
              <w:t xml:space="preserve"> Feb, 2014</w:t>
            </w:r>
          </w:p>
          <w:p w:rsidR="00472AE6" w:rsidRPr="00140ABC" w:rsidRDefault="007D25EB" w:rsidP="00244428">
            <w:pPr>
              <w:jc w:val="center"/>
              <w:rPr>
                <w:rFonts w:ascii="Times New Roman" w:hAnsi="Times New Roman" w:cs="Times New Roman"/>
                <w:sz w:val="18"/>
                <w:szCs w:val="18"/>
              </w:rPr>
            </w:pPr>
            <w:r w:rsidRPr="00140ABC">
              <w:rPr>
                <w:rFonts w:ascii="Times New Roman" w:hAnsi="Times New Roman" w:cs="Times New Roman"/>
                <w:sz w:val="18"/>
                <w:szCs w:val="18"/>
              </w:rPr>
              <w:t>to</w:t>
            </w:r>
          </w:p>
          <w:p w:rsidR="005100A5" w:rsidRPr="00140ABC" w:rsidRDefault="007D25EB" w:rsidP="00244428">
            <w:pPr>
              <w:jc w:val="center"/>
              <w:rPr>
                <w:rFonts w:ascii="Times New Roman" w:hAnsi="Times New Roman" w:cs="Times New Roman"/>
                <w:sz w:val="18"/>
                <w:szCs w:val="18"/>
              </w:rPr>
            </w:pPr>
            <w:r w:rsidRPr="00140ABC">
              <w:rPr>
                <w:rFonts w:ascii="Times New Roman" w:hAnsi="Times New Roman" w:cs="Times New Roman"/>
                <w:sz w:val="18"/>
                <w:szCs w:val="18"/>
              </w:rPr>
              <w:t>3</w:t>
            </w:r>
            <w:r w:rsidRPr="00140ABC">
              <w:rPr>
                <w:rFonts w:ascii="Times New Roman" w:hAnsi="Times New Roman" w:cs="Times New Roman"/>
                <w:sz w:val="18"/>
                <w:szCs w:val="18"/>
                <w:vertAlign w:val="superscript"/>
              </w:rPr>
              <w:t>rd</w:t>
            </w:r>
            <w:r w:rsidRPr="00140ABC">
              <w:rPr>
                <w:rFonts w:ascii="Times New Roman" w:hAnsi="Times New Roman" w:cs="Times New Roman"/>
                <w:sz w:val="18"/>
                <w:szCs w:val="18"/>
              </w:rPr>
              <w:t xml:space="preserve"> March, 2014</w:t>
            </w:r>
          </w:p>
        </w:tc>
      </w:tr>
      <w:tr w:rsidR="005100A5" w:rsidRPr="00140ABC" w:rsidTr="00244428">
        <w:tc>
          <w:tcPr>
            <w:tcW w:w="2178" w:type="dxa"/>
          </w:tcPr>
          <w:p w:rsidR="005100A5" w:rsidRPr="00140ABC" w:rsidRDefault="00BB6898" w:rsidP="00244428">
            <w:pPr>
              <w:jc w:val="center"/>
              <w:rPr>
                <w:rFonts w:ascii="Times New Roman" w:hAnsi="Times New Roman" w:cs="Times New Roman"/>
                <w:sz w:val="18"/>
                <w:szCs w:val="18"/>
              </w:rPr>
            </w:pPr>
            <w:r w:rsidRPr="00140ABC">
              <w:rPr>
                <w:rFonts w:ascii="Times New Roman" w:hAnsi="Times New Roman" w:cs="Times New Roman"/>
                <w:sz w:val="18"/>
                <w:szCs w:val="18"/>
              </w:rPr>
              <w:t>SXSW 2014</w:t>
            </w:r>
          </w:p>
          <w:p w:rsidR="00BB6898" w:rsidRPr="00140ABC" w:rsidRDefault="00BB6898" w:rsidP="00244428">
            <w:pPr>
              <w:jc w:val="center"/>
              <w:rPr>
                <w:rFonts w:ascii="Times New Roman" w:hAnsi="Times New Roman" w:cs="Times New Roman"/>
                <w:sz w:val="18"/>
                <w:szCs w:val="18"/>
              </w:rPr>
            </w:pPr>
            <w:r w:rsidRPr="00140ABC">
              <w:rPr>
                <w:rFonts w:ascii="Times New Roman" w:hAnsi="Times New Roman" w:cs="Times New Roman"/>
                <w:sz w:val="18"/>
                <w:szCs w:val="18"/>
              </w:rPr>
              <w:t>(#sxsw2014)</w:t>
            </w:r>
          </w:p>
          <w:p w:rsidR="00BB6898" w:rsidRPr="00140ABC" w:rsidRDefault="00BB6898" w:rsidP="00244428">
            <w:pPr>
              <w:jc w:val="center"/>
              <w:rPr>
                <w:rFonts w:ascii="Times New Roman" w:hAnsi="Times New Roman" w:cs="Times New Roman"/>
                <w:sz w:val="18"/>
                <w:szCs w:val="18"/>
              </w:rPr>
            </w:pPr>
            <w:r w:rsidRPr="00140ABC">
              <w:rPr>
                <w:rFonts w:ascii="Times New Roman" w:hAnsi="Times New Roman" w:cs="Times New Roman"/>
                <w:sz w:val="18"/>
                <w:szCs w:val="18"/>
              </w:rPr>
              <w:t>(http://goo.gl/b6Nd6X)</w:t>
            </w:r>
          </w:p>
        </w:tc>
        <w:tc>
          <w:tcPr>
            <w:tcW w:w="900" w:type="dxa"/>
          </w:tcPr>
          <w:p w:rsidR="005100A5" w:rsidRPr="00140ABC" w:rsidRDefault="007D25EB" w:rsidP="00244428">
            <w:pPr>
              <w:jc w:val="center"/>
              <w:rPr>
                <w:rFonts w:ascii="Times New Roman" w:hAnsi="Times New Roman" w:cs="Times New Roman"/>
                <w:sz w:val="18"/>
                <w:szCs w:val="18"/>
              </w:rPr>
            </w:pPr>
            <w:r w:rsidRPr="00140ABC">
              <w:rPr>
                <w:rFonts w:ascii="Times New Roman" w:hAnsi="Times New Roman" w:cs="Times New Roman"/>
                <w:sz w:val="18"/>
                <w:szCs w:val="18"/>
              </w:rPr>
              <w:t>1880557</w:t>
            </w:r>
          </w:p>
        </w:tc>
        <w:tc>
          <w:tcPr>
            <w:tcW w:w="1440" w:type="dxa"/>
          </w:tcPr>
          <w:p w:rsidR="005100A5" w:rsidRPr="00140ABC" w:rsidRDefault="00BC06DD" w:rsidP="00244428">
            <w:pPr>
              <w:jc w:val="center"/>
              <w:rPr>
                <w:rFonts w:ascii="Times New Roman" w:hAnsi="Times New Roman" w:cs="Times New Roman"/>
                <w:sz w:val="18"/>
                <w:szCs w:val="18"/>
              </w:rPr>
            </w:pPr>
            <w:r w:rsidRPr="00140ABC">
              <w:rPr>
                <w:rFonts w:ascii="Times New Roman" w:hAnsi="Times New Roman" w:cs="Times New Roman"/>
                <w:sz w:val="18"/>
                <w:szCs w:val="18"/>
              </w:rPr>
              <w:t>8</w:t>
            </w:r>
            <w:r w:rsidRPr="00140ABC">
              <w:rPr>
                <w:rFonts w:ascii="Times New Roman" w:hAnsi="Times New Roman" w:cs="Times New Roman"/>
                <w:sz w:val="18"/>
                <w:szCs w:val="18"/>
                <w:vertAlign w:val="superscript"/>
              </w:rPr>
              <w:t>th</w:t>
            </w:r>
            <w:r w:rsidRPr="00140ABC">
              <w:rPr>
                <w:rFonts w:ascii="Times New Roman" w:hAnsi="Times New Roman" w:cs="Times New Roman"/>
                <w:sz w:val="18"/>
                <w:szCs w:val="18"/>
              </w:rPr>
              <w:t xml:space="preserve"> March, 2014</w:t>
            </w:r>
          </w:p>
          <w:p w:rsidR="00BC06DD" w:rsidRPr="00140ABC" w:rsidRDefault="00BC06DD" w:rsidP="00244428">
            <w:pPr>
              <w:jc w:val="center"/>
              <w:rPr>
                <w:rFonts w:ascii="Times New Roman" w:hAnsi="Times New Roman" w:cs="Times New Roman"/>
                <w:sz w:val="18"/>
                <w:szCs w:val="18"/>
              </w:rPr>
            </w:pPr>
            <w:r w:rsidRPr="00140ABC">
              <w:rPr>
                <w:rFonts w:ascii="Times New Roman" w:hAnsi="Times New Roman" w:cs="Times New Roman"/>
                <w:sz w:val="18"/>
                <w:szCs w:val="18"/>
              </w:rPr>
              <w:t>to</w:t>
            </w:r>
          </w:p>
          <w:p w:rsidR="00BC06DD" w:rsidRPr="00140ABC" w:rsidRDefault="00BC06DD" w:rsidP="00244428">
            <w:pPr>
              <w:jc w:val="center"/>
              <w:rPr>
                <w:rFonts w:ascii="Times New Roman" w:hAnsi="Times New Roman" w:cs="Times New Roman"/>
                <w:sz w:val="18"/>
                <w:szCs w:val="18"/>
              </w:rPr>
            </w:pPr>
            <w:r w:rsidRPr="00140ABC">
              <w:rPr>
                <w:rFonts w:ascii="Times New Roman" w:hAnsi="Times New Roman" w:cs="Times New Roman"/>
                <w:sz w:val="18"/>
                <w:szCs w:val="18"/>
              </w:rPr>
              <w:t>16</w:t>
            </w:r>
            <w:r w:rsidRPr="00140ABC">
              <w:rPr>
                <w:rFonts w:ascii="Times New Roman" w:hAnsi="Times New Roman" w:cs="Times New Roman"/>
                <w:sz w:val="18"/>
                <w:szCs w:val="18"/>
                <w:vertAlign w:val="superscript"/>
              </w:rPr>
              <w:t>th</w:t>
            </w:r>
            <w:r w:rsidRPr="00140ABC">
              <w:rPr>
                <w:rFonts w:ascii="Times New Roman" w:hAnsi="Times New Roman" w:cs="Times New Roman"/>
                <w:sz w:val="18"/>
                <w:szCs w:val="18"/>
              </w:rPr>
              <w:t xml:space="preserve"> March, 2014</w:t>
            </w:r>
          </w:p>
        </w:tc>
      </w:tr>
      <w:tr w:rsidR="005100A5" w:rsidRPr="00140ABC" w:rsidTr="00244428">
        <w:tc>
          <w:tcPr>
            <w:tcW w:w="2178" w:type="dxa"/>
          </w:tcPr>
          <w:p w:rsidR="005100A5" w:rsidRPr="00140ABC" w:rsidRDefault="00BB6898" w:rsidP="00244428">
            <w:pPr>
              <w:jc w:val="center"/>
              <w:rPr>
                <w:rFonts w:ascii="Times New Roman" w:hAnsi="Times New Roman" w:cs="Times New Roman"/>
                <w:sz w:val="18"/>
                <w:szCs w:val="18"/>
              </w:rPr>
            </w:pPr>
            <w:r w:rsidRPr="00140ABC">
              <w:rPr>
                <w:rFonts w:ascii="Times New Roman" w:hAnsi="Times New Roman" w:cs="Times New Roman"/>
                <w:sz w:val="18"/>
                <w:szCs w:val="18"/>
              </w:rPr>
              <w:t>CPAC 2014</w:t>
            </w:r>
          </w:p>
          <w:p w:rsidR="00BB6898" w:rsidRPr="00140ABC" w:rsidRDefault="00BB6898" w:rsidP="00244428">
            <w:pPr>
              <w:jc w:val="center"/>
              <w:rPr>
                <w:rFonts w:ascii="Times New Roman" w:hAnsi="Times New Roman" w:cs="Times New Roman"/>
                <w:sz w:val="18"/>
                <w:szCs w:val="18"/>
              </w:rPr>
            </w:pPr>
            <w:r w:rsidRPr="00140ABC">
              <w:rPr>
                <w:rFonts w:ascii="Times New Roman" w:hAnsi="Times New Roman" w:cs="Times New Roman"/>
                <w:sz w:val="18"/>
                <w:szCs w:val="18"/>
              </w:rPr>
              <w:t>(#cpac2014)</w:t>
            </w:r>
          </w:p>
          <w:p w:rsidR="00BB6898" w:rsidRPr="00140ABC" w:rsidRDefault="00BB6898" w:rsidP="00244428">
            <w:pPr>
              <w:jc w:val="center"/>
              <w:rPr>
                <w:rFonts w:ascii="Times New Roman" w:hAnsi="Times New Roman" w:cs="Times New Roman"/>
                <w:sz w:val="18"/>
                <w:szCs w:val="18"/>
              </w:rPr>
            </w:pPr>
            <w:r w:rsidRPr="00140ABC">
              <w:rPr>
                <w:rFonts w:ascii="Times New Roman" w:hAnsi="Times New Roman" w:cs="Times New Roman"/>
                <w:sz w:val="18"/>
                <w:szCs w:val="18"/>
              </w:rPr>
              <w:t>(http://goo.gl//9o1KUx)</w:t>
            </w:r>
          </w:p>
        </w:tc>
        <w:tc>
          <w:tcPr>
            <w:tcW w:w="900" w:type="dxa"/>
          </w:tcPr>
          <w:p w:rsidR="005100A5" w:rsidRPr="00140ABC" w:rsidRDefault="007D25EB" w:rsidP="00244428">
            <w:pPr>
              <w:jc w:val="center"/>
              <w:rPr>
                <w:rFonts w:ascii="Times New Roman" w:hAnsi="Times New Roman" w:cs="Times New Roman"/>
                <w:sz w:val="18"/>
                <w:szCs w:val="18"/>
              </w:rPr>
            </w:pPr>
            <w:r w:rsidRPr="00140ABC">
              <w:rPr>
                <w:rFonts w:ascii="Times New Roman" w:hAnsi="Times New Roman" w:cs="Times New Roman"/>
                <w:sz w:val="18"/>
                <w:szCs w:val="18"/>
              </w:rPr>
              <w:t>18104</w:t>
            </w:r>
          </w:p>
        </w:tc>
        <w:tc>
          <w:tcPr>
            <w:tcW w:w="1440" w:type="dxa"/>
          </w:tcPr>
          <w:p w:rsidR="005100A5" w:rsidRPr="00140ABC" w:rsidRDefault="003D265B" w:rsidP="00244428">
            <w:pPr>
              <w:jc w:val="center"/>
              <w:rPr>
                <w:rFonts w:ascii="Times New Roman" w:hAnsi="Times New Roman" w:cs="Times New Roman"/>
                <w:sz w:val="18"/>
                <w:szCs w:val="18"/>
              </w:rPr>
            </w:pPr>
            <w:r w:rsidRPr="00140ABC">
              <w:rPr>
                <w:rFonts w:ascii="Times New Roman" w:hAnsi="Times New Roman" w:cs="Times New Roman"/>
                <w:sz w:val="18"/>
                <w:szCs w:val="18"/>
              </w:rPr>
              <w:t>7</w:t>
            </w:r>
            <w:r w:rsidRPr="00140ABC">
              <w:rPr>
                <w:rFonts w:ascii="Times New Roman" w:hAnsi="Times New Roman" w:cs="Times New Roman"/>
                <w:sz w:val="18"/>
                <w:szCs w:val="18"/>
                <w:vertAlign w:val="superscript"/>
              </w:rPr>
              <w:t>th</w:t>
            </w:r>
            <w:r w:rsidRPr="00140ABC">
              <w:rPr>
                <w:rFonts w:ascii="Times New Roman" w:hAnsi="Times New Roman" w:cs="Times New Roman"/>
                <w:sz w:val="18"/>
                <w:szCs w:val="18"/>
              </w:rPr>
              <w:t xml:space="preserve"> March, 2014</w:t>
            </w:r>
          </w:p>
          <w:p w:rsidR="003D265B" w:rsidRPr="00140ABC" w:rsidRDefault="003D265B" w:rsidP="00244428">
            <w:pPr>
              <w:jc w:val="center"/>
              <w:rPr>
                <w:rFonts w:ascii="Times New Roman" w:hAnsi="Times New Roman" w:cs="Times New Roman"/>
                <w:sz w:val="18"/>
                <w:szCs w:val="18"/>
              </w:rPr>
            </w:pPr>
            <w:r w:rsidRPr="00140ABC">
              <w:rPr>
                <w:rFonts w:ascii="Times New Roman" w:hAnsi="Times New Roman" w:cs="Times New Roman"/>
                <w:sz w:val="18"/>
                <w:szCs w:val="18"/>
              </w:rPr>
              <w:t>to</w:t>
            </w:r>
          </w:p>
          <w:p w:rsidR="003D265B" w:rsidRPr="00140ABC" w:rsidRDefault="003D265B" w:rsidP="00244428">
            <w:pPr>
              <w:keepNext/>
              <w:jc w:val="center"/>
              <w:rPr>
                <w:rFonts w:ascii="Times New Roman" w:hAnsi="Times New Roman" w:cs="Times New Roman"/>
                <w:sz w:val="18"/>
                <w:szCs w:val="18"/>
              </w:rPr>
            </w:pPr>
            <w:r w:rsidRPr="00140ABC">
              <w:rPr>
                <w:rFonts w:ascii="Times New Roman" w:hAnsi="Times New Roman" w:cs="Times New Roman"/>
                <w:sz w:val="18"/>
                <w:szCs w:val="18"/>
              </w:rPr>
              <w:t>16</w:t>
            </w:r>
            <w:r w:rsidRPr="00140ABC">
              <w:rPr>
                <w:rFonts w:ascii="Times New Roman" w:hAnsi="Times New Roman" w:cs="Times New Roman"/>
                <w:sz w:val="18"/>
                <w:szCs w:val="18"/>
                <w:vertAlign w:val="superscript"/>
              </w:rPr>
              <w:t>th</w:t>
            </w:r>
            <w:r w:rsidRPr="00140ABC">
              <w:rPr>
                <w:rFonts w:ascii="Times New Roman" w:hAnsi="Times New Roman" w:cs="Times New Roman"/>
                <w:sz w:val="18"/>
                <w:szCs w:val="18"/>
              </w:rPr>
              <w:t xml:space="preserve"> March, 2014</w:t>
            </w:r>
          </w:p>
        </w:tc>
      </w:tr>
    </w:tbl>
    <w:p w:rsidR="00126D82" w:rsidRDefault="00126D82" w:rsidP="00755FD1">
      <w:pPr>
        <w:spacing w:after="0"/>
        <w:ind w:firstLine="720"/>
        <w:jc w:val="both"/>
        <w:rPr>
          <w:rFonts w:ascii="Times New Roman" w:hAnsi="Times New Roman" w:cs="Times New Roman"/>
        </w:rPr>
      </w:pPr>
      <w:r w:rsidRPr="00140ABC">
        <w:rPr>
          <w:rFonts w:ascii="Times New Roman" w:hAnsi="Times New Roman" w:cs="Times New Roman"/>
        </w:rPr>
        <w:t xml:space="preserve">The above observations gave us an idea of how high quality informative content related to events is produced in Twitter and the characteristics that differentiate them from low quality </w:t>
      </w:r>
      <w:r w:rsidR="000363F3">
        <w:rPr>
          <w:rFonts w:ascii="Times New Roman" w:hAnsi="Times New Roman" w:cs="Times New Roman"/>
        </w:rPr>
        <w:t xml:space="preserve">non- </w:t>
      </w:r>
      <w:r w:rsidRPr="00140ABC">
        <w:rPr>
          <w:rFonts w:ascii="Times New Roman" w:hAnsi="Times New Roman" w:cs="Times New Roman"/>
        </w:rPr>
        <w:t>informative content.</w:t>
      </w:r>
      <w:r w:rsidR="005B66ED" w:rsidRPr="00140ABC">
        <w:rPr>
          <w:rFonts w:ascii="Times New Roman" w:hAnsi="Times New Roman" w:cs="Times New Roman"/>
        </w:rPr>
        <w:t xml:space="preserve"> It is now intuitive that the informative tweets are more expressive, formal and lengthier, marked by higher presence of nouns.</w:t>
      </w:r>
      <w:r w:rsidR="00D91C40" w:rsidRPr="00140ABC">
        <w:rPr>
          <w:rFonts w:ascii="Times New Roman" w:hAnsi="Times New Roman" w:cs="Times New Roman"/>
        </w:rPr>
        <w:t xml:space="preserve"> The high </w:t>
      </w:r>
      <w:r w:rsidR="001E4140" w:rsidRPr="00140ABC">
        <w:rPr>
          <w:rFonts w:ascii="Times New Roman" w:hAnsi="Times New Roman" w:cs="Times New Roman"/>
        </w:rPr>
        <w:t>presence of nouns indicates</w:t>
      </w:r>
      <w:r w:rsidR="00D91C40" w:rsidRPr="00140ABC">
        <w:rPr>
          <w:rFonts w:ascii="Times New Roman" w:hAnsi="Times New Roman" w:cs="Times New Roman"/>
        </w:rPr>
        <w:t xml:space="preserve"> that these tweets also contain information about people, places, organizations, </w:t>
      </w:r>
      <w:proofErr w:type="spellStart"/>
      <w:r w:rsidR="00E5432A" w:rsidRPr="00140ABC">
        <w:rPr>
          <w:rFonts w:ascii="Times New Roman" w:hAnsi="Times New Roman" w:cs="Times New Roman"/>
        </w:rPr>
        <w:t>etc</w:t>
      </w:r>
      <w:proofErr w:type="spellEnd"/>
      <w:r w:rsidR="00E5432A" w:rsidRPr="00140ABC">
        <w:rPr>
          <w:rFonts w:ascii="Times New Roman" w:hAnsi="Times New Roman" w:cs="Times New Roman"/>
        </w:rPr>
        <w:t>,</w:t>
      </w:r>
      <w:r w:rsidR="00D91C40" w:rsidRPr="00140ABC">
        <w:rPr>
          <w:rFonts w:ascii="Times New Roman" w:hAnsi="Times New Roman" w:cs="Times New Roman"/>
        </w:rPr>
        <w:t xml:space="preserve"> associated wit</w:t>
      </w:r>
      <w:r w:rsidR="001E4140" w:rsidRPr="00140ABC">
        <w:rPr>
          <w:rFonts w:ascii="Times New Roman" w:hAnsi="Times New Roman" w:cs="Times New Roman"/>
        </w:rPr>
        <w:t>h the events, which is vital information about any event</w:t>
      </w:r>
      <w:r w:rsidR="000E0A52">
        <w:rPr>
          <w:rFonts w:ascii="Times New Roman" w:hAnsi="Times New Roman" w:cs="Times New Roman"/>
        </w:rPr>
        <w:t xml:space="preserve"> and is ideal for representing its identity</w:t>
      </w:r>
      <w:r w:rsidR="001E4140" w:rsidRPr="00140ABC">
        <w:rPr>
          <w:rFonts w:ascii="Times New Roman" w:hAnsi="Times New Roman" w:cs="Times New Roman"/>
        </w:rPr>
        <w:t>.</w:t>
      </w:r>
      <w:r w:rsidR="004B0088" w:rsidRPr="00140ABC">
        <w:rPr>
          <w:rFonts w:ascii="Times New Roman" w:hAnsi="Times New Roman" w:cs="Times New Roman"/>
        </w:rPr>
        <w:t xml:space="preserve"> Due to the limitations imposed by Twitter on the number of characters in a tweet, the users tend to share URLs along</w:t>
      </w:r>
      <w:r w:rsidR="00851AB6" w:rsidRPr="00140ABC">
        <w:rPr>
          <w:rFonts w:ascii="Times New Roman" w:hAnsi="Times New Roman" w:cs="Times New Roman"/>
        </w:rPr>
        <w:t xml:space="preserve"> with the textual content that might lead to more information about the event. Also, users with high follower counts tend to post informative tweets. This can also be concluded by the fact that as they have more followers they are encouraged to share informative content. Conversely, since they share informative content they are followed by a large number of other use</w:t>
      </w:r>
      <w:r w:rsidR="00053C25" w:rsidRPr="00140ABC">
        <w:rPr>
          <w:rFonts w:ascii="Times New Roman" w:hAnsi="Times New Roman" w:cs="Times New Roman"/>
        </w:rPr>
        <w:t>rs interested in the content</w:t>
      </w:r>
      <w:r w:rsidR="00851AB6" w:rsidRPr="00140ABC">
        <w:rPr>
          <w:rFonts w:ascii="Times New Roman" w:hAnsi="Times New Roman" w:cs="Times New Roman"/>
        </w:rPr>
        <w:t xml:space="preserve"> shared by them.</w:t>
      </w:r>
    </w:p>
    <w:p w:rsidR="00AD3443" w:rsidRDefault="00AD3443" w:rsidP="00755FD1">
      <w:pPr>
        <w:spacing w:after="0"/>
        <w:ind w:firstLine="720"/>
        <w:jc w:val="both"/>
        <w:rPr>
          <w:rFonts w:ascii="Times New Roman" w:hAnsi="Times New Roman" w:cs="Times New Roman"/>
        </w:rPr>
      </w:pPr>
      <w:r>
        <w:rPr>
          <w:rFonts w:ascii="Times New Roman" w:hAnsi="Times New Roman" w:cs="Times New Roman"/>
        </w:rPr>
        <w:t xml:space="preserve">Based on the above analysis </w:t>
      </w:r>
      <w:r w:rsidR="007936D5">
        <w:rPr>
          <w:rFonts w:ascii="Times New Roman" w:hAnsi="Times New Roman" w:cs="Times New Roman"/>
        </w:rPr>
        <w:t xml:space="preserve">we decided to build the EIIS for an event composed of the following </w:t>
      </w:r>
      <w:r w:rsidR="008A51A7" w:rsidRPr="008A51A7">
        <w:rPr>
          <w:rFonts w:ascii="Times New Roman" w:hAnsi="Times New Roman" w:cs="Times New Roman"/>
          <w:i/>
        </w:rPr>
        <w:t>event identity information units</w:t>
      </w:r>
      <w:r w:rsidR="008D6558">
        <w:rPr>
          <w:rFonts w:ascii="Times New Roman" w:hAnsi="Times New Roman" w:cs="Times New Roman"/>
        </w:rPr>
        <w:t>:</w:t>
      </w:r>
    </w:p>
    <w:p w:rsidR="008D6558" w:rsidRPr="002D09DF" w:rsidRDefault="00EA38B0" w:rsidP="00EA38B0">
      <w:pPr>
        <w:pStyle w:val="ListParagraph"/>
        <w:numPr>
          <w:ilvl w:val="0"/>
          <w:numId w:val="19"/>
        </w:numPr>
        <w:spacing w:after="0"/>
        <w:jc w:val="both"/>
        <w:rPr>
          <w:rFonts w:ascii="Times New Roman" w:hAnsi="Times New Roman" w:cs="Times New Roman"/>
        </w:rPr>
      </w:pPr>
      <w:r>
        <w:rPr>
          <w:rFonts w:ascii="Times New Roman" w:hAnsi="Times New Roman" w:cs="Times New Roman"/>
        </w:rPr>
        <w:lastRenderedPageBreak/>
        <w:t xml:space="preserve">A </w:t>
      </w:r>
      <w:r w:rsidR="002D09DF">
        <w:rPr>
          <w:rFonts w:ascii="Times New Roman" w:hAnsi="Times New Roman" w:cs="Times New Roman"/>
        </w:rPr>
        <w:t xml:space="preserve">finite </w:t>
      </w:r>
      <w:r>
        <w:rPr>
          <w:rFonts w:ascii="Times New Roman" w:hAnsi="Times New Roman" w:cs="Times New Roman"/>
        </w:rPr>
        <w:t xml:space="preserve">set of hashtags </w:t>
      </w:r>
      <w:r w:rsidRPr="005C793A">
        <w:rPr>
          <w:rFonts w:ascii="Times New Roman" w:hAnsi="Times New Roman" w:cs="Times New Roman"/>
          <w:b/>
          <w:position w:val="-14"/>
          <w:sz w:val="32"/>
          <w:szCs w:val="32"/>
        </w:rPr>
        <w:object w:dxaOrig="1880" w:dyaOrig="380">
          <v:shape id="_x0000_i1035" type="#_x0000_t75" style="width:93.9pt;height:19pt" o:ole="">
            <v:imagedata r:id="rId33" o:title=""/>
          </v:shape>
          <o:OLEObject Type="Embed" ProgID="Equation.3" ShapeID="_x0000_i1035" DrawAspect="Content" ObjectID="_1494674563" r:id="rId34"/>
        </w:object>
      </w:r>
      <w:r w:rsidRPr="00EA38B0">
        <w:rPr>
          <w:rFonts w:ascii="Times New Roman" w:hAnsi="Times New Roman" w:cs="Times New Roman"/>
        </w:rPr>
        <w:t>used for a</w:t>
      </w:r>
      <w:r w:rsidR="00FE344F">
        <w:rPr>
          <w:rFonts w:ascii="Times New Roman" w:hAnsi="Times New Roman" w:cs="Times New Roman"/>
        </w:rPr>
        <w:t>nnotating the tweets related to</w:t>
      </w:r>
      <w:r w:rsidRPr="00A75FB1">
        <w:rPr>
          <w:rFonts w:ascii="Times New Roman" w:hAnsi="Times New Roman" w:cs="Times New Roman"/>
          <w:b/>
          <w:position w:val="-12"/>
          <w:sz w:val="32"/>
          <w:szCs w:val="32"/>
        </w:rPr>
        <w:object w:dxaOrig="279" w:dyaOrig="360">
          <v:shape id="_x0000_i1036" type="#_x0000_t75" style="width:13.8pt;height:17.85pt" o:ole="">
            <v:imagedata r:id="rId35" o:title=""/>
          </v:shape>
          <o:OLEObject Type="Embed" ProgID="Equation.3" ShapeID="_x0000_i1036" DrawAspect="Content" ObjectID="_1494674564" r:id="rId36"/>
        </w:object>
      </w:r>
      <w:r w:rsidR="002D09DF">
        <w:rPr>
          <w:rFonts w:ascii="Times New Roman" w:hAnsi="Times New Roman" w:cs="Times New Roman"/>
          <w:b/>
          <w:sz w:val="32"/>
          <w:szCs w:val="32"/>
        </w:rPr>
        <w:t>.</w:t>
      </w:r>
    </w:p>
    <w:p w:rsidR="002D09DF" w:rsidRPr="00863A07" w:rsidRDefault="00863A07" w:rsidP="00EA38B0">
      <w:pPr>
        <w:pStyle w:val="ListParagraph"/>
        <w:numPr>
          <w:ilvl w:val="0"/>
          <w:numId w:val="19"/>
        </w:numPr>
        <w:spacing w:after="0"/>
        <w:jc w:val="both"/>
        <w:rPr>
          <w:rFonts w:ascii="Times New Roman" w:hAnsi="Times New Roman" w:cs="Times New Roman"/>
        </w:rPr>
      </w:pPr>
      <w:r>
        <w:rPr>
          <w:rFonts w:ascii="Times New Roman" w:hAnsi="Times New Roman" w:cs="Times New Roman"/>
        </w:rPr>
        <w:t xml:space="preserve">A finite set of text units </w:t>
      </w:r>
      <w:r w:rsidRPr="005C793A">
        <w:rPr>
          <w:rFonts w:ascii="Times New Roman" w:hAnsi="Times New Roman" w:cs="Times New Roman"/>
          <w:b/>
          <w:position w:val="-14"/>
          <w:sz w:val="32"/>
          <w:szCs w:val="32"/>
        </w:rPr>
        <w:object w:dxaOrig="1960" w:dyaOrig="380">
          <v:shape id="_x0000_i1037" type="#_x0000_t75" style="width:97.9pt;height:19pt" o:ole="">
            <v:imagedata r:id="rId37" o:title=""/>
          </v:shape>
          <o:OLEObject Type="Embed" ProgID="Equation.3" ShapeID="_x0000_i1037" DrawAspect="Content" ObjectID="_1494674565" r:id="rId38"/>
        </w:object>
      </w:r>
      <w:r w:rsidRPr="00863A07">
        <w:rPr>
          <w:rFonts w:ascii="Times New Roman" w:hAnsi="Times New Roman" w:cs="Times New Roman"/>
        </w:rPr>
        <w:t xml:space="preserve">used for expressing textual </w:t>
      </w:r>
      <w:r w:rsidR="00FE344F">
        <w:rPr>
          <w:rFonts w:ascii="Times New Roman" w:hAnsi="Times New Roman" w:cs="Times New Roman"/>
        </w:rPr>
        <w:t>content related to</w:t>
      </w:r>
      <w:r w:rsidRPr="00A75FB1">
        <w:rPr>
          <w:rFonts w:ascii="Times New Roman" w:hAnsi="Times New Roman" w:cs="Times New Roman"/>
          <w:b/>
          <w:position w:val="-12"/>
          <w:sz w:val="32"/>
          <w:szCs w:val="32"/>
        </w:rPr>
        <w:object w:dxaOrig="279" w:dyaOrig="360">
          <v:shape id="_x0000_i1038" type="#_x0000_t75" style="width:13.8pt;height:17.85pt" o:ole="">
            <v:imagedata r:id="rId35" o:title=""/>
          </v:shape>
          <o:OLEObject Type="Embed" ProgID="Equation.3" ShapeID="_x0000_i1038" DrawAspect="Content" ObjectID="_1494674566" r:id="rId39"/>
        </w:object>
      </w:r>
      <w:r>
        <w:rPr>
          <w:rFonts w:ascii="Times New Roman" w:hAnsi="Times New Roman" w:cs="Times New Roman"/>
          <w:b/>
          <w:sz w:val="32"/>
          <w:szCs w:val="32"/>
        </w:rPr>
        <w:t>.</w:t>
      </w:r>
    </w:p>
    <w:p w:rsidR="00863A07" w:rsidRPr="00757151" w:rsidRDefault="00F75092" w:rsidP="00EA38B0">
      <w:pPr>
        <w:pStyle w:val="ListParagraph"/>
        <w:numPr>
          <w:ilvl w:val="0"/>
          <w:numId w:val="19"/>
        </w:numPr>
        <w:spacing w:after="0"/>
        <w:jc w:val="both"/>
        <w:rPr>
          <w:rFonts w:ascii="Times New Roman" w:hAnsi="Times New Roman" w:cs="Times New Roman"/>
        </w:rPr>
      </w:pPr>
      <w:r>
        <w:rPr>
          <w:rFonts w:ascii="Times New Roman" w:hAnsi="Times New Roman" w:cs="Times New Roman"/>
        </w:rPr>
        <w:t xml:space="preserve">A finite set of users </w:t>
      </w:r>
      <w:r w:rsidRPr="005C793A">
        <w:rPr>
          <w:rFonts w:ascii="Times New Roman" w:hAnsi="Times New Roman" w:cs="Times New Roman"/>
          <w:b/>
          <w:position w:val="-14"/>
          <w:sz w:val="32"/>
          <w:szCs w:val="32"/>
        </w:rPr>
        <w:object w:dxaOrig="1840" w:dyaOrig="380">
          <v:shape id="_x0000_i1039" type="#_x0000_t75" style="width:92.15pt;height:19pt" o:ole="">
            <v:imagedata r:id="rId40" o:title=""/>
          </v:shape>
          <o:OLEObject Type="Embed" ProgID="Equation.3" ShapeID="_x0000_i1039" DrawAspect="Content" ObjectID="_1494674567" r:id="rId41"/>
        </w:object>
      </w:r>
      <w:r w:rsidRPr="00F75092">
        <w:rPr>
          <w:rFonts w:ascii="Times New Roman" w:hAnsi="Times New Roman" w:cs="Times New Roman"/>
        </w:rPr>
        <w:t>tweeting about the event</w:t>
      </w:r>
      <w:r w:rsidRPr="00A75FB1">
        <w:rPr>
          <w:rFonts w:ascii="Times New Roman" w:hAnsi="Times New Roman" w:cs="Times New Roman"/>
          <w:b/>
          <w:position w:val="-12"/>
          <w:sz w:val="32"/>
          <w:szCs w:val="32"/>
        </w:rPr>
        <w:object w:dxaOrig="279" w:dyaOrig="360">
          <v:shape id="_x0000_i1040" type="#_x0000_t75" style="width:13.8pt;height:17.85pt" o:ole="">
            <v:imagedata r:id="rId35" o:title=""/>
          </v:shape>
          <o:OLEObject Type="Embed" ProgID="Equation.3" ShapeID="_x0000_i1040" DrawAspect="Content" ObjectID="_1494674568" r:id="rId42"/>
        </w:object>
      </w:r>
      <w:r>
        <w:rPr>
          <w:rFonts w:ascii="Times New Roman" w:hAnsi="Times New Roman" w:cs="Times New Roman"/>
          <w:b/>
          <w:sz w:val="32"/>
          <w:szCs w:val="32"/>
        </w:rPr>
        <w:t>.</w:t>
      </w:r>
    </w:p>
    <w:p w:rsidR="00757151" w:rsidRPr="00D55A2F" w:rsidRDefault="00757151" w:rsidP="00EA38B0">
      <w:pPr>
        <w:pStyle w:val="ListParagraph"/>
        <w:numPr>
          <w:ilvl w:val="0"/>
          <w:numId w:val="19"/>
        </w:numPr>
        <w:spacing w:after="0"/>
        <w:jc w:val="both"/>
        <w:rPr>
          <w:rFonts w:ascii="Times New Roman" w:hAnsi="Times New Roman" w:cs="Times New Roman"/>
        </w:rPr>
      </w:pPr>
      <w:r>
        <w:rPr>
          <w:rFonts w:ascii="Times New Roman" w:hAnsi="Times New Roman" w:cs="Times New Roman"/>
        </w:rPr>
        <w:t xml:space="preserve">A finite set of URLs </w:t>
      </w:r>
      <w:r w:rsidRPr="005C793A">
        <w:rPr>
          <w:rFonts w:ascii="Times New Roman" w:hAnsi="Times New Roman" w:cs="Times New Roman"/>
          <w:b/>
          <w:position w:val="-14"/>
          <w:sz w:val="32"/>
          <w:szCs w:val="32"/>
        </w:rPr>
        <w:object w:dxaOrig="1620" w:dyaOrig="380">
          <v:shape id="_x0000_i1041" type="#_x0000_t75" style="width:81.2pt;height:19pt" o:ole="">
            <v:imagedata r:id="rId43" o:title=""/>
          </v:shape>
          <o:OLEObject Type="Embed" ProgID="Equation.3" ShapeID="_x0000_i1041" DrawAspect="Content" ObjectID="_1494674569" r:id="rId44"/>
        </w:object>
      </w:r>
      <w:r>
        <w:rPr>
          <w:rFonts w:ascii="Times New Roman" w:hAnsi="Times New Roman" w:cs="Times New Roman"/>
          <w:b/>
          <w:sz w:val="32"/>
          <w:szCs w:val="32"/>
        </w:rPr>
        <w:t xml:space="preserve"> </w:t>
      </w:r>
      <w:r w:rsidR="00FE344F">
        <w:rPr>
          <w:rFonts w:ascii="Times New Roman" w:hAnsi="Times New Roman" w:cs="Times New Roman"/>
        </w:rPr>
        <w:t>shared in the tweets related to</w:t>
      </w:r>
      <w:r w:rsidRPr="00A75FB1">
        <w:rPr>
          <w:rFonts w:ascii="Times New Roman" w:hAnsi="Times New Roman" w:cs="Times New Roman"/>
          <w:b/>
          <w:position w:val="-12"/>
          <w:sz w:val="32"/>
          <w:szCs w:val="32"/>
        </w:rPr>
        <w:object w:dxaOrig="279" w:dyaOrig="360">
          <v:shape id="_x0000_i1042" type="#_x0000_t75" style="width:13.8pt;height:17.85pt" o:ole="">
            <v:imagedata r:id="rId35" o:title=""/>
          </v:shape>
          <o:OLEObject Type="Embed" ProgID="Equation.3" ShapeID="_x0000_i1042" DrawAspect="Content" ObjectID="_1494674570" r:id="rId45"/>
        </w:object>
      </w:r>
      <w:r w:rsidR="00BC2148">
        <w:rPr>
          <w:rFonts w:ascii="Times New Roman" w:hAnsi="Times New Roman" w:cs="Times New Roman"/>
          <w:b/>
          <w:sz w:val="32"/>
          <w:szCs w:val="32"/>
        </w:rPr>
        <w:t>.</w:t>
      </w:r>
    </w:p>
    <w:p w:rsidR="00D55A2F" w:rsidRPr="00BC283F" w:rsidRDefault="00D55A2F" w:rsidP="00EA38B0">
      <w:pPr>
        <w:pStyle w:val="ListParagraph"/>
        <w:numPr>
          <w:ilvl w:val="0"/>
          <w:numId w:val="19"/>
        </w:numPr>
        <w:spacing w:after="0"/>
        <w:jc w:val="both"/>
        <w:rPr>
          <w:rFonts w:ascii="Times New Roman" w:hAnsi="Times New Roman" w:cs="Times New Roman"/>
        </w:rPr>
      </w:pPr>
      <w:r>
        <w:rPr>
          <w:rFonts w:ascii="Times New Roman" w:hAnsi="Times New Roman" w:cs="Times New Roman"/>
        </w:rPr>
        <w:t xml:space="preserve">A finite set of tweets </w:t>
      </w:r>
      <w:r w:rsidRPr="005C793A">
        <w:rPr>
          <w:rFonts w:ascii="Times New Roman" w:hAnsi="Times New Roman" w:cs="Times New Roman"/>
          <w:b/>
          <w:position w:val="-14"/>
          <w:sz w:val="32"/>
          <w:szCs w:val="32"/>
        </w:rPr>
        <w:object w:dxaOrig="2060" w:dyaOrig="380">
          <v:shape id="_x0000_i1043" type="#_x0000_t75" style="width:103.1pt;height:19pt" o:ole="">
            <v:imagedata r:id="rId25" o:title=""/>
          </v:shape>
          <o:OLEObject Type="Embed" ProgID="Equation.3" ShapeID="_x0000_i1043" DrawAspect="Content" ObjectID="_1494674571" r:id="rId46"/>
        </w:object>
      </w:r>
      <w:r>
        <w:rPr>
          <w:rFonts w:ascii="Times New Roman" w:hAnsi="Times New Roman" w:cs="Times New Roman"/>
          <w:b/>
          <w:sz w:val="32"/>
          <w:szCs w:val="32"/>
        </w:rPr>
        <w:t xml:space="preserve"> </w:t>
      </w:r>
      <w:r w:rsidRPr="00D55A2F">
        <w:rPr>
          <w:rFonts w:ascii="Times New Roman" w:hAnsi="Times New Roman" w:cs="Times New Roman"/>
        </w:rPr>
        <w:t>related to the event</w:t>
      </w:r>
      <w:r w:rsidRPr="00A75FB1">
        <w:rPr>
          <w:rFonts w:ascii="Times New Roman" w:hAnsi="Times New Roman" w:cs="Times New Roman"/>
          <w:b/>
          <w:position w:val="-12"/>
          <w:sz w:val="32"/>
          <w:szCs w:val="32"/>
        </w:rPr>
        <w:object w:dxaOrig="279" w:dyaOrig="360">
          <v:shape id="_x0000_i1044" type="#_x0000_t75" style="width:13.8pt;height:17.85pt" o:ole="">
            <v:imagedata r:id="rId35" o:title=""/>
          </v:shape>
          <o:OLEObject Type="Embed" ProgID="Equation.3" ShapeID="_x0000_i1044" DrawAspect="Content" ObjectID="_1494674572" r:id="rId47"/>
        </w:object>
      </w:r>
      <w:r>
        <w:rPr>
          <w:rFonts w:ascii="Times New Roman" w:hAnsi="Times New Roman" w:cs="Times New Roman"/>
          <w:b/>
          <w:sz w:val="32"/>
          <w:szCs w:val="32"/>
        </w:rPr>
        <w:t>.</w:t>
      </w:r>
    </w:p>
    <w:p w:rsidR="00E35806" w:rsidRDefault="00E35806" w:rsidP="006E5E31">
      <w:pPr>
        <w:spacing w:after="0"/>
        <w:ind w:left="720"/>
        <w:jc w:val="both"/>
        <w:rPr>
          <w:rFonts w:ascii="Times New Roman" w:hAnsi="Times New Roman" w:cs="Times New Roman"/>
        </w:rPr>
      </w:pPr>
    </w:p>
    <w:p w:rsidR="00275CBA" w:rsidRPr="00D55184" w:rsidRDefault="006E5E31" w:rsidP="0050619F">
      <w:pPr>
        <w:spacing w:after="0"/>
        <w:ind w:left="360" w:firstLine="360"/>
        <w:jc w:val="both"/>
        <w:rPr>
          <w:rFonts w:ascii="Times New Roman" w:hAnsi="Times New Roman" w:cs="Times New Roman"/>
        </w:rPr>
      </w:pPr>
      <w:r>
        <w:rPr>
          <w:rFonts w:ascii="Times New Roman" w:hAnsi="Times New Roman" w:cs="Times New Roman"/>
        </w:rPr>
        <w:t xml:space="preserve">Our decision to include the hashtags was based on the fact that the hashtags act as </w:t>
      </w:r>
      <w:r w:rsidR="00E35806">
        <w:rPr>
          <w:rFonts w:ascii="Times New Roman" w:hAnsi="Times New Roman" w:cs="Times New Roman"/>
        </w:rPr>
        <w:t>pseudo identifiers of event related information as already pointed out earlier.</w:t>
      </w:r>
      <w:r w:rsidR="00AD64D1">
        <w:rPr>
          <w:rFonts w:ascii="Times New Roman" w:hAnsi="Times New Roman" w:cs="Times New Roman"/>
        </w:rPr>
        <w:t xml:space="preserve"> For our cu</w:t>
      </w:r>
      <w:r w:rsidR="0006139D">
        <w:rPr>
          <w:rFonts w:ascii="Times New Roman" w:hAnsi="Times New Roman" w:cs="Times New Roman"/>
        </w:rPr>
        <w:t xml:space="preserve">rrent implementation we use </w:t>
      </w:r>
      <w:r w:rsidR="00AD64D1">
        <w:rPr>
          <w:rFonts w:ascii="Times New Roman" w:hAnsi="Times New Roman" w:cs="Times New Roman"/>
        </w:rPr>
        <w:t>nouns as the text units. We also filter out the nouns and hashtags containing slang words</w:t>
      </w:r>
      <w:r w:rsidR="00F15A6D">
        <w:rPr>
          <w:rFonts w:ascii="Times New Roman" w:hAnsi="Times New Roman" w:cs="Times New Roman"/>
        </w:rPr>
        <w:t xml:space="preserve"> in order to extract only good quality information</w:t>
      </w:r>
      <w:r w:rsidR="00AD64D1">
        <w:rPr>
          <w:rFonts w:ascii="Times New Roman" w:hAnsi="Times New Roman" w:cs="Times New Roman"/>
        </w:rPr>
        <w:t>.</w:t>
      </w:r>
      <w:r w:rsidR="009C1204">
        <w:rPr>
          <w:rFonts w:ascii="Times New Roman" w:hAnsi="Times New Roman" w:cs="Times New Roman"/>
        </w:rPr>
        <w:t xml:space="preserve"> Different modules in this component are responsible for processing the tweets having a certain likelihood of containing high quality information</w:t>
      </w:r>
      <w:r w:rsidR="00363551">
        <w:rPr>
          <w:rFonts w:ascii="Times New Roman" w:hAnsi="Times New Roman" w:cs="Times New Roman"/>
        </w:rPr>
        <w:t xml:space="preserve"> as obtained from the previous component</w:t>
      </w:r>
      <w:r w:rsidR="009C1204">
        <w:rPr>
          <w:rFonts w:ascii="Times New Roman" w:hAnsi="Times New Roman" w:cs="Times New Roman"/>
        </w:rPr>
        <w:t xml:space="preserve"> and extracting the above mentioned sets of </w:t>
      </w:r>
      <w:r w:rsidR="009C1204" w:rsidRPr="00A076B4">
        <w:rPr>
          <w:rFonts w:ascii="Times New Roman" w:hAnsi="Times New Roman" w:cs="Times New Roman"/>
          <w:i/>
        </w:rPr>
        <w:t>event identity information units</w:t>
      </w:r>
      <w:r w:rsidR="00E4331E">
        <w:rPr>
          <w:rFonts w:ascii="Times New Roman" w:hAnsi="Times New Roman" w:cs="Times New Roman"/>
        </w:rPr>
        <w:t xml:space="preserve"> from them</w:t>
      </w:r>
      <w:r w:rsidR="009C1204">
        <w:rPr>
          <w:rFonts w:ascii="Times New Roman" w:hAnsi="Times New Roman" w:cs="Times New Roman"/>
        </w:rPr>
        <w:t>.</w:t>
      </w:r>
      <w:r w:rsidR="00EC677E">
        <w:rPr>
          <w:rFonts w:ascii="Times New Roman" w:hAnsi="Times New Roman" w:cs="Times New Roman"/>
        </w:rPr>
        <w:t xml:space="preserve"> </w:t>
      </w:r>
      <w:r w:rsidR="00D55184">
        <w:rPr>
          <w:rFonts w:ascii="Times New Roman" w:hAnsi="Times New Roman" w:cs="Times New Roman"/>
        </w:rPr>
        <w:t xml:space="preserve">The extracted </w:t>
      </w:r>
      <w:r w:rsidR="00D55184" w:rsidRPr="00A076B4">
        <w:rPr>
          <w:rFonts w:ascii="Times New Roman" w:hAnsi="Times New Roman" w:cs="Times New Roman"/>
          <w:i/>
        </w:rPr>
        <w:t>event identity information units</w:t>
      </w:r>
      <w:r w:rsidR="00D55184">
        <w:rPr>
          <w:rFonts w:ascii="Times New Roman" w:hAnsi="Times New Roman" w:cs="Times New Roman"/>
        </w:rPr>
        <w:t xml:space="preserve"> are persistently stored and metadata related to them are maintained as well as updated from time to time that is configurable.</w:t>
      </w:r>
    </w:p>
    <w:p w:rsidR="0047478D" w:rsidRDefault="0047478D" w:rsidP="0047478D">
      <w:pPr>
        <w:pStyle w:val="Heading2"/>
        <w:numPr>
          <w:ilvl w:val="0"/>
          <w:numId w:val="18"/>
        </w:numPr>
        <w:rPr>
          <w:color w:val="000000" w:themeColor="text1"/>
        </w:rPr>
      </w:pPr>
      <w:r w:rsidRPr="0047478D">
        <w:rPr>
          <w:color w:val="000000" w:themeColor="text1"/>
        </w:rPr>
        <w:t>Event Identity Information Structure</w:t>
      </w:r>
    </w:p>
    <w:p w:rsidR="000C00DF" w:rsidRDefault="00400F1F" w:rsidP="00EB4E01">
      <w:pPr>
        <w:spacing w:after="0"/>
        <w:ind w:left="360"/>
        <w:jc w:val="both"/>
        <w:rPr>
          <w:rFonts w:ascii="Times New Roman" w:hAnsi="Times New Roman" w:cs="Times New Roman"/>
        </w:rPr>
      </w:pPr>
      <w:r w:rsidRPr="009B0F6C">
        <w:rPr>
          <w:rFonts w:ascii="Times New Roman" w:hAnsi="Times New Roman" w:cs="Times New Roman"/>
        </w:rPr>
        <w:t xml:space="preserve">This is the component that maintains a persistent EIIS for each </w:t>
      </w:r>
      <w:r w:rsidR="00B029E5" w:rsidRPr="009B0F6C">
        <w:rPr>
          <w:rFonts w:ascii="Times New Roman" w:hAnsi="Times New Roman" w:cs="Times New Roman"/>
        </w:rPr>
        <w:t xml:space="preserve">individual event tracked by the </w:t>
      </w:r>
      <w:r w:rsidRPr="009B0F6C">
        <w:rPr>
          <w:rFonts w:ascii="Times New Roman" w:hAnsi="Times New Roman" w:cs="Times New Roman"/>
        </w:rPr>
        <w:t>framework</w:t>
      </w:r>
      <w:r w:rsidR="009B5582" w:rsidRPr="009B0F6C">
        <w:rPr>
          <w:rFonts w:ascii="Times New Roman" w:hAnsi="Times New Roman" w:cs="Times New Roman"/>
        </w:rPr>
        <w:t xml:space="preserve"> and updates the meta</w:t>
      </w:r>
      <w:r w:rsidR="008C4F8D" w:rsidRPr="009B0F6C">
        <w:rPr>
          <w:rFonts w:ascii="Times New Roman" w:hAnsi="Times New Roman" w:cs="Times New Roman"/>
        </w:rPr>
        <w:t>data of the EIIS after a fixed interval of time which is configurable</w:t>
      </w:r>
      <w:r w:rsidRPr="009B0F6C">
        <w:rPr>
          <w:rFonts w:ascii="Times New Roman" w:hAnsi="Times New Roman" w:cs="Times New Roman"/>
        </w:rPr>
        <w:t>.</w:t>
      </w:r>
      <w:r w:rsidR="00635DCB" w:rsidRPr="009B0F6C">
        <w:rPr>
          <w:rFonts w:ascii="Times New Roman" w:hAnsi="Times New Roman" w:cs="Times New Roman"/>
        </w:rPr>
        <w:t xml:space="preserve"> We propose a novel graph structure for representing the event identity information units extracted by the previous component</w:t>
      </w:r>
      <w:r w:rsidR="00D113DC" w:rsidRPr="009B0F6C">
        <w:rPr>
          <w:rFonts w:ascii="Times New Roman" w:hAnsi="Times New Roman" w:cs="Times New Roman"/>
        </w:rPr>
        <w:t xml:space="preserve"> and call it </w:t>
      </w:r>
      <w:proofErr w:type="spellStart"/>
      <w:r w:rsidR="00D113DC" w:rsidRPr="00457BDE">
        <w:rPr>
          <w:rFonts w:ascii="Times New Roman" w:hAnsi="Times New Roman" w:cs="Times New Roman"/>
          <w:i/>
        </w:rPr>
        <w:t>EventIdentityInfoGraph</w:t>
      </w:r>
      <w:proofErr w:type="spellEnd"/>
      <w:r w:rsidR="00DF5C43">
        <w:rPr>
          <w:rFonts w:ascii="Times New Roman" w:hAnsi="Times New Roman" w:cs="Times New Roman"/>
          <w:i/>
        </w:rPr>
        <w:t xml:space="preserve"> </w:t>
      </w:r>
      <w:r w:rsidR="00DF5C43">
        <w:rPr>
          <w:rFonts w:ascii="Times New Roman" w:hAnsi="Times New Roman" w:cs="Times New Roman"/>
        </w:rPr>
        <w:t>as shown in Figure 2</w:t>
      </w:r>
      <w:r w:rsidR="00635DCB" w:rsidRPr="009B0F6C">
        <w:rPr>
          <w:rFonts w:ascii="Times New Roman" w:hAnsi="Times New Roman" w:cs="Times New Roman"/>
        </w:rPr>
        <w:t>.</w:t>
      </w:r>
      <w:r w:rsidR="009B0F6C" w:rsidRPr="009B0F6C">
        <w:rPr>
          <w:rFonts w:ascii="Times New Roman" w:hAnsi="Times New Roman" w:cs="Times New Roman"/>
        </w:rPr>
        <w:t xml:space="preserve"> </w:t>
      </w:r>
      <w:r w:rsidR="007721D7" w:rsidRPr="009B0F6C">
        <w:rPr>
          <w:rFonts w:ascii="Times New Roman" w:hAnsi="Times New Roman" w:cs="Times New Roman"/>
        </w:rPr>
        <w:t xml:space="preserve"> </w:t>
      </w:r>
      <w:r w:rsidR="00CF366E">
        <w:rPr>
          <w:rFonts w:ascii="Times New Roman" w:hAnsi="Times New Roman" w:cs="Times New Roman"/>
        </w:rPr>
        <w:t>The graph is dynamically generated</w:t>
      </w:r>
      <w:r w:rsidR="00DC2D36">
        <w:rPr>
          <w:rFonts w:ascii="Times New Roman" w:hAnsi="Times New Roman" w:cs="Times New Roman"/>
        </w:rPr>
        <w:t xml:space="preserve"> from the extracted units of the previous component</w:t>
      </w:r>
      <w:r w:rsidR="00915A77">
        <w:rPr>
          <w:rFonts w:ascii="Times New Roman" w:hAnsi="Times New Roman" w:cs="Times New Roman"/>
        </w:rPr>
        <w:t xml:space="preserve"> </w:t>
      </w:r>
      <w:r w:rsidR="00B55577">
        <w:rPr>
          <w:rFonts w:ascii="Times New Roman" w:hAnsi="Times New Roman" w:cs="Times New Roman"/>
        </w:rPr>
        <w:t xml:space="preserve">that acts as the vertices of the graph, </w:t>
      </w:r>
      <w:r w:rsidR="00915A77">
        <w:rPr>
          <w:rFonts w:ascii="Times New Roman" w:hAnsi="Times New Roman" w:cs="Times New Roman"/>
        </w:rPr>
        <w:t xml:space="preserve">after a fixed interval of time representing the snapshot of the </w:t>
      </w:r>
      <w:r w:rsidR="00915A77" w:rsidRPr="00915A77">
        <w:rPr>
          <w:rFonts w:ascii="Times New Roman" w:hAnsi="Times New Roman" w:cs="Times New Roman"/>
          <w:i/>
        </w:rPr>
        <w:t>event identity information units</w:t>
      </w:r>
      <w:r w:rsidR="00B74491">
        <w:rPr>
          <w:rFonts w:ascii="Times New Roman" w:hAnsi="Times New Roman" w:cs="Times New Roman"/>
        </w:rPr>
        <w:t xml:space="preserve"> for a particular time period.</w:t>
      </w:r>
      <w:r w:rsidR="00B55577">
        <w:rPr>
          <w:rFonts w:ascii="Times New Roman" w:hAnsi="Times New Roman" w:cs="Times New Roman"/>
        </w:rPr>
        <w:t xml:space="preserve"> Each vertex of the graph is assigned an initial event-specific score reflecting the i</w:t>
      </w:r>
      <w:r w:rsidR="00952C75">
        <w:rPr>
          <w:rFonts w:ascii="Times New Roman" w:hAnsi="Times New Roman" w:cs="Times New Roman"/>
        </w:rPr>
        <w:t>mportance of the vertices for a specific</w:t>
      </w:r>
      <w:r w:rsidR="00B55577">
        <w:rPr>
          <w:rFonts w:ascii="Times New Roman" w:hAnsi="Times New Roman" w:cs="Times New Roman"/>
        </w:rPr>
        <w:t xml:space="preserve"> event. </w:t>
      </w:r>
      <w:r w:rsidR="00AF7B22">
        <w:rPr>
          <w:rFonts w:ascii="Times New Roman" w:hAnsi="Times New Roman" w:cs="Times New Roman"/>
        </w:rPr>
        <w:t xml:space="preserve">The score assigned to the tweets in the </w:t>
      </w:r>
      <w:r w:rsidR="00AF7B22" w:rsidRPr="00AF7B22">
        <w:rPr>
          <w:rFonts w:ascii="Times New Roman" w:hAnsi="Times New Roman" w:cs="Times New Roman"/>
          <w:i/>
        </w:rPr>
        <w:t xml:space="preserve">Event </w:t>
      </w:r>
      <w:r w:rsidR="00AF7B22">
        <w:rPr>
          <w:rFonts w:ascii="Times New Roman" w:hAnsi="Times New Roman" w:cs="Times New Roman"/>
          <w:i/>
        </w:rPr>
        <w:t xml:space="preserve">Information </w:t>
      </w:r>
      <w:r w:rsidR="00AF7B22" w:rsidRPr="00B85B11">
        <w:rPr>
          <w:rFonts w:ascii="Times New Roman" w:hAnsi="Times New Roman" w:cs="Times New Roman"/>
        </w:rPr>
        <w:t>Quality</w:t>
      </w:r>
      <w:r w:rsidR="00B85B11">
        <w:rPr>
          <w:rFonts w:ascii="Times New Roman" w:hAnsi="Times New Roman" w:cs="Times New Roman"/>
        </w:rPr>
        <w:t xml:space="preserve"> component are used for the tweets. </w:t>
      </w:r>
      <w:r w:rsidR="00B55577" w:rsidRPr="00B85B11">
        <w:rPr>
          <w:rFonts w:ascii="Times New Roman" w:hAnsi="Times New Roman" w:cs="Times New Roman"/>
        </w:rPr>
        <w:t>Due</w:t>
      </w:r>
      <w:r w:rsidR="00B55577">
        <w:rPr>
          <w:rFonts w:ascii="Times New Roman" w:hAnsi="Times New Roman" w:cs="Times New Roman"/>
        </w:rPr>
        <w:t xml:space="preserve"> to the limited scope and focus of the paper, details of the calculations </w:t>
      </w:r>
      <w:r w:rsidR="00484E7E">
        <w:rPr>
          <w:rFonts w:ascii="Times New Roman" w:hAnsi="Times New Roman" w:cs="Times New Roman"/>
        </w:rPr>
        <w:t xml:space="preserve">for the other type of vertices </w:t>
      </w:r>
      <w:r w:rsidR="00B55577">
        <w:rPr>
          <w:rFonts w:ascii="Times New Roman" w:hAnsi="Times New Roman" w:cs="Times New Roman"/>
        </w:rPr>
        <w:t>are not explained.</w:t>
      </w:r>
      <w:r w:rsidR="0025674C">
        <w:rPr>
          <w:rFonts w:ascii="Times New Roman" w:hAnsi="Times New Roman" w:cs="Times New Roman"/>
        </w:rPr>
        <w:t xml:space="preserve"> </w:t>
      </w:r>
      <w:r w:rsidR="000C00DF">
        <w:rPr>
          <w:rFonts w:ascii="Times New Roman" w:hAnsi="Times New Roman" w:cs="Times New Roman"/>
        </w:rPr>
        <w:t xml:space="preserve">The relationships between the heterogeneous </w:t>
      </w:r>
      <w:r w:rsidR="00EF5AD3">
        <w:rPr>
          <w:rFonts w:ascii="Times New Roman" w:hAnsi="Times New Roman" w:cs="Times New Roman"/>
        </w:rPr>
        <w:t>vertices</w:t>
      </w:r>
      <w:r w:rsidR="000C00DF">
        <w:rPr>
          <w:rFonts w:ascii="Times New Roman" w:hAnsi="Times New Roman" w:cs="Times New Roman"/>
        </w:rPr>
        <w:t xml:space="preserve"> of the graph have special semantics that enables</w:t>
      </w:r>
      <w:r w:rsidR="00997C01">
        <w:rPr>
          <w:rFonts w:ascii="Times New Roman" w:hAnsi="Times New Roman" w:cs="Times New Roman"/>
        </w:rPr>
        <w:t xml:space="preserve"> the framework to rank them</w:t>
      </w:r>
      <w:r w:rsidR="000C00DF">
        <w:rPr>
          <w:rFonts w:ascii="Times New Roman" w:hAnsi="Times New Roman" w:cs="Times New Roman"/>
        </w:rPr>
        <w:t xml:space="preserve"> in the next component. The semantics represent the following intuitive mutually reinforcing relationships</w:t>
      </w:r>
      <w:r w:rsidR="00407C14">
        <w:rPr>
          <w:rFonts w:ascii="Times New Roman" w:hAnsi="Times New Roman" w:cs="Times New Roman"/>
        </w:rPr>
        <w:t xml:space="preserve"> between the vertices</w:t>
      </w:r>
      <w:r w:rsidR="000C00DF">
        <w:rPr>
          <w:rFonts w:ascii="Times New Roman" w:hAnsi="Times New Roman" w:cs="Times New Roman"/>
        </w:rPr>
        <w:t>:</w:t>
      </w:r>
    </w:p>
    <w:p w:rsidR="00F75068" w:rsidRDefault="000C00DF" w:rsidP="00563A9C">
      <w:pPr>
        <w:ind w:firstLine="360"/>
        <w:jc w:val="both"/>
        <w:rPr>
          <w:rFonts w:ascii="Times New Roman" w:hAnsi="Times New Roman" w:cs="Times New Roman"/>
          <w:b/>
          <w:sz w:val="32"/>
          <w:szCs w:val="32"/>
        </w:rPr>
      </w:pPr>
      <w:r>
        <w:rPr>
          <w:rFonts w:ascii="Times New Roman" w:hAnsi="Times New Roman" w:cs="Times New Roman"/>
        </w:rPr>
        <w:t xml:space="preserve">For an event </w:t>
      </w:r>
      <w:r w:rsidRPr="00A75FB1">
        <w:rPr>
          <w:rFonts w:ascii="Times New Roman" w:hAnsi="Times New Roman" w:cs="Times New Roman"/>
          <w:b/>
          <w:position w:val="-12"/>
          <w:sz w:val="32"/>
          <w:szCs w:val="32"/>
        </w:rPr>
        <w:object w:dxaOrig="279" w:dyaOrig="360">
          <v:shape id="_x0000_i1045" type="#_x0000_t75" style="width:13.8pt;height:17.85pt" o:ole="">
            <v:imagedata r:id="rId35" o:title=""/>
          </v:shape>
          <o:OLEObject Type="Embed" ProgID="Equation.3" ShapeID="_x0000_i1045" DrawAspect="Content" ObjectID="_1494674573" r:id="rId48"/>
        </w:object>
      </w:r>
    </w:p>
    <w:p w:rsidR="00B55577" w:rsidRDefault="00B55577" w:rsidP="00B55577">
      <w:pPr>
        <w:pStyle w:val="ListParagraph"/>
        <w:numPr>
          <w:ilvl w:val="0"/>
          <w:numId w:val="20"/>
        </w:numPr>
        <w:jc w:val="both"/>
        <w:rPr>
          <w:rFonts w:ascii="Times New Roman" w:hAnsi="Times New Roman" w:cs="Times New Roman"/>
        </w:rPr>
      </w:pPr>
      <w:r>
        <w:rPr>
          <w:rFonts w:ascii="Times New Roman" w:hAnsi="Times New Roman" w:cs="Times New Roman"/>
        </w:rPr>
        <w:t xml:space="preserve">A tweet is considered to be </w:t>
      </w:r>
      <w:r w:rsidR="00CB05BE">
        <w:rPr>
          <w:rFonts w:ascii="Times New Roman" w:hAnsi="Times New Roman" w:cs="Times New Roman"/>
        </w:rPr>
        <w:t xml:space="preserve">highly </w:t>
      </w:r>
      <w:r>
        <w:rPr>
          <w:rFonts w:ascii="Times New Roman" w:hAnsi="Times New Roman" w:cs="Times New Roman"/>
        </w:rPr>
        <w:t>informative if it is strongly associated with (</w:t>
      </w:r>
      <w:r w:rsidR="00CB05BE">
        <w:rPr>
          <w:rFonts w:ascii="Times New Roman" w:hAnsi="Times New Roman" w:cs="Times New Roman"/>
        </w:rPr>
        <w:t>a</w:t>
      </w:r>
      <w:r>
        <w:rPr>
          <w:rFonts w:ascii="Times New Roman" w:hAnsi="Times New Roman" w:cs="Times New Roman"/>
        </w:rPr>
        <w:t>)</w:t>
      </w:r>
      <w:r w:rsidR="00CB05BE">
        <w:rPr>
          <w:rFonts w:ascii="Times New Roman" w:hAnsi="Times New Roman" w:cs="Times New Roman"/>
        </w:rPr>
        <w:t xml:space="preserve"> </w:t>
      </w:r>
      <w:r w:rsidR="00B90CEE">
        <w:rPr>
          <w:rFonts w:ascii="Times New Roman" w:hAnsi="Times New Roman" w:cs="Times New Roman"/>
        </w:rPr>
        <w:t xml:space="preserve">highly </w:t>
      </w:r>
      <w:r w:rsidR="00CB05BE">
        <w:rPr>
          <w:rFonts w:ascii="Times New Roman" w:hAnsi="Times New Roman" w:cs="Times New Roman"/>
        </w:rPr>
        <w:t xml:space="preserve">informative hashtags, (b) </w:t>
      </w:r>
      <w:r w:rsidR="00B90CEE">
        <w:rPr>
          <w:rFonts w:ascii="Times New Roman" w:hAnsi="Times New Roman" w:cs="Times New Roman"/>
        </w:rPr>
        <w:t xml:space="preserve">highly </w:t>
      </w:r>
      <w:r w:rsidR="00CB05BE">
        <w:rPr>
          <w:rFonts w:ascii="Times New Roman" w:hAnsi="Times New Roman" w:cs="Times New Roman"/>
        </w:rPr>
        <w:t xml:space="preserve">informative text-units, (c) </w:t>
      </w:r>
      <w:r w:rsidR="00B90CEE">
        <w:rPr>
          <w:rFonts w:ascii="Times New Roman" w:hAnsi="Times New Roman" w:cs="Times New Roman"/>
        </w:rPr>
        <w:t xml:space="preserve">highly </w:t>
      </w:r>
      <w:r w:rsidR="00CB05BE">
        <w:rPr>
          <w:rFonts w:ascii="Times New Roman" w:hAnsi="Times New Roman" w:cs="Times New Roman"/>
        </w:rPr>
        <w:t xml:space="preserve">informative users, (d) </w:t>
      </w:r>
      <w:r w:rsidR="00B90CEE">
        <w:rPr>
          <w:rFonts w:ascii="Times New Roman" w:hAnsi="Times New Roman" w:cs="Times New Roman"/>
        </w:rPr>
        <w:t xml:space="preserve">highly </w:t>
      </w:r>
      <w:r w:rsidR="00CB05BE">
        <w:rPr>
          <w:rFonts w:ascii="Times New Roman" w:hAnsi="Times New Roman" w:cs="Times New Roman"/>
        </w:rPr>
        <w:t>informative URLs.</w:t>
      </w:r>
    </w:p>
    <w:p w:rsidR="00A608C3" w:rsidRDefault="00A608C3" w:rsidP="00A608C3">
      <w:pPr>
        <w:pStyle w:val="ListParagraph"/>
        <w:numPr>
          <w:ilvl w:val="0"/>
          <w:numId w:val="20"/>
        </w:numPr>
        <w:jc w:val="both"/>
        <w:rPr>
          <w:rFonts w:ascii="Times New Roman" w:hAnsi="Times New Roman" w:cs="Times New Roman"/>
        </w:rPr>
      </w:pPr>
      <w:r>
        <w:rPr>
          <w:rFonts w:ascii="Times New Roman" w:hAnsi="Times New Roman" w:cs="Times New Roman"/>
        </w:rPr>
        <w:t xml:space="preserve">A </w:t>
      </w:r>
      <w:r w:rsidR="00A97D76">
        <w:rPr>
          <w:rFonts w:ascii="Times New Roman" w:hAnsi="Times New Roman" w:cs="Times New Roman"/>
        </w:rPr>
        <w:t>hashtag</w:t>
      </w:r>
      <w:r>
        <w:rPr>
          <w:rFonts w:ascii="Times New Roman" w:hAnsi="Times New Roman" w:cs="Times New Roman"/>
        </w:rPr>
        <w:t xml:space="preserve"> is considered to be highly informative if it is strongly associated with (a) highly </w:t>
      </w:r>
      <w:r w:rsidR="00A97D76">
        <w:rPr>
          <w:rFonts w:ascii="Times New Roman" w:hAnsi="Times New Roman" w:cs="Times New Roman"/>
        </w:rPr>
        <w:t>informative tweets</w:t>
      </w:r>
      <w:r>
        <w:rPr>
          <w:rFonts w:ascii="Times New Roman" w:hAnsi="Times New Roman" w:cs="Times New Roman"/>
        </w:rPr>
        <w:t>, (b) highly informative text-units, (c) highly informative users, (d) highly informative URLs.</w:t>
      </w:r>
    </w:p>
    <w:p w:rsidR="00601015" w:rsidRDefault="00A97D76" w:rsidP="00601015">
      <w:pPr>
        <w:pStyle w:val="ListParagraph"/>
        <w:numPr>
          <w:ilvl w:val="0"/>
          <w:numId w:val="20"/>
        </w:numPr>
        <w:jc w:val="both"/>
        <w:rPr>
          <w:rFonts w:ascii="Times New Roman" w:hAnsi="Times New Roman" w:cs="Times New Roman"/>
        </w:rPr>
      </w:pPr>
      <w:r>
        <w:rPr>
          <w:rFonts w:ascii="Times New Roman" w:hAnsi="Times New Roman" w:cs="Times New Roman"/>
        </w:rPr>
        <w:t xml:space="preserve">A </w:t>
      </w:r>
      <w:r w:rsidR="00AF7B22">
        <w:rPr>
          <w:rFonts w:ascii="Times New Roman" w:hAnsi="Times New Roman" w:cs="Times New Roman"/>
        </w:rPr>
        <w:t>text unit</w:t>
      </w:r>
      <w:r>
        <w:rPr>
          <w:rFonts w:ascii="Times New Roman" w:hAnsi="Times New Roman" w:cs="Times New Roman"/>
        </w:rPr>
        <w:t xml:space="preserve"> is considered to be highly informative if it is strongly associated with (a) highly informative hashtags, (b) highly </w:t>
      </w:r>
      <w:r w:rsidR="008D5CA7">
        <w:rPr>
          <w:rFonts w:ascii="Times New Roman" w:hAnsi="Times New Roman" w:cs="Times New Roman"/>
        </w:rPr>
        <w:t>informative tweets</w:t>
      </w:r>
      <w:r>
        <w:rPr>
          <w:rFonts w:ascii="Times New Roman" w:hAnsi="Times New Roman" w:cs="Times New Roman"/>
        </w:rPr>
        <w:t>, (c) highly informative users, (d) highly informative URLs.</w:t>
      </w:r>
    </w:p>
    <w:p w:rsidR="00601015" w:rsidRDefault="00601015" w:rsidP="00601015">
      <w:pPr>
        <w:pStyle w:val="ListParagraph"/>
        <w:numPr>
          <w:ilvl w:val="0"/>
          <w:numId w:val="20"/>
        </w:numPr>
        <w:jc w:val="both"/>
        <w:rPr>
          <w:rFonts w:ascii="Times New Roman" w:hAnsi="Times New Roman" w:cs="Times New Roman"/>
        </w:rPr>
      </w:pPr>
      <w:r>
        <w:rPr>
          <w:rFonts w:ascii="Times New Roman" w:hAnsi="Times New Roman" w:cs="Times New Roman"/>
        </w:rPr>
        <w:lastRenderedPageBreak/>
        <w:t xml:space="preserve">A </w:t>
      </w:r>
      <w:r w:rsidR="00952AAE">
        <w:rPr>
          <w:rFonts w:ascii="Times New Roman" w:hAnsi="Times New Roman" w:cs="Times New Roman"/>
        </w:rPr>
        <w:t>user</w:t>
      </w:r>
      <w:r>
        <w:rPr>
          <w:rFonts w:ascii="Times New Roman" w:hAnsi="Times New Roman" w:cs="Times New Roman"/>
        </w:rPr>
        <w:t xml:space="preserve"> is considered to be highly informative if it is strongly associated with (a) highly informative hashtags, (b) highly informative tweets, (c) highly inf</w:t>
      </w:r>
      <w:r w:rsidR="00952AAE">
        <w:rPr>
          <w:rFonts w:ascii="Times New Roman" w:hAnsi="Times New Roman" w:cs="Times New Roman"/>
        </w:rPr>
        <w:t>ormative text units</w:t>
      </w:r>
      <w:r>
        <w:rPr>
          <w:rFonts w:ascii="Times New Roman" w:hAnsi="Times New Roman" w:cs="Times New Roman"/>
        </w:rPr>
        <w:t>, (d) highly informative URLs.</w:t>
      </w:r>
    </w:p>
    <w:p w:rsidR="00952AAE" w:rsidRDefault="00952AAE" w:rsidP="00952AAE">
      <w:pPr>
        <w:pStyle w:val="ListParagraph"/>
        <w:numPr>
          <w:ilvl w:val="0"/>
          <w:numId w:val="20"/>
        </w:numPr>
        <w:jc w:val="both"/>
        <w:rPr>
          <w:rFonts w:ascii="Times New Roman" w:hAnsi="Times New Roman" w:cs="Times New Roman"/>
        </w:rPr>
      </w:pPr>
      <w:r>
        <w:rPr>
          <w:rFonts w:ascii="Times New Roman" w:hAnsi="Times New Roman" w:cs="Times New Roman"/>
        </w:rPr>
        <w:t xml:space="preserve">A </w:t>
      </w:r>
      <w:r w:rsidR="00784328">
        <w:rPr>
          <w:rFonts w:ascii="Times New Roman" w:hAnsi="Times New Roman" w:cs="Times New Roman"/>
        </w:rPr>
        <w:t>URL</w:t>
      </w:r>
      <w:r>
        <w:rPr>
          <w:rFonts w:ascii="Times New Roman" w:hAnsi="Times New Roman" w:cs="Times New Roman"/>
        </w:rPr>
        <w:t xml:space="preserve"> is considered to be highly informative if it is strongly associated with (a) highly informative hashtags, (b) highly informative tweets, (c) highly informative users, (d) highly informative</w:t>
      </w:r>
      <w:r w:rsidR="00784328">
        <w:rPr>
          <w:rFonts w:ascii="Times New Roman" w:hAnsi="Times New Roman" w:cs="Times New Roman"/>
        </w:rPr>
        <w:t xml:space="preserve"> text units</w:t>
      </w:r>
      <w:r>
        <w:rPr>
          <w:rFonts w:ascii="Times New Roman" w:hAnsi="Times New Roman" w:cs="Times New Roman"/>
        </w:rPr>
        <w:t>.</w:t>
      </w:r>
    </w:p>
    <w:p w:rsidR="00E22CE6" w:rsidRDefault="005057A9" w:rsidP="00E22CE6">
      <w:pPr>
        <w:keepNext/>
        <w:jc w:val="center"/>
      </w:pPr>
      <w:r>
        <w:rPr>
          <w:noProof/>
        </w:rPr>
        <w:drawing>
          <wp:inline distT="0" distB="0" distL="0" distR="0">
            <wp:extent cx="3694176" cy="301296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MRCChain.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3697072" cy="3015325"/>
                    </a:xfrm>
                    <a:prstGeom prst="rect">
                      <a:avLst/>
                    </a:prstGeom>
                  </pic:spPr>
                </pic:pic>
              </a:graphicData>
            </a:graphic>
          </wp:inline>
        </w:drawing>
      </w:r>
    </w:p>
    <w:p w:rsidR="00762B6C" w:rsidRPr="00E22CE6" w:rsidRDefault="00E22CE6" w:rsidP="00E22CE6">
      <w:pPr>
        <w:pStyle w:val="Caption"/>
        <w:jc w:val="center"/>
        <w:rPr>
          <w:rFonts w:ascii="Times New Roman" w:hAnsi="Times New Roman" w:cs="Times New Roman"/>
          <w:color w:val="000000" w:themeColor="text1"/>
        </w:rPr>
      </w:pPr>
      <w:r w:rsidRPr="00E22CE6">
        <w:rPr>
          <w:color w:val="000000" w:themeColor="text1"/>
        </w:rPr>
        <w:t xml:space="preserve">Figure </w:t>
      </w:r>
      <w:r w:rsidRPr="00E22CE6">
        <w:rPr>
          <w:color w:val="000000" w:themeColor="text1"/>
        </w:rPr>
        <w:fldChar w:fldCharType="begin"/>
      </w:r>
      <w:r w:rsidRPr="00E22CE6">
        <w:rPr>
          <w:color w:val="000000" w:themeColor="text1"/>
        </w:rPr>
        <w:instrText xml:space="preserve"> SEQ Figure \* ARABIC </w:instrText>
      </w:r>
      <w:r w:rsidRPr="00E22CE6">
        <w:rPr>
          <w:color w:val="000000" w:themeColor="text1"/>
        </w:rPr>
        <w:fldChar w:fldCharType="separate"/>
      </w:r>
      <w:r w:rsidRPr="00E22CE6">
        <w:rPr>
          <w:noProof/>
          <w:color w:val="000000" w:themeColor="text1"/>
        </w:rPr>
        <w:t>2</w:t>
      </w:r>
      <w:r w:rsidRPr="00E22CE6">
        <w:rPr>
          <w:color w:val="000000" w:themeColor="text1"/>
        </w:rPr>
        <w:fldChar w:fldCharType="end"/>
      </w:r>
      <w:r w:rsidRPr="00E22CE6">
        <w:rPr>
          <w:color w:val="000000" w:themeColor="text1"/>
        </w:rPr>
        <w:t xml:space="preserve"> </w:t>
      </w:r>
      <w:proofErr w:type="spellStart"/>
      <w:r w:rsidRPr="00E22CE6">
        <w:rPr>
          <w:color w:val="000000" w:themeColor="text1"/>
        </w:rPr>
        <w:t>EventIdentityInfoGraph</w:t>
      </w:r>
      <w:proofErr w:type="spellEnd"/>
    </w:p>
    <w:p w:rsidR="00F75068" w:rsidRDefault="0075667E" w:rsidP="00EB4E01">
      <w:pPr>
        <w:ind w:left="360"/>
        <w:jc w:val="both"/>
        <w:rPr>
          <w:rFonts w:ascii="Times New Roman" w:hAnsi="Times New Roman" w:cs="Times New Roman"/>
        </w:rPr>
      </w:pPr>
      <w:r>
        <w:rPr>
          <w:rFonts w:ascii="Times New Roman" w:hAnsi="Times New Roman" w:cs="Times New Roman"/>
        </w:rPr>
        <w:t xml:space="preserve">We also assign a score to the edges connecting the </w:t>
      </w:r>
      <w:r w:rsidR="006E1A98">
        <w:rPr>
          <w:rFonts w:ascii="Times New Roman" w:hAnsi="Times New Roman" w:cs="Times New Roman"/>
        </w:rPr>
        <w:t>vertices that quantify</w:t>
      </w:r>
      <w:r>
        <w:rPr>
          <w:rFonts w:ascii="Times New Roman" w:hAnsi="Times New Roman" w:cs="Times New Roman"/>
        </w:rPr>
        <w:t xml:space="preserve"> the semantics of their relat</w:t>
      </w:r>
      <w:r w:rsidR="006E1A98">
        <w:rPr>
          <w:rFonts w:ascii="Times New Roman" w:hAnsi="Times New Roman" w:cs="Times New Roman"/>
        </w:rPr>
        <w:t>ionships</w:t>
      </w:r>
      <w:r>
        <w:rPr>
          <w:rFonts w:ascii="Times New Roman" w:hAnsi="Times New Roman" w:cs="Times New Roman"/>
        </w:rPr>
        <w:t>. Due to the reasons already stated above, we don’t show the detailed calculations.</w:t>
      </w:r>
    </w:p>
    <w:p w:rsidR="001E12E7" w:rsidRDefault="001E12E7" w:rsidP="005F22F3">
      <w:pPr>
        <w:pStyle w:val="Heading2"/>
        <w:numPr>
          <w:ilvl w:val="0"/>
          <w:numId w:val="18"/>
        </w:numPr>
        <w:rPr>
          <w:color w:val="000000" w:themeColor="text1"/>
        </w:rPr>
      </w:pPr>
      <w:r w:rsidRPr="005F22F3">
        <w:rPr>
          <w:color w:val="000000" w:themeColor="text1"/>
        </w:rPr>
        <w:t>Event Identity Information Processing</w:t>
      </w:r>
    </w:p>
    <w:p w:rsidR="005F22F3" w:rsidRPr="002638A5" w:rsidRDefault="005F22F3" w:rsidP="00832F32">
      <w:pPr>
        <w:ind w:left="360"/>
        <w:jc w:val="both"/>
        <w:rPr>
          <w:rFonts w:ascii="Times New Roman" w:hAnsi="Times New Roman" w:cs="Times New Roman"/>
        </w:rPr>
      </w:pPr>
      <w:r w:rsidRPr="002638A5">
        <w:rPr>
          <w:rFonts w:ascii="Times New Roman" w:hAnsi="Times New Roman" w:cs="Times New Roman"/>
        </w:rPr>
        <w:t xml:space="preserve">This component leverages the mutually reinforcing relationships represented by the </w:t>
      </w:r>
      <w:proofErr w:type="spellStart"/>
      <w:r w:rsidR="006A5634" w:rsidRPr="002638A5">
        <w:rPr>
          <w:rFonts w:ascii="Times New Roman" w:hAnsi="Times New Roman" w:cs="Times New Roman"/>
          <w:i/>
        </w:rPr>
        <w:t>EventIdentityInfoGraph</w:t>
      </w:r>
      <w:proofErr w:type="spellEnd"/>
      <w:r w:rsidR="006A5634" w:rsidRPr="002638A5">
        <w:rPr>
          <w:rFonts w:ascii="Times New Roman" w:hAnsi="Times New Roman" w:cs="Times New Roman"/>
          <w:i/>
        </w:rPr>
        <w:t xml:space="preserve"> </w:t>
      </w:r>
      <w:r w:rsidR="006A5634" w:rsidRPr="002638A5">
        <w:rPr>
          <w:rFonts w:ascii="Times New Roman" w:hAnsi="Times New Roman" w:cs="Times New Roman"/>
        </w:rPr>
        <w:t xml:space="preserve">of the previous component and ranks the vertices of the graph using a novel algorithm </w:t>
      </w:r>
      <w:proofErr w:type="spellStart"/>
      <w:r w:rsidR="006A5634" w:rsidRPr="002638A5">
        <w:rPr>
          <w:rFonts w:ascii="Times New Roman" w:hAnsi="Times New Roman" w:cs="Times New Roman"/>
          <w:i/>
        </w:rPr>
        <w:t>EventIdentityInfoRank</w:t>
      </w:r>
      <w:proofErr w:type="spellEnd"/>
      <w:r w:rsidR="006A5634" w:rsidRPr="002638A5">
        <w:rPr>
          <w:rFonts w:ascii="Times New Roman" w:hAnsi="Times New Roman" w:cs="Times New Roman"/>
        </w:rPr>
        <w:t>, implemented by us.</w:t>
      </w:r>
      <w:r w:rsidR="0067252E" w:rsidRPr="002638A5">
        <w:rPr>
          <w:rFonts w:ascii="Times New Roman" w:hAnsi="Times New Roman" w:cs="Times New Roman"/>
        </w:rPr>
        <w:t xml:space="preserve"> The algorithm is an iterative graph ranking algorithm that </w:t>
      </w:r>
      <w:r w:rsidR="0044211C" w:rsidRPr="002638A5">
        <w:rPr>
          <w:rFonts w:ascii="Times New Roman" w:hAnsi="Times New Roman" w:cs="Times New Roman"/>
        </w:rPr>
        <w:t>propagates the scores of each vertex to the adjoining vertices based on the weights assigned to the edges of the graph.</w:t>
      </w:r>
      <w:r w:rsidR="00E566FF" w:rsidRPr="002638A5">
        <w:rPr>
          <w:rFonts w:ascii="Times New Roman" w:hAnsi="Times New Roman" w:cs="Times New Roman"/>
        </w:rPr>
        <w:t xml:space="preserve"> After satisfying </w:t>
      </w:r>
      <w:r w:rsidR="00DA688B" w:rsidRPr="002638A5">
        <w:rPr>
          <w:rFonts w:ascii="Times New Roman" w:hAnsi="Times New Roman" w:cs="Times New Roman"/>
        </w:rPr>
        <w:t>convergence criteria</w:t>
      </w:r>
      <w:r w:rsidR="00E566FF" w:rsidRPr="002638A5">
        <w:rPr>
          <w:rFonts w:ascii="Times New Roman" w:hAnsi="Times New Roman" w:cs="Times New Roman"/>
        </w:rPr>
        <w:t xml:space="preserve"> the algorithm converges giving the following sets as its output:</w:t>
      </w:r>
    </w:p>
    <w:p w:rsidR="0029121D" w:rsidRPr="002638A5" w:rsidRDefault="0029121D" w:rsidP="0029121D">
      <w:pPr>
        <w:pStyle w:val="ListParagraph"/>
        <w:numPr>
          <w:ilvl w:val="0"/>
          <w:numId w:val="21"/>
        </w:numPr>
        <w:jc w:val="both"/>
        <w:rPr>
          <w:rFonts w:ascii="Times New Roman" w:hAnsi="Times New Roman" w:cs="Times New Roman"/>
        </w:rPr>
      </w:pPr>
      <w:r w:rsidRPr="002638A5">
        <w:rPr>
          <w:rFonts w:ascii="Times New Roman" w:hAnsi="Times New Roman" w:cs="Times New Roman"/>
        </w:rPr>
        <w:t xml:space="preserve">A finite set of hashtags </w:t>
      </w:r>
      <w:r w:rsidRPr="002638A5">
        <w:rPr>
          <w:rFonts w:ascii="Times New Roman" w:hAnsi="Times New Roman" w:cs="Times New Roman"/>
          <w:b/>
          <w:position w:val="-14"/>
          <w:sz w:val="32"/>
          <w:szCs w:val="32"/>
        </w:rPr>
        <w:object w:dxaOrig="3180" w:dyaOrig="420">
          <v:shape id="_x0000_i1046" type="#_x0000_t75" style="width:159pt;height:20.75pt" o:ole="">
            <v:imagedata r:id="rId50" o:title=""/>
          </v:shape>
          <o:OLEObject Type="Embed" ProgID="Equation.3" ShapeID="_x0000_i1046" DrawAspect="Content" ObjectID="_1494674574" r:id="rId51"/>
        </w:object>
      </w:r>
      <w:r w:rsidRPr="002638A5">
        <w:rPr>
          <w:rFonts w:ascii="Times New Roman" w:hAnsi="Times New Roman" w:cs="Times New Roman"/>
        </w:rPr>
        <w:t xml:space="preserve">ranked in terms of event-specific </w:t>
      </w:r>
      <w:proofErr w:type="spellStart"/>
      <w:r w:rsidRPr="002638A5">
        <w:rPr>
          <w:rFonts w:ascii="Times New Roman" w:hAnsi="Times New Roman" w:cs="Times New Roman"/>
        </w:rPr>
        <w:t>informativeness</w:t>
      </w:r>
      <w:proofErr w:type="spellEnd"/>
      <w:r w:rsidRPr="002638A5">
        <w:rPr>
          <w:rFonts w:ascii="Times New Roman" w:hAnsi="Times New Roman" w:cs="Times New Roman"/>
        </w:rPr>
        <w:t>.</w:t>
      </w:r>
    </w:p>
    <w:p w:rsidR="004332FA" w:rsidRPr="002638A5" w:rsidRDefault="004332FA" w:rsidP="0029121D">
      <w:pPr>
        <w:pStyle w:val="ListParagraph"/>
        <w:numPr>
          <w:ilvl w:val="0"/>
          <w:numId w:val="21"/>
        </w:numPr>
        <w:jc w:val="both"/>
        <w:rPr>
          <w:rFonts w:ascii="Times New Roman" w:hAnsi="Times New Roman" w:cs="Times New Roman"/>
        </w:rPr>
      </w:pPr>
      <w:r w:rsidRPr="002638A5">
        <w:rPr>
          <w:rFonts w:ascii="Times New Roman" w:hAnsi="Times New Roman" w:cs="Times New Roman"/>
        </w:rPr>
        <w:t>A finite set of text units</w:t>
      </w:r>
      <w:r w:rsidR="00C438D2" w:rsidRPr="002638A5">
        <w:rPr>
          <w:rFonts w:ascii="Times New Roman" w:hAnsi="Times New Roman" w:cs="Times New Roman"/>
        </w:rPr>
        <w:t xml:space="preserve"> </w:t>
      </w:r>
      <w:r w:rsidR="00C438D2" w:rsidRPr="002638A5">
        <w:rPr>
          <w:rFonts w:ascii="Times New Roman" w:hAnsi="Times New Roman" w:cs="Times New Roman"/>
          <w:b/>
          <w:position w:val="-14"/>
          <w:sz w:val="32"/>
          <w:szCs w:val="32"/>
        </w:rPr>
        <w:object w:dxaOrig="3340" w:dyaOrig="420">
          <v:shape id="_x0000_i1047" type="#_x0000_t75" style="width:167.05pt;height:20.75pt" o:ole="">
            <v:imagedata r:id="rId52" o:title=""/>
          </v:shape>
          <o:OLEObject Type="Embed" ProgID="Equation.3" ShapeID="_x0000_i1047" DrawAspect="Content" ObjectID="_1494674575" r:id="rId53"/>
        </w:object>
      </w:r>
      <w:r w:rsidRPr="002638A5">
        <w:rPr>
          <w:rFonts w:ascii="Times New Roman" w:hAnsi="Times New Roman" w:cs="Times New Roman"/>
        </w:rPr>
        <w:t xml:space="preserve"> ranked in terms of event-specific </w:t>
      </w:r>
      <w:proofErr w:type="spellStart"/>
      <w:r w:rsidRPr="002638A5">
        <w:rPr>
          <w:rFonts w:ascii="Times New Roman" w:hAnsi="Times New Roman" w:cs="Times New Roman"/>
        </w:rPr>
        <w:t>informativeness</w:t>
      </w:r>
      <w:proofErr w:type="spellEnd"/>
      <w:r w:rsidRPr="002638A5">
        <w:rPr>
          <w:rFonts w:ascii="Times New Roman" w:hAnsi="Times New Roman" w:cs="Times New Roman"/>
        </w:rPr>
        <w:t>.</w:t>
      </w:r>
    </w:p>
    <w:p w:rsidR="004332FA" w:rsidRPr="002638A5" w:rsidRDefault="004332FA" w:rsidP="0029121D">
      <w:pPr>
        <w:pStyle w:val="ListParagraph"/>
        <w:numPr>
          <w:ilvl w:val="0"/>
          <w:numId w:val="21"/>
        </w:numPr>
        <w:jc w:val="both"/>
        <w:rPr>
          <w:rFonts w:ascii="Times New Roman" w:hAnsi="Times New Roman" w:cs="Times New Roman"/>
        </w:rPr>
      </w:pPr>
      <w:r w:rsidRPr="002638A5">
        <w:rPr>
          <w:rFonts w:ascii="Times New Roman" w:hAnsi="Times New Roman" w:cs="Times New Roman"/>
        </w:rPr>
        <w:t xml:space="preserve">A finite set of users </w:t>
      </w:r>
      <w:r w:rsidR="00996A99" w:rsidRPr="002638A5">
        <w:rPr>
          <w:rFonts w:ascii="Times New Roman" w:hAnsi="Times New Roman" w:cs="Times New Roman"/>
          <w:b/>
          <w:position w:val="-14"/>
          <w:sz w:val="32"/>
          <w:szCs w:val="32"/>
        </w:rPr>
        <w:object w:dxaOrig="3140" w:dyaOrig="420">
          <v:shape id="_x0000_i1048" type="#_x0000_t75" style="width:157.25pt;height:20.75pt" o:ole="">
            <v:imagedata r:id="rId54" o:title=""/>
          </v:shape>
          <o:OLEObject Type="Embed" ProgID="Equation.3" ShapeID="_x0000_i1048" DrawAspect="Content" ObjectID="_1494674576" r:id="rId55"/>
        </w:object>
      </w:r>
      <w:r w:rsidRPr="002638A5">
        <w:rPr>
          <w:rFonts w:ascii="Times New Roman" w:hAnsi="Times New Roman" w:cs="Times New Roman"/>
        </w:rPr>
        <w:t xml:space="preserve">ranked in terms of event-specific </w:t>
      </w:r>
      <w:proofErr w:type="spellStart"/>
      <w:r w:rsidRPr="002638A5">
        <w:rPr>
          <w:rFonts w:ascii="Times New Roman" w:hAnsi="Times New Roman" w:cs="Times New Roman"/>
        </w:rPr>
        <w:t>informativeness</w:t>
      </w:r>
      <w:proofErr w:type="spellEnd"/>
      <w:r w:rsidRPr="002638A5">
        <w:rPr>
          <w:rFonts w:ascii="Times New Roman" w:hAnsi="Times New Roman" w:cs="Times New Roman"/>
        </w:rPr>
        <w:t>.</w:t>
      </w:r>
    </w:p>
    <w:p w:rsidR="004332FA" w:rsidRDefault="004332FA" w:rsidP="0029121D">
      <w:pPr>
        <w:pStyle w:val="ListParagraph"/>
        <w:numPr>
          <w:ilvl w:val="0"/>
          <w:numId w:val="21"/>
        </w:numPr>
        <w:jc w:val="both"/>
      </w:pPr>
      <w:r w:rsidRPr="002638A5">
        <w:rPr>
          <w:rFonts w:ascii="Times New Roman" w:hAnsi="Times New Roman" w:cs="Times New Roman"/>
        </w:rPr>
        <w:lastRenderedPageBreak/>
        <w:t>A finite set of URLs</w:t>
      </w:r>
      <w:r>
        <w:t xml:space="preserve"> </w:t>
      </w:r>
      <w:r w:rsidR="00996A99" w:rsidRPr="000E4A5E">
        <w:rPr>
          <w:rFonts w:ascii="Times New Roman" w:hAnsi="Times New Roman" w:cs="Times New Roman"/>
          <w:b/>
          <w:position w:val="-14"/>
          <w:sz w:val="32"/>
          <w:szCs w:val="32"/>
        </w:rPr>
        <w:object w:dxaOrig="2880" w:dyaOrig="420">
          <v:shape id="_x0000_i1049" type="#_x0000_t75" style="width:2in;height:20.75pt" o:ole="">
            <v:imagedata r:id="rId56" o:title=""/>
          </v:shape>
          <o:OLEObject Type="Embed" ProgID="Equation.3" ShapeID="_x0000_i1049" DrawAspect="Content" ObjectID="_1494674577" r:id="rId57"/>
        </w:object>
      </w:r>
      <w:r w:rsidRPr="002638A5">
        <w:rPr>
          <w:rFonts w:ascii="Times New Roman" w:hAnsi="Times New Roman" w:cs="Times New Roman"/>
        </w:rPr>
        <w:t xml:space="preserve">ranked in terms of event-specific </w:t>
      </w:r>
      <w:proofErr w:type="spellStart"/>
      <w:r w:rsidRPr="002638A5">
        <w:rPr>
          <w:rFonts w:ascii="Times New Roman" w:hAnsi="Times New Roman" w:cs="Times New Roman"/>
        </w:rPr>
        <w:t>informativeness</w:t>
      </w:r>
      <w:proofErr w:type="spellEnd"/>
      <w:r w:rsidRPr="002638A5">
        <w:rPr>
          <w:rFonts w:ascii="Times New Roman" w:hAnsi="Times New Roman" w:cs="Times New Roman"/>
        </w:rPr>
        <w:t>.</w:t>
      </w:r>
    </w:p>
    <w:p w:rsidR="004332FA" w:rsidRDefault="004332FA" w:rsidP="0029121D">
      <w:pPr>
        <w:pStyle w:val="ListParagraph"/>
        <w:numPr>
          <w:ilvl w:val="0"/>
          <w:numId w:val="21"/>
        </w:numPr>
        <w:jc w:val="both"/>
      </w:pPr>
      <w:r w:rsidRPr="002638A5">
        <w:rPr>
          <w:rFonts w:ascii="Times New Roman" w:hAnsi="Times New Roman" w:cs="Times New Roman"/>
        </w:rPr>
        <w:t>A finite set of tweets</w:t>
      </w:r>
      <w:r>
        <w:t xml:space="preserve"> </w:t>
      </w:r>
      <w:r w:rsidR="00996A99" w:rsidRPr="005C793A">
        <w:rPr>
          <w:rFonts w:ascii="Times New Roman" w:hAnsi="Times New Roman" w:cs="Times New Roman"/>
          <w:b/>
          <w:position w:val="-14"/>
          <w:sz w:val="32"/>
          <w:szCs w:val="32"/>
        </w:rPr>
        <w:object w:dxaOrig="3480" w:dyaOrig="420">
          <v:shape id="_x0000_i1050" type="#_x0000_t75" style="width:173.95pt;height:20.75pt" o:ole="">
            <v:imagedata r:id="rId58" o:title=""/>
          </v:shape>
          <o:OLEObject Type="Embed" ProgID="Equation.3" ShapeID="_x0000_i1050" DrawAspect="Content" ObjectID="_1494674578" r:id="rId59"/>
        </w:object>
      </w:r>
      <w:r w:rsidRPr="002638A5">
        <w:rPr>
          <w:rFonts w:ascii="Times New Roman" w:hAnsi="Times New Roman" w:cs="Times New Roman"/>
        </w:rPr>
        <w:t xml:space="preserve">ranked in terms of event-specific </w:t>
      </w:r>
      <w:proofErr w:type="spellStart"/>
      <w:r w:rsidRPr="002638A5">
        <w:rPr>
          <w:rFonts w:ascii="Times New Roman" w:hAnsi="Times New Roman" w:cs="Times New Roman"/>
        </w:rPr>
        <w:t>informativeness</w:t>
      </w:r>
      <w:proofErr w:type="spellEnd"/>
      <w:r w:rsidRPr="002638A5">
        <w:rPr>
          <w:rFonts w:ascii="Times New Roman" w:hAnsi="Times New Roman" w:cs="Times New Roman"/>
        </w:rPr>
        <w:t>.</w:t>
      </w:r>
    </w:p>
    <w:p w:rsidR="00CE4D52" w:rsidRPr="008D708E" w:rsidRDefault="00CE4D52" w:rsidP="00832F32">
      <w:pPr>
        <w:ind w:left="360" w:firstLine="360"/>
        <w:jc w:val="both"/>
        <w:rPr>
          <w:rFonts w:ascii="Times New Roman" w:hAnsi="Times New Roman" w:cs="Times New Roman"/>
        </w:rPr>
      </w:pPr>
      <w:r w:rsidRPr="008D708E">
        <w:rPr>
          <w:rFonts w:ascii="Times New Roman" w:hAnsi="Times New Roman" w:cs="Times New Roman"/>
        </w:rPr>
        <w:t>The ranking also assigns a final score to each of the vertices of the graph.</w:t>
      </w:r>
      <w:r w:rsidR="00DB58C7" w:rsidRPr="008D708E">
        <w:rPr>
          <w:rFonts w:ascii="Times New Roman" w:hAnsi="Times New Roman" w:cs="Times New Roman"/>
        </w:rPr>
        <w:t xml:space="preserve"> We don’t provide the details of the algorithm as it is beyon</w:t>
      </w:r>
      <w:r w:rsidR="008B103A" w:rsidRPr="008D708E">
        <w:rPr>
          <w:rFonts w:ascii="Times New Roman" w:hAnsi="Times New Roman" w:cs="Times New Roman"/>
        </w:rPr>
        <w:t>d the scope of the paper</w:t>
      </w:r>
      <w:r w:rsidR="00DB58C7" w:rsidRPr="008D708E">
        <w:rPr>
          <w:rFonts w:ascii="Times New Roman" w:hAnsi="Times New Roman" w:cs="Times New Roman"/>
        </w:rPr>
        <w:t xml:space="preserve">. </w:t>
      </w:r>
      <w:r w:rsidR="008B103A" w:rsidRPr="008D708E">
        <w:rPr>
          <w:rFonts w:ascii="Times New Roman" w:hAnsi="Times New Roman" w:cs="Times New Roman"/>
        </w:rPr>
        <w:t>But we provide the performance of the algorithm in identifying high quality informative tweets related to the Sydney Siege crisis event.</w:t>
      </w:r>
    </w:p>
    <w:p w:rsidR="00EB7CC9" w:rsidRDefault="00EB7CC9" w:rsidP="00EB7CC9">
      <w:pPr>
        <w:keepNext/>
        <w:ind w:firstLine="360"/>
        <w:jc w:val="center"/>
      </w:pPr>
      <w:r>
        <w:rPr>
          <w:noProof/>
        </w:rPr>
        <w:drawing>
          <wp:inline distT="0" distB="0" distL="0" distR="0" wp14:anchorId="20732ADD" wp14:editId="7D40248B">
            <wp:extent cx="3751223" cy="2633472"/>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dneySiegeEventIdentityInfoRankPerformance.jpg"/>
                    <pic:cNvPicPr/>
                  </pic:nvPicPr>
                  <pic:blipFill>
                    <a:blip r:embed="rId60" cstate="print">
                      <a:extLst>
                        <a:ext uri="{28A0092B-C50C-407E-A947-70E740481C1C}">
                          <a14:useLocalDpi xmlns:a14="http://schemas.microsoft.com/office/drawing/2010/main" val="0"/>
                        </a:ext>
                      </a:extLst>
                    </a:blip>
                    <a:stretch>
                      <a:fillRect/>
                    </a:stretch>
                  </pic:blipFill>
                  <pic:spPr>
                    <a:xfrm>
                      <a:off x="0" y="0"/>
                      <a:ext cx="3754047" cy="2635455"/>
                    </a:xfrm>
                    <a:prstGeom prst="rect">
                      <a:avLst/>
                    </a:prstGeom>
                  </pic:spPr>
                </pic:pic>
              </a:graphicData>
            </a:graphic>
          </wp:inline>
        </w:drawing>
      </w:r>
    </w:p>
    <w:p w:rsidR="00250641" w:rsidRDefault="00EB7CC9" w:rsidP="00EB7CC9">
      <w:pPr>
        <w:pStyle w:val="Caption"/>
        <w:jc w:val="center"/>
        <w:rPr>
          <w:color w:val="000000" w:themeColor="text1"/>
        </w:rPr>
      </w:pPr>
      <w:proofErr w:type="gramStart"/>
      <w:r w:rsidRPr="00EB7CC9">
        <w:rPr>
          <w:color w:val="000000" w:themeColor="text1"/>
        </w:rPr>
        <w:t xml:space="preserve">Figure </w:t>
      </w:r>
      <w:r w:rsidRPr="00EB7CC9">
        <w:rPr>
          <w:color w:val="000000" w:themeColor="text1"/>
        </w:rPr>
        <w:fldChar w:fldCharType="begin"/>
      </w:r>
      <w:r w:rsidRPr="00EB7CC9">
        <w:rPr>
          <w:color w:val="000000" w:themeColor="text1"/>
        </w:rPr>
        <w:instrText xml:space="preserve"> SEQ Figure \* ARABIC </w:instrText>
      </w:r>
      <w:r w:rsidRPr="00EB7CC9">
        <w:rPr>
          <w:color w:val="000000" w:themeColor="text1"/>
        </w:rPr>
        <w:fldChar w:fldCharType="separate"/>
      </w:r>
      <w:r w:rsidR="00E22CE6">
        <w:rPr>
          <w:noProof/>
          <w:color w:val="000000" w:themeColor="text1"/>
        </w:rPr>
        <w:t>3</w:t>
      </w:r>
      <w:r w:rsidRPr="00EB7CC9">
        <w:rPr>
          <w:color w:val="000000" w:themeColor="text1"/>
        </w:rPr>
        <w:fldChar w:fldCharType="end"/>
      </w:r>
      <w:r w:rsidRPr="00EB7CC9">
        <w:rPr>
          <w:color w:val="000000" w:themeColor="text1"/>
        </w:rPr>
        <w:t>.</w:t>
      </w:r>
      <w:proofErr w:type="gramEnd"/>
      <w:r w:rsidRPr="00EB7CC9">
        <w:rPr>
          <w:color w:val="000000" w:themeColor="text1"/>
        </w:rPr>
        <w:t xml:space="preserve"> NDCG performance of different approaches in ranking tweets in terms of event-specific information for the Sydney Siege crisis event</w:t>
      </w:r>
    </w:p>
    <w:p w:rsidR="00FE0CD7" w:rsidRDefault="009F7C2E" w:rsidP="005D0200">
      <w:pPr>
        <w:autoSpaceDE w:val="0"/>
        <w:autoSpaceDN w:val="0"/>
        <w:adjustRightInd w:val="0"/>
        <w:spacing w:after="0" w:line="240" w:lineRule="auto"/>
        <w:ind w:left="360" w:firstLine="360"/>
        <w:jc w:val="both"/>
        <w:rPr>
          <w:rFonts w:ascii="Times New Roman" w:hAnsi="Times New Roman" w:cs="Times New Roman"/>
        </w:rPr>
      </w:pPr>
      <w:r w:rsidRPr="00CD7C7E">
        <w:rPr>
          <w:rFonts w:ascii="Times New Roman" w:hAnsi="Times New Roman" w:cs="Times New Roman"/>
        </w:rPr>
        <w:t>We evaluate</w:t>
      </w:r>
      <w:r w:rsidR="00415402">
        <w:rPr>
          <w:rFonts w:ascii="Times New Roman" w:hAnsi="Times New Roman" w:cs="Times New Roman"/>
        </w:rPr>
        <w:t>d</w:t>
      </w:r>
      <w:r w:rsidRPr="00CD7C7E">
        <w:rPr>
          <w:rFonts w:ascii="Times New Roman" w:hAnsi="Times New Roman" w:cs="Times New Roman"/>
        </w:rPr>
        <w:t xml:space="preserve"> our algorithm agai</w:t>
      </w:r>
      <w:r w:rsidR="002E403A" w:rsidRPr="00CD7C7E">
        <w:rPr>
          <w:rFonts w:ascii="Times New Roman" w:hAnsi="Times New Roman" w:cs="Times New Roman"/>
        </w:rPr>
        <w:t>nst 6 other baseline t</w:t>
      </w:r>
      <w:r w:rsidR="005124FE" w:rsidRPr="00CD7C7E">
        <w:rPr>
          <w:rFonts w:ascii="Times New Roman" w:hAnsi="Times New Roman" w:cs="Times New Roman"/>
        </w:rPr>
        <w:t xml:space="preserve">echniques, as shown in Figure 3. </w:t>
      </w:r>
      <w:r w:rsidR="00DD45C6">
        <w:rPr>
          <w:rFonts w:ascii="Times New Roman" w:hAnsi="Times New Roman" w:cs="Times New Roman"/>
        </w:rPr>
        <w:t xml:space="preserve">The baseline techniques were: (a) </w:t>
      </w:r>
      <w:proofErr w:type="spellStart"/>
      <w:r w:rsidR="00DD45C6">
        <w:rPr>
          <w:rFonts w:ascii="Times New Roman" w:hAnsi="Times New Roman" w:cs="Times New Roman"/>
        </w:rPr>
        <w:t>LexRank</w:t>
      </w:r>
      <w:proofErr w:type="spellEnd"/>
      <w:r w:rsidR="0037624C">
        <w:rPr>
          <w:rFonts w:ascii="Times New Roman" w:hAnsi="Times New Roman" w:cs="Times New Roman"/>
        </w:rPr>
        <w:t xml:space="preserve"> [31], (b) </w:t>
      </w:r>
      <w:proofErr w:type="spellStart"/>
      <w:r w:rsidR="0037624C">
        <w:rPr>
          <w:rFonts w:ascii="Times New Roman" w:hAnsi="Times New Roman" w:cs="Times New Roman"/>
        </w:rPr>
        <w:t>TextRank</w:t>
      </w:r>
      <w:proofErr w:type="spellEnd"/>
      <w:r w:rsidR="0037624C">
        <w:rPr>
          <w:rFonts w:ascii="Times New Roman" w:hAnsi="Times New Roman" w:cs="Times New Roman"/>
        </w:rPr>
        <w:t xml:space="preserve"> [32], (c) </w:t>
      </w:r>
      <w:proofErr w:type="spellStart"/>
      <w:r w:rsidR="0037624C">
        <w:rPr>
          <w:rFonts w:ascii="Times New Roman" w:hAnsi="Times New Roman" w:cs="Times New Roman"/>
        </w:rPr>
        <w:t>RTRank</w:t>
      </w:r>
      <w:proofErr w:type="spellEnd"/>
      <w:r w:rsidR="0037624C">
        <w:rPr>
          <w:rFonts w:ascii="Times New Roman" w:hAnsi="Times New Roman" w:cs="Times New Roman"/>
        </w:rPr>
        <w:t>, which is based on the number of retweets a tweet has, (d) Centroid</w:t>
      </w:r>
      <w:r w:rsidR="003A0D05">
        <w:rPr>
          <w:rFonts w:ascii="Times New Roman" w:hAnsi="Times New Roman" w:cs="Times New Roman"/>
        </w:rPr>
        <w:t xml:space="preserve"> [33]</w:t>
      </w:r>
      <w:r w:rsidR="0037624C">
        <w:rPr>
          <w:rFonts w:ascii="Times New Roman" w:hAnsi="Times New Roman" w:cs="Times New Roman"/>
        </w:rPr>
        <w:t xml:space="preserve">, (e) </w:t>
      </w:r>
      <w:proofErr w:type="spellStart"/>
      <w:r w:rsidR="0037624C">
        <w:rPr>
          <w:rFonts w:ascii="Times New Roman" w:hAnsi="Times New Roman" w:cs="Times New Roman"/>
        </w:rPr>
        <w:t>SeenRank</w:t>
      </w:r>
      <w:proofErr w:type="spellEnd"/>
      <w:r w:rsidR="00810BE0">
        <w:rPr>
          <w:rStyle w:val="FootnoteReference"/>
          <w:rFonts w:ascii="Times New Roman" w:hAnsi="Times New Roman" w:cs="Times New Roman"/>
        </w:rPr>
        <w:footnoteReference w:id="13"/>
      </w:r>
      <w:r w:rsidR="00810BE0">
        <w:rPr>
          <w:rFonts w:ascii="Times New Roman" w:hAnsi="Times New Roman" w:cs="Times New Roman"/>
        </w:rPr>
        <w:t xml:space="preserve"> </w:t>
      </w:r>
      <w:r w:rsidR="0037624C">
        <w:rPr>
          <w:rFonts w:ascii="Times New Roman" w:hAnsi="Times New Roman" w:cs="Times New Roman"/>
        </w:rPr>
        <w:t xml:space="preserve"> and (f) Logistic Regression Model used in the </w:t>
      </w:r>
      <w:r w:rsidR="0037624C" w:rsidRPr="0037624C">
        <w:rPr>
          <w:rFonts w:ascii="Times New Roman" w:hAnsi="Times New Roman" w:cs="Times New Roman"/>
          <w:i/>
        </w:rPr>
        <w:t>Event Information Quality</w:t>
      </w:r>
      <w:r w:rsidR="0037624C">
        <w:rPr>
          <w:rFonts w:ascii="Times New Roman" w:hAnsi="Times New Roman" w:cs="Times New Roman"/>
        </w:rPr>
        <w:t xml:space="preserve"> component.</w:t>
      </w:r>
      <w:r w:rsidR="00DD45C6">
        <w:rPr>
          <w:rFonts w:ascii="Times New Roman" w:hAnsi="Times New Roman" w:cs="Times New Roman"/>
        </w:rPr>
        <w:t xml:space="preserve"> </w:t>
      </w:r>
      <w:r w:rsidR="00916C0C">
        <w:rPr>
          <w:rFonts w:ascii="Times New Roman" w:hAnsi="Times New Roman" w:cs="Times New Roman"/>
        </w:rPr>
        <w:t xml:space="preserve">We used </w:t>
      </w:r>
      <w:r w:rsidR="00144C49">
        <w:rPr>
          <w:rFonts w:ascii="Times New Roman" w:hAnsi="Times New Roman" w:cs="Times New Roman"/>
        </w:rPr>
        <w:t>our own logistic regression model as one of the baselines as we wanted to make sure that the event-specific rank</w:t>
      </w:r>
      <w:r w:rsidR="00855274">
        <w:rPr>
          <w:rFonts w:ascii="Times New Roman" w:hAnsi="Times New Roman" w:cs="Times New Roman"/>
        </w:rPr>
        <w:t>ing</w:t>
      </w:r>
      <w:r w:rsidR="00144C49">
        <w:rPr>
          <w:rFonts w:ascii="Times New Roman" w:hAnsi="Times New Roman" w:cs="Times New Roman"/>
        </w:rPr>
        <w:t xml:space="preserve"> of tweet</w:t>
      </w:r>
      <w:r w:rsidR="00855274">
        <w:rPr>
          <w:rFonts w:ascii="Times New Roman" w:hAnsi="Times New Roman" w:cs="Times New Roman"/>
        </w:rPr>
        <w:t>s</w:t>
      </w:r>
      <w:r w:rsidR="00144C49">
        <w:rPr>
          <w:rFonts w:ascii="Times New Roman" w:hAnsi="Times New Roman" w:cs="Times New Roman"/>
        </w:rPr>
        <w:t xml:space="preserve"> are different from a generic ranking of tweets </w:t>
      </w:r>
      <w:r w:rsidR="00DB2A19">
        <w:rPr>
          <w:rFonts w:ascii="Times New Roman" w:hAnsi="Times New Roman" w:cs="Times New Roman"/>
        </w:rPr>
        <w:t xml:space="preserve">only </w:t>
      </w:r>
      <w:r w:rsidR="00144C49">
        <w:rPr>
          <w:rFonts w:ascii="Times New Roman" w:hAnsi="Times New Roman" w:cs="Times New Roman"/>
        </w:rPr>
        <w:t>based on information quality. W</w:t>
      </w:r>
      <w:r w:rsidR="00D11095">
        <w:rPr>
          <w:rFonts w:ascii="Times New Roman" w:hAnsi="Times New Roman" w:cs="Times New Roman"/>
        </w:rPr>
        <w:t xml:space="preserve">e also wanted to see how well </w:t>
      </w:r>
      <w:proofErr w:type="spellStart"/>
      <w:r w:rsidR="00D11095" w:rsidRPr="00D11095">
        <w:rPr>
          <w:rFonts w:ascii="Times New Roman" w:hAnsi="Times New Roman" w:cs="Times New Roman"/>
          <w:i/>
        </w:rPr>
        <w:t>EventIdentityInfoRank</w:t>
      </w:r>
      <w:proofErr w:type="spellEnd"/>
      <w:r w:rsidR="00144C49">
        <w:rPr>
          <w:rFonts w:ascii="Times New Roman" w:hAnsi="Times New Roman" w:cs="Times New Roman"/>
        </w:rPr>
        <w:t xml:space="preserve"> perform</w:t>
      </w:r>
      <w:r w:rsidR="00D11095">
        <w:rPr>
          <w:rFonts w:ascii="Times New Roman" w:hAnsi="Times New Roman" w:cs="Times New Roman"/>
        </w:rPr>
        <w:t>s</w:t>
      </w:r>
      <w:r w:rsidR="00144C49">
        <w:rPr>
          <w:rFonts w:ascii="Times New Roman" w:hAnsi="Times New Roman" w:cs="Times New Roman"/>
        </w:rPr>
        <w:t xml:space="preserve"> better than the initial information quality scores assigned to the tweets.</w:t>
      </w:r>
    </w:p>
    <w:p w:rsidR="003D7C25" w:rsidRDefault="005124FE" w:rsidP="00F1427E">
      <w:pPr>
        <w:autoSpaceDE w:val="0"/>
        <w:autoSpaceDN w:val="0"/>
        <w:adjustRightInd w:val="0"/>
        <w:spacing w:after="0" w:line="240" w:lineRule="auto"/>
        <w:ind w:left="360" w:firstLine="360"/>
        <w:jc w:val="both"/>
        <w:rPr>
          <w:rFonts w:ascii="Times New Roman" w:hAnsi="Times New Roman" w:cs="Times New Roman"/>
        </w:rPr>
      </w:pPr>
      <w:r w:rsidRPr="00CD7C7E">
        <w:rPr>
          <w:rFonts w:ascii="Times New Roman" w:hAnsi="Times New Roman" w:cs="Times New Roman"/>
        </w:rPr>
        <w:t>A subset of tweets for the event for a given time period (one hour) was selected. The choice of the time period was made</w:t>
      </w:r>
      <w:r w:rsidR="00342A38">
        <w:rPr>
          <w:rFonts w:ascii="Times New Roman" w:hAnsi="Times New Roman" w:cs="Times New Roman"/>
        </w:rPr>
        <w:t xml:space="preserve"> </w:t>
      </w:r>
      <w:r w:rsidRPr="00CD7C7E">
        <w:rPr>
          <w:rFonts w:ascii="Times New Roman" w:hAnsi="Times New Roman" w:cs="Times New Roman"/>
        </w:rPr>
        <w:t>on the basis of the intersect</w:t>
      </w:r>
      <w:r w:rsidR="00342A38">
        <w:rPr>
          <w:rFonts w:ascii="Times New Roman" w:hAnsi="Times New Roman" w:cs="Times New Roman"/>
        </w:rPr>
        <w:t>i</w:t>
      </w:r>
      <w:r w:rsidRPr="00CD7C7E">
        <w:rPr>
          <w:rFonts w:ascii="Times New Roman" w:hAnsi="Times New Roman" w:cs="Times New Roman"/>
        </w:rPr>
        <w:t>on of the time period of the tweets collected by us and that provided by Seen for the same event. There were 37429 tweets. We obtained the ranked tweets for all the seven approaches.</w:t>
      </w:r>
      <w:r w:rsidR="00644A42">
        <w:rPr>
          <w:rFonts w:ascii="Times New Roman" w:hAnsi="Times New Roman" w:cs="Times New Roman"/>
        </w:rPr>
        <w:t xml:space="preserve"> </w:t>
      </w:r>
      <w:r w:rsidRPr="00CD7C7E">
        <w:rPr>
          <w:rFonts w:ascii="Times New Roman" w:hAnsi="Times New Roman" w:cs="Times New Roman"/>
        </w:rPr>
        <w:t xml:space="preserve">These ranked results were then annotated on an </w:t>
      </w:r>
      <w:proofErr w:type="spellStart"/>
      <w:r w:rsidRPr="00CD7C7E">
        <w:rPr>
          <w:rFonts w:ascii="Times New Roman" w:hAnsi="Times New Roman" w:cs="Times New Roman"/>
        </w:rPr>
        <w:t>informativeness</w:t>
      </w:r>
      <w:proofErr w:type="spellEnd"/>
      <w:r w:rsidRPr="00CD7C7E">
        <w:rPr>
          <w:rFonts w:ascii="Times New Roman" w:hAnsi="Times New Roman" w:cs="Times New Roman"/>
        </w:rPr>
        <w:t>-scale of 1 to 3 (1 being least informative and 3 the most informative</w:t>
      </w:r>
      <w:r w:rsidR="00644A42">
        <w:rPr>
          <w:rFonts w:ascii="Times New Roman" w:hAnsi="Times New Roman" w:cs="Times New Roman"/>
        </w:rPr>
        <w:t xml:space="preserve">) by three graduate students as </w:t>
      </w:r>
      <w:r w:rsidRPr="00CD7C7E">
        <w:rPr>
          <w:rFonts w:ascii="Times New Roman" w:hAnsi="Times New Roman" w:cs="Times New Roman"/>
        </w:rPr>
        <w:t xml:space="preserve">independent annotators. Necessary </w:t>
      </w:r>
      <w:r w:rsidR="000A4A8F" w:rsidRPr="00CD7C7E">
        <w:rPr>
          <w:rFonts w:ascii="Times New Roman" w:hAnsi="Times New Roman" w:cs="Times New Roman"/>
        </w:rPr>
        <w:t>background of the event was</w:t>
      </w:r>
      <w:r w:rsidRPr="00CD7C7E">
        <w:rPr>
          <w:rFonts w:ascii="Times New Roman" w:hAnsi="Times New Roman" w:cs="Times New Roman"/>
        </w:rPr>
        <w:t xml:space="preserve"> given to the annotators. T</w:t>
      </w:r>
      <w:r w:rsidR="000A4A8F">
        <w:rPr>
          <w:rFonts w:ascii="Times New Roman" w:hAnsi="Times New Roman" w:cs="Times New Roman"/>
        </w:rPr>
        <w:t xml:space="preserve">he annotators browsed the first </w:t>
      </w:r>
      <w:r w:rsidRPr="00CD7C7E">
        <w:rPr>
          <w:rFonts w:ascii="Times New Roman" w:hAnsi="Times New Roman" w:cs="Times New Roman"/>
        </w:rPr>
        <w:t>hundred ranked tweets for all the seven appr</w:t>
      </w:r>
      <w:r w:rsidR="003D7C25">
        <w:rPr>
          <w:rFonts w:ascii="Times New Roman" w:hAnsi="Times New Roman" w:cs="Times New Roman"/>
        </w:rPr>
        <w:t xml:space="preserve">oaches </w:t>
      </w:r>
      <w:r w:rsidRPr="00CD7C7E">
        <w:rPr>
          <w:rFonts w:ascii="Times New Roman" w:hAnsi="Times New Roman" w:cs="Times New Roman"/>
        </w:rPr>
        <w:t xml:space="preserve">and assigned each of those tweets a rank from among the three ranks 1, 2 and 3. Thereafter, we computed Inter Indexer </w:t>
      </w:r>
      <w:r w:rsidRPr="00CD7C7E">
        <w:rPr>
          <w:rFonts w:ascii="Times New Roman" w:hAnsi="Times New Roman" w:cs="Times New Roman"/>
        </w:rPr>
        <w:lastRenderedPageBreak/>
        <w:t>Consistency (IIC) values</w:t>
      </w:r>
      <w:r w:rsidR="003D7C25">
        <w:rPr>
          <w:rFonts w:ascii="Times New Roman" w:hAnsi="Times New Roman" w:cs="Times New Roman"/>
        </w:rPr>
        <w:t xml:space="preserve"> for the annotations of the </w:t>
      </w:r>
      <w:r w:rsidRPr="00CD7C7E">
        <w:rPr>
          <w:rFonts w:ascii="Times New Roman" w:hAnsi="Times New Roman" w:cs="Times New Roman"/>
        </w:rPr>
        <w:t xml:space="preserve">datasets. </w:t>
      </w:r>
      <w:r w:rsidR="000A4A8F">
        <w:rPr>
          <w:rFonts w:ascii="Times New Roman" w:hAnsi="Times New Roman" w:cs="Times New Roman"/>
        </w:rPr>
        <w:t>T</w:t>
      </w:r>
      <w:r w:rsidRPr="00CD7C7E">
        <w:rPr>
          <w:rFonts w:ascii="Times New Roman" w:hAnsi="Times New Roman" w:cs="Times New Roman"/>
        </w:rPr>
        <w:t>he IIC value obtained was 0.83. The</w:t>
      </w:r>
      <w:r w:rsidR="003D7C25">
        <w:rPr>
          <w:rFonts w:ascii="Times New Roman" w:hAnsi="Times New Roman" w:cs="Times New Roman"/>
        </w:rPr>
        <w:t xml:space="preserve"> IIC value </w:t>
      </w:r>
      <w:r w:rsidRPr="00CD7C7E">
        <w:rPr>
          <w:rFonts w:ascii="Times New Roman" w:hAnsi="Times New Roman" w:cs="Times New Roman"/>
        </w:rPr>
        <w:t>fall</w:t>
      </w:r>
      <w:r w:rsidR="00741358">
        <w:rPr>
          <w:rFonts w:ascii="Times New Roman" w:hAnsi="Times New Roman" w:cs="Times New Roman"/>
        </w:rPr>
        <w:t>s</w:t>
      </w:r>
      <w:r w:rsidRPr="00CD7C7E">
        <w:rPr>
          <w:rFonts w:ascii="Times New Roman" w:hAnsi="Times New Roman" w:cs="Times New Roman"/>
        </w:rPr>
        <w:t xml:space="preserve"> in the acceptable range of accuracy of annotations. </w:t>
      </w:r>
    </w:p>
    <w:p w:rsidR="009F7C2E" w:rsidRDefault="005124FE" w:rsidP="00F1427E">
      <w:pPr>
        <w:autoSpaceDE w:val="0"/>
        <w:autoSpaceDN w:val="0"/>
        <w:adjustRightInd w:val="0"/>
        <w:spacing w:after="0" w:line="240" w:lineRule="auto"/>
        <w:ind w:left="360" w:firstLine="360"/>
        <w:jc w:val="both"/>
        <w:rPr>
          <w:rFonts w:ascii="Times New Roman" w:hAnsi="Times New Roman" w:cs="Times New Roman"/>
        </w:rPr>
      </w:pPr>
      <w:r w:rsidRPr="00CD7C7E">
        <w:rPr>
          <w:rFonts w:ascii="Times New Roman" w:hAnsi="Times New Roman" w:cs="Times New Roman"/>
        </w:rPr>
        <w:t>After being assured about consisten</w:t>
      </w:r>
      <w:r w:rsidR="00FC60B7">
        <w:rPr>
          <w:rFonts w:ascii="Times New Roman" w:hAnsi="Times New Roman" w:cs="Times New Roman"/>
        </w:rPr>
        <w:t xml:space="preserve">cy and accuracy of annotations, </w:t>
      </w:r>
      <w:r w:rsidRPr="00CD7C7E">
        <w:rPr>
          <w:rFonts w:ascii="Times New Roman" w:hAnsi="Times New Roman" w:cs="Times New Roman"/>
        </w:rPr>
        <w:t>we moved to compute the Normalized Discounted Cumulative G</w:t>
      </w:r>
      <w:r w:rsidR="00934B52">
        <w:rPr>
          <w:rFonts w:ascii="Times New Roman" w:hAnsi="Times New Roman" w:cs="Times New Roman"/>
        </w:rPr>
        <w:t>ain (NDCG) [34]</w:t>
      </w:r>
      <w:r w:rsidRPr="00CD7C7E">
        <w:rPr>
          <w:rFonts w:ascii="Times New Roman" w:hAnsi="Times New Roman" w:cs="Times New Roman"/>
        </w:rPr>
        <w:t xml:space="preserve"> values at each of the hundred recall levels. This has been done for all the seven app</w:t>
      </w:r>
      <w:r w:rsidR="00FC60B7">
        <w:rPr>
          <w:rFonts w:ascii="Times New Roman" w:hAnsi="Times New Roman" w:cs="Times New Roman"/>
        </w:rPr>
        <w:t>roaches</w:t>
      </w:r>
      <w:r w:rsidRPr="00CD7C7E">
        <w:rPr>
          <w:rFonts w:ascii="Times New Roman" w:hAnsi="Times New Roman" w:cs="Times New Roman"/>
        </w:rPr>
        <w:t xml:space="preserve">. Figure 3 shows the NDCG curves </w:t>
      </w:r>
      <w:r w:rsidR="00B9376F">
        <w:rPr>
          <w:rFonts w:ascii="Times New Roman" w:hAnsi="Times New Roman" w:cs="Times New Roman"/>
        </w:rPr>
        <w:t xml:space="preserve">up to 20 recall levels </w:t>
      </w:r>
      <w:r w:rsidR="000B0484">
        <w:rPr>
          <w:rFonts w:ascii="Times New Roman" w:hAnsi="Times New Roman" w:cs="Times New Roman"/>
        </w:rPr>
        <w:t>for all the seven approaches</w:t>
      </w:r>
      <w:r w:rsidRPr="00CD7C7E">
        <w:rPr>
          <w:rFonts w:ascii="Times New Roman" w:hAnsi="Times New Roman" w:cs="Times New Roman"/>
        </w:rPr>
        <w:t>. It is quite evident from the f</w:t>
      </w:r>
      <w:r w:rsidR="000C78A3">
        <w:rPr>
          <w:rFonts w:ascii="Times New Roman" w:hAnsi="Times New Roman" w:cs="Times New Roman"/>
        </w:rPr>
        <w:t>igure</w:t>
      </w:r>
      <w:r w:rsidR="008417FB">
        <w:rPr>
          <w:rFonts w:ascii="Times New Roman" w:hAnsi="Times New Roman" w:cs="Times New Roman"/>
        </w:rPr>
        <w:t xml:space="preserve"> that our</w:t>
      </w:r>
      <w:r w:rsidRPr="00CD7C7E">
        <w:rPr>
          <w:rFonts w:ascii="Times New Roman" w:hAnsi="Times New Roman" w:cs="Times New Roman"/>
        </w:rPr>
        <w:t xml:space="preserve"> approach outperforms all the baselines including the state-of-the-art approach</w:t>
      </w:r>
      <w:r w:rsidR="00EE0F3B">
        <w:rPr>
          <w:rFonts w:ascii="Times New Roman" w:hAnsi="Times New Roman" w:cs="Times New Roman"/>
        </w:rPr>
        <w:t xml:space="preserve"> of </w:t>
      </w:r>
      <w:proofErr w:type="spellStart"/>
      <w:r w:rsidR="00EE0F3B" w:rsidRPr="00661159">
        <w:rPr>
          <w:rFonts w:ascii="Times New Roman" w:hAnsi="Times New Roman" w:cs="Times New Roman"/>
          <w:i/>
        </w:rPr>
        <w:t>SeenRank</w:t>
      </w:r>
      <w:proofErr w:type="spellEnd"/>
      <w:r w:rsidRPr="00CD7C7E">
        <w:rPr>
          <w:rFonts w:ascii="Times New Roman" w:hAnsi="Times New Roman" w:cs="Times New Roman"/>
        </w:rPr>
        <w:t>.</w:t>
      </w:r>
      <w:r w:rsidR="00066BCC">
        <w:rPr>
          <w:rFonts w:ascii="Times New Roman" w:hAnsi="Times New Roman" w:cs="Times New Roman"/>
        </w:rPr>
        <w:t xml:space="preserve"> The algorithm is also robust against spam content and can simultaneously rank hashtags, text units, users, URLs and tweets related to an event in terms of their </w:t>
      </w:r>
      <w:proofErr w:type="spellStart"/>
      <w:r w:rsidR="00066BCC">
        <w:rPr>
          <w:rFonts w:ascii="Times New Roman" w:hAnsi="Times New Roman" w:cs="Times New Roman"/>
        </w:rPr>
        <w:t>in</w:t>
      </w:r>
      <w:r w:rsidR="00D670BD">
        <w:rPr>
          <w:rFonts w:ascii="Times New Roman" w:hAnsi="Times New Roman" w:cs="Times New Roman"/>
        </w:rPr>
        <w:t>formativeness</w:t>
      </w:r>
      <w:proofErr w:type="spellEnd"/>
      <w:r w:rsidR="00D670BD">
        <w:rPr>
          <w:rFonts w:ascii="Times New Roman" w:hAnsi="Times New Roman" w:cs="Times New Roman"/>
        </w:rPr>
        <w:t>. The algorithm is</w:t>
      </w:r>
      <w:r w:rsidR="00066BCC">
        <w:rPr>
          <w:rFonts w:ascii="Times New Roman" w:hAnsi="Times New Roman" w:cs="Times New Roman"/>
        </w:rPr>
        <w:t xml:space="preserve"> also </w:t>
      </w:r>
      <w:r w:rsidR="00D670BD">
        <w:rPr>
          <w:rFonts w:ascii="Times New Roman" w:hAnsi="Times New Roman" w:cs="Times New Roman"/>
        </w:rPr>
        <w:t>designed</w:t>
      </w:r>
      <w:r w:rsidR="00066BCC">
        <w:rPr>
          <w:rFonts w:ascii="Times New Roman" w:hAnsi="Times New Roman" w:cs="Times New Roman"/>
        </w:rPr>
        <w:t xml:space="preserve"> to be implemented in a distributed environment. Further progress is being currently made in order to deploy the algorithm in a Hadoop setup using the </w:t>
      </w:r>
      <w:proofErr w:type="spellStart"/>
      <w:r w:rsidR="00066BCC">
        <w:rPr>
          <w:rFonts w:ascii="Times New Roman" w:hAnsi="Times New Roman" w:cs="Times New Roman"/>
        </w:rPr>
        <w:t>MapReduce</w:t>
      </w:r>
      <w:proofErr w:type="spellEnd"/>
      <w:r w:rsidR="00066BCC">
        <w:rPr>
          <w:rFonts w:ascii="Times New Roman" w:hAnsi="Times New Roman" w:cs="Times New Roman"/>
        </w:rPr>
        <w:t xml:space="preserve"> paradigm.</w:t>
      </w:r>
    </w:p>
    <w:p w:rsidR="00577466" w:rsidRDefault="00577466" w:rsidP="003972C1">
      <w:pPr>
        <w:autoSpaceDE w:val="0"/>
        <w:autoSpaceDN w:val="0"/>
        <w:adjustRightInd w:val="0"/>
        <w:spacing w:after="0" w:line="240" w:lineRule="auto"/>
        <w:ind w:firstLine="720"/>
        <w:jc w:val="both"/>
        <w:rPr>
          <w:rFonts w:ascii="Times New Roman" w:hAnsi="Times New Roman" w:cs="Times New Roman"/>
        </w:rPr>
      </w:pPr>
    </w:p>
    <w:p w:rsidR="00577466" w:rsidRPr="00577466" w:rsidRDefault="00577466" w:rsidP="00577466">
      <w:pPr>
        <w:pStyle w:val="Heading2"/>
        <w:numPr>
          <w:ilvl w:val="0"/>
          <w:numId w:val="18"/>
        </w:numPr>
        <w:rPr>
          <w:color w:val="000000" w:themeColor="text1"/>
        </w:rPr>
      </w:pPr>
      <w:r w:rsidRPr="00577466">
        <w:rPr>
          <w:color w:val="000000" w:themeColor="text1"/>
        </w:rPr>
        <w:t>Event Reference Resolution</w:t>
      </w:r>
    </w:p>
    <w:p w:rsidR="00B55AAC" w:rsidRPr="007F1B15" w:rsidRDefault="007F1B15" w:rsidP="00212946">
      <w:pPr>
        <w:pStyle w:val="Caption"/>
        <w:ind w:left="360"/>
        <w:jc w:val="both"/>
        <w:rPr>
          <w:rFonts w:ascii="Times New Roman" w:hAnsi="Times New Roman" w:cs="Times New Roman"/>
          <w:b w:val="0"/>
          <w:bCs w:val="0"/>
          <w:color w:val="auto"/>
          <w:sz w:val="22"/>
          <w:szCs w:val="22"/>
        </w:rPr>
      </w:pPr>
      <w:r w:rsidRPr="007F1B15">
        <w:rPr>
          <w:rFonts w:ascii="Times New Roman" w:hAnsi="Times New Roman" w:cs="Times New Roman"/>
          <w:b w:val="0"/>
          <w:bCs w:val="0"/>
          <w:color w:val="auto"/>
          <w:sz w:val="22"/>
          <w:szCs w:val="22"/>
        </w:rPr>
        <w:t>The output of the previous component</w:t>
      </w:r>
      <w:r w:rsidR="008D43C2">
        <w:rPr>
          <w:rFonts w:ascii="Times New Roman" w:hAnsi="Times New Roman" w:cs="Times New Roman"/>
          <w:b w:val="0"/>
          <w:bCs w:val="0"/>
          <w:color w:val="auto"/>
          <w:sz w:val="22"/>
          <w:szCs w:val="22"/>
        </w:rPr>
        <w:t xml:space="preserve"> assigns a final ranked event-specific </w:t>
      </w:r>
      <w:proofErr w:type="spellStart"/>
      <w:r w:rsidR="008D43C2">
        <w:rPr>
          <w:rFonts w:ascii="Times New Roman" w:hAnsi="Times New Roman" w:cs="Times New Roman"/>
          <w:b w:val="0"/>
          <w:bCs w:val="0"/>
          <w:color w:val="auto"/>
          <w:sz w:val="22"/>
          <w:szCs w:val="22"/>
        </w:rPr>
        <w:t>informativeness</w:t>
      </w:r>
      <w:proofErr w:type="spellEnd"/>
      <w:r w:rsidR="008D43C2">
        <w:rPr>
          <w:rFonts w:ascii="Times New Roman" w:hAnsi="Times New Roman" w:cs="Times New Roman"/>
          <w:b w:val="0"/>
          <w:bCs w:val="0"/>
          <w:color w:val="auto"/>
          <w:sz w:val="22"/>
          <w:szCs w:val="22"/>
        </w:rPr>
        <w:t xml:space="preserve"> scores to the hashtags as well as the text units.</w:t>
      </w:r>
      <w:r w:rsidR="001353F6">
        <w:rPr>
          <w:rFonts w:ascii="Times New Roman" w:hAnsi="Times New Roman" w:cs="Times New Roman"/>
          <w:b w:val="0"/>
          <w:bCs w:val="0"/>
          <w:color w:val="auto"/>
          <w:sz w:val="22"/>
          <w:szCs w:val="22"/>
        </w:rPr>
        <w:t xml:space="preserve"> These scores are specific to an event and are different fo</w:t>
      </w:r>
      <w:r w:rsidR="008B13C8">
        <w:rPr>
          <w:rFonts w:ascii="Times New Roman" w:hAnsi="Times New Roman" w:cs="Times New Roman"/>
          <w:b w:val="0"/>
          <w:bCs w:val="0"/>
          <w:color w:val="auto"/>
          <w:sz w:val="22"/>
          <w:szCs w:val="22"/>
        </w:rPr>
        <w:t>r the same text unit or hashtag</w:t>
      </w:r>
      <w:r w:rsidR="001353F6">
        <w:rPr>
          <w:rFonts w:ascii="Times New Roman" w:hAnsi="Times New Roman" w:cs="Times New Roman"/>
          <w:b w:val="0"/>
          <w:bCs w:val="0"/>
          <w:color w:val="auto"/>
          <w:sz w:val="22"/>
          <w:szCs w:val="22"/>
        </w:rPr>
        <w:t xml:space="preserve"> when they appear in EIIS of some other event.</w:t>
      </w:r>
      <w:r w:rsidR="008B13C8">
        <w:rPr>
          <w:rFonts w:ascii="Times New Roman" w:hAnsi="Times New Roman" w:cs="Times New Roman"/>
          <w:b w:val="0"/>
          <w:bCs w:val="0"/>
          <w:color w:val="auto"/>
          <w:sz w:val="22"/>
          <w:szCs w:val="22"/>
        </w:rPr>
        <w:t xml:space="preserve">  A thresh</w:t>
      </w:r>
      <w:r w:rsidR="0071446E">
        <w:rPr>
          <w:rFonts w:ascii="Times New Roman" w:hAnsi="Times New Roman" w:cs="Times New Roman"/>
          <w:b w:val="0"/>
          <w:bCs w:val="0"/>
          <w:color w:val="auto"/>
          <w:sz w:val="22"/>
          <w:szCs w:val="22"/>
        </w:rPr>
        <w:t>old is</w:t>
      </w:r>
      <w:r w:rsidR="008B13C8">
        <w:rPr>
          <w:rFonts w:ascii="Times New Roman" w:hAnsi="Times New Roman" w:cs="Times New Roman"/>
          <w:b w:val="0"/>
          <w:bCs w:val="0"/>
          <w:color w:val="auto"/>
          <w:sz w:val="22"/>
          <w:szCs w:val="22"/>
        </w:rPr>
        <w:t xml:space="preserve"> set for filtering out the hashtags and text units</w:t>
      </w:r>
      <w:r w:rsidR="000C1627">
        <w:rPr>
          <w:rFonts w:ascii="Times New Roman" w:hAnsi="Times New Roman" w:cs="Times New Roman"/>
          <w:b w:val="0"/>
          <w:bCs w:val="0"/>
          <w:color w:val="auto"/>
          <w:sz w:val="22"/>
          <w:szCs w:val="22"/>
        </w:rPr>
        <w:t xml:space="preserve"> that are highly ranked. These</w:t>
      </w:r>
      <w:r w:rsidR="008B13C8">
        <w:rPr>
          <w:rFonts w:ascii="Times New Roman" w:hAnsi="Times New Roman" w:cs="Times New Roman"/>
          <w:b w:val="0"/>
          <w:bCs w:val="0"/>
          <w:color w:val="auto"/>
          <w:sz w:val="22"/>
          <w:szCs w:val="22"/>
        </w:rPr>
        <w:t xml:space="preserve"> hashtags and text units are used </w:t>
      </w:r>
      <w:r w:rsidR="00B72C87">
        <w:rPr>
          <w:rFonts w:ascii="Times New Roman" w:hAnsi="Times New Roman" w:cs="Times New Roman"/>
          <w:b w:val="0"/>
          <w:bCs w:val="0"/>
          <w:color w:val="auto"/>
          <w:sz w:val="22"/>
          <w:szCs w:val="22"/>
        </w:rPr>
        <w:t xml:space="preserve">for assigning scores to the incoming tweets after </w:t>
      </w:r>
      <w:r w:rsidR="00A7720E">
        <w:rPr>
          <w:rFonts w:ascii="Times New Roman" w:hAnsi="Times New Roman" w:cs="Times New Roman"/>
          <w:b w:val="0"/>
          <w:bCs w:val="0"/>
          <w:color w:val="auto"/>
          <w:sz w:val="22"/>
          <w:szCs w:val="22"/>
        </w:rPr>
        <w:t>tokenizing them to its constituent</w:t>
      </w:r>
      <w:r w:rsidR="00B72C87">
        <w:rPr>
          <w:rFonts w:ascii="Times New Roman" w:hAnsi="Times New Roman" w:cs="Times New Roman"/>
          <w:b w:val="0"/>
          <w:bCs w:val="0"/>
          <w:color w:val="auto"/>
          <w:sz w:val="22"/>
          <w:szCs w:val="22"/>
        </w:rPr>
        <w:t xml:space="preserve"> text units and hashtags. Another threshold is set to decide the acceptable score of a tweet in order to consider it as a high quality informative tweet related to an event tracked by the framework. In this way the incoming real-time tweets are resolved against a particular event, which are stored with a reference to the respective event identifier. These tweets are further processed in the </w:t>
      </w:r>
      <w:r w:rsidR="00B44B5F">
        <w:rPr>
          <w:rFonts w:ascii="Times New Roman" w:hAnsi="Times New Roman" w:cs="Times New Roman"/>
          <w:b w:val="0"/>
          <w:bCs w:val="0"/>
          <w:color w:val="auto"/>
          <w:sz w:val="22"/>
          <w:szCs w:val="22"/>
        </w:rPr>
        <w:t xml:space="preserve">EIIM </w:t>
      </w:r>
      <w:r w:rsidR="00B72C87">
        <w:rPr>
          <w:rFonts w:ascii="Times New Roman" w:hAnsi="Times New Roman" w:cs="Times New Roman"/>
          <w:b w:val="0"/>
          <w:bCs w:val="0"/>
          <w:color w:val="auto"/>
          <w:sz w:val="22"/>
          <w:szCs w:val="22"/>
        </w:rPr>
        <w:t>life cycle.</w:t>
      </w:r>
    </w:p>
    <w:p w:rsidR="002F0396" w:rsidRDefault="00B81194" w:rsidP="00261739">
      <w:pPr>
        <w:pStyle w:val="Heading2"/>
        <w:numPr>
          <w:ilvl w:val="0"/>
          <w:numId w:val="18"/>
        </w:numPr>
        <w:rPr>
          <w:color w:val="000000" w:themeColor="text1"/>
        </w:rPr>
      </w:pPr>
      <w:r w:rsidRPr="006372E2">
        <w:rPr>
          <w:color w:val="000000" w:themeColor="text1"/>
        </w:rPr>
        <w:t>Event Analytics</w:t>
      </w:r>
    </w:p>
    <w:p w:rsidR="00B72C87" w:rsidRPr="00B72C87" w:rsidRDefault="00B72C87" w:rsidP="000D190E">
      <w:pPr>
        <w:ind w:left="360"/>
        <w:jc w:val="both"/>
        <w:rPr>
          <w:rFonts w:ascii="Times New Roman" w:hAnsi="Times New Roman" w:cs="Times New Roman"/>
        </w:rPr>
      </w:pPr>
      <w:r w:rsidRPr="00B72C87">
        <w:rPr>
          <w:rFonts w:ascii="Times New Roman" w:hAnsi="Times New Roman" w:cs="Times New Roman"/>
        </w:rPr>
        <w:t xml:space="preserve">The outputs of the </w:t>
      </w:r>
      <w:r w:rsidRPr="00B72C87">
        <w:rPr>
          <w:rFonts w:ascii="Times New Roman" w:hAnsi="Times New Roman" w:cs="Times New Roman"/>
          <w:i/>
        </w:rPr>
        <w:t>Event Identity Information Processing</w:t>
      </w:r>
      <w:r>
        <w:rPr>
          <w:rFonts w:ascii="Times New Roman" w:hAnsi="Times New Roman" w:cs="Times New Roman"/>
        </w:rPr>
        <w:t xml:space="preserve"> component after processing the </w:t>
      </w:r>
      <w:proofErr w:type="spellStart"/>
      <w:r>
        <w:rPr>
          <w:rFonts w:ascii="Times New Roman" w:hAnsi="Times New Roman" w:cs="Times New Roman"/>
          <w:i/>
        </w:rPr>
        <w:t>EventIdentityInfoGraph</w:t>
      </w:r>
      <w:proofErr w:type="spellEnd"/>
      <w:r>
        <w:rPr>
          <w:rFonts w:ascii="Times New Roman" w:hAnsi="Times New Roman" w:cs="Times New Roman"/>
          <w:i/>
        </w:rPr>
        <w:t xml:space="preserve"> </w:t>
      </w:r>
      <w:r>
        <w:rPr>
          <w:rFonts w:ascii="Times New Roman" w:hAnsi="Times New Roman" w:cs="Times New Roman"/>
        </w:rPr>
        <w:t xml:space="preserve">of a particular event </w:t>
      </w:r>
      <w:r w:rsidR="00FF3ACD">
        <w:rPr>
          <w:rFonts w:ascii="Times New Roman" w:hAnsi="Times New Roman" w:cs="Times New Roman"/>
        </w:rPr>
        <w:t xml:space="preserve">is </w:t>
      </w:r>
      <w:r>
        <w:rPr>
          <w:rFonts w:ascii="Times New Roman" w:hAnsi="Times New Roman" w:cs="Times New Roman"/>
        </w:rPr>
        <w:t>used for generating different analytics related to the event</w:t>
      </w:r>
      <w:r w:rsidR="00065C26">
        <w:rPr>
          <w:rFonts w:ascii="Times New Roman" w:hAnsi="Times New Roman" w:cs="Times New Roman"/>
        </w:rPr>
        <w:t xml:space="preserve"> for the chosen time period</w:t>
      </w:r>
      <w:r w:rsidR="00FF3ACD">
        <w:rPr>
          <w:rFonts w:ascii="Times New Roman" w:hAnsi="Times New Roman" w:cs="Times New Roman"/>
        </w:rPr>
        <w:t>, by this component</w:t>
      </w:r>
      <w:r>
        <w:rPr>
          <w:rFonts w:ascii="Times New Roman" w:hAnsi="Times New Roman" w:cs="Times New Roman"/>
        </w:rPr>
        <w:t>.</w:t>
      </w:r>
      <w:r w:rsidR="00065C26">
        <w:rPr>
          <w:rFonts w:ascii="Times New Roman" w:hAnsi="Times New Roman" w:cs="Times New Roman"/>
        </w:rPr>
        <w:t xml:space="preserve"> Some of the immediately available analytics are shown in </w:t>
      </w:r>
      <w:r w:rsidR="00FF3ACD">
        <w:rPr>
          <w:rFonts w:ascii="Times New Roman" w:hAnsi="Times New Roman" w:cs="Times New Roman"/>
        </w:rPr>
        <w:t>Table 6 and Table 7. The framework is capable of generating a variety of event analytics</w:t>
      </w:r>
      <w:r w:rsidR="00D052A1">
        <w:rPr>
          <w:rFonts w:ascii="Times New Roman" w:hAnsi="Times New Roman" w:cs="Times New Roman"/>
        </w:rPr>
        <w:t xml:space="preserve"> and can be extended to accommodate more options.</w:t>
      </w:r>
    </w:p>
    <w:p w:rsidR="00065C26" w:rsidRPr="00065C26" w:rsidRDefault="00065C26" w:rsidP="00065C26">
      <w:pPr>
        <w:pStyle w:val="Caption"/>
        <w:keepNext/>
        <w:jc w:val="center"/>
        <w:rPr>
          <w:color w:val="000000" w:themeColor="text1"/>
        </w:rPr>
      </w:pPr>
      <w:proofErr w:type="gramStart"/>
      <w:r w:rsidRPr="00065C26">
        <w:rPr>
          <w:color w:val="000000" w:themeColor="text1"/>
        </w:rPr>
        <w:t>Table</w:t>
      </w:r>
      <w:r>
        <w:rPr>
          <w:color w:val="000000" w:themeColor="text1"/>
        </w:rPr>
        <w:t xml:space="preserve"> 6</w:t>
      </w:r>
      <w:r w:rsidRPr="00065C26">
        <w:rPr>
          <w:color w:val="000000" w:themeColor="text1"/>
        </w:rPr>
        <w:t>.</w:t>
      </w:r>
      <w:proofErr w:type="gramEnd"/>
      <w:r w:rsidRPr="00065C26">
        <w:rPr>
          <w:color w:val="000000" w:themeColor="text1"/>
        </w:rPr>
        <w:t xml:space="preserve"> Information gleaned from the Event Identity Information Processing component</w:t>
      </w:r>
    </w:p>
    <w:tbl>
      <w:tblPr>
        <w:tblStyle w:val="TableGrid"/>
        <w:tblW w:w="0" w:type="auto"/>
        <w:tblLayout w:type="fixed"/>
        <w:tblLook w:val="04A0" w:firstRow="1" w:lastRow="0" w:firstColumn="1" w:lastColumn="0" w:noHBand="0" w:noVBand="1"/>
      </w:tblPr>
      <w:tblGrid>
        <w:gridCol w:w="1098"/>
        <w:gridCol w:w="8478"/>
      </w:tblGrid>
      <w:tr w:rsidR="00281F4E" w:rsidTr="00BC57B8">
        <w:tc>
          <w:tcPr>
            <w:tcW w:w="1098" w:type="dxa"/>
          </w:tcPr>
          <w:p w:rsidR="006248A7" w:rsidRPr="004D24C7" w:rsidRDefault="000A7FDF" w:rsidP="006248A7">
            <w:pPr>
              <w:jc w:val="center"/>
              <w:rPr>
                <w:b/>
                <w:sz w:val="18"/>
                <w:szCs w:val="18"/>
              </w:rPr>
            </w:pPr>
            <w:r>
              <w:rPr>
                <w:b/>
                <w:sz w:val="18"/>
                <w:szCs w:val="18"/>
              </w:rPr>
              <w:t>Top Ten</w:t>
            </w:r>
            <w:r w:rsidR="00C108DD">
              <w:rPr>
                <w:b/>
                <w:sz w:val="18"/>
                <w:szCs w:val="18"/>
              </w:rPr>
              <w:t xml:space="preserve"> </w:t>
            </w:r>
            <w:r w:rsidR="00DC6E6B">
              <w:rPr>
                <w:b/>
                <w:sz w:val="18"/>
                <w:szCs w:val="18"/>
              </w:rPr>
              <w:t xml:space="preserve">Event-specific </w:t>
            </w:r>
            <w:r w:rsidR="00C108DD">
              <w:rPr>
                <w:b/>
                <w:sz w:val="18"/>
                <w:szCs w:val="18"/>
              </w:rPr>
              <w:t>Informative</w:t>
            </w:r>
            <w:r w:rsidR="006248A7" w:rsidRPr="004D24C7">
              <w:rPr>
                <w:b/>
                <w:sz w:val="18"/>
                <w:szCs w:val="18"/>
              </w:rPr>
              <w:t xml:space="preserve"> Text Units</w:t>
            </w:r>
          </w:p>
        </w:tc>
        <w:tc>
          <w:tcPr>
            <w:tcW w:w="8478" w:type="dxa"/>
          </w:tcPr>
          <w:p w:rsidR="002C3411" w:rsidRDefault="00AB2BA9" w:rsidP="00CF7767">
            <w:pPr>
              <w:rPr>
                <w:rFonts w:ascii="Courier New" w:hAnsi="Courier New" w:cs="Courier New"/>
                <w:sz w:val="18"/>
                <w:szCs w:val="18"/>
              </w:rPr>
            </w:pPr>
            <w:r w:rsidRPr="00CF7767">
              <w:rPr>
                <w:rFonts w:ascii="Courier New" w:hAnsi="Courier New" w:cs="Courier New"/>
                <w:sz w:val="18"/>
                <w:szCs w:val="18"/>
              </w:rPr>
              <w:t>police,</w:t>
            </w:r>
            <w:r w:rsidR="002C3411">
              <w:rPr>
                <w:rFonts w:ascii="Courier New" w:hAnsi="Courier New" w:cs="Courier New"/>
                <w:sz w:val="18"/>
                <w:szCs w:val="18"/>
              </w:rPr>
              <w:t xml:space="preserve"> </w:t>
            </w:r>
            <w:proofErr w:type="spellStart"/>
            <w:r w:rsidRPr="00CF7767">
              <w:rPr>
                <w:rFonts w:ascii="Courier New" w:hAnsi="Courier New" w:cs="Courier New"/>
                <w:sz w:val="18"/>
                <w:szCs w:val="18"/>
              </w:rPr>
              <w:t>sydney</w:t>
            </w:r>
            <w:proofErr w:type="spellEnd"/>
            <w:r w:rsidRPr="00CF7767">
              <w:rPr>
                <w:rFonts w:ascii="Courier New" w:hAnsi="Courier New" w:cs="Courier New"/>
                <w:sz w:val="18"/>
                <w:szCs w:val="18"/>
              </w:rPr>
              <w:t>,</w:t>
            </w:r>
            <w:r w:rsidR="002C3411">
              <w:rPr>
                <w:rFonts w:ascii="Courier New" w:hAnsi="Courier New" w:cs="Courier New"/>
                <w:sz w:val="18"/>
                <w:szCs w:val="18"/>
              </w:rPr>
              <w:t xml:space="preserve"> </w:t>
            </w:r>
            <w:r w:rsidRPr="00CF7767">
              <w:rPr>
                <w:rFonts w:ascii="Courier New" w:hAnsi="Courier New" w:cs="Courier New"/>
                <w:sz w:val="18"/>
                <w:szCs w:val="18"/>
              </w:rPr>
              <w:t>reporter,</w:t>
            </w:r>
            <w:r w:rsidR="002C3411">
              <w:rPr>
                <w:rFonts w:ascii="Courier New" w:hAnsi="Courier New" w:cs="Courier New"/>
                <w:sz w:val="18"/>
                <w:szCs w:val="18"/>
              </w:rPr>
              <w:t xml:space="preserve"> </w:t>
            </w:r>
            <w:proofErr w:type="spellStart"/>
            <w:r w:rsidRPr="00CF7767">
              <w:rPr>
                <w:rFonts w:ascii="Courier New" w:hAnsi="Courier New" w:cs="Courier New"/>
                <w:sz w:val="18"/>
                <w:szCs w:val="18"/>
              </w:rPr>
              <w:t>lindt</w:t>
            </w:r>
            <w:proofErr w:type="spellEnd"/>
            <w:r w:rsidRPr="00CF7767">
              <w:rPr>
                <w:rFonts w:ascii="Courier New" w:hAnsi="Courier New" w:cs="Courier New"/>
                <w:sz w:val="18"/>
                <w:szCs w:val="18"/>
              </w:rPr>
              <w:t>,</w:t>
            </w:r>
            <w:r w:rsidR="002C3411">
              <w:rPr>
                <w:rFonts w:ascii="Courier New" w:hAnsi="Courier New" w:cs="Courier New"/>
                <w:sz w:val="18"/>
                <w:szCs w:val="18"/>
              </w:rPr>
              <w:t xml:space="preserve"> </w:t>
            </w:r>
            <w:proofErr w:type="spellStart"/>
            <w:r w:rsidRPr="00CF7767">
              <w:rPr>
                <w:rFonts w:ascii="Courier New" w:hAnsi="Courier New" w:cs="Courier New"/>
                <w:sz w:val="18"/>
                <w:szCs w:val="18"/>
              </w:rPr>
              <w:t>isis</w:t>
            </w:r>
            <w:proofErr w:type="spellEnd"/>
            <w:r w:rsidRPr="00CF7767">
              <w:rPr>
                <w:rFonts w:ascii="Courier New" w:hAnsi="Courier New" w:cs="Courier New"/>
                <w:sz w:val="18"/>
                <w:szCs w:val="18"/>
              </w:rPr>
              <w:t>,</w:t>
            </w:r>
            <w:r w:rsidR="002C3411">
              <w:rPr>
                <w:rFonts w:ascii="Courier New" w:hAnsi="Courier New" w:cs="Courier New"/>
                <w:sz w:val="18"/>
                <w:szCs w:val="18"/>
              </w:rPr>
              <w:t xml:space="preserve"> </w:t>
            </w:r>
            <w:proofErr w:type="spellStart"/>
            <w:r w:rsidRPr="00CF7767">
              <w:rPr>
                <w:rFonts w:ascii="Courier New" w:hAnsi="Courier New" w:cs="Courier New"/>
                <w:sz w:val="18"/>
                <w:szCs w:val="18"/>
              </w:rPr>
              <w:t>nsw</w:t>
            </w:r>
            <w:proofErr w:type="spellEnd"/>
            <w:r w:rsidRPr="00CF7767">
              <w:rPr>
                <w:rFonts w:ascii="Courier New" w:hAnsi="Courier New" w:cs="Courier New"/>
                <w:sz w:val="18"/>
                <w:szCs w:val="18"/>
              </w:rPr>
              <w:t>,</w:t>
            </w:r>
          </w:p>
          <w:p w:rsidR="007D608D" w:rsidRDefault="00AB2BA9" w:rsidP="00CF7767">
            <w:pPr>
              <w:rPr>
                <w:rFonts w:ascii="Courier New" w:hAnsi="Courier New" w:cs="Courier New"/>
                <w:sz w:val="18"/>
                <w:szCs w:val="18"/>
              </w:rPr>
            </w:pPr>
            <w:r w:rsidRPr="00CF7767">
              <w:rPr>
                <w:rFonts w:ascii="Courier New" w:hAnsi="Courier New" w:cs="Courier New"/>
                <w:sz w:val="18"/>
                <w:szCs w:val="18"/>
              </w:rPr>
              <w:t>commissioner,</w:t>
            </w:r>
            <w:r w:rsidR="002C3411">
              <w:rPr>
                <w:rFonts w:ascii="Courier New" w:hAnsi="Courier New" w:cs="Courier New"/>
                <w:sz w:val="18"/>
                <w:szCs w:val="18"/>
              </w:rPr>
              <w:t xml:space="preserve"> </w:t>
            </w:r>
            <w:proofErr w:type="spellStart"/>
            <w:r w:rsidRPr="00CF7767">
              <w:rPr>
                <w:rFonts w:ascii="Courier New" w:hAnsi="Courier New" w:cs="Courier New"/>
                <w:sz w:val="18"/>
                <w:szCs w:val="18"/>
              </w:rPr>
              <w:t>australia</w:t>
            </w:r>
            <w:proofErr w:type="spellEnd"/>
            <w:r w:rsidRPr="00CF7767">
              <w:rPr>
                <w:rFonts w:ascii="Courier New" w:hAnsi="Courier New" w:cs="Courier New"/>
                <w:sz w:val="18"/>
                <w:szCs w:val="18"/>
              </w:rPr>
              <w:t>,</w:t>
            </w:r>
            <w:r w:rsidR="002C3411">
              <w:rPr>
                <w:rFonts w:ascii="Courier New" w:hAnsi="Courier New" w:cs="Courier New"/>
                <w:sz w:val="18"/>
                <w:szCs w:val="18"/>
              </w:rPr>
              <w:t xml:space="preserve"> </w:t>
            </w:r>
            <w:proofErr w:type="spellStart"/>
            <w:r w:rsidRPr="00CF7767">
              <w:rPr>
                <w:rFonts w:ascii="Courier New" w:hAnsi="Courier New" w:cs="Courier New"/>
                <w:sz w:val="18"/>
                <w:szCs w:val="18"/>
              </w:rPr>
              <w:t>catherine</w:t>
            </w:r>
            <w:proofErr w:type="spellEnd"/>
            <w:r w:rsidRPr="00CF7767">
              <w:rPr>
                <w:rFonts w:ascii="Courier New" w:hAnsi="Courier New" w:cs="Courier New"/>
                <w:sz w:val="18"/>
                <w:szCs w:val="18"/>
              </w:rPr>
              <w:t>,</w:t>
            </w:r>
          </w:p>
          <w:p w:rsidR="006248A7" w:rsidRPr="00CF7767" w:rsidRDefault="00AB2BA9" w:rsidP="0052345C">
            <w:pPr>
              <w:jc w:val="both"/>
              <w:rPr>
                <w:sz w:val="18"/>
                <w:szCs w:val="18"/>
              </w:rPr>
            </w:pPr>
            <w:r w:rsidRPr="00CF7767">
              <w:rPr>
                <w:rFonts w:ascii="Courier New" w:hAnsi="Courier New" w:cs="Courier New"/>
                <w:sz w:val="18"/>
                <w:szCs w:val="18"/>
              </w:rPr>
              <w:t>martin</w:t>
            </w:r>
          </w:p>
        </w:tc>
      </w:tr>
      <w:tr w:rsidR="00281F4E" w:rsidTr="00BC57B8">
        <w:tc>
          <w:tcPr>
            <w:tcW w:w="1098" w:type="dxa"/>
          </w:tcPr>
          <w:p w:rsidR="006248A7" w:rsidRPr="00AB2BA9" w:rsidRDefault="000A7FDF" w:rsidP="006248A7">
            <w:pPr>
              <w:jc w:val="center"/>
              <w:rPr>
                <w:b/>
                <w:sz w:val="18"/>
                <w:szCs w:val="18"/>
              </w:rPr>
            </w:pPr>
            <w:r>
              <w:rPr>
                <w:b/>
                <w:sz w:val="18"/>
                <w:szCs w:val="18"/>
              </w:rPr>
              <w:t>Top Ten</w:t>
            </w:r>
            <w:r w:rsidR="007726E8">
              <w:rPr>
                <w:b/>
                <w:sz w:val="18"/>
                <w:szCs w:val="18"/>
              </w:rPr>
              <w:t xml:space="preserve"> </w:t>
            </w:r>
            <w:r w:rsidR="00DC6E6B">
              <w:rPr>
                <w:b/>
                <w:sz w:val="18"/>
                <w:szCs w:val="18"/>
              </w:rPr>
              <w:t xml:space="preserve">Event-specific </w:t>
            </w:r>
            <w:r w:rsidR="007726E8">
              <w:rPr>
                <w:b/>
                <w:sz w:val="18"/>
                <w:szCs w:val="18"/>
              </w:rPr>
              <w:t>Informative</w:t>
            </w:r>
            <w:r w:rsidR="006248A7" w:rsidRPr="00AB2BA9">
              <w:rPr>
                <w:b/>
                <w:sz w:val="18"/>
                <w:szCs w:val="18"/>
              </w:rPr>
              <w:t xml:space="preserve"> Hashtags</w:t>
            </w:r>
          </w:p>
        </w:tc>
        <w:tc>
          <w:tcPr>
            <w:tcW w:w="8478" w:type="dxa"/>
          </w:tcPr>
          <w:p w:rsidR="00D54F5C" w:rsidRDefault="009173D7" w:rsidP="0024030B">
            <w:pPr>
              <w:rPr>
                <w:rFonts w:ascii="Courier New" w:hAnsi="Courier New" w:cs="Courier New"/>
                <w:sz w:val="18"/>
                <w:szCs w:val="18"/>
              </w:rPr>
            </w:pPr>
            <w:r w:rsidRPr="009173D7">
              <w:rPr>
                <w:rFonts w:ascii="Courier New" w:hAnsi="Courier New" w:cs="Courier New"/>
                <w:sz w:val="18"/>
                <w:szCs w:val="18"/>
              </w:rPr>
              <w:t>#</w:t>
            </w:r>
            <w:proofErr w:type="spellStart"/>
            <w:r w:rsidRPr="009173D7">
              <w:rPr>
                <w:rFonts w:ascii="Courier New" w:hAnsi="Courier New" w:cs="Courier New"/>
                <w:sz w:val="18"/>
                <w:szCs w:val="18"/>
              </w:rPr>
              <w:t>sydneysiege</w:t>
            </w:r>
            <w:proofErr w:type="spellEnd"/>
            <w:r>
              <w:rPr>
                <w:rFonts w:ascii="Courier New" w:hAnsi="Courier New" w:cs="Courier New"/>
                <w:sz w:val="18"/>
                <w:szCs w:val="18"/>
              </w:rPr>
              <w:t>,</w:t>
            </w:r>
            <w:r w:rsidR="002C3411">
              <w:rPr>
                <w:rFonts w:ascii="Courier New" w:hAnsi="Courier New" w:cs="Courier New"/>
                <w:sz w:val="18"/>
                <w:szCs w:val="18"/>
              </w:rPr>
              <w:t xml:space="preserve"> </w:t>
            </w:r>
            <w:r w:rsidR="00281F4E">
              <w:rPr>
                <w:rFonts w:ascii="Courier New" w:hAnsi="Courier New" w:cs="Courier New"/>
                <w:sz w:val="18"/>
                <w:szCs w:val="18"/>
              </w:rPr>
              <w:t>#</w:t>
            </w:r>
            <w:proofErr w:type="spellStart"/>
            <w:r w:rsidR="00281F4E">
              <w:rPr>
                <w:rFonts w:ascii="Courier New" w:hAnsi="Courier New" w:cs="Courier New"/>
                <w:sz w:val="18"/>
                <w:szCs w:val="18"/>
              </w:rPr>
              <w:t>SydneySiege</w:t>
            </w:r>
            <w:proofErr w:type="spellEnd"/>
            <w:r w:rsidR="00281F4E">
              <w:rPr>
                <w:rFonts w:ascii="Courier New" w:hAnsi="Courier New" w:cs="Courier New"/>
                <w:sz w:val="18"/>
                <w:szCs w:val="18"/>
              </w:rPr>
              <w:t>,</w:t>
            </w:r>
            <w:r w:rsidR="002C3411">
              <w:rPr>
                <w:rFonts w:ascii="Courier New" w:hAnsi="Courier New" w:cs="Courier New"/>
                <w:sz w:val="18"/>
                <w:szCs w:val="18"/>
              </w:rPr>
              <w:t xml:space="preserve"> </w:t>
            </w:r>
            <w:r w:rsidR="00281F4E">
              <w:rPr>
                <w:rFonts w:ascii="Courier New" w:hAnsi="Courier New" w:cs="Courier New"/>
                <w:sz w:val="18"/>
                <w:szCs w:val="18"/>
              </w:rPr>
              <w:t>#</w:t>
            </w:r>
            <w:proofErr w:type="spellStart"/>
            <w:r w:rsidR="00281F4E">
              <w:rPr>
                <w:rFonts w:ascii="Courier New" w:hAnsi="Courier New" w:cs="Courier New"/>
                <w:sz w:val="18"/>
                <w:szCs w:val="18"/>
              </w:rPr>
              <w:t>Sydneysiege</w:t>
            </w:r>
            <w:proofErr w:type="spellEnd"/>
            <w:r w:rsidR="00281F4E">
              <w:rPr>
                <w:rFonts w:ascii="Courier New" w:hAnsi="Courier New" w:cs="Courier New"/>
                <w:sz w:val="18"/>
                <w:szCs w:val="18"/>
              </w:rPr>
              <w:t>,</w:t>
            </w:r>
            <w:r w:rsidR="002C3411">
              <w:rPr>
                <w:rFonts w:ascii="Courier New" w:hAnsi="Courier New" w:cs="Courier New"/>
                <w:sz w:val="18"/>
                <w:szCs w:val="18"/>
              </w:rPr>
              <w:t xml:space="preserve"> </w:t>
            </w:r>
            <w:r w:rsidR="00281F4E">
              <w:rPr>
                <w:rFonts w:ascii="Courier New" w:hAnsi="Courier New" w:cs="Courier New"/>
                <w:sz w:val="18"/>
                <w:szCs w:val="18"/>
              </w:rPr>
              <w:t>#</w:t>
            </w:r>
            <w:proofErr w:type="spellStart"/>
            <w:r w:rsidR="00281F4E">
              <w:rPr>
                <w:rFonts w:ascii="Courier New" w:hAnsi="Courier New" w:cs="Courier New"/>
                <w:sz w:val="18"/>
                <w:szCs w:val="18"/>
              </w:rPr>
              <w:t>MartinPlace</w:t>
            </w:r>
            <w:proofErr w:type="spellEnd"/>
            <w:r w:rsidR="00281F4E">
              <w:rPr>
                <w:rFonts w:ascii="Courier New" w:hAnsi="Courier New" w:cs="Courier New"/>
                <w:sz w:val="18"/>
                <w:szCs w:val="18"/>
              </w:rPr>
              <w:t>,</w:t>
            </w:r>
            <w:r w:rsidR="002C3411">
              <w:rPr>
                <w:rFonts w:ascii="Courier New" w:hAnsi="Courier New" w:cs="Courier New"/>
                <w:sz w:val="18"/>
                <w:szCs w:val="18"/>
              </w:rPr>
              <w:t xml:space="preserve"> </w:t>
            </w:r>
            <w:r w:rsidR="00281F4E">
              <w:rPr>
                <w:rFonts w:ascii="Courier New" w:hAnsi="Courier New" w:cs="Courier New"/>
                <w:sz w:val="18"/>
                <w:szCs w:val="18"/>
              </w:rPr>
              <w:t>#9News,</w:t>
            </w:r>
          </w:p>
          <w:p w:rsidR="006248A7" w:rsidRPr="009173D7" w:rsidRDefault="00281F4E" w:rsidP="0024030B">
            <w:r>
              <w:rPr>
                <w:rFonts w:ascii="Courier New" w:hAnsi="Courier New" w:cs="Courier New"/>
                <w:sz w:val="18"/>
                <w:szCs w:val="18"/>
              </w:rPr>
              <w:t>#</w:t>
            </w:r>
            <w:proofErr w:type="spellStart"/>
            <w:r>
              <w:rPr>
                <w:rFonts w:ascii="Courier New" w:hAnsi="Courier New" w:cs="Courier New"/>
                <w:sz w:val="18"/>
                <w:szCs w:val="18"/>
              </w:rPr>
              <w:t>SydneyHostageCrisis</w:t>
            </w:r>
            <w:proofErr w:type="spellEnd"/>
            <w:r>
              <w:rPr>
                <w:rFonts w:ascii="Courier New" w:hAnsi="Courier New" w:cs="Courier New"/>
                <w:sz w:val="18"/>
                <w:szCs w:val="18"/>
              </w:rPr>
              <w:t>,</w:t>
            </w:r>
            <w:r w:rsidR="002C3411">
              <w:rPr>
                <w:rFonts w:ascii="Courier New" w:hAnsi="Courier New" w:cs="Courier New"/>
                <w:sz w:val="18"/>
                <w:szCs w:val="18"/>
              </w:rPr>
              <w:t xml:space="preserve"> </w:t>
            </w:r>
            <w:r>
              <w:rPr>
                <w:rFonts w:ascii="Courier New" w:hAnsi="Courier New" w:cs="Courier New"/>
                <w:sz w:val="18"/>
                <w:szCs w:val="18"/>
              </w:rPr>
              <w:t>#Sydney,</w:t>
            </w:r>
            <w:r w:rsidR="002C3411">
              <w:rPr>
                <w:rFonts w:ascii="Courier New" w:hAnsi="Courier New" w:cs="Courier New"/>
                <w:sz w:val="18"/>
                <w:szCs w:val="18"/>
              </w:rPr>
              <w:t xml:space="preserve"> </w:t>
            </w:r>
            <w:r>
              <w:rPr>
                <w:rFonts w:ascii="Courier New" w:hAnsi="Courier New" w:cs="Courier New"/>
                <w:sz w:val="18"/>
                <w:szCs w:val="18"/>
              </w:rPr>
              <w:t>#</w:t>
            </w:r>
            <w:proofErr w:type="spellStart"/>
            <w:r>
              <w:rPr>
                <w:rFonts w:ascii="Courier New" w:hAnsi="Courier New" w:cs="Courier New"/>
                <w:sz w:val="18"/>
                <w:szCs w:val="18"/>
              </w:rPr>
              <w:t>Lindt</w:t>
            </w:r>
            <w:proofErr w:type="spellEnd"/>
            <w:r>
              <w:rPr>
                <w:rFonts w:ascii="Courier New" w:hAnsi="Courier New" w:cs="Courier New"/>
                <w:sz w:val="18"/>
                <w:szCs w:val="18"/>
              </w:rPr>
              <w:t>,</w:t>
            </w:r>
            <w:r w:rsidR="002C3411">
              <w:rPr>
                <w:rFonts w:ascii="Courier New" w:hAnsi="Courier New" w:cs="Courier New"/>
                <w:sz w:val="18"/>
                <w:szCs w:val="18"/>
              </w:rPr>
              <w:t xml:space="preserve"> </w:t>
            </w:r>
            <w:r>
              <w:rPr>
                <w:rFonts w:ascii="Courier New" w:hAnsi="Courier New" w:cs="Courier New"/>
                <w:sz w:val="18"/>
                <w:szCs w:val="18"/>
              </w:rPr>
              <w:t>#ISIS,</w:t>
            </w:r>
            <w:r w:rsidR="002C3411">
              <w:rPr>
                <w:rFonts w:ascii="Courier New" w:hAnsi="Courier New" w:cs="Courier New"/>
                <w:sz w:val="18"/>
                <w:szCs w:val="18"/>
              </w:rPr>
              <w:t xml:space="preserve"> </w:t>
            </w:r>
            <w:r>
              <w:rPr>
                <w:rFonts w:ascii="Courier New" w:hAnsi="Courier New" w:cs="Courier New"/>
                <w:sz w:val="18"/>
                <w:szCs w:val="18"/>
              </w:rPr>
              <w:t>#SYDNEYSIEGE</w:t>
            </w:r>
          </w:p>
        </w:tc>
      </w:tr>
      <w:tr w:rsidR="00281F4E" w:rsidTr="00BC57B8">
        <w:tc>
          <w:tcPr>
            <w:tcW w:w="1098" w:type="dxa"/>
          </w:tcPr>
          <w:p w:rsidR="006248A7" w:rsidRPr="00AB2BA9" w:rsidRDefault="006F35EB" w:rsidP="006248A7">
            <w:pPr>
              <w:jc w:val="center"/>
              <w:rPr>
                <w:b/>
                <w:sz w:val="18"/>
                <w:szCs w:val="18"/>
              </w:rPr>
            </w:pPr>
            <w:r>
              <w:rPr>
                <w:b/>
                <w:sz w:val="18"/>
                <w:szCs w:val="18"/>
              </w:rPr>
              <w:t>Top Five Informative</w:t>
            </w:r>
            <w:r w:rsidR="006248A7" w:rsidRPr="00AB2BA9">
              <w:rPr>
                <w:b/>
                <w:sz w:val="18"/>
                <w:szCs w:val="18"/>
              </w:rPr>
              <w:t xml:space="preserve"> </w:t>
            </w:r>
            <w:proofErr w:type="spellStart"/>
            <w:r w:rsidR="006248A7" w:rsidRPr="00AB2BA9">
              <w:rPr>
                <w:b/>
                <w:sz w:val="18"/>
                <w:szCs w:val="18"/>
              </w:rPr>
              <w:t>Urls</w:t>
            </w:r>
            <w:proofErr w:type="spellEnd"/>
          </w:p>
        </w:tc>
        <w:tc>
          <w:tcPr>
            <w:tcW w:w="8478" w:type="dxa"/>
          </w:tcPr>
          <w:p w:rsidR="00296449" w:rsidRPr="00E40251" w:rsidRDefault="00AC5168" w:rsidP="00E40251">
            <w:pPr>
              <w:pStyle w:val="ListParagraph"/>
              <w:numPr>
                <w:ilvl w:val="0"/>
                <w:numId w:val="10"/>
              </w:numPr>
              <w:rPr>
                <w:rFonts w:ascii="Courier New" w:hAnsi="Courier New" w:cs="Courier New"/>
                <w:sz w:val="18"/>
                <w:szCs w:val="18"/>
              </w:rPr>
            </w:pPr>
            <w:hyperlink r:id="rId61" w:history="1">
              <w:r w:rsidR="00CF7767" w:rsidRPr="00296449">
                <w:rPr>
                  <w:rStyle w:val="Hyperlink"/>
                  <w:rFonts w:ascii="Courier New" w:hAnsi="Courier New" w:cs="Courier New"/>
                  <w:sz w:val="18"/>
                  <w:szCs w:val="18"/>
                </w:rPr>
                <w:t>http://www.bbc.co.uk/news/world-australia-30474089</w:t>
              </w:r>
            </w:hyperlink>
            <w:r w:rsidR="00CF7767" w:rsidRPr="00296449">
              <w:rPr>
                <w:rFonts w:ascii="Courier New" w:hAnsi="Courier New" w:cs="Courier New"/>
                <w:sz w:val="18"/>
                <w:szCs w:val="18"/>
              </w:rPr>
              <w:t>,</w:t>
            </w:r>
          </w:p>
          <w:p w:rsidR="006248A7" w:rsidRPr="00E40251" w:rsidRDefault="00AC5168" w:rsidP="00E40251">
            <w:pPr>
              <w:pStyle w:val="ListParagraph"/>
              <w:numPr>
                <w:ilvl w:val="0"/>
                <w:numId w:val="10"/>
              </w:numPr>
              <w:rPr>
                <w:rFonts w:ascii="Courier New" w:hAnsi="Courier New" w:cs="Courier New"/>
                <w:sz w:val="18"/>
                <w:szCs w:val="18"/>
              </w:rPr>
            </w:pPr>
            <w:hyperlink r:id="rId62" w:history="1">
              <w:r w:rsidR="002C7914" w:rsidRPr="00296449">
                <w:rPr>
                  <w:rStyle w:val="Hyperlink"/>
                  <w:rFonts w:ascii="Courier New" w:hAnsi="Courier New" w:cs="Courier New"/>
                  <w:sz w:val="18"/>
                  <w:szCs w:val="18"/>
                </w:rPr>
                <w:t>http://www.cnn.com/2014/12/15/world/asia/australia-sydney-hostage-situation/index.html</w:t>
              </w:r>
            </w:hyperlink>
            <w:r w:rsidR="002C7914" w:rsidRPr="00296449">
              <w:rPr>
                <w:rFonts w:ascii="Courier New" w:hAnsi="Courier New" w:cs="Courier New"/>
                <w:sz w:val="18"/>
                <w:szCs w:val="18"/>
              </w:rPr>
              <w:t>,</w:t>
            </w:r>
          </w:p>
          <w:p w:rsidR="00296449" w:rsidRDefault="00AC5168" w:rsidP="0024030B">
            <w:pPr>
              <w:pStyle w:val="ListParagraph"/>
              <w:numPr>
                <w:ilvl w:val="0"/>
                <w:numId w:val="10"/>
              </w:numPr>
              <w:rPr>
                <w:rFonts w:ascii="Courier New" w:hAnsi="Courier New" w:cs="Courier New"/>
                <w:sz w:val="18"/>
                <w:szCs w:val="18"/>
              </w:rPr>
            </w:pPr>
            <w:hyperlink r:id="rId63" w:history="1">
              <w:r w:rsidR="007A2C0B" w:rsidRPr="00296449">
                <w:rPr>
                  <w:rStyle w:val="Hyperlink"/>
                  <w:rFonts w:ascii="Courier New" w:hAnsi="Courier New" w:cs="Courier New"/>
                  <w:sz w:val="18"/>
                  <w:szCs w:val="18"/>
                </w:rPr>
                <w:t>http://rt.com/news/214399-sydney-hostages-islamists-updates</w:t>
              </w:r>
            </w:hyperlink>
            <w:r w:rsidR="007A2C0B" w:rsidRPr="00296449">
              <w:rPr>
                <w:rFonts w:ascii="Courier New" w:hAnsi="Courier New" w:cs="Courier New"/>
                <w:sz w:val="18"/>
                <w:szCs w:val="18"/>
              </w:rPr>
              <w:t>,</w:t>
            </w:r>
          </w:p>
          <w:p w:rsidR="007A2C0B" w:rsidRPr="00E40251" w:rsidRDefault="00AC5168" w:rsidP="00E40251">
            <w:pPr>
              <w:pStyle w:val="ListParagraph"/>
              <w:numPr>
                <w:ilvl w:val="0"/>
                <w:numId w:val="10"/>
              </w:numPr>
              <w:rPr>
                <w:rFonts w:ascii="Courier New" w:hAnsi="Courier New" w:cs="Courier New"/>
                <w:sz w:val="18"/>
                <w:szCs w:val="18"/>
              </w:rPr>
            </w:pPr>
            <w:hyperlink r:id="rId64" w:history="1">
              <w:r w:rsidR="007A2C0B" w:rsidRPr="00296449">
                <w:rPr>
                  <w:rStyle w:val="Hyperlink"/>
                  <w:rFonts w:ascii="Courier New" w:hAnsi="Courier New" w:cs="Courier New"/>
                  <w:sz w:val="18"/>
                  <w:szCs w:val="18"/>
                </w:rPr>
                <w:t>http://edition.cnn.com/2014/12/15/world/asia/australia-sydney-siege-scene/index.html</w:t>
              </w:r>
            </w:hyperlink>
            <w:r w:rsidR="007A2C0B" w:rsidRPr="00296449">
              <w:rPr>
                <w:rFonts w:ascii="Courier New" w:hAnsi="Courier New" w:cs="Courier New"/>
                <w:sz w:val="18"/>
                <w:szCs w:val="18"/>
              </w:rPr>
              <w:t>,</w:t>
            </w:r>
          </w:p>
          <w:p w:rsidR="00AD6925" w:rsidRPr="00E40251" w:rsidRDefault="00AC5168" w:rsidP="00E40251">
            <w:pPr>
              <w:pStyle w:val="ListParagraph"/>
              <w:numPr>
                <w:ilvl w:val="0"/>
                <w:numId w:val="10"/>
              </w:numPr>
              <w:rPr>
                <w:rFonts w:ascii="Courier New" w:hAnsi="Courier New" w:cs="Courier New"/>
                <w:sz w:val="18"/>
                <w:szCs w:val="18"/>
              </w:rPr>
            </w:pPr>
            <w:hyperlink r:id="rId65" w:history="1">
              <w:r w:rsidR="007A2C0B" w:rsidRPr="00296449">
                <w:rPr>
                  <w:rStyle w:val="Hyperlink"/>
                  <w:rFonts w:ascii="Courier New" w:hAnsi="Courier New" w:cs="Courier New"/>
                  <w:sz w:val="18"/>
                  <w:szCs w:val="18"/>
                </w:rPr>
                <w:t>https://vine.co/v/O6lgplBD1Uu</w:t>
              </w:r>
            </w:hyperlink>
            <w:r w:rsidR="007A2C0B" w:rsidRPr="00296449">
              <w:rPr>
                <w:rFonts w:ascii="Courier New" w:hAnsi="Courier New" w:cs="Courier New"/>
                <w:sz w:val="18"/>
                <w:szCs w:val="18"/>
              </w:rPr>
              <w:t>,</w:t>
            </w:r>
          </w:p>
          <w:p w:rsidR="00AA1E98" w:rsidRPr="00AD6925" w:rsidRDefault="007A2C0B" w:rsidP="0024030B">
            <w:pPr>
              <w:rPr>
                <w:rFonts w:ascii="Courier New" w:hAnsi="Courier New" w:cs="Courier New"/>
                <w:sz w:val="18"/>
                <w:szCs w:val="18"/>
              </w:rPr>
            </w:pPr>
            <w:r>
              <w:rPr>
                <w:rFonts w:ascii="Courier New" w:hAnsi="Courier New" w:cs="Courier New"/>
                <w:sz w:val="18"/>
                <w:szCs w:val="18"/>
              </w:rPr>
              <w:t xml:space="preserve"> </w:t>
            </w:r>
          </w:p>
        </w:tc>
      </w:tr>
      <w:tr w:rsidR="00281F4E" w:rsidTr="00BC57B8">
        <w:tc>
          <w:tcPr>
            <w:tcW w:w="1098" w:type="dxa"/>
          </w:tcPr>
          <w:p w:rsidR="006248A7" w:rsidRPr="00AB2BA9" w:rsidRDefault="00D75EAD" w:rsidP="006248A7">
            <w:pPr>
              <w:jc w:val="center"/>
              <w:rPr>
                <w:b/>
                <w:sz w:val="18"/>
                <w:szCs w:val="18"/>
              </w:rPr>
            </w:pPr>
            <w:r>
              <w:rPr>
                <w:b/>
                <w:sz w:val="18"/>
                <w:szCs w:val="18"/>
              </w:rPr>
              <w:t xml:space="preserve">Excerpts from </w:t>
            </w:r>
            <w:r w:rsidR="007F138B">
              <w:rPr>
                <w:b/>
                <w:sz w:val="18"/>
                <w:szCs w:val="18"/>
              </w:rPr>
              <w:t xml:space="preserve">Top </w:t>
            </w:r>
            <w:r w:rsidR="007F138B">
              <w:rPr>
                <w:b/>
                <w:sz w:val="18"/>
                <w:szCs w:val="18"/>
              </w:rPr>
              <w:lastRenderedPageBreak/>
              <w:t>Five</w:t>
            </w:r>
            <w:r w:rsidR="006248A7" w:rsidRPr="00AB2BA9">
              <w:rPr>
                <w:b/>
                <w:sz w:val="18"/>
                <w:szCs w:val="18"/>
              </w:rPr>
              <w:t xml:space="preserve"> </w:t>
            </w:r>
            <w:r w:rsidR="00BC57B8">
              <w:rPr>
                <w:b/>
                <w:sz w:val="18"/>
                <w:szCs w:val="18"/>
              </w:rPr>
              <w:t xml:space="preserve">Event-specific Informative </w:t>
            </w:r>
            <w:r w:rsidR="006248A7" w:rsidRPr="00AB2BA9">
              <w:rPr>
                <w:b/>
                <w:sz w:val="18"/>
                <w:szCs w:val="18"/>
              </w:rPr>
              <w:t>Tweets</w:t>
            </w:r>
          </w:p>
        </w:tc>
        <w:tc>
          <w:tcPr>
            <w:tcW w:w="8478" w:type="dxa"/>
          </w:tcPr>
          <w:p w:rsidR="006248A7" w:rsidRDefault="00296449" w:rsidP="00296449">
            <w:pPr>
              <w:pStyle w:val="ListParagraph"/>
              <w:numPr>
                <w:ilvl w:val="0"/>
                <w:numId w:val="9"/>
              </w:numPr>
              <w:rPr>
                <w:rFonts w:ascii="Courier New" w:hAnsi="Courier New" w:cs="Courier New"/>
                <w:sz w:val="18"/>
                <w:szCs w:val="18"/>
              </w:rPr>
            </w:pPr>
            <w:r w:rsidRPr="00296449">
              <w:rPr>
                <w:rFonts w:ascii="Courier New" w:hAnsi="Courier New" w:cs="Courier New"/>
                <w:sz w:val="18"/>
                <w:szCs w:val="18"/>
              </w:rPr>
              <w:lastRenderedPageBreak/>
              <w:t>RT @</w:t>
            </w:r>
            <w:proofErr w:type="spellStart"/>
            <w:r w:rsidRPr="00296449">
              <w:rPr>
                <w:rFonts w:ascii="Courier New" w:hAnsi="Courier New" w:cs="Courier New"/>
                <w:sz w:val="18"/>
                <w:szCs w:val="18"/>
              </w:rPr>
              <w:t>faithcnn</w:t>
            </w:r>
            <w:proofErr w:type="spellEnd"/>
            <w:r w:rsidRPr="00296449">
              <w:rPr>
                <w:rFonts w:ascii="Courier New" w:hAnsi="Courier New" w:cs="Courier New"/>
                <w:sz w:val="18"/>
                <w:szCs w:val="18"/>
              </w:rPr>
              <w:t>: Hostage taker in Sydney cafe has demanded 2 things: ISIS flag &amp;amp; phone call with Australia PM Tony Abbott #</w:t>
            </w:r>
            <w:proofErr w:type="spellStart"/>
            <w:r w:rsidRPr="00296449">
              <w:rPr>
                <w:rFonts w:ascii="Courier New" w:hAnsi="Courier New" w:cs="Courier New"/>
                <w:sz w:val="18"/>
                <w:szCs w:val="18"/>
              </w:rPr>
              <w:t>SydneySiege</w:t>
            </w:r>
            <w:proofErr w:type="spellEnd"/>
            <w:r w:rsidRPr="00296449">
              <w:rPr>
                <w:rFonts w:ascii="Courier New" w:hAnsi="Courier New" w:cs="Courier New"/>
                <w:sz w:val="18"/>
                <w:szCs w:val="18"/>
              </w:rPr>
              <w:t xml:space="preserve"> </w:t>
            </w:r>
            <w:r w:rsidRPr="00296449">
              <w:rPr>
                <w:rFonts w:ascii="Courier New" w:hAnsi="Courier New" w:cs="Courier New"/>
                <w:sz w:val="18"/>
                <w:szCs w:val="18"/>
              </w:rPr>
              <w:lastRenderedPageBreak/>
              <w:t>http://…</w:t>
            </w:r>
          </w:p>
          <w:p w:rsidR="00296449" w:rsidRDefault="00B4027B" w:rsidP="00296449">
            <w:pPr>
              <w:pStyle w:val="ListParagraph"/>
              <w:numPr>
                <w:ilvl w:val="0"/>
                <w:numId w:val="9"/>
              </w:numPr>
              <w:rPr>
                <w:rFonts w:ascii="Courier New" w:hAnsi="Courier New" w:cs="Courier New"/>
                <w:sz w:val="18"/>
                <w:szCs w:val="18"/>
              </w:rPr>
            </w:pPr>
            <w:r w:rsidRPr="00B4027B">
              <w:rPr>
                <w:rFonts w:ascii="Courier New" w:hAnsi="Courier New" w:cs="Courier New"/>
                <w:sz w:val="18"/>
                <w:szCs w:val="18"/>
              </w:rPr>
              <w:t>Aussie grand mufti &amp;amp; Imam Council condemn #</w:t>
            </w:r>
            <w:proofErr w:type="spellStart"/>
            <w:r w:rsidRPr="00B4027B">
              <w:rPr>
                <w:rFonts w:ascii="Courier New" w:hAnsi="Courier New" w:cs="Courier New"/>
                <w:sz w:val="18"/>
                <w:szCs w:val="18"/>
              </w:rPr>
              <w:t>Sydneysiege</w:t>
            </w:r>
            <w:proofErr w:type="spellEnd"/>
            <w:r w:rsidRPr="00B4027B">
              <w:rPr>
                <w:rFonts w:ascii="Courier New" w:hAnsi="Courier New" w:cs="Courier New"/>
                <w:sz w:val="18"/>
                <w:szCs w:val="18"/>
              </w:rPr>
              <w:t xml:space="preserve"> hostage capture http://t.co/ED98YKMxqM - LIVE UPDATES http://t.c…</w:t>
            </w:r>
          </w:p>
          <w:p w:rsidR="00B4027B" w:rsidRDefault="0085614F" w:rsidP="00296449">
            <w:pPr>
              <w:pStyle w:val="ListParagraph"/>
              <w:numPr>
                <w:ilvl w:val="0"/>
                <w:numId w:val="9"/>
              </w:numPr>
              <w:rPr>
                <w:rFonts w:ascii="Courier New" w:hAnsi="Courier New" w:cs="Courier New"/>
                <w:sz w:val="18"/>
                <w:szCs w:val="18"/>
              </w:rPr>
            </w:pPr>
            <w:r w:rsidRPr="0085614F">
              <w:rPr>
                <w:rFonts w:ascii="Courier New" w:hAnsi="Courier New" w:cs="Courier New"/>
                <w:sz w:val="18"/>
                <w:szCs w:val="18"/>
              </w:rPr>
              <w:t>RT @</w:t>
            </w:r>
            <w:proofErr w:type="spellStart"/>
            <w:r w:rsidRPr="0085614F">
              <w:rPr>
                <w:rFonts w:ascii="Courier New" w:hAnsi="Courier New" w:cs="Courier New"/>
                <w:sz w:val="18"/>
                <w:szCs w:val="18"/>
              </w:rPr>
              <w:t>PatDollard</w:t>
            </w:r>
            <w:proofErr w:type="spellEnd"/>
            <w:r w:rsidRPr="0085614F">
              <w:rPr>
                <w:rFonts w:ascii="Courier New" w:hAnsi="Courier New" w:cs="Courier New"/>
                <w:sz w:val="18"/>
                <w:szCs w:val="18"/>
              </w:rPr>
              <w:t>: #</w:t>
            </w:r>
            <w:proofErr w:type="spellStart"/>
            <w:r w:rsidRPr="0085614F">
              <w:rPr>
                <w:rFonts w:ascii="Courier New" w:hAnsi="Courier New" w:cs="Courier New"/>
                <w:sz w:val="18"/>
                <w:szCs w:val="18"/>
              </w:rPr>
              <w:t>SydneySiege</w:t>
            </w:r>
            <w:proofErr w:type="spellEnd"/>
            <w:r w:rsidRPr="0085614F">
              <w:rPr>
                <w:rFonts w:ascii="Courier New" w:hAnsi="Courier New" w:cs="Courier New"/>
                <w:sz w:val="18"/>
                <w:szCs w:val="18"/>
              </w:rPr>
              <w:t xml:space="preserve">: Hostages Held By </w:t>
            </w:r>
            <w:proofErr w:type="spellStart"/>
            <w:r w:rsidRPr="0085614F">
              <w:rPr>
                <w:rFonts w:ascii="Courier New" w:hAnsi="Courier New" w:cs="Courier New"/>
                <w:sz w:val="18"/>
                <w:szCs w:val="18"/>
              </w:rPr>
              <w:t>Jihadis</w:t>
            </w:r>
            <w:proofErr w:type="spellEnd"/>
            <w:r w:rsidRPr="0085614F">
              <w:rPr>
                <w:rFonts w:ascii="Courier New" w:hAnsi="Courier New" w:cs="Courier New"/>
                <w:sz w:val="18"/>
                <w:szCs w:val="18"/>
              </w:rPr>
              <w:t xml:space="preserve"> In Australian Cafe - WATCH LIVE VIDEO COVERAGE http:</w:t>
            </w:r>
            <w:r>
              <w:rPr>
                <w:rFonts w:ascii="Courier New" w:hAnsi="Courier New" w:cs="Courier New"/>
                <w:sz w:val="18"/>
                <w:szCs w:val="18"/>
              </w:rPr>
              <w:t>//t.co/uGxmd7zLpc #</w:t>
            </w:r>
            <w:proofErr w:type="spellStart"/>
            <w:r>
              <w:rPr>
                <w:rFonts w:ascii="Courier New" w:hAnsi="Courier New" w:cs="Courier New"/>
                <w:sz w:val="18"/>
                <w:szCs w:val="18"/>
              </w:rPr>
              <w:t>tcot</w:t>
            </w:r>
            <w:proofErr w:type="spellEnd"/>
            <w:r>
              <w:rPr>
                <w:rFonts w:ascii="Courier New" w:hAnsi="Courier New" w:cs="Courier New"/>
                <w:sz w:val="18"/>
                <w:szCs w:val="18"/>
              </w:rPr>
              <w:t xml:space="preserve"> #</w:t>
            </w:r>
            <w:proofErr w:type="spellStart"/>
            <w:r>
              <w:rPr>
                <w:rFonts w:ascii="Courier New" w:hAnsi="Courier New" w:cs="Courier New"/>
                <w:sz w:val="18"/>
                <w:szCs w:val="18"/>
              </w:rPr>
              <w:t>pjnet</w:t>
            </w:r>
            <w:proofErr w:type="spellEnd"/>
          </w:p>
          <w:p w:rsidR="0085614F" w:rsidRDefault="004E6F96" w:rsidP="00296449">
            <w:pPr>
              <w:pStyle w:val="ListParagraph"/>
              <w:numPr>
                <w:ilvl w:val="0"/>
                <w:numId w:val="9"/>
              </w:numPr>
              <w:rPr>
                <w:rFonts w:ascii="Courier New" w:hAnsi="Courier New" w:cs="Courier New"/>
                <w:sz w:val="18"/>
                <w:szCs w:val="18"/>
              </w:rPr>
            </w:pPr>
            <w:r w:rsidRPr="004E6F96">
              <w:rPr>
                <w:rFonts w:ascii="Courier New" w:hAnsi="Courier New" w:cs="Courier New"/>
                <w:sz w:val="18"/>
                <w:szCs w:val="18"/>
              </w:rPr>
              <w:t>RT @</w:t>
            </w:r>
            <w:proofErr w:type="spellStart"/>
            <w:r w:rsidRPr="004E6F96">
              <w:rPr>
                <w:rFonts w:ascii="Courier New" w:hAnsi="Courier New" w:cs="Courier New"/>
                <w:sz w:val="18"/>
                <w:szCs w:val="18"/>
              </w:rPr>
              <w:t>FoxNews</w:t>
            </w:r>
            <w:proofErr w:type="spellEnd"/>
            <w:r w:rsidRPr="004E6F96">
              <w:rPr>
                <w:rFonts w:ascii="Courier New" w:hAnsi="Courier New" w:cs="Courier New"/>
                <w:sz w:val="18"/>
                <w:szCs w:val="18"/>
              </w:rPr>
              <w:t>: MORE: Police confirm 3 hostages escape Sydney cafe, unknown number remain inside http://t.co/pcAt91LIdS #</w:t>
            </w:r>
            <w:proofErr w:type="spellStart"/>
            <w:r w:rsidRPr="004E6F96">
              <w:rPr>
                <w:rFonts w:ascii="Courier New" w:hAnsi="Courier New" w:cs="Courier New"/>
                <w:sz w:val="18"/>
                <w:szCs w:val="18"/>
              </w:rPr>
              <w:t>Sydneysiege</w:t>
            </w:r>
            <w:proofErr w:type="spellEnd"/>
          </w:p>
          <w:p w:rsidR="00201186" w:rsidRPr="007F138B" w:rsidRDefault="004E6F96" w:rsidP="007F138B">
            <w:pPr>
              <w:pStyle w:val="ListParagraph"/>
              <w:numPr>
                <w:ilvl w:val="0"/>
                <w:numId w:val="9"/>
              </w:numPr>
              <w:rPr>
                <w:rFonts w:ascii="Courier New" w:hAnsi="Courier New" w:cs="Courier New"/>
                <w:sz w:val="18"/>
                <w:szCs w:val="18"/>
              </w:rPr>
            </w:pPr>
            <w:r w:rsidRPr="004E6F96">
              <w:rPr>
                <w:rFonts w:ascii="Courier New" w:hAnsi="Courier New" w:cs="Courier New"/>
                <w:sz w:val="18"/>
                <w:szCs w:val="18"/>
              </w:rPr>
              <w:t>Watch #</w:t>
            </w:r>
            <w:proofErr w:type="spellStart"/>
            <w:r w:rsidRPr="004E6F96">
              <w:rPr>
                <w:rFonts w:ascii="Courier New" w:hAnsi="Courier New" w:cs="Courier New"/>
                <w:sz w:val="18"/>
                <w:szCs w:val="18"/>
              </w:rPr>
              <w:t>sydneysiege</w:t>
            </w:r>
            <w:proofErr w:type="spellEnd"/>
            <w:r w:rsidRPr="004E6F96">
              <w:rPr>
                <w:rFonts w:ascii="Courier New" w:hAnsi="Courier New" w:cs="Courier New"/>
                <w:sz w:val="18"/>
                <w:szCs w:val="18"/>
              </w:rPr>
              <w:t xml:space="preserve"> police conference live as hostages are still being held inside a central Sydney cafe http://t.co/OjulBqM7w2 #c4news</w:t>
            </w:r>
            <w:r w:rsidR="009A00FB" w:rsidRPr="007F138B">
              <w:rPr>
                <w:rFonts w:ascii="Courier New" w:hAnsi="Courier New" w:cs="Courier New"/>
                <w:sz w:val="18"/>
                <w:szCs w:val="18"/>
              </w:rPr>
              <w:t xml:space="preserve"> </w:t>
            </w:r>
          </w:p>
        </w:tc>
      </w:tr>
    </w:tbl>
    <w:p w:rsidR="001A10DB" w:rsidRDefault="001A10DB" w:rsidP="0024030B"/>
    <w:p w:rsidR="00F517F9" w:rsidRDefault="00F517F9" w:rsidP="0024030B"/>
    <w:p w:rsidR="00F517F9" w:rsidRDefault="00F517F9" w:rsidP="0024030B"/>
    <w:p w:rsidR="001A10DB" w:rsidRDefault="001A10DB" w:rsidP="0024030B"/>
    <w:p w:rsidR="00A827AF" w:rsidRPr="00A827AF" w:rsidRDefault="00A827AF" w:rsidP="00A827AF">
      <w:pPr>
        <w:pStyle w:val="Caption"/>
        <w:keepNext/>
        <w:jc w:val="center"/>
        <w:rPr>
          <w:color w:val="000000" w:themeColor="text1"/>
        </w:rPr>
      </w:pPr>
      <w:proofErr w:type="gramStart"/>
      <w:r w:rsidRPr="00A827AF">
        <w:rPr>
          <w:color w:val="000000" w:themeColor="text1"/>
        </w:rPr>
        <w:t>Table</w:t>
      </w:r>
      <w:r w:rsidR="009A2228">
        <w:rPr>
          <w:color w:val="000000" w:themeColor="text1"/>
        </w:rPr>
        <w:t xml:space="preserve"> 7</w:t>
      </w:r>
      <w:r w:rsidRPr="00A827AF">
        <w:rPr>
          <w:color w:val="000000" w:themeColor="text1"/>
        </w:rPr>
        <w:t>.</w:t>
      </w:r>
      <w:proofErr w:type="gramEnd"/>
      <w:r w:rsidRPr="00A827AF">
        <w:rPr>
          <w:color w:val="000000" w:themeColor="text1"/>
        </w:rPr>
        <w:t xml:space="preserve"> </w:t>
      </w:r>
      <w:proofErr w:type="gramStart"/>
      <w:r w:rsidRPr="00A827AF">
        <w:rPr>
          <w:color w:val="000000" w:themeColor="text1"/>
        </w:rPr>
        <w:t>Tweets from top</w:t>
      </w:r>
      <w:r w:rsidR="00FA355D">
        <w:rPr>
          <w:color w:val="000000" w:themeColor="text1"/>
        </w:rPr>
        <w:t xml:space="preserve"> three</w:t>
      </w:r>
      <w:r w:rsidRPr="00A827AF">
        <w:rPr>
          <w:color w:val="000000" w:themeColor="text1"/>
        </w:rPr>
        <w:t xml:space="preserve"> informative users posting about Sydney Siege crisis.</w:t>
      </w:r>
      <w:proofErr w:type="gramEnd"/>
    </w:p>
    <w:tbl>
      <w:tblPr>
        <w:tblStyle w:val="TableGrid"/>
        <w:tblW w:w="0" w:type="auto"/>
        <w:tblLook w:val="04A0" w:firstRow="1" w:lastRow="0" w:firstColumn="1" w:lastColumn="0" w:noHBand="0" w:noVBand="1"/>
      </w:tblPr>
      <w:tblGrid>
        <w:gridCol w:w="1458"/>
        <w:gridCol w:w="8118"/>
      </w:tblGrid>
      <w:tr w:rsidR="00E84C42" w:rsidTr="00E84C42">
        <w:tc>
          <w:tcPr>
            <w:tcW w:w="1458" w:type="dxa"/>
          </w:tcPr>
          <w:p w:rsidR="00E84C42" w:rsidRPr="003F1015" w:rsidRDefault="005E3E67" w:rsidP="007014FF">
            <w:pPr>
              <w:jc w:val="center"/>
              <w:rPr>
                <w:b/>
                <w:sz w:val="18"/>
                <w:szCs w:val="18"/>
              </w:rPr>
            </w:pPr>
            <w:r>
              <w:rPr>
                <w:b/>
                <w:sz w:val="18"/>
                <w:szCs w:val="18"/>
              </w:rPr>
              <w:t>Top Five</w:t>
            </w:r>
            <w:r w:rsidR="007014FF" w:rsidRPr="003F1015">
              <w:rPr>
                <w:b/>
                <w:sz w:val="18"/>
                <w:szCs w:val="18"/>
              </w:rPr>
              <w:t xml:space="preserve"> </w:t>
            </w:r>
            <w:r w:rsidR="00690700">
              <w:rPr>
                <w:b/>
                <w:sz w:val="18"/>
                <w:szCs w:val="18"/>
              </w:rPr>
              <w:t xml:space="preserve">Event-specific Informative </w:t>
            </w:r>
            <w:r w:rsidR="00E84C42" w:rsidRPr="003F1015">
              <w:rPr>
                <w:b/>
                <w:sz w:val="18"/>
                <w:szCs w:val="18"/>
              </w:rPr>
              <w:t>Users</w:t>
            </w:r>
          </w:p>
        </w:tc>
        <w:tc>
          <w:tcPr>
            <w:tcW w:w="8118" w:type="dxa"/>
          </w:tcPr>
          <w:p w:rsidR="00E84C42" w:rsidRPr="003F1015" w:rsidRDefault="00802051" w:rsidP="002C7D47">
            <w:pPr>
              <w:jc w:val="center"/>
              <w:rPr>
                <w:b/>
                <w:sz w:val="18"/>
                <w:szCs w:val="18"/>
              </w:rPr>
            </w:pPr>
            <w:r>
              <w:rPr>
                <w:b/>
                <w:sz w:val="18"/>
                <w:szCs w:val="18"/>
              </w:rPr>
              <w:t>Three Randomly Selected</w:t>
            </w:r>
            <w:r w:rsidR="00FF2BE2">
              <w:rPr>
                <w:b/>
                <w:sz w:val="18"/>
                <w:szCs w:val="18"/>
              </w:rPr>
              <w:t xml:space="preserve"> </w:t>
            </w:r>
            <w:r>
              <w:rPr>
                <w:b/>
                <w:sz w:val="18"/>
                <w:szCs w:val="18"/>
              </w:rPr>
              <w:t>Tweet Excerpts</w:t>
            </w:r>
          </w:p>
        </w:tc>
      </w:tr>
      <w:tr w:rsidR="00E84C42" w:rsidTr="00E84C42">
        <w:tc>
          <w:tcPr>
            <w:tcW w:w="1458" w:type="dxa"/>
          </w:tcPr>
          <w:p w:rsidR="001B79F4" w:rsidRPr="00FB7076" w:rsidRDefault="007014FF" w:rsidP="00FB7076">
            <w:pPr>
              <w:jc w:val="center"/>
              <w:rPr>
                <w:b/>
                <w:sz w:val="18"/>
                <w:szCs w:val="18"/>
                <w:u w:val="single"/>
              </w:rPr>
            </w:pPr>
            <w:r w:rsidRPr="00FB7076">
              <w:rPr>
                <w:b/>
                <w:sz w:val="18"/>
                <w:szCs w:val="18"/>
                <w:u w:val="single"/>
              </w:rPr>
              <w:t>User 1</w:t>
            </w:r>
          </w:p>
          <w:p w:rsidR="00C52DA9" w:rsidRPr="00FF2BE2" w:rsidRDefault="001D6FE8" w:rsidP="007014FF">
            <w:pPr>
              <w:jc w:val="center"/>
              <w:rPr>
                <w:b/>
                <w:sz w:val="18"/>
                <w:szCs w:val="18"/>
              </w:rPr>
            </w:pPr>
            <w:r>
              <w:rPr>
                <w:b/>
                <w:sz w:val="18"/>
                <w:szCs w:val="18"/>
              </w:rPr>
              <w:t xml:space="preserve">Total </w:t>
            </w:r>
            <w:r w:rsidR="00A203CA">
              <w:rPr>
                <w:b/>
                <w:sz w:val="18"/>
                <w:szCs w:val="18"/>
              </w:rPr>
              <w:t>n</w:t>
            </w:r>
            <w:r w:rsidR="00C52DA9">
              <w:rPr>
                <w:b/>
                <w:sz w:val="18"/>
                <w:szCs w:val="18"/>
              </w:rPr>
              <w:t xml:space="preserve">o. of </w:t>
            </w:r>
            <w:r>
              <w:rPr>
                <w:b/>
                <w:sz w:val="18"/>
                <w:szCs w:val="18"/>
              </w:rPr>
              <w:t xml:space="preserve">event related </w:t>
            </w:r>
            <w:r w:rsidR="00C52DA9">
              <w:rPr>
                <w:b/>
                <w:sz w:val="18"/>
                <w:szCs w:val="18"/>
              </w:rPr>
              <w:t>tweets</w:t>
            </w:r>
            <w:r>
              <w:rPr>
                <w:b/>
                <w:sz w:val="18"/>
                <w:szCs w:val="18"/>
              </w:rPr>
              <w:t xml:space="preserve"> by the user</w:t>
            </w:r>
            <w:r w:rsidR="00C52DA9">
              <w:rPr>
                <w:b/>
                <w:sz w:val="18"/>
                <w:szCs w:val="18"/>
              </w:rPr>
              <w:t xml:space="preserve">: </w:t>
            </w:r>
            <w:r w:rsidR="00C52DA9" w:rsidRPr="00E172D3">
              <w:rPr>
                <w:sz w:val="18"/>
                <w:szCs w:val="18"/>
              </w:rPr>
              <w:t>41</w:t>
            </w:r>
          </w:p>
        </w:tc>
        <w:tc>
          <w:tcPr>
            <w:tcW w:w="8118" w:type="dxa"/>
          </w:tcPr>
          <w:p w:rsidR="00E84C42" w:rsidRPr="00FF2BE2" w:rsidRDefault="001D43E9" w:rsidP="001D43E9">
            <w:pPr>
              <w:pStyle w:val="ListParagraph"/>
              <w:numPr>
                <w:ilvl w:val="0"/>
                <w:numId w:val="11"/>
              </w:numPr>
              <w:rPr>
                <w:sz w:val="18"/>
                <w:szCs w:val="18"/>
              </w:rPr>
            </w:pPr>
            <w:r w:rsidRPr="00FF2BE2">
              <w:rPr>
                <w:rFonts w:ascii="Courier New" w:hAnsi="Courier New" w:cs="Courier New"/>
                <w:color w:val="000000"/>
                <w:sz w:val="18"/>
                <w:szCs w:val="18"/>
                <w:shd w:val="clear" w:color="auto" w:fill="FFFFFF"/>
              </w:rPr>
              <w:t>RT @</w:t>
            </w:r>
            <w:proofErr w:type="spellStart"/>
            <w:r w:rsidRPr="00FF2BE2">
              <w:rPr>
                <w:rFonts w:ascii="Courier New" w:hAnsi="Courier New" w:cs="Courier New"/>
                <w:color w:val="000000"/>
                <w:sz w:val="18"/>
                <w:szCs w:val="18"/>
                <w:shd w:val="clear" w:color="auto" w:fill="FFFFFF"/>
              </w:rPr>
              <w:t>cnni</w:t>
            </w:r>
            <w:proofErr w:type="spellEnd"/>
            <w:r w:rsidRPr="00FF2BE2">
              <w:rPr>
                <w:rFonts w:ascii="Courier New" w:hAnsi="Courier New" w:cs="Courier New"/>
                <w:color w:val="000000"/>
                <w:sz w:val="18"/>
                <w:szCs w:val="18"/>
                <w:shd w:val="clear" w:color="auto" w:fill="FFFFFF"/>
              </w:rPr>
              <w:t>: Hostage taker in Sydney cafe demands ISIS flag and call with Australian PM, Sky News reports. http://t.co/a2vgrn30Xh #</w:t>
            </w:r>
            <w:proofErr w:type="spellStart"/>
            <w:r w:rsidRPr="00FF2BE2">
              <w:rPr>
                <w:rFonts w:ascii="Courier New" w:hAnsi="Courier New" w:cs="Courier New"/>
                <w:color w:val="000000"/>
                <w:sz w:val="18"/>
                <w:szCs w:val="18"/>
                <w:shd w:val="clear" w:color="auto" w:fill="FFFFFF"/>
              </w:rPr>
              <w:t>sydneysiege</w:t>
            </w:r>
            <w:proofErr w:type="spellEnd"/>
          </w:p>
          <w:p w:rsidR="00FF2BE2" w:rsidRPr="00FF2BE2" w:rsidRDefault="00FF2BE2" w:rsidP="001D43E9">
            <w:pPr>
              <w:pStyle w:val="ListParagraph"/>
              <w:numPr>
                <w:ilvl w:val="0"/>
                <w:numId w:val="11"/>
              </w:numPr>
              <w:rPr>
                <w:sz w:val="18"/>
                <w:szCs w:val="18"/>
              </w:rPr>
            </w:pPr>
            <w:r w:rsidRPr="00FF2BE2">
              <w:rPr>
                <w:rFonts w:ascii="Courier New" w:hAnsi="Courier New" w:cs="Courier New"/>
                <w:color w:val="000000"/>
                <w:sz w:val="18"/>
                <w:szCs w:val="18"/>
                <w:shd w:val="clear" w:color="auto" w:fill="FFFFFF"/>
              </w:rPr>
              <w:t xml:space="preserve">RT @DR_SHAHID: Hostage taker demands delivery of an #ISIS flag and a conversation with Prime Minister Tony Abbott </w:t>
            </w:r>
            <w:hyperlink r:id="rId66" w:history="1">
              <w:r w:rsidRPr="00FF2BE2">
                <w:rPr>
                  <w:rStyle w:val="Hyperlink"/>
                  <w:rFonts w:ascii="Courier New" w:hAnsi="Courier New" w:cs="Courier New"/>
                  <w:sz w:val="18"/>
                  <w:szCs w:val="18"/>
                  <w:shd w:val="clear" w:color="auto" w:fill="FFFFFF"/>
                </w:rPr>
                <w:t>http://t.co/xTSDMKCPcD</w:t>
              </w:r>
            </w:hyperlink>
          </w:p>
          <w:p w:rsidR="00FF2BE2" w:rsidRPr="00802051" w:rsidRDefault="00FF2BE2" w:rsidP="00802051">
            <w:pPr>
              <w:pStyle w:val="ListParagraph"/>
              <w:numPr>
                <w:ilvl w:val="0"/>
                <w:numId w:val="11"/>
              </w:numPr>
              <w:rPr>
                <w:sz w:val="18"/>
                <w:szCs w:val="18"/>
              </w:rPr>
            </w:pPr>
            <w:r w:rsidRPr="00FF2BE2">
              <w:rPr>
                <w:rFonts w:ascii="Courier New" w:hAnsi="Courier New" w:cs="Courier New"/>
                <w:color w:val="000000"/>
                <w:sz w:val="18"/>
                <w:szCs w:val="18"/>
                <w:shd w:val="clear" w:color="auto" w:fill="FFFFFF"/>
              </w:rPr>
              <w:t>RT @</w:t>
            </w:r>
            <w:proofErr w:type="spellStart"/>
            <w:r w:rsidRPr="00FF2BE2">
              <w:rPr>
                <w:rFonts w:ascii="Courier New" w:hAnsi="Courier New" w:cs="Courier New"/>
                <w:color w:val="000000"/>
                <w:sz w:val="18"/>
                <w:szCs w:val="18"/>
                <w:shd w:val="clear" w:color="auto" w:fill="FFFFFF"/>
              </w:rPr>
              <w:t>SkyNewsBreak</w:t>
            </w:r>
            <w:proofErr w:type="spellEnd"/>
            <w:r w:rsidRPr="00FF2BE2">
              <w:rPr>
                <w:rFonts w:ascii="Courier New" w:hAnsi="Courier New" w:cs="Courier New"/>
                <w:color w:val="000000"/>
                <w:sz w:val="18"/>
                <w:szCs w:val="18"/>
                <w:shd w:val="clear" w:color="auto" w:fill="FFFFFF"/>
              </w:rPr>
              <w:t xml:space="preserve">: Update - New South Wales police commissioner confirms five hostages have escaped from the </w:t>
            </w:r>
            <w:proofErr w:type="spellStart"/>
            <w:r w:rsidRPr="00FF2BE2">
              <w:rPr>
                <w:rFonts w:ascii="Courier New" w:hAnsi="Courier New" w:cs="Courier New"/>
                <w:color w:val="000000"/>
                <w:sz w:val="18"/>
                <w:szCs w:val="18"/>
                <w:shd w:val="clear" w:color="auto" w:fill="FFFFFF"/>
              </w:rPr>
              <w:t>Lindt</w:t>
            </w:r>
            <w:proofErr w:type="spellEnd"/>
            <w:r w:rsidRPr="00FF2BE2">
              <w:rPr>
                <w:rFonts w:ascii="Courier New" w:hAnsi="Courier New" w:cs="Courier New"/>
                <w:color w:val="000000"/>
                <w:sz w:val="18"/>
                <w:szCs w:val="18"/>
                <w:shd w:val="clear" w:color="auto" w:fill="FFFFFF"/>
              </w:rPr>
              <w:t xml:space="preserve"> cafe in Sydney #</w:t>
            </w:r>
            <w:proofErr w:type="spellStart"/>
            <w:r w:rsidRPr="00FF2BE2">
              <w:rPr>
                <w:rFonts w:ascii="Courier New" w:hAnsi="Courier New" w:cs="Courier New"/>
                <w:color w:val="000000"/>
                <w:sz w:val="18"/>
                <w:szCs w:val="18"/>
                <w:shd w:val="clear" w:color="auto" w:fill="FFFFFF"/>
              </w:rPr>
              <w:t>sydneysi</w:t>
            </w:r>
            <w:proofErr w:type="spellEnd"/>
            <w:r w:rsidRPr="00FF2BE2">
              <w:rPr>
                <w:rFonts w:ascii="Courier New" w:hAnsi="Courier New" w:cs="Courier New"/>
                <w:color w:val="000000"/>
                <w:sz w:val="18"/>
                <w:szCs w:val="18"/>
                <w:shd w:val="clear" w:color="auto" w:fill="FFFFFF"/>
              </w:rPr>
              <w:t>…</w:t>
            </w:r>
          </w:p>
        </w:tc>
      </w:tr>
      <w:tr w:rsidR="00E84C42" w:rsidTr="00E84C42">
        <w:tc>
          <w:tcPr>
            <w:tcW w:w="1458" w:type="dxa"/>
          </w:tcPr>
          <w:p w:rsidR="00E84C42" w:rsidRPr="00BF5F15" w:rsidRDefault="007014FF" w:rsidP="007014FF">
            <w:pPr>
              <w:jc w:val="center"/>
              <w:rPr>
                <w:b/>
                <w:sz w:val="18"/>
                <w:szCs w:val="18"/>
                <w:u w:val="single"/>
              </w:rPr>
            </w:pPr>
            <w:r w:rsidRPr="00BF5F15">
              <w:rPr>
                <w:b/>
                <w:sz w:val="18"/>
                <w:szCs w:val="18"/>
                <w:u w:val="single"/>
              </w:rPr>
              <w:t>User 2</w:t>
            </w:r>
          </w:p>
          <w:p w:rsidR="00A76058" w:rsidRPr="00836364" w:rsidRDefault="008060D2" w:rsidP="0089570D">
            <w:pPr>
              <w:jc w:val="center"/>
              <w:rPr>
                <w:b/>
                <w:sz w:val="18"/>
                <w:szCs w:val="18"/>
              </w:rPr>
            </w:pPr>
            <w:r>
              <w:rPr>
                <w:b/>
                <w:sz w:val="18"/>
                <w:szCs w:val="18"/>
              </w:rPr>
              <w:t xml:space="preserve">Total no. of event related tweets by the user: </w:t>
            </w:r>
            <w:r w:rsidR="004C2E3F">
              <w:rPr>
                <w:b/>
                <w:sz w:val="18"/>
                <w:szCs w:val="18"/>
              </w:rPr>
              <w:t xml:space="preserve"> </w:t>
            </w:r>
            <w:r w:rsidR="004C2E3F" w:rsidRPr="004C2E3F">
              <w:rPr>
                <w:sz w:val="18"/>
                <w:szCs w:val="18"/>
              </w:rPr>
              <w:t>33</w:t>
            </w:r>
          </w:p>
        </w:tc>
        <w:tc>
          <w:tcPr>
            <w:tcW w:w="8118" w:type="dxa"/>
          </w:tcPr>
          <w:p w:rsidR="00E84C42" w:rsidRPr="00B9653F" w:rsidRDefault="00B9653F" w:rsidP="00B9653F">
            <w:pPr>
              <w:pStyle w:val="ListParagraph"/>
              <w:numPr>
                <w:ilvl w:val="0"/>
                <w:numId w:val="12"/>
              </w:numPr>
              <w:rPr>
                <w:rFonts w:ascii="Courier New" w:hAnsi="Courier New" w:cs="Courier New"/>
                <w:color w:val="000000"/>
                <w:sz w:val="18"/>
                <w:szCs w:val="18"/>
                <w:shd w:val="clear" w:color="auto" w:fill="FFFFFF"/>
              </w:rPr>
            </w:pPr>
            <w:r w:rsidRPr="00B9653F">
              <w:rPr>
                <w:rFonts w:ascii="Courier New" w:hAnsi="Courier New" w:cs="Courier New"/>
                <w:color w:val="000000"/>
                <w:sz w:val="18"/>
                <w:szCs w:val="18"/>
                <w:shd w:val="clear" w:color="auto" w:fill="FFFFFF"/>
              </w:rPr>
              <w:t>RT @</w:t>
            </w:r>
            <w:proofErr w:type="spellStart"/>
            <w:r w:rsidRPr="00B9653F">
              <w:rPr>
                <w:rFonts w:ascii="Courier New" w:hAnsi="Courier New" w:cs="Courier New"/>
                <w:color w:val="000000"/>
                <w:sz w:val="18"/>
                <w:szCs w:val="18"/>
                <w:shd w:val="clear" w:color="auto" w:fill="FFFFFF"/>
              </w:rPr>
              <w:t>smh</w:t>
            </w:r>
            <w:proofErr w:type="spellEnd"/>
            <w:r w:rsidRPr="00B9653F">
              <w:rPr>
                <w:rFonts w:ascii="Courier New" w:hAnsi="Courier New" w:cs="Courier New"/>
                <w:color w:val="000000"/>
                <w:sz w:val="18"/>
                <w:szCs w:val="18"/>
                <w:shd w:val="clear" w:color="auto" w:fill="FFFFFF"/>
              </w:rPr>
              <w:t>: NSW Police Deputy Commissioner Catherine Burn will hold a press conference to update on the #</w:t>
            </w:r>
            <w:proofErr w:type="spellStart"/>
            <w:r w:rsidRPr="00B9653F">
              <w:rPr>
                <w:rFonts w:ascii="Courier New" w:hAnsi="Courier New" w:cs="Courier New"/>
                <w:color w:val="000000"/>
                <w:sz w:val="18"/>
                <w:szCs w:val="18"/>
                <w:shd w:val="clear" w:color="auto" w:fill="FFFFFF"/>
              </w:rPr>
              <w:t>SydneySiege</w:t>
            </w:r>
            <w:proofErr w:type="spellEnd"/>
            <w:r w:rsidRPr="00B9653F">
              <w:rPr>
                <w:rFonts w:ascii="Courier New" w:hAnsi="Courier New" w:cs="Courier New"/>
                <w:color w:val="000000"/>
                <w:sz w:val="18"/>
                <w:szCs w:val="18"/>
                <w:shd w:val="clear" w:color="auto" w:fill="FFFFFF"/>
              </w:rPr>
              <w:t xml:space="preserve"> at 6.30pm.</w:t>
            </w:r>
          </w:p>
          <w:p w:rsidR="00B9653F" w:rsidRPr="00B9653F" w:rsidRDefault="00B9653F" w:rsidP="00B9653F">
            <w:pPr>
              <w:pStyle w:val="ListParagraph"/>
              <w:numPr>
                <w:ilvl w:val="0"/>
                <w:numId w:val="12"/>
              </w:numPr>
              <w:rPr>
                <w:rFonts w:ascii="Courier New" w:hAnsi="Courier New" w:cs="Courier New"/>
                <w:color w:val="000000"/>
                <w:sz w:val="18"/>
                <w:szCs w:val="18"/>
                <w:shd w:val="clear" w:color="auto" w:fill="FFFFFF"/>
              </w:rPr>
            </w:pPr>
            <w:r w:rsidRPr="00B9653F">
              <w:rPr>
                <w:rFonts w:ascii="Courier New" w:hAnsi="Courier New" w:cs="Courier New"/>
                <w:color w:val="000000"/>
                <w:sz w:val="18"/>
                <w:szCs w:val="18"/>
                <w:shd w:val="clear" w:color="auto" w:fill="FFFFFF"/>
              </w:rPr>
              <w:t>RT @Y7News: Helpful travel advice for commuters heading out of #Sydney’s CBD this evening - http://t.co/aQx2lvSosm #</w:t>
            </w:r>
            <w:proofErr w:type="spellStart"/>
            <w:r w:rsidRPr="00B9653F">
              <w:rPr>
                <w:rFonts w:ascii="Courier New" w:hAnsi="Courier New" w:cs="Courier New"/>
                <w:color w:val="000000"/>
                <w:sz w:val="18"/>
                <w:szCs w:val="18"/>
                <w:shd w:val="clear" w:color="auto" w:fill="FFFFFF"/>
              </w:rPr>
              <w:t>sydneysiege</w:t>
            </w:r>
            <w:proofErr w:type="spellEnd"/>
          </w:p>
          <w:p w:rsidR="00B9653F" w:rsidRPr="00802051" w:rsidRDefault="00B9653F" w:rsidP="00802051">
            <w:pPr>
              <w:pStyle w:val="ListParagraph"/>
              <w:numPr>
                <w:ilvl w:val="0"/>
                <w:numId w:val="12"/>
              </w:numPr>
              <w:rPr>
                <w:rFonts w:ascii="Courier New" w:hAnsi="Courier New" w:cs="Courier New"/>
                <w:color w:val="000000"/>
                <w:sz w:val="18"/>
                <w:szCs w:val="18"/>
                <w:shd w:val="clear" w:color="auto" w:fill="FFFFFF"/>
              </w:rPr>
            </w:pPr>
            <w:r w:rsidRPr="00B9653F">
              <w:rPr>
                <w:rFonts w:ascii="Courier New" w:hAnsi="Courier New" w:cs="Courier New"/>
                <w:color w:val="000000"/>
                <w:sz w:val="18"/>
                <w:szCs w:val="18"/>
                <w:shd w:val="clear" w:color="auto" w:fill="FFFFFF"/>
              </w:rPr>
              <w:t>RT @</w:t>
            </w:r>
            <w:proofErr w:type="spellStart"/>
            <w:r w:rsidRPr="00B9653F">
              <w:rPr>
                <w:rFonts w:ascii="Courier New" w:hAnsi="Courier New" w:cs="Courier New"/>
                <w:color w:val="000000"/>
                <w:sz w:val="18"/>
                <w:szCs w:val="18"/>
                <w:shd w:val="clear" w:color="auto" w:fill="FFFFFF"/>
              </w:rPr>
              <w:t>hughwhitfeld</w:t>
            </w:r>
            <w:proofErr w:type="spellEnd"/>
            <w:r w:rsidRPr="00B9653F">
              <w:rPr>
                <w:rFonts w:ascii="Courier New" w:hAnsi="Courier New" w:cs="Courier New"/>
                <w:color w:val="000000"/>
                <w:sz w:val="18"/>
                <w:szCs w:val="18"/>
                <w:shd w:val="clear" w:color="auto" w:fill="FFFFFF"/>
              </w:rPr>
              <w:t>: British PM David Cameron informed of #</w:t>
            </w:r>
            <w:proofErr w:type="spellStart"/>
            <w:proofErr w:type="gramStart"/>
            <w:r w:rsidRPr="00B9653F">
              <w:rPr>
                <w:rFonts w:ascii="Courier New" w:hAnsi="Courier New" w:cs="Courier New"/>
                <w:color w:val="000000"/>
                <w:sz w:val="18"/>
                <w:szCs w:val="18"/>
                <w:shd w:val="clear" w:color="auto" w:fill="FFFFFF"/>
              </w:rPr>
              <w:t>sydneysiege</w:t>
            </w:r>
            <w:proofErr w:type="spellEnd"/>
            <w:r w:rsidRPr="00B9653F">
              <w:rPr>
                <w:rFonts w:ascii="Courier New" w:hAnsi="Courier New" w:cs="Courier New"/>
                <w:color w:val="000000"/>
                <w:sz w:val="18"/>
                <w:szCs w:val="18"/>
                <w:shd w:val="clear" w:color="auto" w:fill="FFFFFF"/>
              </w:rPr>
              <w:t xml:space="preserve"> ..</w:t>
            </w:r>
            <w:proofErr w:type="gramEnd"/>
            <w:r w:rsidRPr="00B9653F">
              <w:rPr>
                <w:rFonts w:ascii="Courier New" w:hAnsi="Courier New" w:cs="Courier New"/>
                <w:color w:val="000000"/>
                <w:sz w:val="18"/>
                <w:szCs w:val="18"/>
                <w:shd w:val="clear" w:color="auto" w:fill="FFFFFF"/>
              </w:rPr>
              <w:t xml:space="preserve"> UK Foreign Office is in touch with </w:t>
            </w:r>
            <w:proofErr w:type="spellStart"/>
            <w:r w:rsidRPr="00B9653F">
              <w:rPr>
                <w:rFonts w:ascii="Courier New" w:hAnsi="Courier New" w:cs="Courier New"/>
                <w:color w:val="000000"/>
                <w:sz w:val="18"/>
                <w:szCs w:val="18"/>
                <w:shd w:val="clear" w:color="auto" w:fill="FFFFFF"/>
              </w:rPr>
              <w:t>Aus</w:t>
            </w:r>
            <w:proofErr w:type="spellEnd"/>
            <w:r w:rsidRPr="00B9653F">
              <w:rPr>
                <w:rFonts w:ascii="Courier New" w:hAnsi="Courier New" w:cs="Courier New"/>
                <w:color w:val="000000"/>
                <w:sz w:val="18"/>
                <w:szCs w:val="18"/>
                <w:shd w:val="clear" w:color="auto" w:fill="FFFFFF"/>
              </w:rPr>
              <w:t xml:space="preserve"> authorities</w:t>
            </w:r>
          </w:p>
        </w:tc>
      </w:tr>
      <w:tr w:rsidR="00E84C42" w:rsidTr="00E84C42">
        <w:tc>
          <w:tcPr>
            <w:tcW w:w="1458" w:type="dxa"/>
          </w:tcPr>
          <w:p w:rsidR="00E84C42" w:rsidRPr="00963CC4" w:rsidRDefault="007014FF" w:rsidP="007014FF">
            <w:pPr>
              <w:jc w:val="center"/>
              <w:rPr>
                <w:b/>
                <w:sz w:val="18"/>
                <w:szCs w:val="18"/>
                <w:u w:val="single"/>
              </w:rPr>
            </w:pPr>
            <w:r w:rsidRPr="00963CC4">
              <w:rPr>
                <w:b/>
                <w:sz w:val="18"/>
                <w:szCs w:val="18"/>
                <w:u w:val="single"/>
              </w:rPr>
              <w:t>User 3</w:t>
            </w:r>
          </w:p>
          <w:p w:rsidR="00D23AF7" w:rsidRPr="00836364" w:rsidRDefault="00DB2E63" w:rsidP="00016462">
            <w:pPr>
              <w:jc w:val="center"/>
              <w:rPr>
                <w:b/>
                <w:sz w:val="18"/>
                <w:szCs w:val="18"/>
              </w:rPr>
            </w:pPr>
            <w:r>
              <w:rPr>
                <w:b/>
                <w:sz w:val="18"/>
                <w:szCs w:val="18"/>
              </w:rPr>
              <w:t xml:space="preserve">Total no. of event related tweets by the user:  </w:t>
            </w:r>
            <w:r w:rsidR="00D23AF7" w:rsidRPr="00D23AF7">
              <w:rPr>
                <w:sz w:val="18"/>
                <w:szCs w:val="18"/>
              </w:rPr>
              <w:t>32</w:t>
            </w:r>
          </w:p>
        </w:tc>
        <w:tc>
          <w:tcPr>
            <w:tcW w:w="8118" w:type="dxa"/>
          </w:tcPr>
          <w:p w:rsidR="00E84C42" w:rsidRPr="003043F7" w:rsidRDefault="00016855" w:rsidP="00016855">
            <w:pPr>
              <w:pStyle w:val="ListParagraph"/>
              <w:numPr>
                <w:ilvl w:val="0"/>
                <w:numId w:val="13"/>
              </w:numPr>
              <w:rPr>
                <w:rFonts w:ascii="Courier New" w:hAnsi="Courier New" w:cs="Courier New"/>
                <w:color w:val="000000"/>
                <w:sz w:val="18"/>
                <w:szCs w:val="18"/>
                <w:shd w:val="clear" w:color="auto" w:fill="FFFFFF"/>
              </w:rPr>
            </w:pPr>
            <w:r w:rsidRPr="003043F7">
              <w:rPr>
                <w:rFonts w:ascii="Courier New" w:hAnsi="Courier New" w:cs="Courier New"/>
                <w:color w:val="000000"/>
                <w:sz w:val="18"/>
                <w:szCs w:val="18"/>
                <w:shd w:val="clear" w:color="auto" w:fill="FFFFFF"/>
              </w:rPr>
              <w:t>RT @</w:t>
            </w:r>
            <w:proofErr w:type="spellStart"/>
            <w:r w:rsidRPr="003043F7">
              <w:rPr>
                <w:rFonts w:ascii="Courier New" w:hAnsi="Courier New" w:cs="Courier New"/>
                <w:color w:val="000000"/>
                <w:sz w:val="18"/>
                <w:szCs w:val="18"/>
                <w:shd w:val="clear" w:color="auto" w:fill="FFFFFF"/>
              </w:rPr>
              <w:t>RT_com</w:t>
            </w:r>
            <w:proofErr w:type="spellEnd"/>
            <w:r w:rsidRPr="003043F7">
              <w:rPr>
                <w:rFonts w:ascii="Courier New" w:hAnsi="Courier New" w:cs="Courier New"/>
                <w:color w:val="000000"/>
                <w:sz w:val="18"/>
                <w:szCs w:val="18"/>
                <w:shd w:val="clear" w:color="auto" w:fill="FFFFFF"/>
              </w:rPr>
              <w:t>: #SYDNEY: Gunman tall man in late 40s, dressed in black – eyewitness http://t.co/m51P8dUPhB #</w:t>
            </w:r>
            <w:proofErr w:type="spellStart"/>
            <w:r w:rsidRPr="003043F7">
              <w:rPr>
                <w:rFonts w:ascii="Courier New" w:hAnsi="Courier New" w:cs="Courier New"/>
                <w:color w:val="000000"/>
                <w:sz w:val="18"/>
                <w:szCs w:val="18"/>
                <w:shd w:val="clear" w:color="auto" w:fill="FFFFFF"/>
              </w:rPr>
              <w:t>SydneySiege</w:t>
            </w:r>
            <w:proofErr w:type="spellEnd"/>
            <w:r w:rsidRPr="003043F7">
              <w:rPr>
                <w:rFonts w:ascii="Courier New" w:hAnsi="Courier New" w:cs="Courier New"/>
                <w:color w:val="000000"/>
                <w:sz w:val="18"/>
                <w:szCs w:val="18"/>
                <w:shd w:val="clear" w:color="auto" w:fill="FFFFFF"/>
              </w:rPr>
              <w:t xml:space="preserve"> </w:t>
            </w:r>
            <w:hyperlink r:id="rId67" w:history="1">
              <w:r w:rsidR="00E63385" w:rsidRPr="003043F7">
                <w:rPr>
                  <w:color w:val="000000"/>
                  <w:sz w:val="18"/>
                  <w:szCs w:val="18"/>
                </w:rPr>
                <w:t>http://t.co/NvJzFsGrFN</w:t>
              </w:r>
            </w:hyperlink>
          </w:p>
          <w:p w:rsidR="00E63385" w:rsidRPr="003043F7" w:rsidRDefault="00E63385" w:rsidP="00016855">
            <w:pPr>
              <w:pStyle w:val="ListParagraph"/>
              <w:numPr>
                <w:ilvl w:val="0"/>
                <w:numId w:val="13"/>
              </w:numPr>
              <w:rPr>
                <w:rFonts w:ascii="Courier New" w:hAnsi="Courier New" w:cs="Courier New"/>
                <w:color w:val="000000"/>
                <w:sz w:val="18"/>
                <w:szCs w:val="18"/>
                <w:shd w:val="clear" w:color="auto" w:fill="FFFFFF"/>
              </w:rPr>
            </w:pPr>
            <w:r w:rsidRPr="003043F7">
              <w:rPr>
                <w:rFonts w:ascii="Courier New" w:hAnsi="Courier New" w:cs="Courier New"/>
                <w:color w:val="000000"/>
                <w:sz w:val="18"/>
                <w:szCs w:val="18"/>
                <w:shd w:val="clear" w:color="auto" w:fill="FFFFFF"/>
              </w:rPr>
              <w:t>RT @</w:t>
            </w:r>
            <w:proofErr w:type="spellStart"/>
            <w:r w:rsidRPr="003043F7">
              <w:rPr>
                <w:rFonts w:ascii="Courier New" w:hAnsi="Courier New" w:cs="Courier New"/>
                <w:color w:val="000000"/>
                <w:sz w:val="18"/>
                <w:szCs w:val="18"/>
                <w:shd w:val="clear" w:color="auto" w:fill="FFFFFF"/>
              </w:rPr>
              <w:t>NewsAustralia</w:t>
            </w:r>
            <w:proofErr w:type="spellEnd"/>
            <w:r w:rsidRPr="003043F7">
              <w:rPr>
                <w:rFonts w:ascii="Courier New" w:hAnsi="Courier New" w:cs="Courier New"/>
                <w:color w:val="000000"/>
                <w:sz w:val="18"/>
                <w:szCs w:val="18"/>
                <w:shd w:val="clear" w:color="auto" w:fill="FFFFFF"/>
              </w:rPr>
              <w:t>: 2GB's Ray Hadley claims hostage takers in #</w:t>
            </w:r>
            <w:proofErr w:type="spellStart"/>
            <w:r w:rsidRPr="003043F7">
              <w:rPr>
                <w:rFonts w:ascii="Courier New" w:hAnsi="Courier New" w:cs="Courier New"/>
                <w:color w:val="000000"/>
                <w:sz w:val="18"/>
                <w:szCs w:val="18"/>
                <w:shd w:val="clear" w:color="auto" w:fill="FFFFFF"/>
              </w:rPr>
              <w:t>SydneySiege</w:t>
            </w:r>
            <w:proofErr w:type="spellEnd"/>
            <w:r w:rsidRPr="003043F7">
              <w:rPr>
                <w:rFonts w:ascii="Courier New" w:hAnsi="Courier New" w:cs="Courier New"/>
                <w:color w:val="000000"/>
                <w:sz w:val="18"/>
                <w:szCs w:val="18"/>
                <w:shd w:val="clear" w:color="auto" w:fill="FFFFFF"/>
              </w:rPr>
              <w:t xml:space="preserve"> "wants to speak to Prime Minister Abbott live on radio."</w:t>
            </w:r>
          </w:p>
          <w:p w:rsidR="00E63385" w:rsidRPr="00802051" w:rsidRDefault="00E63385" w:rsidP="00802051">
            <w:pPr>
              <w:pStyle w:val="ListParagraph"/>
              <w:numPr>
                <w:ilvl w:val="0"/>
                <w:numId w:val="13"/>
              </w:numPr>
              <w:rPr>
                <w:rFonts w:ascii="Courier New" w:hAnsi="Courier New" w:cs="Courier New"/>
                <w:color w:val="000000"/>
                <w:sz w:val="18"/>
                <w:szCs w:val="18"/>
                <w:shd w:val="clear" w:color="auto" w:fill="FFFFFF"/>
              </w:rPr>
            </w:pPr>
            <w:r w:rsidRPr="003043F7">
              <w:rPr>
                <w:rFonts w:ascii="Courier New" w:hAnsi="Courier New" w:cs="Courier New"/>
                <w:color w:val="000000"/>
                <w:sz w:val="18"/>
                <w:szCs w:val="18"/>
                <w:shd w:val="clear" w:color="auto" w:fill="FFFFFF"/>
              </w:rPr>
              <w:t>RT @</w:t>
            </w:r>
            <w:proofErr w:type="spellStart"/>
            <w:r w:rsidRPr="003043F7">
              <w:rPr>
                <w:rFonts w:ascii="Courier New" w:hAnsi="Courier New" w:cs="Courier New"/>
                <w:color w:val="000000"/>
                <w:sz w:val="18"/>
                <w:szCs w:val="18"/>
                <w:shd w:val="clear" w:color="auto" w:fill="FFFFFF"/>
              </w:rPr>
              <w:t>BBCWorld</w:t>
            </w:r>
            <w:proofErr w:type="spellEnd"/>
            <w:r w:rsidRPr="003043F7">
              <w:rPr>
                <w:rFonts w:ascii="Courier New" w:hAnsi="Courier New" w:cs="Courier New"/>
                <w:color w:val="000000"/>
                <w:sz w:val="18"/>
                <w:szCs w:val="18"/>
                <w:shd w:val="clear" w:color="auto" w:fill="FFFFFF"/>
              </w:rPr>
              <w:t>: "Profoundly shocking" -Australia PM Tony Abbott delivers second #</w:t>
            </w:r>
            <w:proofErr w:type="spellStart"/>
            <w:r w:rsidRPr="003043F7">
              <w:rPr>
                <w:rFonts w:ascii="Courier New" w:hAnsi="Courier New" w:cs="Courier New"/>
                <w:color w:val="000000"/>
                <w:sz w:val="18"/>
                <w:szCs w:val="18"/>
                <w:shd w:val="clear" w:color="auto" w:fill="FFFFFF"/>
              </w:rPr>
              <w:t>sydneysiege</w:t>
            </w:r>
            <w:proofErr w:type="spellEnd"/>
            <w:r w:rsidRPr="003043F7">
              <w:rPr>
                <w:rFonts w:ascii="Courier New" w:hAnsi="Courier New" w:cs="Courier New"/>
                <w:color w:val="000000"/>
                <w:sz w:val="18"/>
                <w:szCs w:val="18"/>
                <w:shd w:val="clear" w:color="auto" w:fill="FFFFFF"/>
              </w:rPr>
              <w:t xml:space="preserve"> statement. MORE: http://t.co/VaKt3ZpRZR http://…</w:t>
            </w:r>
          </w:p>
        </w:tc>
      </w:tr>
    </w:tbl>
    <w:p w:rsidR="00A953BC" w:rsidRDefault="00A953BC" w:rsidP="0024030B"/>
    <w:p w:rsidR="00D30A47" w:rsidRDefault="00A953BC" w:rsidP="00D30A47">
      <w:pPr>
        <w:ind w:firstLine="720"/>
        <w:jc w:val="both"/>
        <w:rPr>
          <w:rFonts w:ascii="Times New Roman" w:hAnsi="Times New Roman" w:cs="Times New Roman"/>
        </w:rPr>
      </w:pPr>
      <w:r>
        <w:rPr>
          <w:rFonts w:ascii="Times New Roman" w:hAnsi="Times New Roman" w:cs="Times New Roman"/>
        </w:rPr>
        <w:t>The entire EIIM life cycle as explained above is a controlled process</w:t>
      </w:r>
      <w:r w:rsidR="00412FA9">
        <w:rPr>
          <w:rFonts w:ascii="Times New Roman" w:hAnsi="Times New Roman" w:cs="Times New Roman"/>
        </w:rPr>
        <w:t xml:space="preserve"> for each individual event</w:t>
      </w:r>
      <w:r>
        <w:rPr>
          <w:rFonts w:ascii="Times New Roman" w:hAnsi="Times New Roman" w:cs="Times New Roman"/>
        </w:rPr>
        <w:t xml:space="preserve"> monitored by the framework. It is bootstrapped by </w:t>
      </w:r>
      <w:r w:rsidR="00412FA9">
        <w:rPr>
          <w:rFonts w:ascii="Times New Roman" w:hAnsi="Times New Roman" w:cs="Times New Roman"/>
        </w:rPr>
        <w:t>providing a suitable hashtag for respective events that enables collection of tweets related to that event from Twitter.  From there onwards, an event</w:t>
      </w:r>
      <w:r>
        <w:rPr>
          <w:rFonts w:ascii="Times New Roman" w:hAnsi="Times New Roman" w:cs="Times New Roman"/>
        </w:rPr>
        <w:t xml:space="preserve"> goes through the EIIM life cycle and passes through its different components</w:t>
      </w:r>
      <w:r w:rsidR="00412FA9">
        <w:rPr>
          <w:rFonts w:ascii="Times New Roman" w:hAnsi="Times New Roman" w:cs="Times New Roman"/>
        </w:rPr>
        <w:t xml:space="preserve"> (1-9</w:t>
      </w:r>
      <w:r>
        <w:rPr>
          <w:rFonts w:ascii="Times New Roman" w:hAnsi="Times New Roman" w:cs="Times New Roman"/>
        </w:rPr>
        <w:t>) as shown in Figure</w:t>
      </w:r>
      <w:r w:rsidR="00412FA9">
        <w:rPr>
          <w:rFonts w:ascii="Times New Roman" w:hAnsi="Times New Roman" w:cs="Times New Roman"/>
        </w:rPr>
        <w:t xml:space="preserve"> 1</w:t>
      </w:r>
      <w:r>
        <w:rPr>
          <w:rFonts w:ascii="Times New Roman" w:hAnsi="Times New Roman" w:cs="Times New Roman"/>
        </w:rPr>
        <w:t>, until it is terminated by human intervention</w:t>
      </w:r>
      <w:r w:rsidR="008A2F15">
        <w:rPr>
          <w:rFonts w:ascii="Times New Roman" w:hAnsi="Times New Roman" w:cs="Times New Roman"/>
        </w:rPr>
        <w:t>.</w:t>
      </w:r>
    </w:p>
    <w:p w:rsidR="00870E4A" w:rsidRPr="00870E4A" w:rsidRDefault="00524AC5" w:rsidP="00870E4A">
      <w:pPr>
        <w:pStyle w:val="Heading1"/>
        <w:tabs>
          <w:tab w:val="center" w:pos="4680"/>
        </w:tabs>
        <w:rPr>
          <w:color w:val="000000" w:themeColor="text1"/>
        </w:rPr>
      </w:pPr>
      <w:r w:rsidRPr="00D30A47">
        <w:rPr>
          <w:color w:val="000000" w:themeColor="text1"/>
        </w:rPr>
        <w:lastRenderedPageBreak/>
        <w:t>Conclusion and Future Work</w:t>
      </w:r>
      <w:r w:rsidR="00870E4A">
        <w:rPr>
          <w:color w:val="000000" w:themeColor="text1"/>
        </w:rPr>
        <w:tab/>
      </w:r>
    </w:p>
    <w:p w:rsidR="00BF2A90" w:rsidRPr="00BF2A90" w:rsidRDefault="00BF2A90" w:rsidP="00BF2A90">
      <w:pPr>
        <w:jc w:val="both"/>
        <w:rPr>
          <w:lang w:eastAsia="ja-JP"/>
        </w:rPr>
      </w:pPr>
      <w:r w:rsidRPr="00C15B0B">
        <w:rPr>
          <w:rFonts w:ascii="Times New Roman" w:hAnsi="Times New Roman" w:cs="Times New Roman"/>
          <w:lang w:eastAsia="ja-JP"/>
        </w:rPr>
        <w:t xml:space="preserve">We conclude our work by </w:t>
      </w:r>
      <w:r w:rsidR="006E7287" w:rsidRPr="00C15B0B">
        <w:rPr>
          <w:rFonts w:ascii="Times New Roman" w:hAnsi="Times New Roman" w:cs="Times New Roman"/>
          <w:lang w:eastAsia="ja-JP"/>
        </w:rPr>
        <w:t xml:space="preserve">providing </w:t>
      </w:r>
      <w:r w:rsidRPr="00C15B0B">
        <w:rPr>
          <w:rFonts w:ascii="Times New Roman" w:hAnsi="Times New Roman" w:cs="Times New Roman"/>
          <w:lang w:eastAsia="ja-JP"/>
        </w:rPr>
        <w:t>some final comments</w:t>
      </w:r>
      <w:r w:rsidR="006E7287" w:rsidRPr="00C15B0B">
        <w:rPr>
          <w:rFonts w:ascii="Times New Roman" w:hAnsi="Times New Roman" w:cs="Times New Roman"/>
          <w:lang w:eastAsia="ja-JP"/>
        </w:rPr>
        <w:t xml:space="preserve"> </w:t>
      </w:r>
      <w:r w:rsidRPr="00C15B0B">
        <w:rPr>
          <w:rFonts w:ascii="Times New Roman" w:hAnsi="Times New Roman" w:cs="Times New Roman"/>
          <w:lang w:eastAsia="ja-JP"/>
        </w:rPr>
        <w:t xml:space="preserve">for our framework that shows its efficacy and usefulness. It also shows its readiness for </w:t>
      </w:r>
      <w:r w:rsidR="002C3411">
        <w:rPr>
          <w:rFonts w:ascii="Times New Roman" w:hAnsi="Times New Roman" w:cs="Times New Roman"/>
          <w:lang w:eastAsia="ja-JP"/>
        </w:rPr>
        <w:t>implementing a fully functional</w:t>
      </w:r>
      <w:r w:rsidRPr="00C15B0B">
        <w:rPr>
          <w:rFonts w:ascii="Times New Roman" w:hAnsi="Times New Roman" w:cs="Times New Roman"/>
          <w:lang w:eastAsia="ja-JP"/>
        </w:rPr>
        <w:t xml:space="preserve"> system for a well-defined use case.</w:t>
      </w:r>
      <w:r w:rsidR="006E7287" w:rsidRPr="00C15B0B">
        <w:rPr>
          <w:rFonts w:ascii="Times New Roman" w:hAnsi="Times New Roman" w:cs="Times New Roman"/>
          <w:lang w:eastAsia="ja-JP"/>
        </w:rPr>
        <w:t xml:space="preserve"> Our thoughts and comments for different </w:t>
      </w:r>
      <w:proofErr w:type="spellStart"/>
      <w:r w:rsidR="006E7287" w:rsidRPr="00C15B0B">
        <w:rPr>
          <w:rFonts w:ascii="Times New Roman" w:hAnsi="Times New Roman" w:cs="Times New Roman"/>
          <w:lang w:eastAsia="ja-JP"/>
        </w:rPr>
        <w:t>criterias</w:t>
      </w:r>
      <w:proofErr w:type="spellEnd"/>
      <w:r w:rsidR="006E7287" w:rsidRPr="00C15B0B">
        <w:rPr>
          <w:rFonts w:ascii="Times New Roman" w:hAnsi="Times New Roman" w:cs="Times New Roman"/>
          <w:lang w:eastAsia="ja-JP"/>
        </w:rPr>
        <w:t xml:space="preserve"> are documented in Table 8</w:t>
      </w:r>
      <w:r w:rsidR="006E7287">
        <w:rPr>
          <w:lang w:eastAsia="ja-JP"/>
        </w:rPr>
        <w:t>.</w:t>
      </w:r>
    </w:p>
    <w:p w:rsidR="00FF3965" w:rsidRPr="00FF3965" w:rsidRDefault="00FF3965" w:rsidP="00FF3965">
      <w:pPr>
        <w:pStyle w:val="Caption"/>
        <w:keepNext/>
        <w:jc w:val="center"/>
        <w:rPr>
          <w:color w:val="000000" w:themeColor="text1"/>
        </w:rPr>
      </w:pPr>
      <w:r w:rsidRPr="00FF3965">
        <w:rPr>
          <w:color w:val="000000" w:themeColor="text1"/>
        </w:rPr>
        <w:t xml:space="preserve">Table </w:t>
      </w:r>
      <w:r w:rsidRPr="00FF3965">
        <w:rPr>
          <w:color w:val="000000" w:themeColor="text1"/>
        </w:rPr>
        <w:fldChar w:fldCharType="begin"/>
      </w:r>
      <w:r w:rsidRPr="00FF3965">
        <w:rPr>
          <w:color w:val="000000" w:themeColor="text1"/>
        </w:rPr>
        <w:instrText xml:space="preserve"> SEQ Table \* ARABIC </w:instrText>
      </w:r>
      <w:r w:rsidRPr="00FF3965">
        <w:rPr>
          <w:color w:val="000000" w:themeColor="text1"/>
        </w:rPr>
        <w:fldChar w:fldCharType="separate"/>
      </w:r>
      <w:r w:rsidRPr="00FF3965">
        <w:rPr>
          <w:noProof/>
          <w:color w:val="000000" w:themeColor="text1"/>
        </w:rPr>
        <w:t>3</w:t>
      </w:r>
      <w:r w:rsidRPr="00FF3965">
        <w:rPr>
          <w:color w:val="000000" w:themeColor="text1"/>
        </w:rPr>
        <w:fldChar w:fldCharType="end"/>
      </w:r>
      <w:r w:rsidRPr="00FF3965">
        <w:rPr>
          <w:color w:val="000000" w:themeColor="text1"/>
        </w:rPr>
        <w:t xml:space="preserve"> Concluding Comments on different evaluation </w:t>
      </w:r>
      <w:proofErr w:type="spellStart"/>
      <w:r w:rsidRPr="00FF3965">
        <w:rPr>
          <w:color w:val="000000" w:themeColor="text1"/>
        </w:rPr>
        <w:t>criterias</w:t>
      </w:r>
      <w:proofErr w:type="spellEnd"/>
    </w:p>
    <w:tbl>
      <w:tblPr>
        <w:tblStyle w:val="TableGrid"/>
        <w:tblW w:w="0" w:type="auto"/>
        <w:tblLook w:val="04A0" w:firstRow="1" w:lastRow="0" w:firstColumn="1" w:lastColumn="0" w:noHBand="0" w:noVBand="1"/>
      </w:tblPr>
      <w:tblGrid>
        <w:gridCol w:w="2808"/>
        <w:gridCol w:w="6768"/>
      </w:tblGrid>
      <w:tr w:rsidR="00B56976" w:rsidTr="00B56976">
        <w:tc>
          <w:tcPr>
            <w:tcW w:w="2808" w:type="dxa"/>
            <w:tcBorders>
              <w:top w:val="single" w:sz="4" w:space="0" w:color="auto"/>
              <w:left w:val="single" w:sz="4" w:space="0" w:color="auto"/>
              <w:bottom w:val="single" w:sz="4" w:space="0" w:color="auto"/>
              <w:right w:val="single" w:sz="4" w:space="0" w:color="auto"/>
            </w:tcBorders>
            <w:hideMark/>
          </w:tcPr>
          <w:p w:rsidR="00B56976" w:rsidRPr="000A43E3" w:rsidRDefault="00B56976">
            <w:pPr>
              <w:jc w:val="center"/>
              <w:rPr>
                <w:rFonts w:ascii="Times New Roman" w:hAnsi="Times New Roman" w:cs="Times New Roman"/>
                <w:b/>
                <w:sz w:val="18"/>
                <w:szCs w:val="18"/>
              </w:rPr>
            </w:pPr>
            <w:r w:rsidRPr="000A43E3">
              <w:rPr>
                <w:rFonts w:ascii="Times New Roman" w:hAnsi="Times New Roman" w:cs="Times New Roman"/>
                <w:b/>
                <w:sz w:val="18"/>
                <w:szCs w:val="18"/>
              </w:rPr>
              <w:t>Criteria</w:t>
            </w:r>
          </w:p>
        </w:tc>
        <w:tc>
          <w:tcPr>
            <w:tcW w:w="6768" w:type="dxa"/>
            <w:tcBorders>
              <w:top w:val="single" w:sz="4" w:space="0" w:color="auto"/>
              <w:left w:val="single" w:sz="4" w:space="0" w:color="auto"/>
              <w:bottom w:val="single" w:sz="4" w:space="0" w:color="auto"/>
              <w:right w:val="single" w:sz="4" w:space="0" w:color="auto"/>
            </w:tcBorders>
            <w:hideMark/>
          </w:tcPr>
          <w:p w:rsidR="00B56976" w:rsidRPr="000A43E3" w:rsidRDefault="00B56976">
            <w:pPr>
              <w:jc w:val="center"/>
              <w:rPr>
                <w:rFonts w:ascii="Times New Roman" w:hAnsi="Times New Roman" w:cs="Times New Roman"/>
                <w:b/>
                <w:sz w:val="18"/>
                <w:szCs w:val="18"/>
              </w:rPr>
            </w:pPr>
            <w:r w:rsidRPr="000A43E3">
              <w:rPr>
                <w:rFonts w:ascii="Times New Roman" w:hAnsi="Times New Roman" w:cs="Times New Roman"/>
                <w:b/>
                <w:sz w:val="18"/>
                <w:szCs w:val="18"/>
              </w:rPr>
              <w:t>Comments</w:t>
            </w:r>
          </w:p>
        </w:tc>
      </w:tr>
      <w:tr w:rsidR="00B56976" w:rsidTr="00B56976">
        <w:tc>
          <w:tcPr>
            <w:tcW w:w="2808" w:type="dxa"/>
            <w:tcBorders>
              <w:top w:val="single" w:sz="4" w:space="0" w:color="auto"/>
              <w:left w:val="single" w:sz="4" w:space="0" w:color="auto"/>
              <w:bottom w:val="single" w:sz="4" w:space="0" w:color="auto"/>
              <w:right w:val="single" w:sz="4" w:space="0" w:color="auto"/>
            </w:tcBorders>
            <w:hideMark/>
          </w:tcPr>
          <w:p w:rsidR="00B56976" w:rsidRPr="000A43E3" w:rsidRDefault="00B56976">
            <w:pPr>
              <w:jc w:val="both"/>
              <w:rPr>
                <w:rFonts w:ascii="Times New Roman" w:hAnsi="Times New Roman" w:cs="Times New Roman"/>
                <w:sz w:val="18"/>
                <w:szCs w:val="18"/>
              </w:rPr>
            </w:pPr>
            <w:r w:rsidRPr="000A43E3">
              <w:rPr>
                <w:rFonts w:ascii="Times New Roman" w:hAnsi="Times New Roman" w:cs="Times New Roman"/>
                <w:sz w:val="18"/>
                <w:szCs w:val="18"/>
              </w:rPr>
              <w:t>Functional Completeness</w:t>
            </w:r>
          </w:p>
        </w:tc>
        <w:tc>
          <w:tcPr>
            <w:tcW w:w="6768" w:type="dxa"/>
            <w:tcBorders>
              <w:top w:val="single" w:sz="4" w:space="0" w:color="auto"/>
              <w:left w:val="single" w:sz="4" w:space="0" w:color="auto"/>
              <w:bottom w:val="single" w:sz="4" w:space="0" w:color="auto"/>
              <w:right w:val="single" w:sz="4" w:space="0" w:color="auto"/>
            </w:tcBorders>
            <w:hideMark/>
          </w:tcPr>
          <w:p w:rsidR="00B56976" w:rsidRPr="000A43E3" w:rsidRDefault="009F37A1">
            <w:pPr>
              <w:jc w:val="both"/>
              <w:rPr>
                <w:rFonts w:ascii="Times New Roman" w:hAnsi="Times New Roman" w:cs="Times New Roman"/>
                <w:sz w:val="18"/>
                <w:szCs w:val="18"/>
              </w:rPr>
            </w:pPr>
            <w:r>
              <w:rPr>
                <w:rFonts w:ascii="Times New Roman" w:hAnsi="Times New Roman" w:cs="Times New Roman"/>
                <w:sz w:val="18"/>
                <w:szCs w:val="18"/>
              </w:rPr>
              <w:t>The framework</w:t>
            </w:r>
            <w:r w:rsidR="00B56976" w:rsidRPr="000A43E3">
              <w:rPr>
                <w:rFonts w:ascii="Times New Roman" w:hAnsi="Times New Roman" w:cs="Times New Roman"/>
                <w:sz w:val="18"/>
                <w:szCs w:val="18"/>
              </w:rPr>
              <w:t xml:space="preserve"> contains all the </w:t>
            </w:r>
            <w:r>
              <w:rPr>
                <w:rFonts w:ascii="Times New Roman" w:hAnsi="Times New Roman" w:cs="Times New Roman"/>
                <w:sz w:val="18"/>
                <w:szCs w:val="18"/>
              </w:rPr>
              <w:t>components as required to solve the problem and is functionally complete.</w:t>
            </w:r>
          </w:p>
        </w:tc>
      </w:tr>
      <w:tr w:rsidR="00B56976" w:rsidTr="00B56976">
        <w:tc>
          <w:tcPr>
            <w:tcW w:w="2808" w:type="dxa"/>
            <w:tcBorders>
              <w:top w:val="single" w:sz="4" w:space="0" w:color="auto"/>
              <w:left w:val="single" w:sz="4" w:space="0" w:color="auto"/>
              <w:bottom w:val="single" w:sz="4" w:space="0" w:color="auto"/>
              <w:right w:val="single" w:sz="4" w:space="0" w:color="auto"/>
            </w:tcBorders>
            <w:hideMark/>
          </w:tcPr>
          <w:p w:rsidR="00B56976" w:rsidRPr="000A43E3" w:rsidRDefault="00B56976">
            <w:pPr>
              <w:jc w:val="both"/>
              <w:rPr>
                <w:rFonts w:ascii="Times New Roman" w:hAnsi="Times New Roman" w:cs="Times New Roman"/>
                <w:sz w:val="18"/>
                <w:szCs w:val="18"/>
              </w:rPr>
            </w:pPr>
            <w:r w:rsidRPr="000A43E3">
              <w:rPr>
                <w:rFonts w:ascii="Times New Roman" w:hAnsi="Times New Roman" w:cs="Times New Roman"/>
                <w:sz w:val="18"/>
                <w:szCs w:val="18"/>
              </w:rPr>
              <w:t>Functional Validity</w:t>
            </w:r>
          </w:p>
        </w:tc>
        <w:tc>
          <w:tcPr>
            <w:tcW w:w="6768" w:type="dxa"/>
            <w:tcBorders>
              <w:top w:val="single" w:sz="4" w:space="0" w:color="auto"/>
              <w:left w:val="single" w:sz="4" w:space="0" w:color="auto"/>
              <w:bottom w:val="single" w:sz="4" w:space="0" w:color="auto"/>
              <w:right w:val="single" w:sz="4" w:space="0" w:color="auto"/>
            </w:tcBorders>
            <w:hideMark/>
          </w:tcPr>
          <w:p w:rsidR="00B56976" w:rsidRPr="000A43E3" w:rsidRDefault="009F37A1">
            <w:pPr>
              <w:jc w:val="both"/>
              <w:rPr>
                <w:rFonts w:ascii="Times New Roman" w:hAnsi="Times New Roman" w:cs="Times New Roman"/>
                <w:sz w:val="18"/>
                <w:szCs w:val="18"/>
              </w:rPr>
            </w:pPr>
            <w:r>
              <w:rPr>
                <w:rFonts w:ascii="Times New Roman" w:hAnsi="Times New Roman" w:cs="Times New Roman"/>
                <w:sz w:val="18"/>
                <w:szCs w:val="18"/>
              </w:rPr>
              <w:t>All the components of the framework are correct and perform the functions as expected from them.</w:t>
            </w:r>
          </w:p>
        </w:tc>
      </w:tr>
      <w:tr w:rsidR="00B56976" w:rsidTr="00B56976">
        <w:tc>
          <w:tcPr>
            <w:tcW w:w="2808" w:type="dxa"/>
            <w:tcBorders>
              <w:top w:val="single" w:sz="4" w:space="0" w:color="auto"/>
              <w:left w:val="single" w:sz="4" w:space="0" w:color="auto"/>
              <w:bottom w:val="single" w:sz="4" w:space="0" w:color="auto"/>
              <w:right w:val="single" w:sz="4" w:space="0" w:color="auto"/>
            </w:tcBorders>
            <w:hideMark/>
          </w:tcPr>
          <w:p w:rsidR="00B56976" w:rsidRPr="000A43E3" w:rsidRDefault="00B56976">
            <w:pPr>
              <w:rPr>
                <w:rFonts w:ascii="Times New Roman" w:hAnsi="Times New Roman" w:cs="Times New Roman"/>
                <w:sz w:val="18"/>
                <w:szCs w:val="18"/>
              </w:rPr>
            </w:pPr>
            <w:r w:rsidRPr="000A43E3">
              <w:rPr>
                <w:rFonts w:ascii="Times New Roman" w:hAnsi="Times New Roman" w:cs="Times New Roman"/>
                <w:sz w:val="18"/>
                <w:szCs w:val="18"/>
              </w:rPr>
              <w:t>Usability</w:t>
            </w:r>
          </w:p>
        </w:tc>
        <w:tc>
          <w:tcPr>
            <w:tcW w:w="6768" w:type="dxa"/>
            <w:tcBorders>
              <w:top w:val="single" w:sz="4" w:space="0" w:color="auto"/>
              <w:left w:val="single" w:sz="4" w:space="0" w:color="auto"/>
              <w:bottom w:val="single" w:sz="4" w:space="0" w:color="auto"/>
              <w:right w:val="single" w:sz="4" w:space="0" w:color="auto"/>
            </w:tcBorders>
            <w:hideMark/>
          </w:tcPr>
          <w:p w:rsidR="00B56976" w:rsidRPr="000A43E3" w:rsidRDefault="009F37A1">
            <w:pPr>
              <w:jc w:val="both"/>
              <w:rPr>
                <w:rFonts w:ascii="Times New Roman" w:hAnsi="Times New Roman" w:cs="Times New Roman"/>
                <w:sz w:val="18"/>
                <w:szCs w:val="18"/>
              </w:rPr>
            </w:pPr>
            <w:r>
              <w:rPr>
                <w:rFonts w:ascii="Times New Roman" w:hAnsi="Times New Roman" w:cs="Times New Roman"/>
                <w:sz w:val="18"/>
                <w:szCs w:val="18"/>
              </w:rPr>
              <w:t xml:space="preserve">The framework can be easily extended and used for a variety of purposes in the </w:t>
            </w:r>
            <w:r w:rsidR="001257C4">
              <w:rPr>
                <w:rFonts w:ascii="Times New Roman" w:hAnsi="Times New Roman" w:cs="Times New Roman"/>
                <w:sz w:val="18"/>
                <w:szCs w:val="18"/>
              </w:rPr>
              <w:t xml:space="preserve">domain of real-life events in </w:t>
            </w:r>
            <w:r w:rsidR="00A9286D">
              <w:rPr>
                <w:rFonts w:ascii="Times New Roman" w:hAnsi="Times New Roman" w:cs="Times New Roman"/>
                <w:sz w:val="18"/>
                <w:szCs w:val="18"/>
              </w:rPr>
              <w:t xml:space="preserve">different </w:t>
            </w:r>
            <w:r w:rsidR="001257C4">
              <w:rPr>
                <w:rFonts w:ascii="Times New Roman" w:hAnsi="Times New Roman" w:cs="Times New Roman"/>
                <w:sz w:val="18"/>
                <w:szCs w:val="18"/>
              </w:rPr>
              <w:t>social media</w:t>
            </w:r>
            <w:r w:rsidR="00A9286D">
              <w:rPr>
                <w:rFonts w:ascii="Times New Roman" w:hAnsi="Times New Roman" w:cs="Times New Roman"/>
                <w:sz w:val="18"/>
                <w:szCs w:val="18"/>
              </w:rPr>
              <w:t xml:space="preserve"> channels</w:t>
            </w:r>
            <w:r>
              <w:rPr>
                <w:rFonts w:ascii="Times New Roman" w:hAnsi="Times New Roman" w:cs="Times New Roman"/>
                <w:sz w:val="18"/>
                <w:szCs w:val="18"/>
              </w:rPr>
              <w:t>.</w:t>
            </w:r>
          </w:p>
        </w:tc>
      </w:tr>
      <w:tr w:rsidR="00B56976" w:rsidTr="00B56976">
        <w:tc>
          <w:tcPr>
            <w:tcW w:w="2808" w:type="dxa"/>
            <w:tcBorders>
              <w:top w:val="single" w:sz="4" w:space="0" w:color="auto"/>
              <w:left w:val="single" w:sz="4" w:space="0" w:color="auto"/>
              <w:bottom w:val="single" w:sz="4" w:space="0" w:color="auto"/>
              <w:right w:val="single" w:sz="4" w:space="0" w:color="auto"/>
            </w:tcBorders>
            <w:hideMark/>
          </w:tcPr>
          <w:p w:rsidR="00B56976" w:rsidRPr="000A43E3" w:rsidRDefault="00B56976">
            <w:pPr>
              <w:rPr>
                <w:rFonts w:ascii="Times New Roman" w:hAnsi="Times New Roman" w:cs="Times New Roman"/>
                <w:sz w:val="18"/>
                <w:szCs w:val="18"/>
              </w:rPr>
            </w:pPr>
            <w:r w:rsidRPr="000A43E3">
              <w:rPr>
                <w:rFonts w:ascii="Times New Roman" w:hAnsi="Times New Roman" w:cs="Times New Roman"/>
                <w:sz w:val="18"/>
                <w:szCs w:val="18"/>
              </w:rPr>
              <w:t>Test Coverage</w:t>
            </w:r>
          </w:p>
        </w:tc>
        <w:tc>
          <w:tcPr>
            <w:tcW w:w="6768" w:type="dxa"/>
            <w:tcBorders>
              <w:top w:val="single" w:sz="4" w:space="0" w:color="auto"/>
              <w:left w:val="single" w:sz="4" w:space="0" w:color="auto"/>
              <w:bottom w:val="single" w:sz="4" w:space="0" w:color="auto"/>
              <w:right w:val="single" w:sz="4" w:space="0" w:color="auto"/>
            </w:tcBorders>
            <w:hideMark/>
          </w:tcPr>
          <w:p w:rsidR="00B56976" w:rsidRPr="000A43E3" w:rsidRDefault="009F37A1">
            <w:pPr>
              <w:jc w:val="both"/>
              <w:rPr>
                <w:rFonts w:ascii="Times New Roman" w:hAnsi="Times New Roman" w:cs="Times New Roman"/>
                <w:sz w:val="18"/>
                <w:szCs w:val="18"/>
              </w:rPr>
            </w:pPr>
            <w:r>
              <w:rPr>
                <w:rFonts w:ascii="Times New Roman" w:hAnsi="Times New Roman" w:cs="Times New Roman"/>
                <w:sz w:val="18"/>
                <w:szCs w:val="18"/>
              </w:rPr>
              <w:t>All the components of the framework are tested and necessary data when available has been provided during explanation of each component.</w:t>
            </w:r>
          </w:p>
        </w:tc>
      </w:tr>
      <w:tr w:rsidR="00B56976" w:rsidTr="00B56976">
        <w:tc>
          <w:tcPr>
            <w:tcW w:w="2808" w:type="dxa"/>
            <w:tcBorders>
              <w:top w:val="single" w:sz="4" w:space="0" w:color="auto"/>
              <w:left w:val="single" w:sz="4" w:space="0" w:color="auto"/>
              <w:bottom w:val="single" w:sz="4" w:space="0" w:color="auto"/>
              <w:right w:val="single" w:sz="4" w:space="0" w:color="auto"/>
            </w:tcBorders>
            <w:hideMark/>
          </w:tcPr>
          <w:p w:rsidR="00B56976" w:rsidRPr="000A43E3" w:rsidRDefault="00B56976">
            <w:pPr>
              <w:rPr>
                <w:rFonts w:ascii="Times New Roman" w:hAnsi="Times New Roman" w:cs="Times New Roman"/>
                <w:sz w:val="18"/>
                <w:szCs w:val="18"/>
              </w:rPr>
            </w:pPr>
            <w:r w:rsidRPr="000A43E3">
              <w:rPr>
                <w:rFonts w:ascii="Times New Roman" w:hAnsi="Times New Roman" w:cs="Times New Roman"/>
                <w:sz w:val="18"/>
                <w:szCs w:val="18"/>
              </w:rPr>
              <w:t>Practical Utility</w:t>
            </w:r>
          </w:p>
        </w:tc>
        <w:tc>
          <w:tcPr>
            <w:tcW w:w="6768" w:type="dxa"/>
            <w:tcBorders>
              <w:top w:val="single" w:sz="4" w:space="0" w:color="auto"/>
              <w:left w:val="single" w:sz="4" w:space="0" w:color="auto"/>
              <w:bottom w:val="single" w:sz="4" w:space="0" w:color="auto"/>
              <w:right w:val="single" w:sz="4" w:space="0" w:color="auto"/>
            </w:tcBorders>
            <w:hideMark/>
          </w:tcPr>
          <w:p w:rsidR="00B56976" w:rsidRPr="004D78D8" w:rsidRDefault="009F37A1">
            <w:pPr>
              <w:jc w:val="both"/>
              <w:rPr>
                <w:rFonts w:ascii="Times New Roman" w:hAnsi="Times New Roman" w:cs="Times New Roman"/>
                <w:sz w:val="18"/>
                <w:szCs w:val="18"/>
              </w:rPr>
            </w:pPr>
            <w:r>
              <w:rPr>
                <w:rFonts w:ascii="Times New Roman" w:hAnsi="Times New Roman" w:cs="Times New Roman"/>
                <w:sz w:val="18"/>
                <w:szCs w:val="18"/>
              </w:rPr>
              <w:t xml:space="preserve">The framework has immense practical utility and can be used for </w:t>
            </w:r>
            <w:r>
              <w:rPr>
                <w:rFonts w:ascii="Times New Roman" w:hAnsi="Times New Roman" w:cs="Times New Roman"/>
                <w:i/>
                <w:sz w:val="18"/>
                <w:szCs w:val="18"/>
              </w:rPr>
              <w:t xml:space="preserve">event analysis and monitoring, social media data integration, marketing campaigns, product launch monitoring from social media, search engine for event related information, </w:t>
            </w:r>
            <w:r w:rsidR="004D78D8">
              <w:rPr>
                <w:rFonts w:ascii="Times New Roman" w:hAnsi="Times New Roman" w:cs="Times New Roman"/>
                <w:i/>
                <w:sz w:val="18"/>
                <w:szCs w:val="18"/>
              </w:rPr>
              <w:t xml:space="preserve">journalistic applications from social media, Customer Relationship Management from social media, event based recommendations from social media, </w:t>
            </w:r>
            <w:r w:rsidR="004D78D8">
              <w:rPr>
                <w:rFonts w:ascii="Times New Roman" w:hAnsi="Times New Roman" w:cs="Times New Roman"/>
                <w:sz w:val="18"/>
                <w:szCs w:val="18"/>
              </w:rPr>
              <w:t>etc.</w:t>
            </w:r>
            <w:r w:rsidR="001257C4">
              <w:rPr>
                <w:rFonts w:ascii="Times New Roman" w:hAnsi="Times New Roman" w:cs="Times New Roman"/>
                <w:sz w:val="18"/>
                <w:szCs w:val="18"/>
              </w:rPr>
              <w:t xml:space="preserve"> </w:t>
            </w:r>
          </w:p>
        </w:tc>
      </w:tr>
      <w:tr w:rsidR="00B56976" w:rsidTr="00B56976">
        <w:tc>
          <w:tcPr>
            <w:tcW w:w="2808" w:type="dxa"/>
            <w:tcBorders>
              <w:top w:val="single" w:sz="4" w:space="0" w:color="auto"/>
              <w:left w:val="single" w:sz="4" w:space="0" w:color="auto"/>
              <w:bottom w:val="single" w:sz="4" w:space="0" w:color="auto"/>
              <w:right w:val="single" w:sz="4" w:space="0" w:color="auto"/>
            </w:tcBorders>
            <w:hideMark/>
          </w:tcPr>
          <w:p w:rsidR="00B56976" w:rsidRPr="000A43E3" w:rsidRDefault="00B56976">
            <w:pPr>
              <w:rPr>
                <w:rFonts w:ascii="Times New Roman" w:hAnsi="Times New Roman" w:cs="Times New Roman"/>
                <w:sz w:val="18"/>
                <w:szCs w:val="18"/>
              </w:rPr>
            </w:pPr>
            <w:r w:rsidRPr="000A43E3">
              <w:rPr>
                <w:rFonts w:ascii="Times New Roman" w:hAnsi="Times New Roman" w:cs="Times New Roman"/>
                <w:sz w:val="18"/>
                <w:szCs w:val="18"/>
              </w:rPr>
              <w:t>Performance efficiency</w:t>
            </w:r>
          </w:p>
        </w:tc>
        <w:tc>
          <w:tcPr>
            <w:tcW w:w="6768" w:type="dxa"/>
            <w:tcBorders>
              <w:top w:val="single" w:sz="4" w:space="0" w:color="auto"/>
              <w:left w:val="single" w:sz="4" w:space="0" w:color="auto"/>
              <w:bottom w:val="single" w:sz="4" w:space="0" w:color="auto"/>
              <w:right w:val="single" w:sz="4" w:space="0" w:color="auto"/>
            </w:tcBorders>
            <w:hideMark/>
          </w:tcPr>
          <w:p w:rsidR="00B56976" w:rsidRPr="000A43E3" w:rsidRDefault="001257C4">
            <w:pPr>
              <w:jc w:val="both"/>
              <w:rPr>
                <w:rFonts w:ascii="Times New Roman" w:hAnsi="Times New Roman" w:cs="Times New Roman"/>
                <w:sz w:val="18"/>
                <w:szCs w:val="18"/>
              </w:rPr>
            </w:pPr>
            <w:r>
              <w:rPr>
                <w:rFonts w:ascii="Times New Roman" w:hAnsi="Times New Roman" w:cs="Times New Roman"/>
                <w:sz w:val="18"/>
                <w:szCs w:val="18"/>
              </w:rPr>
              <w:t>The efficiency of the framework against state-of-the-art techniques has been demonstrated in the paper.</w:t>
            </w:r>
          </w:p>
        </w:tc>
      </w:tr>
      <w:tr w:rsidR="00B56976" w:rsidTr="00B56976">
        <w:tc>
          <w:tcPr>
            <w:tcW w:w="2808" w:type="dxa"/>
            <w:tcBorders>
              <w:top w:val="single" w:sz="4" w:space="0" w:color="auto"/>
              <w:left w:val="single" w:sz="4" w:space="0" w:color="auto"/>
              <w:bottom w:val="single" w:sz="4" w:space="0" w:color="auto"/>
              <w:right w:val="single" w:sz="4" w:space="0" w:color="auto"/>
            </w:tcBorders>
            <w:hideMark/>
          </w:tcPr>
          <w:p w:rsidR="00B56976" w:rsidRPr="000A43E3" w:rsidRDefault="00B56976">
            <w:pPr>
              <w:rPr>
                <w:rFonts w:ascii="Times New Roman" w:hAnsi="Times New Roman" w:cs="Times New Roman"/>
                <w:sz w:val="18"/>
                <w:szCs w:val="18"/>
              </w:rPr>
            </w:pPr>
            <w:r w:rsidRPr="000A43E3">
              <w:rPr>
                <w:rFonts w:ascii="Times New Roman" w:hAnsi="Times New Roman" w:cs="Times New Roman"/>
                <w:sz w:val="18"/>
                <w:szCs w:val="18"/>
              </w:rPr>
              <w:t>Effectiveness</w:t>
            </w:r>
          </w:p>
        </w:tc>
        <w:tc>
          <w:tcPr>
            <w:tcW w:w="6768" w:type="dxa"/>
            <w:tcBorders>
              <w:top w:val="single" w:sz="4" w:space="0" w:color="auto"/>
              <w:left w:val="single" w:sz="4" w:space="0" w:color="auto"/>
              <w:bottom w:val="single" w:sz="4" w:space="0" w:color="auto"/>
              <w:right w:val="single" w:sz="4" w:space="0" w:color="auto"/>
            </w:tcBorders>
            <w:hideMark/>
          </w:tcPr>
          <w:p w:rsidR="00B56976" w:rsidRPr="000A43E3" w:rsidRDefault="001257C4">
            <w:pPr>
              <w:jc w:val="both"/>
              <w:rPr>
                <w:rFonts w:ascii="Times New Roman" w:hAnsi="Times New Roman" w:cs="Times New Roman"/>
                <w:sz w:val="18"/>
                <w:szCs w:val="18"/>
              </w:rPr>
            </w:pPr>
            <w:r>
              <w:rPr>
                <w:rFonts w:ascii="Times New Roman" w:hAnsi="Times New Roman" w:cs="Times New Roman"/>
                <w:sz w:val="18"/>
                <w:szCs w:val="18"/>
              </w:rPr>
              <w:t>The effectiveness of the framework against state-of-the-art techniques has been demonstrated in the paper</w:t>
            </w:r>
            <w:r w:rsidR="004033D5">
              <w:rPr>
                <w:rFonts w:ascii="Times New Roman" w:hAnsi="Times New Roman" w:cs="Times New Roman"/>
                <w:sz w:val="18"/>
                <w:szCs w:val="18"/>
              </w:rPr>
              <w:t>. The raw analytics in Table 6 and Table 7</w:t>
            </w:r>
            <w:r>
              <w:rPr>
                <w:rFonts w:ascii="Times New Roman" w:hAnsi="Times New Roman" w:cs="Times New Roman"/>
                <w:sz w:val="18"/>
                <w:szCs w:val="18"/>
              </w:rPr>
              <w:t xml:space="preserve"> also show the effectiveness of the components.</w:t>
            </w:r>
          </w:p>
        </w:tc>
      </w:tr>
      <w:tr w:rsidR="00B56976" w:rsidTr="00B56976">
        <w:tc>
          <w:tcPr>
            <w:tcW w:w="2808" w:type="dxa"/>
            <w:tcBorders>
              <w:top w:val="single" w:sz="4" w:space="0" w:color="auto"/>
              <w:left w:val="single" w:sz="4" w:space="0" w:color="auto"/>
              <w:bottom w:val="single" w:sz="4" w:space="0" w:color="auto"/>
              <w:right w:val="single" w:sz="4" w:space="0" w:color="auto"/>
            </w:tcBorders>
            <w:hideMark/>
          </w:tcPr>
          <w:p w:rsidR="00B56976" w:rsidRPr="000A43E3" w:rsidRDefault="00B56976">
            <w:pPr>
              <w:rPr>
                <w:rFonts w:ascii="Times New Roman" w:hAnsi="Times New Roman" w:cs="Times New Roman"/>
                <w:sz w:val="18"/>
                <w:szCs w:val="18"/>
              </w:rPr>
            </w:pPr>
            <w:r w:rsidRPr="000A43E3">
              <w:rPr>
                <w:rFonts w:ascii="Times New Roman" w:hAnsi="Times New Roman" w:cs="Times New Roman"/>
                <w:sz w:val="18"/>
                <w:szCs w:val="18"/>
              </w:rPr>
              <w:t>Efficiency</w:t>
            </w:r>
          </w:p>
        </w:tc>
        <w:tc>
          <w:tcPr>
            <w:tcW w:w="6768" w:type="dxa"/>
            <w:tcBorders>
              <w:top w:val="single" w:sz="4" w:space="0" w:color="auto"/>
              <w:left w:val="single" w:sz="4" w:space="0" w:color="auto"/>
              <w:bottom w:val="single" w:sz="4" w:space="0" w:color="auto"/>
              <w:right w:val="single" w:sz="4" w:space="0" w:color="auto"/>
            </w:tcBorders>
            <w:hideMark/>
          </w:tcPr>
          <w:p w:rsidR="00B56976" w:rsidRPr="000A43E3" w:rsidRDefault="001257C4">
            <w:pPr>
              <w:jc w:val="both"/>
              <w:rPr>
                <w:rFonts w:ascii="Times New Roman" w:hAnsi="Times New Roman" w:cs="Times New Roman"/>
                <w:sz w:val="18"/>
                <w:szCs w:val="18"/>
              </w:rPr>
            </w:pPr>
            <w:r>
              <w:rPr>
                <w:rFonts w:ascii="Times New Roman" w:hAnsi="Times New Roman" w:cs="Times New Roman"/>
                <w:sz w:val="18"/>
                <w:szCs w:val="18"/>
              </w:rPr>
              <w:t>The efficiency of the framework is currently under test. It is being improved on a regular basis for making it suitable for big data processing. Implementation of the framework using big data processing tools is underway. When completed it would make the framework extremely efficient in terms of time space complexity.</w:t>
            </w:r>
          </w:p>
        </w:tc>
      </w:tr>
    </w:tbl>
    <w:p w:rsidR="00F27903" w:rsidRDefault="00F27903" w:rsidP="0006561C">
      <w:pPr>
        <w:spacing w:after="0" w:line="240" w:lineRule="auto"/>
        <w:ind w:firstLine="720"/>
        <w:jc w:val="both"/>
        <w:rPr>
          <w:rFonts w:ascii="Times New Roman" w:hAnsi="Times New Roman" w:cs="Times New Roman"/>
        </w:rPr>
      </w:pPr>
      <w:r w:rsidRPr="00E4265B">
        <w:rPr>
          <w:rFonts w:ascii="Times New Roman" w:hAnsi="Times New Roman" w:cs="Times New Roman"/>
        </w:rPr>
        <w:t>I</w:t>
      </w:r>
      <w:r>
        <w:rPr>
          <w:rFonts w:ascii="Times New Roman" w:hAnsi="Times New Roman" w:cs="Times New Roman"/>
        </w:rPr>
        <w:t>n this paper we introduced the idea of Event Identity Informat</w:t>
      </w:r>
      <w:r w:rsidR="00AB4825">
        <w:rPr>
          <w:rFonts w:ascii="Times New Roman" w:hAnsi="Times New Roman" w:cs="Times New Roman"/>
        </w:rPr>
        <w:t>ion Management (EIIM) from Twitter</w:t>
      </w:r>
      <w:r>
        <w:rPr>
          <w:rFonts w:ascii="Times New Roman" w:hAnsi="Times New Roman" w:cs="Times New Roman"/>
        </w:rPr>
        <w:t xml:space="preserve"> and discussed how it could be used for tracking unstr</w:t>
      </w:r>
      <w:r w:rsidR="00AB4825">
        <w:rPr>
          <w:rFonts w:ascii="Times New Roman" w:hAnsi="Times New Roman" w:cs="Times New Roman"/>
        </w:rPr>
        <w:t xml:space="preserve">uctured references </w:t>
      </w:r>
      <w:r>
        <w:rPr>
          <w:rFonts w:ascii="Times New Roman" w:hAnsi="Times New Roman" w:cs="Times New Roman"/>
        </w:rPr>
        <w:t xml:space="preserve">related to a particular event. </w:t>
      </w:r>
      <w:r w:rsidR="0046083E">
        <w:rPr>
          <w:rFonts w:ascii="Times New Roman" w:hAnsi="Times New Roman" w:cs="Times New Roman"/>
        </w:rPr>
        <w:t xml:space="preserve">We also introduced the Event Identity Information Management life cycle and explained its various components. </w:t>
      </w:r>
      <w:r w:rsidR="00722A0F">
        <w:rPr>
          <w:rFonts w:ascii="Times New Roman" w:hAnsi="Times New Roman" w:cs="Times New Roman"/>
        </w:rPr>
        <w:t>We pointed to our novel contributions in each of the component and showed the effectiveness and performance of our techniques against</w:t>
      </w:r>
      <w:r w:rsidR="006A7AA8">
        <w:rPr>
          <w:rFonts w:ascii="Times New Roman" w:hAnsi="Times New Roman" w:cs="Times New Roman"/>
        </w:rPr>
        <w:t xml:space="preserve"> the state-of-the-art baselines</w:t>
      </w:r>
      <w:r w:rsidR="00722A0F">
        <w:rPr>
          <w:rFonts w:ascii="Times New Roman" w:hAnsi="Times New Roman" w:cs="Times New Roman"/>
        </w:rPr>
        <w:t xml:space="preserve">. </w:t>
      </w:r>
    </w:p>
    <w:p w:rsidR="00B56976" w:rsidRPr="00870E4A" w:rsidRDefault="00722A0F" w:rsidP="00870E4A">
      <w:pPr>
        <w:spacing w:after="0" w:line="240" w:lineRule="auto"/>
        <w:ind w:firstLine="720"/>
        <w:jc w:val="both"/>
        <w:rPr>
          <w:rFonts w:ascii="Times New Roman" w:hAnsi="Times New Roman" w:cs="Times New Roman"/>
        </w:rPr>
      </w:pPr>
      <w:r>
        <w:rPr>
          <w:rFonts w:ascii="Times New Roman" w:hAnsi="Times New Roman" w:cs="Times New Roman"/>
        </w:rPr>
        <w:t xml:space="preserve">As a future work we plan to scale the presented framework and make it capable of processing huge amount of data generated in real-time. We are also interested to expand </w:t>
      </w:r>
      <w:r w:rsidR="0012541C">
        <w:rPr>
          <w:rFonts w:ascii="Times New Roman" w:hAnsi="Times New Roman" w:cs="Times New Roman"/>
        </w:rPr>
        <w:t xml:space="preserve">our horizons and delve into </w:t>
      </w:r>
      <w:r>
        <w:rPr>
          <w:rFonts w:ascii="Times New Roman" w:hAnsi="Times New Roman" w:cs="Times New Roman"/>
        </w:rPr>
        <w:t xml:space="preserve">other social media channels. It would certainly be possible to integrate the information related to an event from other social media channels as long as the references have the basic </w:t>
      </w:r>
      <w:r w:rsidRPr="00722A0F">
        <w:rPr>
          <w:rFonts w:ascii="Times New Roman" w:hAnsi="Times New Roman" w:cs="Times New Roman"/>
          <w:i/>
        </w:rPr>
        <w:t xml:space="preserve">event identity information units </w:t>
      </w:r>
      <w:r w:rsidRPr="0012541C">
        <w:rPr>
          <w:rFonts w:ascii="Times New Roman" w:hAnsi="Times New Roman" w:cs="Times New Roman"/>
        </w:rPr>
        <w:t>as needed</w:t>
      </w:r>
      <w:r>
        <w:rPr>
          <w:rFonts w:ascii="Times New Roman" w:hAnsi="Times New Roman" w:cs="Times New Roman"/>
        </w:rPr>
        <w:t xml:space="preserve"> by the EIIM framework.</w:t>
      </w:r>
      <w:r w:rsidR="009A1364">
        <w:rPr>
          <w:rFonts w:ascii="Times New Roman" w:hAnsi="Times New Roman" w:cs="Times New Roman"/>
        </w:rPr>
        <w:t xml:space="preserve"> We also plan to integrate more capabilities in the event analytics component, which includes real-time analytics, event summarization and recommendation</w:t>
      </w:r>
      <w:r w:rsidR="00C1678A">
        <w:rPr>
          <w:rFonts w:ascii="Times New Roman" w:hAnsi="Times New Roman" w:cs="Times New Roman"/>
        </w:rPr>
        <w:t>s</w:t>
      </w:r>
      <w:r w:rsidR="009A1364">
        <w:rPr>
          <w:rFonts w:ascii="Times New Roman" w:hAnsi="Times New Roman" w:cs="Times New Roman"/>
        </w:rPr>
        <w:t>.</w:t>
      </w:r>
    </w:p>
    <w:p w:rsidR="002A3DF4" w:rsidRDefault="00FE0989" w:rsidP="00983B0F">
      <w:pPr>
        <w:pStyle w:val="Heading2"/>
        <w:rPr>
          <w:color w:val="000000" w:themeColor="text1"/>
        </w:rPr>
      </w:pPr>
      <w:r>
        <w:rPr>
          <w:color w:val="000000" w:themeColor="text1"/>
        </w:rPr>
        <w:t>REFERENCES</w:t>
      </w:r>
    </w:p>
    <w:p w:rsidR="002876D1" w:rsidRDefault="002876D1" w:rsidP="00CD7846">
      <w:pPr>
        <w:pStyle w:val="ListParagraph"/>
        <w:numPr>
          <w:ilvl w:val="0"/>
          <w:numId w:val="16"/>
        </w:numPr>
        <w:jc w:val="both"/>
        <w:rPr>
          <w:rFonts w:ascii="Times New Roman" w:hAnsi="Times New Roman" w:cs="Times New Roman"/>
          <w:sz w:val="20"/>
          <w:szCs w:val="20"/>
        </w:rPr>
      </w:pPr>
      <w:r w:rsidRPr="002876D1">
        <w:rPr>
          <w:rFonts w:ascii="Times New Roman" w:hAnsi="Times New Roman" w:cs="Times New Roman"/>
          <w:sz w:val="20"/>
          <w:szCs w:val="20"/>
        </w:rPr>
        <w:t>Phelan, Owen, Kevin McCarthy, and Barry Smyth. "Using twitter to recommend real-time topical news."</w:t>
      </w:r>
      <w:r w:rsidRPr="002876D1">
        <w:rPr>
          <w:rFonts w:ascii="Times New Roman" w:hAnsi="Times New Roman" w:cs="Times New Roman"/>
        </w:rPr>
        <w:t> </w:t>
      </w:r>
      <w:r w:rsidRPr="002876D1">
        <w:rPr>
          <w:rFonts w:ascii="Times New Roman" w:hAnsi="Times New Roman" w:cs="Times New Roman"/>
          <w:sz w:val="20"/>
          <w:szCs w:val="20"/>
        </w:rPr>
        <w:t>Proceedings of the third ACM conference on Recommender systems. ACM, 2009.</w:t>
      </w:r>
    </w:p>
    <w:p w:rsidR="00B77F31" w:rsidRDefault="00B77F31" w:rsidP="00CD7846">
      <w:pPr>
        <w:pStyle w:val="ListParagraph"/>
        <w:numPr>
          <w:ilvl w:val="0"/>
          <w:numId w:val="16"/>
        </w:numPr>
        <w:jc w:val="both"/>
        <w:rPr>
          <w:rFonts w:ascii="Times New Roman" w:hAnsi="Times New Roman" w:cs="Times New Roman"/>
          <w:sz w:val="20"/>
          <w:szCs w:val="20"/>
        </w:rPr>
      </w:pPr>
      <w:proofErr w:type="spellStart"/>
      <w:r w:rsidRPr="002E0C43">
        <w:rPr>
          <w:rFonts w:ascii="Times New Roman" w:hAnsi="Times New Roman" w:cs="Times New Roman"/>
          <w:sz w:val="20"/>
          <w:szCs w:val="20"/>
        </w:rPr>
        <w:t>Sakaki</w:t>
      </w:r>
      <w:proofErr w:type="spellEnd"/>
      <w:r w:rsidRPr="002E0C43">
        <w:rPr>
          <w:rFonts w:ascii="Times New Roman" w:hAnsi="Times New Roman" w:cs="Times New Roman"/>
          <w:sz w:val="20"/>
          <w:szCs w:val="20"/>
        </w:rPr>
        <w:t xml:space="preserve">, Takeshi, Makoto Okazaki, and Yutaka Matsuo. "Tweet analysis for real-time event detection and earthquake reporting system </w:t>
      </w:r>
      <w:proofErr w:type="spellStart"/>
      <w:r w:rsidRPr="002E0C43">
        <w:rPr>
          <w:rFonts w:ascii="Times New Roman" w:hAnsi="Times New Roman" w:cs="Times New Roman"/>
          <w:sz w:val="20"/>
          <w:szCs w:val="20"/>
        </w:rPr>
        <w:t>development."Knowledge</w:t>
      </w:r>
      <w:proofErr w:type="spellEnd"/>
      <w:r w:rsidRPr="002E0C43">
        <w:rPr>
          <w:rFonts w:ascii="Times New Roman" w:hAnsi="Times New Roman" w:cs="Times New Roman"/>
          <w:sz w:val="20"/>
          <w:szCs w:val="20"/>
        </w:rPr>
        <w:t xml:space="preserve"> and Data Engineering, IEEE Transactions on</w:t>
      </w:r>
      <w:r w:rsidRPr="002E0C43">
        <w:rPr>
          <w:rFonts w:ascii="Times New Roman" w:hAnsi="Times New Roman" w:cs="Times New Roman"/>
        </w:rPr>
        <w:t> </w:t>
      </w:r>
      <w:r w:rsidRPr="002E0C43">
        <w:rPr>
          <w:rFonts w:ascii="Times New Roman" w:hAnsi="Times New Roman" w:cs="Times New Roman"/>
          <w:sz w:val="20"/>
          <w:szCs w:val="20"/>
        </w:rPr>
        <w:t>25.4 (2013): 919-931.</w:t>
      </w:r>
    </w:p>
    <w:p w:rsidR="00645403" w:rsidRDefault="00645403" w:rsidP="00CD7846">
      <w:pPr>
        <w:pStyle w:val="ListParagraph"/>
        <w:numPr>
          <w:ilvl w:val="0"/>
          <w:numId w:val="16"/>
        </w:numPr>
        <w:jc w:val="both"/>
        <w:rPr>
          <w:rFonts w:ascii="Times New Roman" w:hAnsi="Times New Roman" w:cs="Times New Roman"/>
          <w:sz w:val="20"/>
          <w:szCs w:val="20"/>
        </w:rPr>
      </w:pPr>
      <w:proofErr w:type="spellStart"/>
      <w:r w:rsidRPr="00645403">
        <w:rPr>
          <w:rFonts w:ascii="Times New Roman" w:hAnsi="Times New Roman" w:cs="Times New Roman"/>
          <w:sz w:val="20"/>
          <w:szCs w:val="20"/>
        </w:rPr>
        <w:t>Popescu</w:t>
      </w:r>
      <w:proofErr w:type="spellEnd"/>
      <w:r w:rsidRPr="00645403">
        <w:rPr>
          <w:rFonts w:ascii="Times New Roman" w:hAnsi="Times New Roman" w:cs="Times New Roman"/>
          <w:sz w:val="20"/>
          <w:szCs w:val="20"/>
        </w:rPr>
        <w:t xml:space="preserve">, Ana-Maria, Marco </w:t>
      </w:r>
      <w:proofErr w:type="spellStart"/>
      <w:r w:rsidRPr="00645403">
        <w:rPr>
          <w:rFonts w:ascii="Times New Roman" w:hAnsi="Times New Roman" w:cs="Times New Roman"/>
          <w:sz w:val="20"/>
          <w:szCs w:val="20"/>
        </w:rPr>
        <w:t>Pennacchiotti</w:t>
      </w:r>
      <w:proofErr w:type="spellEnd"/>
      <w:r w:rsidRPr="00645403">
        <w:rPr>
          <w:rFonts w:ascii="Times New Roman" w:hAnsi="Times New Roman" w:cs="Times New Roman"/>
          <w:sz w:val="20"/>
          <w:szCs w:val="20"/>
        </w:rPr>
        <w:t xml:space="preserve">, and </w:t>
      </w:r>
      <w:proofErr w:type="spellStart"/>
      <w:r w:rsidRPr="00645403">
        <w:rPr>
          <w:rFonts w:ascii="Times New Roman" w:hAnsi="Times New Roman" w:cs="Times New Roman"/>
          <w:sz w:val="20"/>
          <w:szCs w:val="20"/>
        </w:rPr>
        <w:t>Deepa</w:t>
      </w:r>
      <w:proofErr w:type="spellEnd"/>
      <w:r w:rsidRPr="00645403">
        <w:rPr>
          <w:rFonts w:ascii="Times New Roman" w:hAnsi="Times New Roman" w:cs="Times New Roman"/>
          <w:sz w:val="20"/>
          <w:szCs w:val="20"/>
        </w:rPr>
        <w:t xml:space="preserve"> </w:t>
      </w:r>
      <w:proofErr w:type="spellStart"/>
      <w:r w:rsidRPr="00645403">
        <w:rPr>
          <w:rFonts w:ascii="Times New Roman" w:hAnsi="Times New Roman" w:cs="Times New Roman"/>
          <w:sz w:val="20"/>
          <w:szCs w:val="20"/>
        </w:rPr>
        <w:t>Paranjpe</w:t>
      </w:r>
      <w:proofErr w:type="spellEnd"/>
      <w:r w:rsidRPr="00645403">
        <w:rPr>
          <w:rFonts w:ascii="Times New Roman" w:hAnsi="Times New Roman" w:cs="Times New Roman"/>
          <w:sz w:val="20"/>
          <w:szCs w:val="20"/>
        </w:rPr>
        <w:t>. "Extracting events and event descriptions from Twitter."</w:t>
      </w:r>
      <w:r w:rsidRPr="00645403">
        <w:rPr>
          <w:rFonts w:ascii="Times New Roman" w:hAnsi="Times New Roman" w:cs="Times New Roman"/>
        </w:rPr>
        <w:t> </w:t>
      </w:r>
      <w:r w:rsidRPr="00645403">
        <w:rPr>
          <w:rFonts w:ascii="Times New Roman" w:hAnsi="Times New Roman" w:cs="Times New Roman"/>
          <w:sz w:val="20"/>
          <w:szCs w:val="20"/>
        </w:rPr>
        <w:t xml:space="preserve">Proceedings of the 20th international conference companion on World </w:t>
      </w:r>
      <w:proofErr w:type="gramStart"/>
      <w:r w:rsidRPr="00645403">
        <w:rPr>
          <w:rFonts w:ascii="Times New Roman" w:hAnsi="Times New Roman" w:cs="Times New Roman"/>
          <w:sz w:val="20"/>
          <w:szCs w:val="20"/>
        </w:rPr>
        <w:t>wide web</w:t>
      </w:r>
      <w:proofErr w:type="gramEnd"/>
      <w:r w:rsidRPr="00645403">
        <w:rPr>
          <w:rFonts w:ascii="Times New Roman" w:hAnsi="Times New Roman" w:cs="Times New Roman"/>
          <w:sz w:val="20"/>
          <w:szCs w:val="20"/>
        </w:rPr>
        <w:t>. ACM, 2011.</w:t>
      </w:r>
    </w:p>
    <w:p w:rsidR="004D7853" w:rsidRDefault="004D7853" w:rsidP="00CD7846">
      <w:pPr>
        <w:pStyle w:val="ListParagraph"/>
        <w:numPr>
          <w:ilvl w:val="0"/>
          <w:numId w:val="16"/>
        </w:numPr>
        <w:jc w:val="both"/>
        <w:rPr>
          <w:rFonts w:ascii="Times New Roman" w:hAnsi="Times New Roman" w:cs="Times New Roman"/>
          <w:sz w:val="20"/>
          <w:szCs w:val="20"/>
        </w:rPr>
      </w:pPr>
      <w:proofErr w:type="spellStart"/>
      <w:r w:rsidRPr="004D7853">
        <w:rPr>
          <w:rFonts w:ascii="Times New Roman" w:hAnsi="Times New Roman" w:cs="Times New Roman"/>
          <w:sz w:val="20"/>
          <w:szCs w:val="20"/>
        </w:rPr>
        <w:t>Purohit</w:t>
      </w:r>
      <w:proofErr w:type="spellEnd"/>
      <w:r w:rsidRPr="004D7853">
        <w:rPr>
          <w:rFonts w:ascii="Times New Roman" w:hAnsi="Times New Roman" w:cs="Times New Roman"/>
          <w:sz w:val="20"/>
          <w:szCs w:val="20"/>
        </w:rPr>
        <w:t xml:space="preserve">, Hemant, and Amit P. </w:t>
      </w:r>
      <w:proofErr w:type="spellStart"/>
      <w:r w:rsidRPr="004D7853">
        <w:rPr>
          <w:rFonts w:ascii="Times New Roman" w:hAnsi="Times New Roman" w:cs="Times New Roman"/>
          <w:sz w:val="20"/>
          <w:szCs w:val="20"/>
        </w:rPr>
        <w:t>Sheth</w:t>
      </w:r>
      <w:proofErr w:type="spellEnd"/>
      <w:r w:rsidRPr="004D7853">
        <w:rPr>
          <w:rFonts w:ascii="Times New Roman" w:hAnsi="Times New Roman" w:cs="Times New Roman"/>
          <w:sz w:val="20"/>
          <w:szCs w:val="20"/>
        </w:rPr>
        <w:t>. "</w:t>
      </w:r>
      <w:proofErr w:type="spellStart"/>
      <w:r w:rsidRPr="004D7853">
        <w:rPr>
          <w:rFonts w:ascii="Times New Roman" w:hAnsi="Times New Roman" w:cs="Times New Roman"/>
          <w:sz w:val="20"/>
          <w:szCs w:val="20"/>
        </w:rPr>
        <w:t>Twitris</w:t>
      </w:r>
      <w:proofErr w:type="spellEnd"/>
      <w:r w:rsidRPr="004D7853">
        <w:rPr>
          <w:rFonts w:ascii="Times New Roman" w:hAnsi="Times New Roman" w:cs="Times New Roman"/>
          <w:sz w:val="20"/>
          <w:szCs w:val="20"/>
        </w:rPr>
        <w:t xml:space="preserve"> v3: From Citizen Sensing to Analysis, Coordination and Action."</w:t>
      </w:r>
      <w:r w:rsidRPr="004D7853">
        <w:rPr>
          <w:rFonts w:ascii="Times New Roman" w:hAnsi="Times New Roman" w:cs="Times New Roman"/>
        </w:rPr>
        <w:t> </w:t>
      </w:r>
      <w:r w:rsidRPr="004D7853">
        <w:rPr>
          <w:rFonts w:ascii="Times New Roman" w:hAnsi="Times New Roman" w:cs="Times New Roman"/>
          <w:sz w:val="20"/>
          <w:szCs w:val="20"/>
        </w:rPr>
        <w:t>ICWSM. 2013.</w:t>
      </w:r>
    </w:p>
    <w:p w:rsidR="006A1694" w:rsidRDefault="006A1694" w:rsidP="00CD7846">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lastRenderedPageBreak/>
        <w:t>Lim, E. P., et al. (1993, April). Entity identification in database integration. In</w:t>
      </w:r>
      <w:r w:rsidRPr="006A1694">
        <w:rPr>
          <w:rFonts w:ascii="Times New Roman" w:hAnsi="Times New Roman" w:cs="Times New Roman"/>
          <w:sz w:val="20"/>
          <w:szCs w:val="20"/>
        </w:rPr>
        <w:t> </w:t>
      </w:r>
      <w:r>
        <w:rPr>
          <w:rFonts w:ascii="Times New Roman" w:hAnsi="Times New Roman" w:cs="Times New Roman"/>
          <w:sz w:val="20"/>
          <w:szCs w:val="20"/>
        </w:rPr>
        <w:t>Data Engineering, 1993. Proceedings. Ninth International Conference on</w:t>
      </w:r>
      <w:r w:rsidRPr="006A1694">
        <w:rPr>
          <w:rFonts w:ascii="Times New Roman" w:hAnsi="Times New Roman" w:cs="Times New Roman"/>
          <w:sz w:val="20"/>
          <w:szCs w:val="20"/>
        </w:rPr>
        <w:t> </w:t>
      </w:r>
      <w:r>
        <w:rPr>
          <w:rFonts w:ascii="Times New Roman" w:hAnsi="Times New Roman" w:cs="Times New Roman"/>
          <w:sz w:val="20"/>
          <w:szCs w:val="20"/>
        </w:rPr>
        <w:t>(pp. 294-301). IEEE.</w:t>
      </w:r>
    </w:p>
    <w:p w:rsidR="00983B0F" w:rsidRPr="0052566D" w:rsidRDefault="00554C10" w:rsidP="00CD7846">
      <w:pPr>
        <w:pStyle w:val="ListParagraph"/>
        <w:numPr>
          <w:ilvl w:val="0"/>
          <w:numId w:val="16"/>
        </w:numPr>
        <w:jc w:val="both"/>
      </w:pPr>
      <w:r>
        <w:rPr>
          <w:rFonts w:ascii="Times New Roman" w:hAnsi="Times New Roman" w:cs="Times New Roman"/>
          <w:sz w:val="20"/>
          <w:szCs w:val="20"/>
        </w:rPr>
        <w:t>Winkler, William E. "The state of record linkage and current research problems."</w:t>
      </w:r>
      <w:r>
        <w:rPr>
          <w:rFonts w:ascii="Times New Roman" w:hAnsi="Times New Roman" w:cs="Times New Roman"/>
        </w:rPr>
        <w:t> </w:t>
      </w:r>
      <w:r>
        <w:rPr>
          <w:rFonts w:ascii="Times New Roman" w:hAnsi="Times New Roman" w:cs="Times New Roman"/>
          <w:sz w:val="20"/>
          <w:szCs w:val="20"/>
        </w:rPr>
        <w:t>Statistical Research Division, US Census Bureau. 1999.</w:t>
      </w:r>
    </w:p>
    <w:p w:rsidR="0052566D" w:rsidRPr="00C33FE4" w:rsidRDefault="0052566D" w:rsidP="0006253B">
      <w:pPr>
        <w:pStyle w:val="ListParagraph"/>
        <w:numPr>
          <w:ilvl w:val="0"/>
          <w:numId w:val="16"/>
        </w:numPr>
        <w:jc w:val="both"/>
      </w:pPr>
      <w:proofErr w:type="spellStart"/>
      <w:r>
        <w:rPr>
          <w:rFonts w:ascii="Times New Roman" w:hAnsi="Times New Roman" w:cs="Times New Roman"/>
          <w:sz w:val="20"/>
          <w:szCs w:val="20"/>
        </w:rPr>
        <w:t>Benjelloun</w:t>
      </w:r>
      <w:proofErr w:type="spellEnd"/>
      <w:r>
        <w:rPr>
          <w:rFonts w:ascii="Times New Roman" w:hAnsi="Times New Roman" w:cs="Times New Roman"/>
          <w:sz w:val="20"/>
          <w:szCs w:val="20"/>
        </w:rPr>
        <w:t xml:space="preserve">, Omar, et al. "Generic entity resolution in the </w:t>
      </w:r>
      <w:proofErr w:type="spellStart"/>
      <w:r>
        <w:rPr>
          <w:rFonts w:ascii="Times New Roman" w:hAnsi="Times New Roman" w:cs="Times New Roman"/>
          <w:sz w:val="20"/>
          <w:szCs w:val="20"/>
        </w:rPr>
        <w:t>serf</w:t>
      </w:r>
      <w:proofErr w:type="spellEnd"/>
      <w:r>
        <w:rPr>
          <w:rFonts w:ascii="Times New Roman" w:hAnsi="Times New Roman" w:cs="Times New Roman"/>
          <w:sz w:val="20"/>
          <w:szCs w:val="20"/>
        </w:rPr>
        <w:t xml:space="preserve"> project."</w:t>
      </w:r>
      <w:r>
        <w:rPr>
          <w:rFonts w:ascii="Times New Roman" w:hAnsi="Times New Roman" w:cs="Times New Roman"/>
        </w:rPr>
        <w:t> </w:t>
      </w:r>
      <w:r>
        <w:rPr>
          <w:rFonts w:ascii="Times New Roman" w:hAnsi="Times New Roman" w:cs="Times New Roman"/>
          <w:sz w:val="20"/>
          <w:szCs w:val="20"/>
        </w:rPr>
        <w:t>IEEE Data Engineering Bulletin, June 2006 Issue</w:t>
      </w:r>
      <w:r>
        <w:rPr>
          <w:rFonts w:ascii="Times New Roman" w:hAnsi="Times New Roman" w:cs="Times New Roman"/>
        </w:rPr>
        <w:t> </w:t>
      </w:r>
      <w:r>
        <w:rPr>
          <w:rFonts w:ascii="Times New Roman" w:hAnsi="Times New Roman" w:cs="Times New Roman"/>
          <w:sz w:val="20"/>
          <w:szCs w:val="20"/>
        </w:rPr>
        <w:t>(2006).</w:t>
      </w:r>
    </w:p>
    <w:p w:rsidR="00C33FE4" w:rsidRPr="00EE3422" w:rsidRDefault="00C33FE4" w:rsidP="00A61C80">
      <w:pPr>
        <w:pStyle w:val="ListParagraph"/>
        <w:numPr>
          <w:ilvl w:val="0"/>
          <w:numId w:val="16"/>
        </w:numPr>
        <w:jc w:val="both"/>
      </w:pPr>
      <w:r>
        <w:rPr>
          <w:rFonts w:ascii="Times New Roman" w:hAnsi="Times New Roman" w:cs="Times New Roman"/>
          <w:sz w:val="20"/>
          <w:szCs w:val="20"/>
        </w:rPr>
        <w:t xml:space="preserve">John R </w:t>
      </w:r>
      <w:proofErr w:type="spellStart"/>
      <w:r>
        <w:rPr>
          <w:rFonts w:ascii="Times New Roman" w:hAnsi="Times New Roman" w:cs="Times New Roman"/>
          <w:sz w:val="20"/>
          <w:szCs w:val="20"/>
        </w:rPr>
        <w:t>Talburt</w:t>
      </w:r>
      <w:proofErr w:type="spellEnd"/>
      <w:r>
        <w:rPr>
          <w:rFonts w:ascii="Times New Roman" w:hAnsi="Times New Roman" w:cs="Times New Roman"/>
          <w:sz w:val="20"/>
          <w:szCs w:val="20"/>
        </w:rPr>
        <w:t xml:space="preserve">. Entity resolution and information quality. Elsevier, 2011. </w:t>
      </w:r>
      <w:proofErr w:type="spellStart"/>
      <w:r>
        <w:rPr>
          <w:rFonts w:ascii="Times New Roman" w:hAnsi="Times New Roman" w:cs="Times New Roman"/>
          <w:sz w:val="20"/>
          <w:szCs w:val="20"/>
        </w:rPr>
        <w:t>Arkady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Maydanchik</w:t>
      </w:r>
      <w:proofErr w:type="spellEnd"/>
      <w:r>
        <w:rPr>
          <w:rFonts w:ascii="Times New Roman" w:hAnsi="Times New Roman" w:cs="Times New Roman"/>
          <w:sz w:val="20"/>
          <w:szCs w:val="20"/>
        </w:rPr>
        <w:t>. Data quality assessment. Technics publications, 2007.</w:t>
      </w:r>
    </w:p>
    <w:p w:rsidR="00EE3422" w:rsidRPr="002A5110" w:rsidRDefault="00EE3422" w:rsidP="00F934AC">
      <w:pPr>
        <w:pStyle w:val="ListParagraph"/>
        <w:numPr>
          <w:ilvl w:val="0"/>
          <w:numId w:val="16"/>
        </w:numPr>
        <w:jc w:val="both"/>
      </w:pPr>
      <w:r>
        <w:rPr>
          <w:rFonts w:ascii="Times New Roman" w:hAnsi="Times New Roman" w:cs="Times New Roman"/>
          <w:sz w:val="20"/>
          <w:szCs w:val="20"/>
        </w:rPr>
        <w:t>Lars, Kolb, et al. "</w:t>
      </w:r>
      <w:proofErr w:type="spellStart"/>
      <w:r>
        <w:rPr>
          <w:rFonts w:ascii="Times New Roman" w:hAnsi="Times New Roman" w:cs="Times New Roman"/>
          <w:sz w:val="20"/>
          <w:szCs w:val="20"/>
        </w:rPr>
        <w:t>Dedoop</w:t>
      </w:r>
      <w:proofErr w:type="spellEnd"/>
      <w:r>
        <w:rPr>
          <w:rFonts w:ascii="Times New Roman" w:hAnsi="Times New Roman" w:cs="Times New Roman"/>
          <w:sz w:val="20"/>
          <w:szCs w:val="20"/>
        </w:rPr>
        <w:t>: efficient deduplication with Hadoop."</w:t>
      </w:r>
      <w:r>
        <w:rPr>
          <w:rFonts w:ascii="Times New Roman" w:hAnsi="Times New Roman" w:cs="Times New Roman"/>
        </w:rPr>
        <w:t> </w:t>
      </w:r>
      <w:r>
        <w:rPr>
          <w:rFonts w:ascii="Times New Roman" w:hAnsi="Times New Roman" w:cs="Times New Roman"/>
          <w:sz w:val="20"/>
          <w:szCs w:val="20"/>
        </w:rPr>
        <w:t>Proceedings of the VLDB Endowment</w:t>
      </w:r>
      <w:r>
        <w:rPr>
          <w:rFonts w:ascii="Times New Roman" w:hAnsi="Times New Roman" w:cs="Times New Roman"/>
        </w:rPr>
        <w:t> </w:t>
      </w:r>
      <w:r>
        <w:rPr>
          <w:rFonts w:ascii="Times New Roman" w:hAnsi="Times New Roman" w:cs="Times New Roman"/>
          <w:sz w:val="20"/>
          <w:szCs w:val="20"/>
        </w:rPr>
        <w:t>5.12 (2012): 1878-1881.</w:t>
      </w:r>
    </w:p>
    <w:p w:rsidR="002A5110" w:rsidRPr="00C21D5C" w:rsidRDefault="002A5110" w:rsidP="0001319E">
      <w:pPr>
        <w:pStyle w:val="ListParagraph"/>
        <w:numPr>
          <w:ilvl w:val="0"/>
          <w:numId w:val="16"/>
        </w:numPr>
        <w:jc w:val="both"/>
      </w:pPr>
      <w:r>
        <w:rPr>
          <w:rFonts w:ascii="Times New Roman" w:hAnsi="Times New Roman" w:cs="Times New Roman"/>
          <w:sz w:val="20"/>
          <w:szCs w:val="20"/>
        </w:rPr>
        <w:t xml:space="preserve">Zhou, </w:t>
      </w:r>
      <w:proofErr w:type="spellStart"/>
      <w:r>
        <w:rPr>
          <w:rFonts w:ascii="Times New Roman" w:hAnsi="Times New Roman" w:cs="Times New Roman"/>
          <w:sz w:val="20"/>
          <w:szCs w:val="20"/>
        </w:rPr>
        <w:t>Yinle</w:t>
      </w:r>
      <w:proofErr w:type="spellEnd"/>
      <w:r>
        <w:rPr>
          <w:rFonts w:ascii="Times New Roman" w:hAnsi="Times New Roman" w:cs="Times New Roman"/>
          <w:sz w:val="20"/>
          <w:szCs w:val="20"/>
        </w:rPr>
        <w:t>, et al. Entity identity information management (</w:t>
      </w:r>
      <w:proofErr w:type="spellStart"/>
      <w:r>
        <w:rPr>
          <w:rFonts w:ascii="Times New Roman" w:hAnsi="Times New Roman" w:cs="Times New Roman"/>
          <w:sz w:val="20"/>
          <w:szCs w:val="20"/>
        </w:rPr>
        <w:t>eiim</w:t>
      </w:r>
      <w:proofErr w:type="spellEnd"/>
      <w:r>
        <w:rPr>
          <w:rFonts w:ascii="Times New Roman" w:hAnsi="Times New Roman" w:cs="Times New Roman"/>
          <w:sz w:val="20"/>
          <w:szCs w:val="20"/>
        </w:rPr>
        <w:t>). In International Conference on Information Quality (ICIQ-11), Adelaide, Australia, pages 327{341, 2011.</w:t>
      </w:r>
    </w:p>
    <w:p w:rsidR="00C21D5C" w:rsidRPr="00F57460" w:rsidRDefault="00C21D5C" w:rsidP="00623737">
      <w:pPr>
        <w:pStyle w:val="ListParagraph"/>
        <w:numPr>
          <w:ilvl w:val="0"/>
          <w:numId w:val="16"/>
        </w:numPr>
        <w:jc w:val="both"/>
      </w:pPr>
      <w:r>
        <w:rPr>
          <w:rFonts w:ascii="Times New Roman" w:hAnsi="Times New Roman" w:cs="Times New Roman"/>
          <w:sz w:val="20"/>
          <w:szCs w:val="20"/>
        </w:rPr>
        <w:t>Bouquet, Paolo, et al. "Entity-centric Social Profile Integration."</w:t>
      </w:r>
      <w:r>
        <w:rPr>
          <w:rFonts w:ascii="Times New Roman" w:hAnsi="Times New Roman" w:cs="Times New Roman"/>
        </w:rPr>
        <w:t> </w:t>
      </w:r>
      <w:r>
        <w:rPr>
          <w:rFonts w:ascii="Times New Roman" w:hAnsi="Times New Roman" w:cs="Times New Roman"/>
          <w:sz w:val="20"/>
          <w:szCs w:val="20"/>
        </w:rPr>
        <w:t>Proceedings of the International Workshop on Linking of User Profiles and Applications in the Social Semantic Web (LUPAS 2010). 2010.</w:t>
      </w:r>
    </w:p>
    <w:p w:rsidR="00F57460" w:rsidRDefault="00F57460" w:rsidP="00E2580F">
      <w:pPr>
        <w:pStyle w:val="ListParagraph"/>
        <w:numPr>
          <w:ilvl w:val="0"/>
          <w:numId w:val="16"/>
        </w:numPr>
        <w:jc w:val="both"/>
      </w:pPr>
      <w:proofErr w:type="spellStart"/>
      <w:r>
        <w:rPr>
          <w:rFonts w:ascii="Times New Roman" w:hAnsi="Times New Roman" w:cs="Times New Roman"/>
          <w:sz w:val="20"/>
          <w:szCs w:val="20"/>
        </w:rPr>
        <w:t>Bortoli</w:t>
      </w:r>
      <w:proofErr w:type="spellEnd"/>
      <w:r>
        <w:rPr>
          <w:rFonts w:ascii="Times New Roman" w:hAnsi="Times New Roman" w:cs="Times New Roman"/>
          <w:sz w:val="20"/>
          <w:szCs w:val="20"/>
        </w:rPr>
        <w:t>, Stefano, et al. "</w:t>
      </w:r>
      <w:proofErr w:type="spellStart"/>
      <w:r>
        <w:rPr>
          <w:rFonts w:ascii="Times New Roman" w:hAnsi="Times New Roman" w:cs="Times New Roman"/>
          <w:sz w:val="20"/>
          <w:szCs w:val="20"/>
        </w:rPr>
        <w:t>Foaf</w:t>
      </w:r>
      <w:proofErr w:type="spellEnd"/>
      <w:r>
        <w:rPr>
          <w:rFonts w:ascii="Times New Roman" w:hAnsi="Times New Roman" w:cs="Times New Roman"/>
          <w:sz w:val="20"/>
          <w:szCs w:val="20"/>
        </w:rPr>
        <w:t>-O-</w:t>
      </w:r>
      <w:proofErr w:type="spellStart"/>
      <w:r>
        <w:rPr>
          <w:rFonts w:ascii="Times New Roman" w:hAnsi="Times New Roman" w:cs="Times New Roman"/>
          <w:sz w:val="20"/>
          <w:szCs w:val="20"/>
        </w:rPr>
        <w:t>Matic</w:t>
      </w:r>
      <w:proofErr w:type="spellEnd"/>
      <w:r>
        <w:rPr>
          <w:rFonts w:ascii="Times New Roman" w:hAnsi="Times New Roman" w:cs="Times New Roman"/>
          <w:sz w:val="20"/>
          <w:szCs w:val="20"/>
        </w:rPr>
        <w:t>-Solving the Identity Problem in the FOAF Network."</w:t>
      </w:r>
      <w:r>
        <w:rPr>
          <w:rFonts w:ascii="Times New Roman" w:hAnsi="Times New Roman" w:cs="Times New Roman"/>
        </w:rPr>
        <w:t> </w:t>
      </w:r>
      <w:r>
        <w:rPr>
          <w:rFonts w:ascii="Times New Roman" w:hAnsi="Times New Roman" w:cs="Times New Roman"/>
          <w:sz w:val="20"/>
          <w:szCs w:val="20"/>
        </w:rPr>
        <w:t>SWAP. 2007</w:t>
      </w:r>
      <w:r>
        <w:rPr>
          <w:noProof/>
        </w:rPr>
        <w:t>.</w:t>
      </w:r>
    </w:p>
    <w:p w:rsidR="00F57460" w:rsidRDefault="00F57460" w:rsidP="009C5DDA">
      <w:pPr>
        <w:pStyle w:val="ListParagraph"/>
        <w:numPr>
          <w:ilvl w:val="0"/>
          <w:numId w:val="16"/>
        </w:numPr>
        <w:jc w:val="both"/>
      </w:pPr>
      <w:proofErr w:type="spellStart"/>
      <w:r>
        <w:rPr>
          <w:rFonts w:ascii="Times New Roman" w:hAnsi="Times New Roman" w:cs="Times New Roman"/>
          <w:sz w:val="20"/>
          <w:szCs w:val="20"/>
        </w:rPr>
        <w:t>Raad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Elie</w:t>
      </w:r>
      <w:proofErr w:type="spellEnd"/>
      <w:r>
        <w:rPr>
          <w:rFonts w:ascii="Times New Roman" w:hAnsi="Times New Roman" w:cs="Times New Roman"/>
          <w:sz w:val="20"/>
          <w:szCs w:val="20"/>
        </w:rPr>
        <w:t>, et al. "User profile matching in social networks."</w:t>
      </w:r>
      <w:r>
        <w:rPr>
          <w:rFonts w:ascii="Times New Roman" w:hAnsi="Times New Roman" w:cs="Times New Roman"/>
        </w:rPr>
        <w:t> </w:t>
      </w:r>
      <w:r>
        <w:rPr>
          <w:rFonts w:ascii="Times New Roman" w:hAnsi="Times New Roman" w:cs="Times New Roman"/>
          <w:sz w:val="20"/>
          <w:szCs w:val="20"/>
        </w:rPr>
        <w:t>Network-Based Information Systems (</w:t>
      </w:r>
      <w:proofErr w:type="spellStart"/>
      <w:r>
        <w:rPr>
          <w:rFonts w:ascii="Times New Roman" w:hAnsi="Times New Roman" w:cs="Times New Roman"/>
          <w:sz w:val="20"/>
          <w:szCs w:val="20"/>
        </w:rPr>
        <w:t>NBiS</w:t>
      </w:r>
      <w:proofErr w:type="spellEnd"/>
      <w:r>
        <w:rPr>
          <w:rFonts w:ascii="Times New Roman" w:hAnsi="Times New Roman" w:cs="Times New Roman"/>
          <w:sz w:val="20"/>
          <w:szCs w:val="20"/>
        </w:rPr>
        <w:t>), 2010 13th International Conference on. IEEE, 2010</w:t>
      </w:r>
      <w:r>
        <w:rPr>
          <w:noProof/>
        </w:rPr>
        <w:t>.</w:t>
      </w:r>
    </w:p>
    <w:p w:rsidR="00C108F6" w:rsidRDefault="00C108F6" w:rsidP="009C5DDA">
      <w:pPr>
        <w:pStyle w:val="ListParagraph"/>
        <w:numPr>
          <w:ilvl w:val="0"/>
          <w:numId w:val="16"/>
        </w:numPr>
        <w:jc w:val="both"/>
      </w:pPr>
      <w:r>
        <w:rPr>
          <w:rFonts w:ascii="Times New Roman" w:hAnsi="Times New Roman" w:cs="Times New Roman"/>
          <w:sz w:val="20"/>
          <w:szCs w:val="20"/>
        </w:rPr>
        <w:t>Bouquet, Paolo, et al. "</w:t>
      </w:r>
      <w:proofErr w:type="spellStart"/>
      <w:r>
        <w:rPr>
          <w:rFonts w:ascii="Times New Roman" w:hAnsi="Times New Roman" w:cs="Times New Roman"/>
          <w:sz w:val="20"/>
          <w:szCs w:val="20"/>
        </w:rPr>
        <w:t>OkkaM</w:t>
      </w:r>
      <w:proofErr w:type="spellEnd"/>
      <w:r>
        <w:rPr>
          <w:rFonts w:ascii="Times New Roman" w:hAnsi="Times New Roman" w:cs="Times New Roman"/>
          <w:sz w:val="20"/>
          <w:szCs w:val="20"/>
        </w:rPr>
        <w:t xml:space="preserve">: Towards a Solution to </w:t>
      </w:r>
      <w:proofErr w:type="spellStart"/>
      <w:r>
        <w:rPr>
          <w:rFonts w:ascii="Times New Roman" w:hAnsi="Times New Roman" w:cs="Times New Roman"/>
          <w:sz w:val="20"/>
          <w:szCs w:val="20"/>
        </w:rPr>
        <w:t>the``Identity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Crisis''on</w:t>
      </w:r>
      <w:proofErr w:type="spellEnd"/>
      <w:r>
        <w:rPr>
          <w:rFonts w:ascii="Times New Roman" w:hAnsi="Times New Roman" w:cs="Times New Roman"/>
          <w:sz w:val="20"/>
          <w:szCs w:val="20"/>
        </w:rPr>
        <w:t xml:space="preserve"> the Semantic Web."</w:t>
      </w:r>
      <w:r>
        <w:rPr>
          <w:rFonts w:ascii="Times New Roman" w:hAnsi="Times New Roman" w:cs="Times New Roman"/>
        </w:rPr>
        <w:t> </w:t>
      </w:r>
      <w:r>
        <w:rPr>
          <w:rFonts w:ascii="Times New Roman" w:hAnsi="Times New Roman" w:cs="Times New Roman"/>
          <w:sz w:val="20"/>
          <w:szCs w:val="20"/>
        </w:rPr>
        <w:t>SWAP. Vol. 201. 2006</w:t>
      </w:r>
      <w:r>
        <w:rPr>
          <w:noProof/>
        </w:rPr>
        <w:t>.</w:t>
      </w:r>
    </w:p>
    <w:p w:rsidR="00C108F6" w:rsidRDefault="008144BF" w:rsidP="009C5DDA">
      <w:pPr>
        <w:pStyle w:val="ListParagraph"/>
        <w:numPr>
          <w:ilvl w:val="0"/>
          <w:numId w:val="16"/>
        </w:numPr>
        <w:jc w:val="both"/>
        <w:rPr>
          <w:rFonts w:ascii="Times New Roman" w:hAnsi="Times New Roman" w:cs="Times New Roman"/>
          <w:sz w:val="20"/>
          <w:szCs w:val="20"/>
        </w:rPr>
      </w:pPr>
      <w:proofErr w:type="spellStart"/>
      <w:r w:rsidRPr="008144BF">
        <w:rPr>
          <w:rFonts w:ascii="Times New Roman" w:hAnsi="Times New Roman" w:cs="Times New Roman"/>
          <w:sz w:val="20"/>
          <w:szCs w:val="20"/>
        </w:rPr>
        <w:t>Damak</w:t>
      </w:r>
      <w:proofErr w:type="spellEnd"/>
      <w:r w:rsidRPr="008144BF">
        <w:rPr>
          <w:rFonts w:ascii="Times New Roman" w:hAnsi="Times New Roman" w:cs="Times New Roman"/>
          <w:sz w:val="20"/>
          <w:szCs w:val="20"/>
        </w:rPr>
        <w:t xml:space="preserve">, </w:t>
      </w:r>
      <w:proofErr w:type="spellStart"/>
      <w:r w:rsidRPr="008144BF">
        <w:rPr>
          <w:rFonts w:ascii="Times New Roman" w:hAnsi="Times New Roman" w:cs="Times New Roman"/>
          <w:sz w:val="20"/>
          <w:szCs w:val="20"/>
        </w:rPr>
        <w:t>Firas</w:t>
      </w:r>
      <w:proofErr w:type="spellEnd"/>
      <w:r w:rsidRPr="008144BF">
        <w:rPr>
          <w:rFonts w:ascii="Times New Roman" w:hAnsi="Times New Roman" w:cs="Times New Roman"/>
          <w:sz w:val="20"/>
          <w:szCs w:val="20"/>
        </w:rPr>
        <w:t>, et al. "Effectiveness of State-of-the-art Features for Microblog Search."</w:t>
      </w:r>
      <w:r w:rsidRPr="008144BF">
        <w:rPr>
          <w:rFonts w:ascii="Times New Roman" w:hAnsi="Times New Roman" w:cs="Times New Roman"/>
        </w:rPr>
        <w:t> </w:t>
      </w:r>
      <w:r w:rsidRPr="008144BF">
        <w:rPr>
          <w:rFonts w:ascii="Times New Roman" w:hAnsi="Times New Roman" w:cs="Times New Roman"/>
          <w:sz w:val="20"/>
          <w:szCs w:val="20"/>
        </w:rPr>
        <w:t>Proceedings of the 28th Annual ACM Symposium on Applied Computing. ACM, 2013.</w:t>
      </w:r>
    </w:p>
    <w:p w:rsidR="00E224E3" w:rsidRDefault="00E224E3" w:rsidP="009C5DDA">
      <w:pPr>
        <w:pStyle w:val="ListParagraph"/>
        <w:numPr>
          <w:ilvl w:val="0"/>
          <w:numId w:val="16"/>
        </w:numPr>
        <w:jc w:val="both"/>
        <w:rPr>
          <w:rFonts w:ascii="Times New Roman" w:hAnsi="Times New Roman" w:cs="Times New Roman"/>
          <w:sz w:val="20"/>
          <w:szCs w:val="20"/>
        </w:rPr>
      </w:pPr>
      <w:r w:rsidRPr="00AB1C10">
        <w:rPr>
          <w:rFonts w:ascii="Times New Roman" w:hAnsi="Times New Roman" w:cs="Times New Roman"/>
          <w:sz w:val="20"/>
          <w:szCs w:val="20"/>
        </w:rPr>
        <w:t>Page, Lawrence, et al. "The PageRank citation ranking: Bringing order to the web." (1999).</w:t>
      </w:r>
    </w:p>
    <w:p w:rsidR="00725C7F" w:rsidRDefault="00725C7F" w:rsidP="009C5DDA">
      <w:pPr>
        <w:pStyle w:val="ListParagraph"/>
        <w:numPr>
          <w:ilvl w:val="0"/>
          <w:numId w:val="16"/>
        </w:numPr>
        <w:jc w:val="both"/>
        <w:rPr>
          <w:rFonts w:ascii="Times New Roman" w:hAnsi="Times New Roman" w:cs="Times New Roman"/>
          <w:sz w:val="20"/>
          <w:szCs w:val="20"/>
        </w:rPr>
      </w:pPr>
      <w:proofErr w:type="spellStart"/>
      <w:r w:rsidRPr="00725C7F">
        <w:rPr>
          <w:rFonts w:ascii="Times New Roman" w:hAnsi="Times New Roman" w:cs="Times New Roman"/>
          <w:sz w:val="20"/>
          <w:szCs w:val="20"/>
        </w:rPr>
        <w:t>Weng</w:t>
      </w:r>
      <w:proofErr w:type="spellEnd"/>
      <w:r w:rsidRPr="00725C7F">
        <w:rPr>
          <w:rFonts w:ascii="Times New Roman" w:hAnsi="Times New Roman" w:cs="Times New Roman"/>
          <w:sz w:val="20"/>
          <w:szCs w:val="20"/>
        </w:rPr>
        <w:t xml:space="preserve">, </w:t>
      </w:r>
      <w:proofErr w:type="spellStart"/>
      <w:r w:rsidRPr="00725C7F">
        <w:rPr>
          <w:rFonts w:ascii="Times New Roman" w:hAnsi="Times New Roman" w:cs="Times New Roman"/>
          <w:sz w:val="20"/>
          <w:szCs w:val="20"/>
        </w:rPr>
        <w:t>Jianshu</w:t>
      </w:r>
      <w:proofErr w:type="spellEnd"/>
      <w:r w:rsidRPr="00725C7F">
        <w:rPr>
          <w:rFonts w:ascii="Times New Roman" w:hAnsi="Times New Roman" w:cs="Times New Roman"/>
          <w:sz w:val="20"/>
          <w:szCs w:val="20"/>
        </w:rPr>
        <w:t>, et al. "</w:t>
      </w:r>
      <w:proofErr w:type="spellStart"/>
      <w:r w:rsidRPr="00725C7F">
        <w:rPr>
          <w:rFonts w:ascii="Times New Roman" w:hAnsi="Times New Roman" w:cs="Times New Roman"/>
          <w:sz w:val="20"/>
          <w:szCs w:val="20"/>
        </w:rPr>
        <w:t>Twitterrank</w:t>
      </w:r>
      <w:proofErr w:type="spellEnd"/>
      <w:r w:rsidRPr="00725C7F">
        <w:rPr>
          <w:rFonts w:ascii="Times New Roman" w:hAnsi="Times New Roman" w:cs="Times New Roman"/>
          <w:sz w:val="20"/>
          <w:szCs w:val="20"/>
        </w:rPr>
        <w:t xml:space="preserve">: finding topic-sensitive influential </w:t>
      </w:r>
      <w:proofErr w:type="spellStart"/>
      <w:r w:rsidRPr="00725C7F">
        <w:rPr>
          <w:rFonts w:ascii="Times New Roman" w:hAnsi="Times New Roman" w:cs="Times New Roman"/>
          <w:sz w:val="20"/>
          <w:szCs w:val="20"/>
        </w:rPr>
        <w:t>twitterers</w:t>
      </w:r>
      <w:proofErr w:type="spellEnd"/>
      <w:r w:rsidRPr="00725C7F">
        <w:rPr>
          <w:rFonts w:ascii="Times New Roman" w:hAnsi="Times New Roman" w:cs="Times New Roman"/>
          <w:sz w:val="20"/>
          <w:szCs w:val="20"/>
        </w:rPr>
        <w:t>."</w:t>
      </w:r>
      <w:r w:rsidRPr="00725C7F">
        <w:rPr>
          <w:rFonts w:ascii="Times New Roman" w:hAnsi="Times New Roman" w:cs="Times New Roman"/>
        </w:rPr>
        <w:t> </w:t>
      </w:r>
      <w:r w:rsidRPr="00725C7F">
        <w:rPr>
          <w:rFonts w:ascii="Times New Roman" w:hAnsi="Times New Roman" w:cs="Times New Roman"/>
          <w:sz w:val="20"/>
          <w:szCs w:val="20"/>
        </w:rPr>
        <w:t>Proceedings of the third ACM international conference on Web search and data mining. ACM, 2010.</w:t>
      </w:r>
    </w:p>
    <w:p w:rsidR="007678BD" w:rsidRDefault="007678BD" w:rsidP="009C5DDA">
      <w:pPr>
        <w:pStyle w:val="ListParagraph"/>
        <w:numPr>
          <w:ilvl w:val="0"/>
          <w:numId w:val="16"/>
        </w:numPr>
        <w:jc w:val="both"/>
        <w:rPr>
          <w:rFonts w:ascii="Times New Roman" w:hAnsi="Times New Roman" w:cs="Times New Roman"/>
          <w:sz w:val="20"/>
          <w:szCs w:val="20"/>
        </w:rPr>
      </w:pPr>
      <w:proofErr w:type="spellStart"/>
      <w:r w:rsidRPr="00C94AB6">
        <w:rPr>
          <w:rFonts w:ascii="Times New Roman" w:hAnsi="Times New Roman" w:cs="Times New Roman"/>
          <w:sz w:val="20"/>
          <w:szCs w:val="20"/>
        </w:rPr>
        <w:t>Tunkelang</w:t>
      </w:r>
      <w:proofErr w:type="spellEnd"/>
      <w:r w:rsidRPr="00C94AB6">
        <w:rPr>
          <w:rFonts w:ascii="Times New Roman" w:hAnsi="Times New Roman" w:cs="Times New Roman"/>
          <w:sz w:val="20"/>
          <w:szCs w:val="20"/>
        </w:rPr>
        <w:t xml:space="preserve">, D. "A twitter analog to </w:t>
      </w:r>
      <w:proofErr w:type="spellStart"/>
      <w:r w:rsidRPr="00C94AB6">
        <w:rPr>
          <w:rFonts w:ascii="Times New Roman" w:hAnsi="Times New Roman" w:cs="Times New Roman"/>
          <w:sz w:val="20"/>
          <w:szCs w:val="20"/>
        </w:rPr>
        <w:t>pagerank</w:t>
      </w:r>
      <w:proofErr w:type="spellEnd"/>
      <w:r w:rsidRPr="00C94AB6">
        <w:rPr>
          <w:rFonts w:ascii="Times New Roman" w:hAnsi="Times New Roman" w:cs="Times New Roman"/>
          <w:sz w:val="20"/>
          <w:szCs w:val="20"/>
        </w:rPr>
        <w:t>."</w:t>
      </w:r>
      <w:r w:rsidRPr="00C94AB6">
        <w:rPr>
          <w:rFonts w:ascii="Times New Roman" w:hAnsi="Times New Roman" w:cs="Times New Roman"/>
        </w:rPr>
        <w:t> </w:t>
      </w:r>
      <w:r w:rsidRPr="00C94AB6">
        <w:rPr>
          <w:rFonts w:ascii="Times New Roman" w:hAnsi="Times New Roman" w:cs="Times New Roman"/>
          <w:sz w:val="20"/>
          <w:szCs w:val="20"/>
        </w:rPr>
        <w:t>The Noisy Channel</w:t>
      </w:r>
      <w:r w:rsidRPr="00C94AB6">
        <w:rPr>
          <w:rFonts w:ascii="Times New Roman" w:hAnsi="Times New Roman" w:cs="Times New Roman"/>
        </w:rPr>
        <w:t> </w:t>
      </w:r>
      <w:r w:rsidRPr="00C94AB6">
        <w:rPr>
          <w:rFonts w:ascii="Times New Roman" w:hAnsi="Times New Roman" w:cs="Times New Roman"/>
          <w:sz w:val="20"/>
          <w:szCs w:val="20"/>
        </w:rPr>
        <w:t>(2009).</w:t>
      </w:r>
    </w:p>
    <w:p w:rsidR="00624D41" w:rsidRDefault="00D04C7E" w:rsidP="009C5DDA">
      <w:pPr>
        <w:pStyle w:val="ListParagraph"/>
        <w:numPr>
          <w:ilvl w:val="0"/>
          <w:numId w:val="16"/>
        </w:numPr>
        <w:jc w:val="both"/>
        <w:rPr>
          <w:rFonts w:ascii="Times New Roman" w:hAnsi="Times New Roman" w:cs="Times New Roman"/>
          <w:sz w:val="20"/>
          <w:szCs w:val="20"/>
        </w:rPr>
      </w:pPr>
      <w:proofErr w:type="spellStart"/>
      <w:r w:rsidRPr="00D04C7E">
        <w:rPr>
          <w:rFonts w:ascii="Times New Roman" w:hAnsi="Times New Roman" w:cs="Times New Roman"/>
          <w:sz w:val="20"/>
          <w:szCs w:val="20"/>
        </w:rPr>
        <w:t>Hallberg</w:t>
      </w:r>
      <w:proofErr w:type="spellEnd"/>
      <w:r w:rsidRPr="00D04C7E">
        <w:rPr>
          <w:rFonts w:ascii="Times New Roman" w:hAnsi="Times New Roman" w:cs="Times New Roman"/>
          <w:sz w:val="20"/>
          <w:szCs w:val="20"/>
        </w:rPr>
        <w:t>, V., et al. "An adaptation of the PageRank algorithm to Twitter world." (2012).</w:t>
      </w:r>
    </w:p>
    <w:p w:rsidR="001F7273" w:rsidRDefault="001666E3" w:rsidP="009C5DDA">
      <w:pPr>
        <w:pStyle w:val="ListParagraph"/>
        <w:numPr>
          <w:ilvl w:val="0"/>
          <w:numId w:val="16"/>
        </w:numPr>
        <w:jc w:val="both"/>
        <w:rPr>
          <w:rFonts w:ascii="Times New Roman" w:hAnsi="Times New Roman" w:cs="Times New Roman"/>
          <w:sz w:val="20"/>
          <w:szCs w:val="20"/>
        </w:rPr>
      </w:pPr>
      <w:proofErr w:type="spellStart"/>
      <w:r w:rsidRPr="001666E3">
        <w:rPr>
          <w:rFonts w:ascii="Times New Roman" w:hAnsi="Times New Roman" w:cs="Times New Roman"/>
          <w:sz w:val="20"/>
          <w:szCs w:val="20"/>
        </w:rPr>
        <w:t>Duan</w:t>
      </w:r>
      <w:proofErr w:type="spellEnd"/>
      <w:r w:rsidRPr="001666E3">
        <w:rPr>
          <w:rFonts w:ascii="Times New Roman" w:hAnsi="Times New Roman" w:cs="Times New Roman"/>
          <w:sz w:val="20"/>
          <w:szCs w:val="20"/>
        </w:rPr>
        <w:t xml:space="preserve">, </w:t>
      </w:r>
      <w:proofErr w:type="spellStart"/>
      <w:r w:rsidRPr="001666E3">
        <w:rPr>
          <w:rFonts w:ascii="Times New Roman" w:hAnsi="Times New Roman" w:cs="Times New Roman"/>
          <w:sz w:val="20"/>
          <w:szCs w:val="20"/>
        </w:rPr>
        <w:t>Yajuan</w:t>
      </w:r>
      <w:proofErr w:type="spellEnd"/>
      <w:r w:rsidRPr="001666E3">
        <w:rPr>
          <w:rFonts w:ascii="Times New Roman" w:hAnsi="Times New Roman" w:cs="Times New Roman"/>
          <w:sz w:val="20"/>
          <w:szCs w:val="20"/>
        </w:rPr>
        <w:t xml:space="preserve">, et al. "An empirical study on learning to rank of </w:t>
      </w:r>
      <w:proofErr w:type="spellStart"/>
      <w:r w:rsidRPr="001666E3">
        <w:rPr>
          <w:rFonts w:ascii="Times New Roman" w:hAnsi="Times New Roman" w:cs="Times New Roman"/>
          <w:sz w:val="20"/>
          <w:szCs w:val="20"/>
        </w:rPr>
        <w:t>tweets."Proceedings</w:t>
      </w:r>
      <w:proofErr w:type="spellEnd"/>
      <w:r w:rsidRPr="001666E3">
        <w:rPr>
          <w:rFonts w:ascii="Times New Roman" w:hAnsi="Times New Roman" w:cs="Times New Roman"/>
          <w:sz w:val="20"/>
          <w:szCs w:val="20"/>
        </w:rPr>
        <w:t xml:space="preserve"> of the 23rd International Conference on Computational Linguistics. Association for Computational Linguistics, 2010.</w:t>
      </w:r>
    </w:p>
    <w:p w:rsidR="003E7BD6" w:rsidRDefault="00614C40" w:rsidP="009C5DDA">
      <w:pPr>
        <w:pStyle w:val="ListParagraph"/>
        <w:numPr>
          <w:ilvl w:val="0"/>
          <w:numId w:val="16"/>
        </w:numPr>
        <w:jc w:val="both"/>
        <w:rPr>
          <w:rFonts w:ascii="Times New Roman" w:hAnsi="Times New Roman" w:cs="Times New Roman"/>
          <w:sz w:val="20"/>
          <w:szCs w:val="20"/>
        </w:rPr>
      </w:pPr>
      <w:proofErr w:type="spellStart"/>
      <w:r w:rsidRPr="00614C40">
        <w:rPr>
          <w:rFonts w:ascii="Times New Roman" w:hAnsi="Times New Roman" w:cs="Times New Roman"/>
          <w:sz w:val="20"/>
          <w:szCs w:val="20"/>
        </w:rPr>
        <w:t>McCreadie</w:t>
      </w:r>
      <w:proofErr w:type="spellEnd"/>
      <w:r w:rsidRPr="00614C40">
        <w:rPr>
          <w:rFonts w:ascii="Times New Roman" w:hAnsi="Times New Roman" w:cs="Times New Roman"/>
          <w:sz w:val="20"/>
          <w:szCs w:val="20"/>
        </w:rPr>
        <w:t>, Richard, and Craig Macdonald. "Relevance in microblogs: Enhancing tweet retrieval using hyperlinked documents."</w:t>
      </w:r>
      <w:r w:rsidRPr="00614C40">
        <w:rPr>
          <w:rFonts w:ascii="Times New Roman" w:hAnsi="Times New Roman" w:cs="Times New Roman"/>
        </w:rPr>
        <w:t> </w:t>
      </w:r>
      <w:r w:rsidRPr="00614C40">
        <w:rPr>
          <w:rFonts w:ascii="Times New Roman" w:hAnsi="Times New Roman" w:cs="Times New Roman"/>
          <w:sz w:val="20"/>
          <w:szCs w:val="20"/>
        </w:rPr>
        <w:t>Proceedings of the 10th conference on open research areas in information retrieval. LE CENTRE DE HAUTES ETUDES INTERNATIONALES D'INFORMATIQUE DOCUMENTAIRE, 2013.</w:t>
      </w:r>
    </w:p>
    <w:p w:rsidR="00F35BE4" w:rsidRPr="00477558" w:rsidRDefault="00A83FC9" w:rsidP="009C5DDA">
      <w:pPr>
        <w:pStyle w:val="ListParagraph"/>
        <w:numPr>
          <w:ilvl w:val="0"/>
          <w:numId w:val="16"/>
        </w:numPr>
        <w:jc w:val="both"/>
        <w:rPr>
          <w:rFonts w:ascii="Times New Roman" w:hAnsi="Times New Roman" w:cs="Times New Roman"/>
          <w:sz w:val="20"/>
          <w:szCs w:val="20"/>
        </w:rPr>
      </w:pPr>
      <w:proofErr w:type="spellStart"/>
      <w:r w:rsidRPr="00A83FC9">
        <w:rPr>
          <w:rFonts w:ascii="Times New Roman" w:hAnsi="Times New Roman" w:cs="Times New Roman"/>
          <w:sz w:val="20"/>
          <w:szCs w:val="20"/>
        </w:rPr>
        <w:t>Vosecky</w:t>
      </w:r>
      <w:proofErr w:type="spellEnd"/>
      <w:r w:rsidRPr="00A83FC9">
        <w:rPr>
          <w:rFonts w:ascii="Times New Roman" w:hAnsi="Times New Roman" w:cs="Times New Roman"/>
          <w:sz w:val="20"/>
          <w:szCs w:val="20"/>
        </w:rPr>
        <w:t xml:space="preserve">, Jan, Kenneth </w:t>
      </w:r>
      <w:proofErr w:type="spellStart"/>
      <w:r w:rsidRPr="00A83FC9">
        <w:rPr>
          <w:rFonts w:ascii="Times New Roman" w:hAnsi="Times New Roman" w:cs="Times New Roman"/>
          <w:sz w:val="20"/>
          <w:szCs w:val="20"/>
        </w:rPr>
        <w:t>Wai</w:t>
      </w:r>
      <w:proofErr w:type="spellEnd"/>
      <w:r w:rsidRPr="00A83FC9">
        <w:rPr>
          <w:rFonts w:ascii="Times New Roman" w:hAnsi="Times New Roman" w:cs="Times New Roman"/>
          <w:sz w:val="20"/>
          <w:szCs w:val="20"/>
        </w:rPr>
        <w:t>-Ting Leung, and Wilfred Ng. "Searching for quality microblog posts: Filtering and ranking based on content analysis and implicit links."</w:t>
      </w:r>
      <w:r w:rsidRPr="00A83FC9">
        <w:rPr>
          <w:rFonts w:ascii="Times New Roman" w:hAnsi="Times New Roman" w:cs="Times New Roman"/>
        </w:rPr>
        <w:t> </w:t>
      </w:r>
      <w:r w:rsidRPr="00A83FC9">
        <w:rPr>
          <w:rFonts w:ascii="Times New Roman" w:hAnsi="Times New Roman" w:cs="Times New Roman"/>
          <w:sz w:val="20"/>
          <w:szCs w:val="20"/>
        </w:rPr>
        <w:t>Database Systems for Advanced Applications. Springer Berlin Heidelberg, 2012</w:t>
      </w:r>
      <w:r>
        <w:rPr>
          <w:rFonts w:ascii="Arial" w:hAnsi="Arial" w:cs="Arial"/>
          <w:color w:val="222222"/>
          <w:sz w:val="20"/>
          <w:szCs w:val="20"/>
          <w:shd w:val="clear" w:color="auto" w:fill="FFFFFF"/>
        </w:rPr>
        <w:t>.</w:t>
      </w:r>
    </w:p>
    <w:p w:rsidR="00477558" w:rsidRPr="00420664" w:rsidRDefault="00477558" w:rsidP="009C5DDA">
      <w:pPr>
        <w:pStyle w:val="ListParagraph"/>
        <w:numPr>
          <w:ilvl w:val="0"/>
          <w:numId w:val="16"/>
        </w:numPr>
        <w:jc w:val="both"/>
        <w:rPr>
          <w:rFonts w:ascii="Times New Roman" w:hAnsi="Times New Roman" w:cs="Times New Roman"/>
          <w:sz w:val="20"/>
          <w:szCs w:val="20"/>
        </w:rPr>
      </w:pPr>
      <w:proofErr w:type="spellStart"/>
      <w:r w:rsidRPr="00477558">
        <w:rPr>
          <w:rFonts w:ascii="Times New Roman" w:hAnsi="Times New Roman" w:cs="Times New Roman"/>
          <w:sz w:val="20"/>
          <w:szCs w:val="20"/>
        </w:rPr>
        <w:t>Laniado</w:t>
      </w:r>
      <w:proofErr w:type="spellEnd"/>
      <w:r w:rsidRPr="00477558">
        <w:rPr>
          <w:rFonts w:ascii="Times New Roman" w:hAnsi="Times New Roman" w:cs="Times New Roman"/>
          <w:sz w:val="20"/>
          <w:szCs w:val="20"/>
        </w:rPr>
        <w:t>, David, and Peter Mika. "Making sense of twitter."</w:t>
      </w:r>
      <w:r w:rsidRPr="00477558">
        <w:rPr>
          <w:rFonts w:ascii="Times New Roman" w:hAnsi="Times New Roman" w:cs="Times New Roman"/>
        </w:rPr>
        <w:t> </w:t>
      </w:r>
      <w:r w:rsidRPr="00477558">
        <w:rPr>
          <w:rFonts w:ascii="Times New Roman" w:hAnsi="Times New Roman" w:cs="Times New Roman"/>
          <w:sz w:val="20"/>
          <w:szCs w:val="20"/>
        </w:rPr>
        <w:t>The Semantic Web–ISWC 2010. Springer Berlin Heidelberg, 2010. 470-485</w:t>
      </w:r>
      <w:r>
        <w:rPr>
          <w:rFonts w:ascii="Arial" w:hAnsi="Arial" w:cs="Arial"/>
          <w:color w:val="222222"/>
          <w:sz w:val="20"/>
          <w:szCs w:val="20"/>
          <w:shd w:val="clear" w:color="auto" w:fill="FFFFFF"/>
        </w:rPr>
        <w:t>.</w:t>
      </w:r>
    </w:p>
    <w:p w:rsidR="00420664" w:rsidRPr="00770AEF" w:rsidRDefault="00B01754" w:rsidP="009C5DDA">
      <w:pPr>
        <w:pStyle w:val="ListParagraph"/>
        <w:numPr>
          <w:ilvl w:val="0"/>
          <w:numId w:val="16"/>
        </w:numPr>
        <w:jc w:val="both"/>
        <w:rPr>
          <w:rFonts w:ascii="Times New Roman" w:hAnsi="Times New Roman" w:cs="Times New Roman"/>
          <w:sz w:val="20"/>
          <w:szCs w:val="20"/>
        </w:rPr>
      </w:pPr>
      <w:proofErr w:type="spellStart"/>
      <w:r w:rsidRPr="00556D3E">
        <w:rPr>
          <w:rFonts w:ascii="Times New Roman" w:hAnsi="Times New Roman" w:cs="Times New Roman"/>
          <w:sz w:val="20"/>
          <w:szCs w:val="20"/>
        </w:rPr>
        <w:t>Bontcheva</w:t>
      </w:r>
      <w:proofErr w:type="spellEnd"/>
      <w:r w:rsidRPr="00556D3E">
        <w:rPr>
          <w:rFonts w:ascii="Times New Roman" w:hAnsi="Times New Roman" w:cs="Times New Roman"/>
          <w:sz w:val="20"/>
          <w:szCs w:val="20"/>
        </w:rPr>
        <w:t xml:space="preserve">, </w:t>
      </w:r>
      <w:proofErr w:type="spellStart"/>
      <w:r w:rsidRPr="00556D3E">
        <w:rPr>
          <w:rFonts w:ascii="Times New Roman" w:hAnsi="Times New Roman" w:cs="Times New Roman"/>
          <w:sz w:val="20"/>
          <w:szCs w:val="20"/>
        </w:rPr>
        <w:t>Kalina</w:t>
      </w:r>
      <w:proofErr w:type="spellEnd"/>
      <w:r w:rsidRPr="00556D3E">
        <w:rPr>
          <w:rFonts w:ascii="Times New Roman" w:hAnsi="Times New Roman" w:cs="Times New Roman"/>
          <w:sz w:val="20"/>
          <w:szCs w:val="20"/>
        </w:rPr>
        <w:t>, et al. "</w:t>
      </w:r>
      <w:proofErr w:type="spellStart"/>
      <w:r w:rsidRPr="00556D3E">
        <w:rPr>
          <w:rFonts w:ascii="Times New Roman" w:hAnsi="Times New Roman" w:cs="Times New Roman"/>
          <w:sz w:val="20"/>
          <w:szCs w:val="20"/>
        </w:rPr>
        <w:t>TwitIE</w:t>
      </w:r>
      <w:proofErr w:type="spellEnd"/>
      <w:r w:rsidRPr="00556D3E">
        <w:rPr>
          <w:rFonts w:ascii="Times New Roman" w:hAnsi="Times New Roman" w:cs="Times New Roman"/>
          <w:sz w:val="20"/>
          <w:szCs w:val="20"/>
        </w:rPr>
        <w:t>: An Open-Source Information Extraction Pipeline for Microblog Text."</w:t>
      </w:r>
      <w:r w:rsidRPr="00556D3E">
        <w:rPr>
          <w:rFonts w:ascii="Times New Roman" w:hAnsi="Times New Roman" w:cs="Times New Roman"/>
        </w:rPr>
        <w:t> </w:t>
      </w:r>
      <w:r w:rsidRPr="00556D3E">
        <w:rPr>
          <w:rFonts w:ascii="Times New Roman" w:hAnsi="Times New Roman" w:cs="Times New Roman"/>
          <w:sz w:val="20"/>
          <w:szCs w:val="20"/>
        </w:rPr>
        <w:t>RANLP. 2013</w:t>
      </w:r>
      <w:r>
        <w:rPr>
          <w:rFonts w:ascii="Arial" w:hAnsi="Arial" w:cs="Arial"/>
          <w:color w:val="222222"/>
          <w:sz w:val="20"/>
          <w:szCs w:val="20"/>
          <w:shd w:val="clear" w:color="auto" w:fill="FFFFFF"/>
        </w:rPr>
        <w:t>.</w:t>
      </w:r>
    </w:p>
    <w:p w:rsidR="00770AEF" w:rsidRPr="00E6115B" w:rsidRDefault="00770AEF" w:rsidP="009C5DDA">
      <w:pPr>
        <w:pStyle w:val="ListParagraph"/>
        <w:numPr>
          <w:ilvl w:val="0"/>
          <w:numId w:val="16"/>
        </w:numPr>
        <w:jc w:val="both"/>
        <w:rPr>
          <w:rFonts w:ascii="Times New Roman" w:hAnsi="Times New Roman" w:cs="Times New Roman"/>
          <w:sz w:val="20"/>
          <w:szCs w:val="20"/>
        </w:rPr>
      </w:pPr>
      <w:r w:rsidRPr="00CB62EC">
        <w:rPr>
          <w:rFonts w:ascii="Times New Roman" w:hAnsi="Times New Roman" w:cs="Times New Roman"/>
          <w:sz w:val="20"/>
          <w:szCs w:val="20"/>
        </w:rPr>
        <w:t xml:space="preserve">Ritter, Alan, Sam Clark, and Oren </w:t>
      </w:r>
      <w:proofErr w:type="spellStart"/>
      <w:r w:rsidRPr="00CB62EC">
        <w:rPr>
          <w:rFonts w:ascii="Times New Roman" w:hAnsi="Times New Roman" w:cs="Times New Roman"/>
          <w:sz w:val="20"/>
          <w:szCs w:val="20"/>
        </w:rPr>
        <w:t>Etzioni</w:t>
      </w:r>
      <w:proofErr w:type="spellEnd"/>
      <w:r w:rsidRPr="00CB62EC">
        <w:rPr>
          <w:rFonts w:ascii="Times New Roman" w:hAnsi="Times New Roman" w:cs="Times New Roman"/>
          <w:sz w:val="20"/>
          <w:szCs w:val="20"/>
        </w:rPr>
        <w:t>. "Named entity recognition in tweets: an experimental study."</w:t>
      </w:r>
      <w:r w:rsidRPr="00CB62EC">
        <w:rPr>
          <w:rFonts w:ascii="Times New Roman" w:hAnsi="Times New Roman" w:cs="Times New Roman"/>
        </w:rPr>
        <w:t> </w:t>
      </w:r>
      <w:r w:rsidRPr="00CB62EC">
        <w:rPr>
          <w:rFonts w:ascii="Times New Roman" w:hAnsi="Times New Roman" w:cs="Times New Roman"/>
          <w:sz w:val="20"/>
          <w:szCs w:val="20"/>
        </w:rPr>
        <w:t>Proceedings of the Conference on Empirical Methods in Natural Language Processing. Association for Computational Linguistics, 2011</w:t>
      </w:r>
      <w:r>
        <w:rPr>
          <w:rFonts w:ascii="Arial" w:hAnsi="Arial" w:cs="Arial"/>
          <w:color w:val="222222"/>
          <w:sz w:val="20"/>
          <w:szCs w:val="20"/>
          <w:shd w:val="clear" w:color="auto" w:fill="FFFFFF"/>
        </w:rPr>
        <w:t>.</w:t>
      </w:r>
    </w:p>
    <w:p w:rsidR="00E6115B" w:rsidRPr="00D1649B" w:rsidRDefault="00E6115B" w:rsidP="009C5DDA">
      <w:pPr>
        <w:pStyle w:val="ListParagraph"/>
        <w:numPr>
          <w:ilvl w:val="0"/>
          <w:numId w:val="16"/>
        </w:numPr>
        <w:jc w:val="both"/>
        <w:rPr>
          <w:rFonts w:ascii="Times New Roman" w:hAnsi="Times New Roman" w:cs="Times New Roman"/>
          <w:sz w:val="20"/>
          <w:szCs w:val="20"/>
        </w:rPr>
      </w:pPr>
      <w:proofErr w:type="spellStart"/>
      <w:r w:rsidRPr="00AC3189">
        <w:rPr>
          <w:rFonts w:ascii="Times New Roman" w:hAnsi="Times New Roman" w:cs="Times New Roman"/>
          <w:sz w:val="20"/>
          <w:szCs w:val="20"/>
        </w:rPr>
        <w:t>Gayo-Avello</w:t>
      </w:r>
      <w:proofErr w:type="spellEnd"/>
      <w:r w:rsidRPr="00AC3189">
        <w:rPr>
          <w:rFonts w:ascii="Times New Roman" w:hAnsi="Times New Roman" w:cs="Times New Roman"/>
          <w:sz w:val="20"/>
          <w:szCs w:val="20"/>
        </w:rPr>
        <w:t>, Daniel. "Nepotistic relationships in twitter and their impact on rank prestige algorithms."</w:t>
      </w:r>
      <w:r w:rsidRPr="00AC3189">
        <w:rPr>
          <w:rFonts w:ascii="Times New Roman" w:hAnsi="Times New Roman" w:cs="Times New Roman"/>
        </w:rPr>
        <w:t> </w:t>
      </w:r>
      <w:r w:rsidRPr="00AC3189">
        <w:rPr>
          <w:rFonts w:ascii="Times New Roman" w:hAnsi="Times New Roman" w:cs="Times New Roman"/>
          <w:sz w:val="20"/>
          <w:szCs w:val="20"/>
        </w:rPr>
        <w:t>Information Processing &amp; Management</w:t>
      </w:r>
      <w:r w:rsidRPr="00AC3189">
        <w:rPr>
          <w:rFonts w:ascii="Times New Roman" w:hAnsi="Times New Roman" w:cs="Times New Roman"/>
        </w:rPr>
        <w:t> </w:t>
      </w:r>
      <w:r w:rsidRPr="00AC3189">
        <w:rPr>
          <w:rFonts w:ascii="Times New Roman" w:hAnsi="Times New Roman" w:cs="Times New Roman"/>
          <w:sz w:val="20"/>
          <w:szCs w:val="20"/>
        </w:rPr>
        <w:t>49.6 (2013): 1250-1280</w:t>
      </w:r>
      <w:r>
        <w:rPr>
          <w:rFonts w:ascii="Arial" w:hAnsi="Arial" w:cs="Arial"/>
          <w:color w:val="222222"/>
          <w:sz w:val="20"/>
          <w:szCs w:val="20"/>
          <w:shd w:val="clear" w:color="auto" w:fill="FFFFFF"/>
        </w:rPr>
        <w:t>.</w:t>
      </w:r>
    </w:p>
    <w:p w:rsidR="00D1649B" w:rsidRPr="00070083" w:rsidRDefault="00D1649B" w:rsidP="009C5DDA">
      <w:pPr>
        <w:pStyle w:val="ListParagraph"/>
        <w:numPr>
          <w:ilvl w:val="0"/>
          <w:numId w:val="16"/>
        </w:numPr>
        <w:jc w:val="both"/>
        <w:rPr>
          <w:rFonts w:ascii="Times New Roman" w:hAnsi="Times New Roman" w:cs="Times New Roman"/>
          <w:sz w:val="20"/>
          <w:szCs w:val="20"/>
        </w:rPr>
      </w:pPr>
      <w:r w:rsidRPr="00D1649B">
        <w:rPr>
          <w:rFonts w:ascii="Times New Roman" w:hAnsi="Times New Roman" w:cs="Times New Roman"/>
          <w:sz w:val="20"/>
          <w:szCs w:val="20"/>
        </w:rPr>
        <w:t xml:space="preserve">Becker, Hila, </w:t>
      </w:r>
      <w:proofErr w:type="spellStart"/>
      <w:proofErr w:type="gramStart"/>
      <w:r w:rsidRPr="00D1649B">
        <w:rPr>
          <w:rFonts w:ascii="Times New Roman" w:hAnsi="Times New Roman" w:cs="Times New Roman"/>
          <w:sz w:val="20"/>
          <w:szCs w:val="20"/>
        </w:rPr>
        <w:t>Mor</w:t>
      </w:r>
      <w:proofErr w:type="spellEnd"/>
      <w:proofErr w:type="gramEnd"/>
      <w:r w:rsidRPr="00D1649B">
        <w:rPr>
          <w:rFonts w:ascii="Times New Roman" w:hAnsi="Times New Roman" w:cs="Times New Roman"/>
          <w:sz w:val="20"/>
          <w:szCs w:val="20"/>
        </w:rPr>
        <w:t xml:space="preserve"> </w:t>
      </w:r>
      <w:proofErr w:type="spellStart"/>
      <w:r w:rsidRPr="00D1649B">
        <w:rPr>
          <w:rFonts w:ascii="Times New Roman" w:hAnsi="Times New Roman" w:cs="Times New Roman"/>
          <w:sz w:val="20"/>
          <w:szCs w:val="20"/>
        </w:rPr>
        <w:t>Naaman</w:t>
      </w:r>
      <w:proofErr w:type="spellEnd"/>
      <w:r w:rsidRPr="00D1649B">
        <w:rPr>
          <w:rFonts w:ascii="Times New Roman" w:hAnsi="Times New Roman" w:cs="Times New Roman"/>
          <w:sz w:val="20"/>
          <w:szCs w:val="20"/>
        </w:rPr>
        <w:t xml:space="preserve">, and Luis </w:t>
      </w:r>
      <w:proofErr w:type="spellStart"/>
      <w:r w:rsidRPr="00D1649B">
        <w:rPr>
          <w:rFonts w:ascii="Times New Roman" w:hAnsi="Times New Roman" w:cs="Times New Roman"/>
          <w:sz w:val="20"/>
          <w:szCs w:val="20"/>
        </w:rPr>
        <w:t>Gravano</w:t>
      </w:r>
      <w:proofErr w:type="spellEnd"/>
      <w:r w:rsidRPr="00D1649B">
        <w:rPr>
          <w:rFonts w:ascii="Times New Roman" w:hAnsi="Times New Roman" w:cs="Times New Roman"/>
          <w:sz w:val="20"/>
          <w:szCs w:val="20"/>
        </w:rPr>
        <w:t>. "Beyond Trending Topics: Real-World Event Identification on Twitter."</w:t>
      </w:r>
      <w:r w:rsidRPr="00D1649B">
        <w:rPr>
          <w:rFonts w:ascii="Times New Roman" w:hAnsi="Times New Roman" w:cs="Times New Roman"/>
        </w:rPr>
        <w:t> </w:t>
      </w:r>
      <w:r w:rsidRPr="00D1649B">
        <w:rPr>
          <w:rFonts w:ascii="Times New Roman" w:hAnsi="Times New Roman" w:cs="Times New Roman"/>
          <w:sz w:val="20"/>
          <w:szCs w:val="20"/>
        </w:rPr>
        <w:t>ICWSM</w:t>
      </w:r>
      <w:r w:rsidRPr="00D1649B">
        <w:rPr>
          <w:rFonts w:ascii="Times New Roman" w:hAnsi="Times New Roman" w:cs="Times New Roman"/>
        </w:rPr>
        <w:t> </w:t>
      </w:r>
      <w:r w:rsidRPr="00D1649B">
        <w:rPr>
          <w:rFonts w:ascii="Times New Roman" w:hAnsi="Times New Roman" w:cs="Times New Roman"/>
          <w:sz w:val="20"/>
          <w:szCs w:val="20"/>
        </w:rPr>
        <w:t>11 (2011): 438-441</w:t>
      </w:r>
      <w:r>
        <w:rPr>
          <w:rFonts w:ascii="Arial" w:hAnsi="Arial" w:cs="Arial"/>
          <w:color w:val="222222"/>
          <w:sz w:val="20"/>
          <w:szCs w:val="20"/>
          <w:shd w:val="clear" w:color="auto" w:fill="FFFFFF"/>
        </w:rPr>
        <w:t>.</w:t>
      </w:r>
    </w:p>
    <w:p w:rsidR="00070083" w:rsidRPr="004A3139" w:rsidRDefault="00070083" w:rsidP="009C5DDA">
      <w:pPr>
        <w:pStyle w:val="ListParagraph"/>
        <w:numPr>
          <w:ilvl w:val="0"/>
          <w:numId w:val="16"/>
        </w:numPr>
        <w:jc w:val="both"/>
        <w:rPr>
          <w:rFonts w:ascii="Times New Roman" w:hAnsi="Times New Roman" w:cs="Times New Roman"/>
          <w:sz w:val="20"/>
          <w:szCs w:val="20"/>
        </w:rPr>
      </w:pPr>
      <w:proofErr w:type="spellStart"/>
      <w:r w:rsidRPr="00070083">
        <w:rPr>
          <w:rFonts w:ascii="Times New Roman" w:hAnsi="Times New Roman" w:cs="Times New Roman"/>
          <w:sz w:val="20"/>
          <w:szCs w:val="20"/>
        </w:rPr>
        <w:lastRenderedPageBreak/>
        <w:t>Olteanu</w:t>
      </w:r>
      <w:proofErr w:type="spellEnd"/>
      <w:r w:rsidRPr="00070083">
        <w:rPr>
          <w:rFonts w:ascii="Times New Roman" w:hAnsi="Times New Roman" w:cs="Times New Roman"/>
          <w:sz w:val="20"/>
          <w:szCs w:val="20"/>
        </w:rPr>
        <w:t>, Alexandra, et al. "</w:t>
      </w:r>
      <w:proofErr w:type="spellStart"/>
      <w:r w:rsidRPr="00070083">
        <w:rPr>
          <w:rFonts w:ascii="Times New Roman" w:hAnsi="Times New Roman" w:cs="Times New Roman"/>
          <w:sz w:val="20"/>
          <w:szCs w:val="20"/>
        </w:rPr>
        <w:t>CrisisLex</w:t>
      </w:r>
      <w:proofErr w:type="spellEnd"/>
      <w:r w:rsidRPr="00070083">
        <w:rPr>
          <w:rFonts w:ascii="Times New Roman" w:hAnsi="Times New Roman" w:cs="Times New Roman"/>
          <w:sz w:val="20"/>
          <w:szCs w:val="20"/>
        </w:rPr>
        <w:t>: A lexicon for collecting and filtering microblogged communications in crises."</w:t>
      </w:r>
      <w:r w:rsidRPr="00070083">
        <w:rPr>
          <w:rFonts w:ascii="Times New Roman" w:hAnsi="Times New Roman" w:cs="Times New Roman"/>
        </w:rPr>
        <w:t> </w:t>
      </w:r>
      <w:r w:rsidRPr="00070083">
        <w:rPr>
          <w:rFonts w:ascii="Times New Roman" w:hAnsi="Times New Roman" w:cs="Times New Roman"/>
          <w:sz w:val="20"/>
          <w:szCs w:val="20"/>
        </w:rPr>
        <w:t>In Proceedings of the 8th International AAAI Conference on Weblogs and Social Media (ICWSM" 14). No. EPFL-CONF-203561. 2014</w:t>
      </w:r>
      <w:r>
        <w:rPr>
          <w:rFonts w:ascii="Arial" w:hAnsi="Arial" w:cs="Arial"/>
          <w:color w:val="222222"/>
          <w:sz w:val="20"/>
          <w:szCs w:val="20"/>
          <w:shd w:val="clear" w:color="auto" w:fill="FFFFFF"/>
        </w:rPr>
        <w:t>.</w:t>
      </w:r>
    </w:p>
    <w:p w:rsidR="004A3139" w:rsidRDefault="004A3139" w:rsidP="009C5DDA">
      <w:pPr>
        <w:pStyle w:val="ListParagraph"/>
        <w:numPr>
          <w:ilvl w:val="0"/>
          <w:numId w:val="16"/>
        </w:numPr>
        <w:jc w:val="both"/>
        <w:rPr>
          <w:rFonts w:ascii="Times New Roman" w:hAnsi="Times New Roman" w:cs="Times New Roman"/>
          <w:sz w:val="20"/>
          <w:szCs w:val="20"/>
        </w:rPr>
      </w:pPr>
      <w:r w:rsidRPr="004A3139">
        <w:rPr>
          <w:rFonts w:ascii="Times New Roman" w:hAnsi="Times New Roman" w:cs="Times New Roman"/>
          <w:sz w:val="20"/>
          <w:szCs w:val="20"/>
        </w:rPr>
        <w:t xml:space="preserve">Alejandro, </w:t>
      </w:r>
      <w:proofErr w:type="spellStart"/>
      <w:r w:rsidRPr="004A3139">
        <w:rPr>
          <w:rFonts w:ascii="Times New Roman" w:hAnsi="Times New Roman" w:cs="Times New Roman"/>
          <w:sz w:val="20"/>
          <w:szCs w:val="20"/>
        </w:rPr>
        <w:t>Mosquera</w:t>
      </w:r>
      <w:proofErr w:type="spellEnd"/>
      <w:r w:rsidRPr="004A3139">
        <w:rPr>
          <w:rFonts w:ascii="Times New Roman" w:hAnsi="Times New Roman" w:cs="Times New Roman"/>
          <w:sz w:val="20"/>
          <w:szCs w:val="20"/>
        </w:rPr>
        <w:t xml:space="preserve">, and </w:t>
      </w:r>
      <w:proofErr w:type="spellStart"/>
      <w:r w:rsidRPr="004A3139">
        <w:rPr>
          <w:rFonts w:ascii="Times New Roman" w:hAnsi="Times New Roman" w:cs="Times New Roman"/>
          <w:sz w:val="20"/>
          <w:szCs w:val="20"/>
        </w:rPr>
        <w:t>Moreda</w:t>
      </w:r>
      <w:proofErr w:type="spellEnd"/>
      <w:r w:rsidRPr="004A3139">
        <w:rPr>
          <w:rFonts w:ascii="Times New Roman" w:hAnsi="Times New Roman" w:cs="Times New Roman"/>
          <w:sz w:val="20"/>
          <w:szCs w:val="20"/>
        </w:rPr>
        <w:t xml:space="preserve"> Paloma. "The use of metrics for measuring informality levels in web 2.0 texts." (2011).</w:t>
      </w:r>
    </w:p>
    <w:p w:rsidR="00A33C64" w:rsidRPr="00C03832" w:rsidRDefault="00A33C64" w:rsidP="009C5DDA">
      <w:pPr>
        <w:pStyle w:val="ListParagraph"/>
        <w:numPr>
          <w:ilvl w:val="0"/>
          <w:numId w:val="16"/>
        </w:numPr>
        <w:jc w:val="both"/>
        <w:rPr>
          <w:rFonts w:ascii="Times New Roman" w:hAnsi="Times New Roman" w:cs="Times New Roman"/>
          <w:sz w:val="20"/>
          <w:szCs w:val="20"/>
        </w:rPr>
      </w:pPr>
      <w:proofErr w:type="spellStart"/>
      <w:r w:rsidRPr="00A33C64">
        <w:rPr>
          <w:rFonts w:ascii="Times New Roman" w:hAnsi="Times New Roman" w:cs="Times New Roman"/>
          <w:sz w:val="20"/>
          <w:szCs w:val="20"/>
        </w:rPr>
        <w:t>Yardi</w:t>
      </w:r>
      <w:proofErr w:type="spellEnd"/>
      <w:r w:rsidRPr="00A33C64">
        <w:rPr>
          <w:rFonts w:ascii="Times New Roman" w:hAnsi="Times New Roman" w:cs="Times New Roman"/>
          <w:sz w:val="20"/>
          <w:szCs w:val="20"/>
        </w:rPr>
        <w:t xml:space="preserve">, </w:t>
      </w:r>
      <w:proofErr w:type="spellStart"/>
      <w:r w:rsidRPr="00A33C64">
        <w:rPr>
          <w:rFonts w:ascii="Times New Roman" w:hAnsi="Times New Roman" w:cs="Times New Roman"/>
          <w:sz w:val="20"/>
          <w:szCs w:val="20"/>
        </w:rPr>
        <w:t>Sarita</w:t>
      </w:r>
      <w:proofErr w:type="spellEnd"/>
      <w:r w:rsidRPr="00A33C64">
        <w:rPr>
          <w:rFonts w:ascii="Times New Roman" w:hAnsi="Times New Roman" w:cs="Times New Roman"/>
          <w:sz w:val="20"/>
          <w:szCs w:val="20"/>
        </w:rPr>
        <w:t xml:space="preserve">, and </w:t>
      </w:r>
      <w:proofErr w:type="spellStart"/>
      <w:r w:rsidRPr="00A33C64">
        <w:rPr>
          <w:rFonts w:ascii="Times New Roman" w:hAnsi="Times New Roman" w:cs="Times New Roman"/>
          <w:sz w:val="20"/>
          <w:szCs w:val="20"/>
        </w:rPr>
        <w:t>Danah</w:t>
      </w:r>
      <w:proofErr w:type="spellEnd"/>
      <w:r w:rsidRPr="00A33C64">
        <w:rPr>
          <w:rFonts w:ascii="Times New Roman" w:hAnsi="Times New Roman" w:cs="Times New Roman"/>
          <w:sz w:val="20"/>
          <w:szCs w:val="20"/>
        </w:rPr>
        <w:t xml:space="preserve"> Boyd. "Dynamic debates: An analysis of group polarization over time on twitter."</w:t>
      </w:r>
      <w:r w:rsidRPr="00A33C64">
        <w:rPr>
          <w:rFonts w:ascii="Times New Roman" w:hAnsi="Times New Roman" w:cs="Times New Roman"/>
        </w:rPr>
        <w:t> </w:t>
      </w:r>
      <w:r w:rsidRPr="00A33C64">
        <w:rPr>
          <w:rFonts w:ascii="Times New Roman" w:hAnsi="Times New Roman" w:cs="Times New Roman"/>
          <w:sz w:val="20"/>
          <w:szCs w:val="20"/>
        </w:rPr>
        <w:t>Bulletin of Science, Technology &amp; Society30.5 (2010): 316-327</w:t>
      </w:r>
      <w:r>
        <w:rPr>
          <w:rFonts w:ascii="Arial" w:hAnsi="Arial" w:cs="Arial"/>
          <w:color w:val="222222"/>
          <w:sz w:val="20"/>
          <w:szCs w:val="20"/>
          <w:shd w:val="clear" w:color="auto" w:fill="FFFFFF"/>
        </w:rPr>
        <w:t>.</w:t>
      </w:r>
    </w:p>
    <w:p w:rsidR="00C03832" w:rsidRPr="00F549F1" w:rsidRDefault="00C03832" w:rsidP="009C5DDA">
      <w:pPr>
        <w:pStyle w:val="ListParagraph"/>
        <w:numPr>
          <w:ilvl w:val="0"/>
          <w:numId w:val="16"/>
        </w:numPr>
        <w:jc w:val="both"/>
        <w:rPr>
          <w:rFonts w:ascii="Times New Roman" w:hAnsi="Times New Roman" w:cs="Times New Roman"/>
          <w:sz w:val="20"/>
          <w:szCs w:val="20"/>
        </w:rPr>
      </w:pPr>
      <w:proofErr w:type="spellStart"/>
      <w:r w:rsidRPr="002802DD">
        <w:rPr>
          <w:rFonts w:ascii="Times New Roman" w:hAnsi="Times New Roman" w:cs="Times New Roman"/>
          <w:sz w:val="20"/>
          <w:szCs w:val="20"/>
        </w:rPr>
        <w:t>Erkan</w:t>
      </w:r>
      <w:proofErr w:type="spellEnd"/>
      <w:r w:rsidRPr="002802DD">
        <w:rPr>
          <w:rFonts w:ascii="Times New Roman" w:hAnsi="Times New Roman" w:cs="Times New Roman"/>
          <w:sz w:val="20"/>
          <w:szCs w:val="20"/>
        </w:rPr>
        <w:t xml:space="preserve">, </w:t>
      </w:r>
      <w:proofErr w:type="spellStart"/>
      <w:r w:rsidRPr="002802DD">
        <w:rPr>
          <w:rFonts w:ascii="Times New Roman" w:hAnsi="Times New Roman" w:cs="Times New Roman"/>
          <w:sz w:val="20"/>
          <w:szCs w:val="20"/>
        </w:rPr>
        <w:t>Günes</w:t>
      </w:r>
      <w:proofErr w:type="spellEnd"/>
      <w:r w:rsidRPr="002802DD">
        <w:rPr>
          <w:rFonts w:ascii="Times New Roman" w:hAnsi="Times New Roman" w:cs="Times New Roman"/>
          <w:sz w:val="20"/>
          <w:szCs w:val="20"/>
        </w:rPr>
        <w:t xml:space="preserve">, and </w:t>
      </w:r>
      <w:proofErr w:type="spellStart"/>
      <w:r w:rsidRPr="002802DD">
        <w:rPr>
          <w:rFonts w:ascii="Times New Roman" w:hAnsi="Times New Roman" w:cs="Times New Roman"/>
          <w:sz w:val="20"/>
          <w:szCs w:val="20"/>
        </w:rPr>
        <w:t>Dragomir</w:t>
      </w:r>
      <w:proofErr w:type="spellEnd"/>
      <w:r w:rsidRPr="002802DD">
        <w:rPr>
          <w:rFonts w:ascii="Times New Roman" w:hAnsi="Times New Roman" w:cs="Times New Roman"/>
          <w:sz w:val="20"/>
          <w:szCs w:val="20"/>
        </w:rPr>
        <w:t xml:space="preserve"> R. </w:t>
      </w:r>
      <w:proofErr w:type="spellStart"/>
      <w:r w:rsidRPr="002802DD">
        <w:rPr>
          <w:rFonts w:ascii="Times New Roman" w:hAnsi="Times New Roman" w:cs="Times New Roman"/>
          <w:sz w:val="20"/>
          <w:szCs w:val="20"/>
        </w:rPr>
        <w:t>Radev</w:t>
      </w:r>
      <w:proofErr w:type="spellEnd"/>
      <w:r w:rsidRPr="002802DD">
        <w:rPr>
          <w:rFonts w:ascii="Times New Roman" w:hAnsi="Times New Roman" w:cs="Times New Roman"/>
          <w:sz w:val="20"/>
          <w:szCs w:val="20"/>
        </w:rPr>
        <w:t>. "</w:t>
      </w:r>
      <w:proofErr w:type="spellStart"/>
      <w:r w:rsidRPr="002802DD">
        <w:rPr>
          <w:rFonts w:ascii="Times New Roman" w:hAnsi="Times New Roman" w:cs="Times New Roman"/>
          <w:sz w:val="20"/>
          <w:szCs w:val="20"/>
        </w:rPr>
        <w:t>LexRank</w:t>
      </w:r>
      <w:proofErr w:type="spellEnd"/>
      <w:r w:rsidRPr="002802DD">
        <w:rPr>
          <w:rFonts w:ascii="Times New Roman" w:hAnsi="Times New Roman" w:cs="Times New Roman"/>
          <w:sz w:val="20"/>
          <w:szCs w:val="20"/>
        </w:rPr>
        <w:t>: graph-based lexical centrality as salience in text summarization."</w:t>
      </w:r>
      <w:r w:rsidRPr="002802DD">
        <w:rPr>
          <w:rFonts w:ascii="Times New Roman" w:hAnsi="Times New Roman" w:cs="Times New Roman"/>
        </w:rPr>
        <w:t> </w:t>
      </w:r>
      <w:r w:rsidRPr="002802DD">
        <w:rPr>
          <w:rFonts w:ascii="Times New Roman" w:hAnsi="Times New Roman" w:cs="Times New Roman"/>
          <w:sz w:val="20"/>
          <w:szCs w:val="20"/>
        </w:rPr>
        <w:t>Journal of Artificial Intelligence Research</w:t>
      </w:r>
      <w:r w:rsidRPr="002802DD">
        <w:rPr>
          <w:rFonts w:ascii="Times New Roman" w:hAnsi="Times New Roman" w:cs="Times New Roman"/>
        </w:rPr>
        <w:t> </w:t>
      </w:r>
      <w:r w:rsidRPr="002802DD">
        <w:rPr>
          <w:rFonts w:ascii="Times New Roman" w:hAnsi="Times New Roman" w:cs="Times New Roman"/>
          <w:sz w:val="20"/>
          <w:szCs w:val="20"/>
        </w:rPr>
        <w:t>(2004): 457-479</w:t>
      </w:r>
      <w:r>
        <w:rPr>
          <w:rFonts w:ascii="Arial" w:hAnsi="Arial" w:cs="Arial"/>
          <w:color w:val="222222"/>
          <w:sz w:val="20"/>
          <w:szCs w:val="20"/>
          <w:shd w:val="clear" w:color="auto" w:fill="FFFFFF"/>
        </w:rPr>
        <w:t>.</w:t>
      </w:r>
    </w:p>
    <w:p w:rsidR="00F549F1" w:rsidRPr="004D7B62" w:rsidRDefault="00F549F1" w:rsidP="009C5DDA">
      <w:pPr>
        <w:pStyle w:val="ListParagraph"/>
        <w:numPr>
          <w:ilvl w:val="0"/>
          <w:numId w:val="16"/>
        </w:numPr>
        <w:jc w:val="both"/>
        <w:rPr>
          <w:rFonts w:ascii="Times New Roman" w:hAnsi="Times New Roman" w:cs="Times New Roman"/>
          <w:sz w:val="20"/>
          <w:szCs w:val="20"/>
        </w:rPr>
      </w:pPr>
      <w:proofErr w:type="spellStart"/>
      <w:r w:rsidRPr="00F549F1">
        <w:rPr>
          <w:rFonts w:ascii="Times New Roman" w:hAnsi="Times New Roman" w:cs="Times New Roman"/>
          <w:sz w:val="20"/>
          <w:szCs w:val="20"/>
        </w:rPr>
        <w:t>Mihalcea</w:t>
      </w:r>
      <w:proofErr w:type="spellEnd"/>
      <w:r w:rsidRPr="00F549F1">
        <w:rPr>
          <w:rFonts w:ascii="Times New Roman" w:hAnsi="Times New Roman" w:cs="Times New Roman"/>
          <w:sz w:val="20"/>
          <w:szCs w:val="20"/>
        </w:rPr>
        <w:t xml:space="preserve">, Rada, and Paul </w:t>
      </w:r>
      <w:proofErr w:type="spellStart"/>
      <w:r w:rsidRPr="00F549F1">
        <w:rPr>
          <w:rFonts w:ascii="Times New Roman" w:hAnsi="Times New Roman" w:cs="Times New Roman"/>
          <w:sz w:val="20"/>
          <w:szCs w:val="20"/>
        </w:rPr>
        <w:t>Tarau</w:t>
      </w:r>
      <w:proofErr w:type="spellEnd"/>
      <w:r w:rsidRPr="00F549F1">
        <w:rPr>
          <w:rFonts w:ascii="Times New Roman" w:hAnsi="Times New Roman" w:cs="Times New Roman"/>
          <w:sz w:val="20"/>
          <w:szCs w:val="20"/>
        </w:rPr>
        <w:t>. "</w:t>
      </w:r>
      <w:proofErr w:type="spellStart"/>
      <w:r w:rsidRPr="00F549F1">
        <w:rPr>
          <w:rFonts w:ascii="Times New Roman" w:hAnsi="Times New Roman" w:cs="Times New Roman"/>
          <w:sz w:val="20"/>
          <w:szCs w:val="20"/>
        </w:rPr>
        <w:t>TextRank</w:t>
      </w:r>
      <w:proofErr w:type="spellEnd"/>
      <w:r w:rsidRPr="00F549F1">
        <w:rPr>
          <w:rFonts w:ascii="Times New Roman" w:hAnsi="Times New Roman" w:cs="Times New Roman"/>
          <w:sz w:val="20"/>
          <w:szCs w:val="20"/>
        </w:rPr>
        <w:t>: Bringing order into texts." Association for Computational Linguistics, 2004</w:t>
      </w:r>
      <w:r>
        <w:rPr>
          <w:rFonts w:ascii="Arial" w:hAnsi="Arial" w:cs="Arial"/>
          <w:color w:val="222222"/>
          <w:sz w:val="20"/>
          <w:szCs w:val="20"/>
          <w:shd w:val="clear" w:color="auto" w:fill="FFFFFF"/>
        </w:rPr>
        <w:t>.</w:t>
      </w:r>
    </w:p>
    <w:p w:rsidR="004D7B62" w:rsidRDefault="004D7B62" w:rsidP="009C5DDA">
      <w:pPr>
        <w:pStyle w:val="ListParagraph"/>
        <w:numPr>
          <w:ilvl w:val="0"/>
          <w:numId w:val="16"/>
        </w:numPr>
        <w:jc w:val="both"/>
        <w:rPr>
          <w:rFonts w:ascii="Times New Roman" w:hAnsi="Times New Roman" w:cs="Times New Roman"/>
          <w:sz w:val="20"/>
          <w:szCs w:val="20"/>
        </w:rPr>
      </w:pPr>
      <w:r w:rsidRPr="00713497">
        <w:rPr>
          <w:rFonts w:ascii="Times New Roman" w:hAnsi="Times New Roman" w:cs="Times New Roman"/>
          <w:sz w:val="20"/>
          <w:szCs w:val="20"/>
        </w:rPr>
        <w:t xml:space="preserve">Becker, Hila, </w:t>
      </w:r>
      <w:proofErr w:type="spellStart"/>
      <w:proofErr w:type="gramStart"/>
      <w:r w:rsidRPr="00713497">
        <w:rPr>
          <w:rFonts w:ascii="Times New Roman" w:hAnsi="Times New Roman" w:cs="Times New Roman"/>
          <w:sz w:val="20"/>
          <w:szCs w:val="20"/>
        </w:rPr>
        <w:t>Mor</w:t>
      </w:r>
      <w:proofErr w:type="spellEnd"/>
      <w:proofErr w:type="gramEnd"/>
      <w:r w:rsidRPr="00713497">
        <w:rPr>
          <w:rFonts w:ascii="Times New Roman" w:hAnsi="Times New Roman" w:cs="Times New Roman"/>
          <w:sz w:val="20"/>
          <w:szCs w:val="20"/>
        </w:rPr>
        <w:t xml:space="preserve"> </w:t>
      </w:r>
      <w:proofErr w:type="spellStart"/>
      <w:r w:rsidRPr="00713497">
        <w:rPr>
          <w:rFonts w:ascii="Times New Roman" w:hAnsi="Times New Roman" w:cs="Times New Roman"/>
          <w:sz w:val="20"/>
          <w:szCs w:val="20"/>
        </w:rPr>
        <w:t>Naaman</w:t>
      </w:r>
      <w:proofErr w:type="spellEnd"/>
      <w:r w:rsidRPr="00713497">
        <w:rPr>
          <w:rFonts w:ascii="Times New Roman" w:hAnsi="Times New Roman" w:cs="Times New Roman"/>
          <w:sz w:val="20"/>
          <w:szCs w:val="20"/>
        </w:rPr>
        <w:t xml:space="preserve">, and Luis </w:t>
      </w:r>
      <w:proofErr w:type="spellStart"/>
      <w:r w:rsidRPr="00713497">
        <w:rPr>
          <w:rFonts w:ascii="Times New Roman" w:hAnsi="Times New Roman" w:cs="Times New Roman"/>
          <w:sz w:val="20"/>
          <w:szCs w:val="20"/>
        </w:rPr>
        <w:t>Gravano</w:t>
      </w:r>
      <w:proofErr w:type="spellEnd"/>
      <w:r w:rsidRPr="00713497">
        <w:rPr>
          <w:rFonts w:ascii="Times New Roman" w:hAnsi="Times New Roman" w:cs="Times New Roman"/>
          <w:sz w:val="20"/>
          <w:szCs w:val="20"/>
        </w:rPr>
        <w:t>. "Selecting Quality Twitter Content for Events."</w:t>
      </w:r>
      <w:r w:rsidRPr="00713497">
        <w:rPr>
          <w:rFonts w:ascii="Times New Roman" w:hAnsi="Times New Roman" w:cs="Times New Roman"/>
        </w:rPr>
        <w:t> </w:t>
      </w:r>
      <w:r w:rsidRPr="00713497">
        <w:rPr>
          <w:rFonts w:ascii="Times New Roman" w:hAnsi="Times New Roman" w:cs="Times New Roman"/>
          <w:sz w:val="20"/>
          <w:szCs w:val="20"/>
        </w:rPr>
        <w:t>ICWSM</w:t>
      </w:r>
      <w:r w:rsidRPr="00713497">
        <w:rPr>
          <w:rFonts w:ascii="Times New Roman" w:hAnsi="Times New Roman" w:cs="Times New Roman"/>
        </w:rPr>
        <w:t> </w:t>
      </w:r>
      <w:r w:rsidRPr="00713497">
        <w:rPr>
          <w:rFonts w:ascii="Times New Roman" w:hAnsi="Times New Roman" w:cs="Times New Roman"/>
          <w:sz w:val="20"/>
          <w:szCs w:val="20"/>
        </w:rPr>
        <w:t>11 (2011).</w:t>
      </w:r>
    </w:p>
    <w:p w:rsidR="000B1567" w:rsidRPr="008144BF" w:rsidRDefault="000B1567" w:rsidP="009C5DDA">
      <w:pPr>
        <w:pStyle w:val="ListParagraph"/>
        <w:numPr>
          <w:ilvl w:val="0"/>
          <w:numId w:val="16"/>
        </w:numPr>
        <w:jc w:val="both"/>
        <w:rPr>
          <w:rFonts w:ascii="Times New Roman" w:hAnsi="Times New Roman" w:cs="Times New Roman"/>
          <w:sz w:val="20"/>
          <w:szCs w:val="20"/>
        </w:rPr>
      </w:pPr>
      <w:proofErr w:type="spellStart"/>
      <w:r w:rsidRPr="000B1567">
        <w:rPr>
          <w:rFonts w:ascii="Times New Roman" w:hAnsi="Times New Roman" w:cs="Times New Roman"/>
          <w:sz w:val="20"/>
          <w:szCs w:val="20"/>
        </w:rPr>
        <w:t>Järvelin</w:t>
      </w:r>
      <w:proofErr w:type="spellEnd"/>
      <w:r w:rsidRPr="000B1567">
        <w:rPr>
          <w:rFonts w:ascii="Times New Roman" w:hAnsi="Times New Roman" w:cs="Times New Roman"/>
          <w:sz w:val="20"/>
          <w:szCs w:val="20"/>
        </w:rPr>
        <w:t xml:space="preserve">, </w:t>
      </w:r>
      <w:proofErr w:type="spellStart"/>
      <w:r w:rsidRPr="000B1567">
        <w:rPr>
          <w:rFonts w:ascii="Times New Roman" w:hAnsi="Times New Roman" w:cs="Times New Roman"/>
          <w:sz w:val="20"/>
          <w:szCs w:val="20"/>
        </w:rPr>
        <w:t>Kalervo</w:t>
      </w:r>
      <w:proofErr w:type="spellEnd"/>
      <w:r w:rsidRPr="000B1567">
        <w:rPr>
          <w:rFonts w:ascii="Times New Roman" w:hAnsi="Times New Roman" w:cs="Times New Roman"/>
          <w:sz w:val="20"/>
          <w:szCs w:val="20"/>
        </w:rPr>
        <w:t xml:space="preserve">, and </w:t>
      </w:r>
      <w:proofErr w:type="spellStart"/>
      <w:r w:rsidRPr="000B1567">
        <w:rPr>
          <w:rFonts w:ascii="Times New Roman" w:hAnsi="Times New Roman" w:cs="Times New Roman"/>
          <w:sz w:val="20"/>
          <w:szCs w:val="20"/>
        </w:rPr>
        <w:t>Jaana</w:t>
      </w:r>
      <w:proofErr w:type="spellEnd"/>
      <w:r w:rsidRPr="000B1567">
        <w:rPr>
          <w:rFonts w:ascii="Times New Roman" w:hAnsi="Times New Roman" w:cs="Times New Roman"/>
          <w:sz w:val="20"/>
          <w:szCs w:val="20"/>
        </w:rPr>
        <w:t xml:space="preserve"> </w:t>
      </w:r>
      <w:proofErr w:type="spellStart"/>
      <w:r w:rsidRPr="000B1567">
        <w:rPr>
          <w:rFonts w:ascii="Times New Roman" w:hAnsi="Times New Roman" w:cs="Times New Roman"/>
          <w:sz w:val="20"/>
          <w:szCs w:val="20"/>
        </w:rPr>
        <w:t>Kekäläinen</w:t>
      </w:r>
      <w:proofErr w:type="spellEnd"/>
      <w:r w:rsidRPr="000B1567">
        <w:rPr>
          <w:rFonts w:ascii="Times New Roman" w:hAnsi="Times New Roman" w:cs="Times New Roman"/>
          <w:sz w:val="20"/>
          <w:szCs w:val="20"/>
        </w:rPr>
        <w:t>. "Cumulated gain-based evaluation of IR techniques."</w:t>
      </w:r>
      <w:r w:rsidRPr="000B1567">
        <w:rPr>
          <w:rFonts w:ascii="Times New Roman" w:hAnsi="Times New Roman" w:cs="Times New Roman"/>
        </w:rPr>
        <w:t> </w:t>
      </w:r>
      <w:r w:rsidRPr="000B1567">
        <w:rPr>
          <w:rFonts w:ascii="Times New Roman" w:hAnsi="Times New Roman" w:cs="Times New Roman"/>
          <w:sz w:val="20"/>
          <w:szCs w:val="20"/>
        </w:rPr>
        <w:t>ACM Transactions on Information Systems (TOIS)</w:t>
      </w:r>
      <w:r w:rsidRPr="000B1567">
        <w:rPr>
          <w:rFonts w:ascii="Times New Roman" w:hAnsi="Times New Roman" w:cs="Times New Roman"/>
        </w:rPr>
        <w:t> </w:t>
      </w:r>
      <w:r w:rsidRPr="000B1567">
        <w:rPr>
          <w:rFonts w:ascii="Times New Roman" w:hAnsi="Times New Roman" w:cs="Times New Roman"/>
          <w:sz w:val="20"/>
          <w:szCs w:val="20"/>
        </w:rPr>
        <w:t>20.4 (2002): 422-446</w:t>
      </w:r>
      <w:r>
        <w:rPr>
          <w:rFonts w:ascii="Arial" w:hAnsi="Arial" w:cs="Arial"/>
          <w:color w:val="222222"/>
          <w:sz w:val="20"/>
          <w:szCs w:val="20"/>
          <w:shd w:val="clear" w:color="auto" w:fill="FFFFFF"/>
        </w:rPr>
        <w:t>.</w:t>
      </w:r>
    </w:p>
    <w:p w:rsidR="00983B0F" w:rsidRPr="00983B0F" w:rsidRDefault="00983B0F" w:rsidP="00983B0F"/>
    <w:sectPr w:rsidR="00983B0F" w:rsidRPr="00983B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6C04" w:rsidRDefault="00FC6C04" w:rsidP="00D5042E">
      <w:pPr>
        <w:spacing w:after="0" w:line="240" w:lineRule="auto"/>
      </w:pPr>
      <w:r>
        <w:separator/>
      </w:r>
    </w:p>
  </w:endnote>
  <w:endnote w:type="continuationSeparator" w:id="0">
    <w:p w:rsidR="00FC6C04" w:rsidRDefault="00FC6C04" w:rsidP="00D50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6C04" w:rsidRDefault="00FC6C04" w:rsidP="00D5042E">
      <w:pPr>
        <w:spacing w:after="0" w:line="240" w:lineRule="auto"/>
      </w:pPr>
      <w:r>
        <w:separator/>
      </w:r>
    </w:p>
  </w:footnote>
  <w:footnote w:type="continuationSeparator" w:id="0">
    <w:p w:rsidR="00FC6C04" w:rsidRDefault="00FC6C04" w:rsidP="00D5042E">
      <w:pPr>
        <w:spacing w:after="0" w:line="240" w:lineRule="auto"/>
      </w:pPr>
      <w:r>
        <w:continuationSeparator/>
      </w:r>
    </w:p>
  </w:footnote>
  <w:footnote w:id="1">
    <w:p w:rsidR="00AC5168" w:rsidRPr="00E90EBC" w:rsidRDefault="00AC5168" w:rsidP="00051D8D">
      <w:pPr>
        <w:pStyle w:val="FootnoteText"/>
        <w:rPr>
          <w:rFonts w:ascii="Times New Roman" w:hAnsi="Times New Roman" w:cs="Times New Roman"/>
          <w:sz w:val="18"/>
          <w:szCs w:val="18"/>
        </w:rPr>
      </w:pPr>
      <w:r w:rsidRPr="00E90EBC">
        <w:rPr>
          <w:rStyle w:val="FootnoteReference"/>
          <w:rFonts w:ascii="Times New Roman" w:hAnsi="Times New Roman" w:cs="Times New Roman"/>
          <w:sz w:val="18"/>
          <w:szCs w:val="18"/>
        </w:rPr>
        <w:footnoteRef/>
      </w:r>
      <w:r w:rsidRPr="00E90EBC">
        <w:rPr>
          <w:rFonts w:ascii="Times New Roman" w:hAnsi="Times New Roman" w:cs="Times New Roman"/>
          <w:sz w:val="18"/>
          <w:szCs w:val="18"/>
        </w:rPr>
        <w:t xml:space="preserve"> http://seen.co</w:t>
      </w:r>
    </w:p>
  </w:footnote>
  <w:footnote w:id="2">
    <w:p w:rsidR="00AC5168" w:rsidRPr="00E90EBC" w:rsidRDefault="00AC5168" w:rsidP="00051D8D">
      <w:pPr>
        <w:pStyle w:val="FootnoteText"/>
        <w:rPr>
          <w:rFonts w:ascii="Times New Roman" w:hAnsi="Times New Roman" w:cs="Times New Roman"/>
          <w:sz w:val="16"/>
          <w:szCs w:val="16"/>
        </w:rPr>
      </w:pPr>
      <w:r w:rsidRPr="00E90EBC">
        <w:rPr>
          <w:rStyle w:val="FootnoteReference"/>
          <w:rFonts w:ascii="Times New Roman" w:hAnsi="Times New Roman" w:cs="Times New Roman"/>
          <w:sz w:val="16"/>
          <w:szCs w:val="16"/>
        </w:rPr>
        <w:footnoteRef/>
      </w:r>
      <w:r w:rsidRPr="00E90EBC">
        <w:rPr>
          <w:rFonts w:ascii="Times New Roman" w:hAnsi="Times New Roman" w:cs="Times New Roman"/>
          <w:sz w:val="16"/>
          <w:szCs w:val="16"/>
        </w:rPr>
        <w:t xml:space="preserve">  http://twitterstand.umiacs.umd.edu/</w:t>
      </w:r>
    </w:p>
  </w:footnote>
  <w:footnote w:id="3">
    <w:p w:rsidR="00AC5168" w:rsidRPr="00E90EBC" w:rsidRDefault="00AC5168" w:rsidP="00051D8D">
      <w:pPr>
        <w:pStyle w:val="FootnoteText"/>
        <w:rPr>
          <w:rFonts w:ascii="Times New Roman" w:hAnsi="Times New Roman" w:cs="Times New Roman"/>
          <w:sz w:val="16"/>
          <w:szCs w:val="16"/>
        </w:rPr>
      </w:pPr>
      <w:r w:rsidRPr="00E90EBC">
        <w:rPr>
          <w:rStyle w:val="FootnoteReference"/>
          <w:rFonts w:ascii="Times New Roman" w:hAnsi="Times New Roman" w:cs="Times New Roman"/>
          <w:sz w:val="16"/>
          <w:szCs w:val="16"/>
        </w:rPr>
        <w:footnoteRef/>
      </w:r>
      <w:r w:rsidRPr="00E90EBC">
        <w:rPr>
          <w:rFonts w:ascii="Times New Roman" w:hAnsi="Times New Roman" w:cs="Times New Roman"/>
          <w:sz w:val="16"/>
          <w:szCs w:val="16"/>
        </w:rPr>
        <w:t xml:space="preserve">  http://twitris.knoesis.org/</w:t>
      </w:r>
    </w:p>
  </w:footnote>
  <w:footnote w:id="4">
    <w:p w:rsidR="00AC5168" w:rsidRPr="00E90EBC" w:rsidRDefault="00AC5168" w:rsidP="00051D8D">
      <w:pPr>
        <w:pStyle w:val="FootnoteText"/>
        <w:rPr>
          <w:rFonts w:ascii="Times New Roman" w:hAnsi="Times New Roman" w:cs="Times New Roman"/>
          <w:sz w:val="16"/>
          <w:szCs w:val="16"/>
        </w:rPr>
      </w:pPr>
      <w:r w:rsidRPr="00E90EBC">
        <w:rPr>
          <w:rStyle w:val="FootnoteReference"/>
          <w:rFonts w:ascii="Times New Roman" w:hAnsi="Times New Roman" w:cs="Times New Roman"/>
          <w:sz w:val="16"/>
          <w:szCs w:val="16"/>
        </w:rPr>
        <w:footnoteRef/>
      </w:r>
      <w:r w:rsidRPr="00E90EBC">
        <w:rPr>
          <w:rFonts w:ascii="Times New Roman" w:hAnsi="Times New Roman" w:cs="Times New Roman"/>
          <w:sz w:val="16"/>
          <w:szCs w:val="16"/>
        </w:rPr>
        <w:t xml:space="preserve">  http://truthy.indiana.edu/</w:t>
      </w:r>
    </w:p>
  </w:footnote>
  <w:footnote w:id="5">
    <w:p w:rsidR="00AC5168" w:rsidRDefault="00AC5168" w:rsidP="00051D8D">
      <w:pPr>
        <w:pStyle w:val="FootnoteText"/>
      </w:pPr>
      <w:r w:rsidRPr="00E90EBC">
        <w:rPr>
          <w:rStyle w:val="FootnoteReference"/>
          <w:rFonts w:ascii="Times New Roman" w:hAnsi="Times New Roman" w:cs="Times New Roman"/>
          <w:sz w:val="16"/>
          <w:szCs w:val="16"/>
        </w:rPr>
        <w:footnoteRef/>
      </w:r>
      <w:r w:rsidRPr="00E90EBC">
        <w:rPr>
          <w:rFonts w:ascii="Times New Roman" w:hAnsi="Times New Roman" w:cs="Times New Roman"/>
          <w:sz w:val="16"/>
          <w:szCs w:val="16"/>
        </w:rPr>
        <w:t xml:space="preserve">  http://tweettracker.fulton.asu.edu/</w:t>
      </w:r>
    </w:p>
  </w:footnote>
  <w:footnote w:id="6">
    <w:p w:rsidR="00AC5168" w:rsidRDefault="00AC5168">
      <w:pPr>
        <w:pStyle w:val="FootnoteText"/>
      </w:pPr>
      <w:r>
        <w:rPr>
          <w:rStyle w:val="FootnoteReference"/>
        </w:rPr>
        <w:footnoteRef/>
      </w:r>
      <w:r>
        <w:t xml:space="preserve"> </w:t>
      </w:r>
      <w:r w:rsidRPr="000001EE">
        <w:rPr>
          <w:rFonts w:ascii="Times New Roman" w:hAnsi="Times New Roman" w:cs="Times New Roman"/>
          <w:sz w:val="16"/>
          <w:szCs w:val="16"/>
        </w:rPr>
        <w:t>http://mashable.com/2009/04/22/twitter-search-services</w:t>
      </w:r>
    </w:p>
  </w:footnote>
  <w:footnote w:id="7">
    <w:p w:rsidR="00AC5168" w:rsidRDefault="00AC5168">
      <w:pPr>
        <w:pStyle w:val="FootnoteText"/>
      </w:pPr>
      <w:r>
        <w:rPr>
          <w:rStyle w:val="FootnoteReference"/>
        </w:rPr>
        <w:footnoteRef/>
      </w:r>
      <w:r>
        <w:t xml:space="preserve"> </w:t>
      </w:r>
      <w:r w:rsidRPr="007E0E8E">
        <w:rPr>
          <w:sz w:val="16"/>
          <w:szCs w:val="16"/>
        </w:rPr>
        <w:t>http://seen.co</w:t>
      </w:r>
    </w:p>
  </w:footnote>
  <w:footnote w:id="8">
    <w:p w:rsidR="00AC5168" w:rsidRPr="00E90EBC" w:rsidRDefault="00AC5168">
      <w:pPr>
        <w:pStyle w:val="FootnoteText"/>
        <w:rPr>
          <w:rFonts w:ascii="Times New Roman" w:hAnsi="Times New Roman" w:cs="Times New Roman"/>
        </w:rPr>
      </w:pPr>
      <w:r w:rsidRPr="00E90EBC">
        <w:rPr>
          <w:rStyle w:val="FootnoteReference"/>
          <w:rFonts w:ascii="Times New Roman" w:hAnsi="Times New Roman" w:cs="Times New Roman"/>
        </w:rPr>
        <w:footnoteRef/>
      </w:r>
      <w:r w:rsidRPr="00E90EBC">
        <w:rPr>
          <w:rFonts w:ascii="Times New Roman" w:hAnsi="Times New Roman" w:cs="Times New Roman"/>
        </w:rPr>
        <w:t xml:space="preserve"> </w:t>
      </w:r>
      <w:r w:rsidRPr="00E90EBC">
        <w:rPr>
          <w:rFonts w:ascii="Times New Roman" w:hAnsi="Times New Roman" w:cs="Times New Roman"/>
          <w:sz w:val="16"/>
          <w:szCs w:val="16"/>
        </w:rPr>
        <w:t>http://docs.mongodb.org/manual/reference/object-id/</w:t>
      </w:r>
    </w:p>
  </w:footnote>
  <w:footnote w:id="9">
    <w:p w:rsidR="00AC5168" w:rsidRPr="00E90EBC" w:rsidRDefault="00AC5168">
      <w:pPr>
        <w:pStyle w:val="FootnoteText"/>
        <w:rPr>
          <w:rFonts w:ascii="Times New Roman" w:hAnsi="Times New Roman" w:cs="Times New Roman"/>
        </w:rPr>
      </w:pPr>
      <w:r w:rsidRPr="00E90EBC">
        <w:rPr>
          <w:rStyle w:val="FootnoteReference"/>
          <w:rFonts w:ascii="Times New Roman" w:hAnsi="Times New Roman" w:cs="Times New Roman"/>
        </w:rPr>
        <w:footnoteRef/>
      </w:r>
      <w:r w:rsidRPr="00E90EBC">
        <w:rPr>
          <w:rFonts w:ascii="Times New Roman" w:hAnsi="Times New Roman" w:cs="Times New Roman"/>
        </w:rPr>
        <w:t xml:space="preserve"> </w:t>
      </w:r>
      <w:r w:rsidRPr="00E90EBC">
        <w:rPr>
          <w:rFonts w:ascii="Times New Roman" w:hAnsi="Times New Roman" w:cs="Times New Roman"/>
          <w:sz w:val="16"/>
          <w:szCs w:val="16"/>
        </w:rPr>
        <w:t>http://www.mongodb.org/</w:t>
      </w:r>
    </w:p>
  </w:footnote>
  <w:footnote w:id="10">
    <w:p w:rsidR="00AC5168" w:rsidRDefault="00AC5168">
      <w:pPr>
        <w:pStyle w:val="FootnoteText"/>
      </w:pPr>
      <w:r w:rsidRPr="00E90EBC">
        <w:rPr>
          <w:rStyle w:val="FootnoteReference"/>
          <w:rFonts w:ascii="Times New Roman" w:hAnsi="Times New Roman" w:cs="Times New Roman"/>
        </w:rPr>
        <w:footnoteRef/>
      </w:r>
      <w:r w:rsidRPr="00E90EBC">
        <w:rPr>
          <w:rFonts w:ascii="Times New Roman" w:hAnsi="Times New Roman" w:cs="Times New Roman"/>
        </w:rPr>
        <w:t xml:space="preserve"> </w:t>
      </w:r>
      <w:r w:rsidRPr="00E90EBC">
        <w:rPr>
          <w:rFonts w:ascii="Times New Roman" w:hAnsi="Times New Roman" w:cs="Times New Roman"/>
          <w:sz w:val="16"/>
          <w:szCs w:val="16"/>
        </w:rPr>
        <w:t>https://dev.twitter.com/streaming/overview</w:t>
      </w:r>
    </w:p>
  </w:footnote>
  <w:footnote w:id="11">
    <w:p w:rsidR="00AC5168" w:rsidRPr="00E90EBC" w:rsidRDefault="00AC5168">
      <w:pPr>
        <w:pStyle w:val="FootnoteText"/>
        <w:rPr>
          <w:rFonts w:ascii="Times New Roman" w:hAnsi="Times New Roman" w:cs="Times New Roman"/>
        </w:rPr>
      </w:pPr>
      <w:r w:rsidRPr="00E90EBC">
        <w:rPr>
          <w:rStyle w:val="FootnoteReference"/>
          <w:rFonts w:ascii="Times New Roman" w:hAnsi="Times New Roman" w:cs="Times New Roman"/>
        </w:rPr>
        <w:footnoteRef/>
      </w:r>
      <w:r w:rsidRPr="00E90EBC">
        <w:rPr>
          <w:rFonts w:ascii="Times New Roman" w:hAnsi="Times New Roman" w:cs="Times New Roman"/>
        </w:rPr>
        <w:t xml:space="preserve"> </w:t>
      </w:r>
      <w:r w:rsidRPr="00E90EBC">
        <w:rPr>
          <w:rFonts w:ascii="Times New Roman" w:hAnsi="Times New Roman" w:cs="Times New Roman"/>
          <w:sz w:val="16"/>
          <w:szCs w:val="16"/>
        </w:rPr>
        <w:t>http://nltk.org</w:t>
      </w:r>
    </w:p>
  </w:footnote>
  <w:footnote w:id="12">
    <w:p w:rsidR="00AC5168" w:rsidRDefault="00AC5168">
      <w:pPr>
        <w:pStyle w:val="FootnoteText"/>
      </w:pPr>
      <w:r w:rsidRPr="00E90EBC">
        <w:rPr>
          <w:rStyle w:val="FootnoteReference"/>
          <w:rFonts w:ascii="Times New Roman" w:hAnsi="Times New Roman" w:cs="Times New Roman"/>
        </w:rPr>
        <w:footnoteRef/>
      </w:r>
      <w:r w:rsidRPr="00E90EBC">
        <w:rPr>
          <w:rFonts w:ascii="Times New Roman" w:hAnsi="Times New Roman" w:cs="Times New Roman"/>
        </w:rPr>
        <w:t xml:space="preserve"> </w:t>
      </w:r>
      <w:r w:rsidRPr="00E90EBC">
        <w:rPr>
          <w:rFonts w:ascii="Times New Roman" w:hAnsi="Times New Roman" w:cs="Times New Roman"/>
          <w:sz w:val="16"/>
          <w:szCs w:val="16"/>
        </w:rPr>
        <w:t>https://www.documentcloud.org/documents/1199460-responsive-documents.html#document/p1</w:t>
      </w:r>
    </w:p>
  </w:footnote>
  <w:footnote w:id="13">
    <w:p w:rsidR="00AC5168" w:rsidRPr="00810BE0" w:rsidRDefault="00AC5168" w:rsidP="00810BE0">
      <w:pPr>
        <w:pStyle w:val="FootnoteText"/>
        <w:rPr>
          <w:rFonts w:ascii="Times New Roman" w:hAnsi="Times New Roman" w:cs="Times New Roman"/>
          <w:sz w:val="16"/>
          <w:szCs w:val="16"/>
        </w:rPr>
      </w:pPr>
      <w:r>
        <w:rPr>
          <w:rStyle w:val="FootnoteReference"/>
        </w:rPr>
        <w:footnoteRef/>
      </w:r>
      <w:r>
        <w:t xml:space="preserve"> </w:t>
      </w:r>
      <w:r w:rsidRPr="00810BE0">
        <w:rPr>
          <w:rFonts w:ascii="Times New Roman" w:hAnsi="Times New Roman" w:cs="Times New Roman"/>
          <w:sz w:val="16"/>
          <w:szCs w:val="16"/>
        </w:rPr>
        <w:t>Tweets in Seen.co is ranked according</w:t>
      </w:r>
      <w:r>
        <w:rPr>
          <w:rFonts w:ascii="Times New Roman" w:hAnsi="Times New Roman" w:cs="Times New Roman"/>
          <w:sz w:val="16"/>
          <w:szCs w:val="16"/>
        </w:rPr>
        <w:t xml:space="preserve"> to their proprietary algorithm </w:t>
      </w:r>
      <w:proofErr w:type="spellStart"/>
      <w:r w:rsidRPr="00810BE0">
        <w:rPr>
          <w:rFonts w:ascii="Times New Roman" w:hAnsi="Times New Roman" w:cs="Times New Roman"/>
          <w:sz w:val="16"/>
          <w:szCs w:val="16"/>
        </w:rPr>
        <w:t>SeenRank</w:t>
      </w:r>
      <w:proofErr w:type="spellEnd"/>
      <w:r w:rsidRPr="00810BE0">
        <w:rPr>
          <w:rFonts w:ascii="Times New Roman" w:hAnsi="Times New Roman" w:cs="Times New Roman"/>
          <w:sz w:val="16"/>
          <w:szCs w:val="16"/>
        </w:rPr>
        <w:t xml:space="preserve"> and the scores a</w:t>
      </w:r>
      <w:r>
        <w:rPr>
          <w:rFonts w:ascii="Times New Roman" w:hAnsi="Times New Roman" w:cs="Times New Roman"/>
          <w:sz w:val="16"/>
          <w:szCs w:val="16"/>
        </w:rPr>
        <w:t xml:space="preserve">re available in the response of </w:t>
      </w:r>
      <w:r w:rsidRPr="00810BE0">
        <w:rPr>
          <w:rFonts w:ascii="Times New Roman" w:hAnsi="Times New Roman" w:cs="Times New Roman"/>
          <w:sz w:val="16"/>
          <w:szCs w:val="16"/>
        </w:rPr>
        <w:t>their API found at (http://devel</w:t>
      </w:r>
      <w:r>
        <w:rPr>
          <w:rFonts w:ascii="Times New Roman" w:hAnsi="Times New Roman" w:cs="Times New Roman"/>
          <w:sz w:val="16"/>
          <w:szCs w:val="16"/>
        </w:rPr>
        <w:t xml:space="preserve">oper.seen.co/) We used a python </w:t>
      </w:r>
      <w:r w:rsidRPr="00810BE0">
        <w:rPr>
          <w:rFonts w:ascii="Times New Roman" w:hAnsi="Times New Roman" w:cs="Times New Roman"/>
          <w:sz w:val="16"/>
          <w:szCs w:val="16"/>
        </w:rPr>
        <w:t xml:space="preserve">wrapper freely available at </w:t>
      </w:r>
      <w:hyperlink r:id="rId1" w:history="1">
        <w:r w:rsidRPr="00500781">
          <w:rPr>
            <w:rStyle w:val="Hyperlink"/>
            <w:rFonts w:ascii="Times New Roman" w:hAnsi="Times New Roman" w:cs="Times New Roman"/>
            <w:sz w:val="16"/>
            <w:szCs w:val="16"/>
          </w:rPr>
          <w:t>https://github.com/dxmahata/pySeen</w:t>
        </w:r>
      </w:hyperlink>
      <w:r>
        <w:rPr>
          <w:rFonts w:ascii="Times New Roman" w:hAnsi="Times New Roman" w:cs="Times New Roman"/>
          <w:sz w:val="16"/>
          <w:szCs w:val="16"/>
        </w:rPr>
        <w:t xml:space="preserve"> </w:t>
      </w:r>
      <w:r w:rsidRPr="00810BE0">
        <w:rPr>
          <w:rFonts w:ascii="Times New Roman" w:hAnsi="Times New Roman" w:cs="Times New Roman"/>
          <w:sz w:val="16"/>
          <w:szCs w:val="16"/>
        </w:rPr>
        <w:t>for collecting data from Seen.co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420F7"/>
    <w:multiLevelType w:val="hybridMultilevel"/>
    <w:tmpl w:val="93BA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926ED1"/>
    <w:multiLevelType w:val="hybridMultilevel"/>
    <w:tmpl w:val="2B2E0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DE3BD2"/>
    <w:multiLevelType w:val="hybridMultilevel"/>
    <w:tmpl w:val="4AAE8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566704"/>
    <w:multiLevelType w:val="hybridMultilevel"/>
    <w:tmpl w:val="2F147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9E6801"/>
    <w:multiLevelType w:val="hybridMultilevel"/>
    <w:tmpl w:val="070CD580"/>
    <w:lvl w:ilvl="0" w:tplc="951CB75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E76101"/>
    <w:multiLevelType w:val="hybridMultilevel"/>
    <w:tmpl w:val="299CA82C"/>
    <w:lvl w:ilvl="0" w:tplc="573ABB7C">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F64DF5"/>
    <w:multiLevelType w:val="hybridMultilevel"/>
    <w:tmpl w:val="42BA5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3936A7"/>
    <w:multiLevelType w:val="hybridMultilevel"/>
    <w:tmpl w:val="0534F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764D5B"/>
    <w:multiLevelType w:val="hybridMultilevel"/>
    <w:tmpl w:val="BD5E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3546EB"/>
    <w:multiLevelType w:val="hybridMultilevel"/>
    <w:tmpl w:val="C994B1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8385219"/>
    <w:multiLevelType w:val="hybridMultilevel"/>
    <w:tmpl w:val="BAD29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405EB6"/>
    <w:multiLevelType w:val="hybridMultilevel"/>
    <w:tmpl w:val="819E1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2D4D5C"/>
    <w:multiLevelType w:val="hybridMultilevel"/>
    <w:tmpl w:val="08CE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841C86"/>
    <w:multiLevelType w:val="hybridMultilevel"/>
    <w:tmpl w:val="FC341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5262AD"/>
    <w:multiLevelType w:val="hybridMultilevel"/>
    <w:tmpl w:val="A0A0B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27330C"/>
    <w:multiLevelType w:val="hybridMultilevel"/>
    <w:tmpl w:val="018E1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E87382"/>
    <w:multiLevelType w:val="hybridMultilevel"/>
    <w:tmpl w:val="36F00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7B4A52"/>
    <w:multiLevelType w:val="hybridMultilevel"/>
    <w:tmpl w:val="6E180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B3575B"/>
    <w:multiLevelType w:val="hybridMultilevel"/>
    <w:tmpl w:val="A5CC3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A13386"/>
    <w:multiLevelType w:val="hybridMultilevel"/>
    <w:tmpl w:val="C70825DA"/>
    <w:lvl w:ilvl="0" w:tplc="66A407C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EC51B0B"/>
    <w:multiLevelType w:val="hybridMultilevel"/>
    <w:tmpl w:val="0C380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2"/>
  </w:num>
  <w:num w:numId="3">
    <w:abstractNumId w:val="6"/>
  </w:num>
  <w:num w:numId="4">
    <w:abstractNumId w:val="3"/>
  </w:num>
  <w:num w:numId="5">
    <w:abstractNumId w:val="7"/>
  </w:num>
  <w:num w:numId="6">
    <w:abstractNumId w:val="8"/>
  </w:num>
  <w:num w:numId="7">
    <w:abstractNumId w:val="18"/>
  </w:num>
  <w:num w:numId="8">
    <w:abstractNumId w:val="5"/>
  </w:num>
  <w:num w:numId="9">
    <w:abstractNumId w:val="17"/>
  </w:num>
  <w:num w:numId="10">
    <w:abstractNumId w:val="10"/>
  </w:num>
  <w:num w:numId="11">
    <w:abstractNumId w:val="11"/>
  </w:num>
  <w:num w:numId="12">
    <w:abstractNumId w:val="20"/>
  </w:num>
  <w:num w:numId="13">
    <w:abstractNumId w:val="2"/>
  </w:num>
  <w:num w:numId="14">
    <w:abstractNumId w:val="16"/>
  </w:num>
  <w:num w:numId="15">
    <w:abstractNumId w:val="13"/>
  </w:num>
  <w:num w:numId="16">
    <w:abstractNumId w:val="19"/>
  </w:num>
  <w:num w:numId="17">
    <w:abstractNumId w:val="14"/>
  </w:num>
  <w:num w:numId="18">
    <w:abstractNumId w:val="4"/>
  </w:num>
  <w:num w:numId="19">
    <w:abstractNumId w:val="0"/>
  </w:num>
  <w:num w:numId="20">
    <w:abstractNumId w:val="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42E"/>
    <w:rsid w:val="000001EE"/>
    <w:rsid w:val="000008C2"/>
    <w:rsid w:val="00000A6A"/>
    <w:rsid w:val="0000384D"/>
    <w:rsid w:val="00003D0F"/>
    <w:rsid w:val="0000411D"/>
    <w:rsid w:val="00006514"/>
    <w:rsid w:val="00007849"/>
    <w:rsid w:val="0001319E"/>
    <w:rsid w:val="00014600"/>
    <w:rsid w:val="00015A7D"/>
    <w:rsid w:val="00016462"/>
    <w:rsid w:val="00016855"/>
    <w:rsid w:val="00021DD9"/>
    <w:rsid w:val="00022A46"/>
    <w:rsid w:val="000233C3"/>
    <w:rsid w:val="0003100D"/>
    <w:rsid w:val="0003563B"/>
    <w:rsid w:val="00035D84"/>
    <w:rsid w:val="000363F3"/>
    <w:rsid w:val="00040C49"/>
    <w:rsid w:val="00043621"/>
    <w:rsid w:val="0004493E"/>
    <w:rsid w:val="0005197A"/>
    <w:rsid w:val="00051D8D"/>
    <w:rsid w:val="00053C25"/>
    <w:rsid w:val="00055C26"/>
    <w:rsid w:val="0006139D"/>
    <w:rsid w:val="0006253B"/>
    <w:rsid w:val="0006561C"/>
    <w:rsid w:val="00065C26"/>
    <w:rsid w:val="00066BCC"/>
    <w:rsid w:val="000673F9"/>
    <w:rsid w:val="00067C6A"/>
    <w:rsid w:val="00070083"/>
    <w:rsid w:val="00072291"/>
    <w:rsid w:val="00075D21"/>
    <w:rsid w:val="00077030"/>
    <w:rsid w:val="00083477"/>
    <w:rsid w:val="00083DBB"/>
    <w:rsid w:val="00085632"/>
    <w:rsid w:val="000857A3"/>
    <w:rsid w:val="00090440"/>
    <w:rsid w:val="00090D47"/>
    <w:rsid w:val="00094BC1"/>
    <w:rsid w:val="00094D02"/>
    <w:rsid w:val="000957FA"/>
    <w:rsid w:val="00095B73"/>
    <w:rsid w:val="00096214"/>
    <w:rsid w:val="00096FCC"/>
    <w:rsid w:val="000A102F"/>
    <w:rsid w:val="000A43E3"/>
    <w:rsid w:val="000A4A8F"/>
    <w:rsid w:val="000A4CB2"/>
    <w:rsid w:val="000A5A1E"/>
    <w:rsid w:val="000A6003"/>
    <w:rsid w:val="000A7FDF"/>
    <w:rsid w:val="000B0484"/>
    <w:rsid w:val="000B13C2"/>
    <w:rsid w:val="000B1513"/>
    <w:rsid w:val="000B1567"/>
    <w:rsid w:val="000B3BCF"/>
    <w:rsid w:val="000C00DF"/>
    <w:rsid w:val="000C1627"/>
    <w:rsid w:val="000C67F8"/>
    <w:rsid w:val="000C6D05"/>
    <w:rsid w:val="000C78A3"/>
    <w:rsid w:val="000C7ED8"/>
    <w:rsid w:val="000D190E"/>
    <w:rsid w:val="000D37F4"/>
    <w:rsid w:val="000D5026"/>
    <w:rsid w:val="000D5F21"/>
    <w:rsid w:val="000D657A"/>
    <w:rsid w:val="000E07DD"/>
    <w:rsid w:val="000E0A52"/>
    <w:rsid w:val="000E0E65"/>
    <w:rsid w:val="000E41AC"/>
    <w:rsid w:val="000E4402"/>
    <w:rsid w:val="000E4A5E"/>
    <w:rsid w:val="000E7A04"/>
    <w:rsid w:val="000F4A96"/>
    <w:rsid w:val="000F4C1C"/>
    <w:rsid w:val="001007ED"/>
    <w:rsid w:val="001023BF"/>
    <w:rsid w:val="00104119"/>
    <w:rsid w:val="00105D0D"/>
    <w:rsid w:val="00107B2D"/>
    <w:rsid w:val="00112DB9"/>
    <w:rsid w:val="00116181"/>
    <w:rsid w:val="00116EBD"/>
    <w:rsid w:val="00117030"/>
    <w:rsid w:val="00121546"/>
    <w:rsid w:val="0012224D"/>
    <w:rsid w:val="0012541C"/>
    <w:rsid w:val="001257C4"/>
    <w:rsid w:val="001262AF"/>
    <w:rsid w:val="00126D82"/>
    <w:rsid w:val="0013226E"/>
    <w:rsid w:val="00132D27"/>
    <w:rsid w:val="001353F6"/>
    <w:rsid w:val="0013679F"/>
    <w:rsid w:val="001370C6"/>
    <w:rsid w:val="00140A0F"/>
    <w:rsid w:val="00140ABC"/>
    <w:rsid w:val="00143CD5"/>
    <w:rsid w:val="00144C49"/>
    <w:rsid w:val="00145362"/>
    <w:rsid w:val="001467FE"/>
    <w:rsid w:val="001544C9"/>
    <w:rsid w:val="00156063"/>
    <w:rsid w:val="00162004"/>
    <w:rsid w:val="00163268"/>
    <w:rsid w:val="0016601C"/>
    <w:rsid w:val="001666E3"/>
    <w:rsid w:val="00171005"/>
    <w:rsid w:val="00171474"/>
    <w:rsid w:val="00171B12"/>
    <w:rsid w:val="00174041"/>
    <w:rsid w:val="00177AC8"/>
    <w:rsid w:val="00180EC8"/>
    <w:rsid w:val="00182F6B"/>
    <w:rsid w:val="001843A4"/>
    <w:rsid w:val="00184B54"/>
    <w:rsid w:val="00186878"/>
    <w:rsid w:val="00190BFD"/>
    <w:rsid w:val="001913CC"/>
    <w:rsid w:val="00191438"/>
    <w:rsid w:val="0019300D"/>
    <w:rsid w:val="001941CD"/>
    <w:rsid w:val="00196A63"/>
    <w:rsid w:val="001A10DB"/>
    <w:rsid w:val="001A3D52"/>
    <w:rsid w:val="001A50ED"/>
    <w:rsid w:val="001A57CD"/>
    <w:rsid w:val="001A61D7"/>
    <w:rsid w:val="001B6DE8"/>
    <w:rsid w:val="001B79F4"/>
    <w:rsid w:val="001D061E"/>
    <w:rsid w:val="001D1E44"/>
    <w:rsid w:val="001D27BB"/>
    <w:rsid w:val="001D43E9"/>
    <w:rsid w:val="001D5957"/>
    <w:rsid w:val="001D5D36"/>
    <w:rsid w:val="001D6894"/>
    <w:rsid w:val="001D6B55"/>
    <w:rsid w:val="001D6FE8"/>
    <w:rsid w:val="001D71EF"/>
    <w:rsid w:val="001E0E6D"/>
    <w:rsid w:val="001E12E7"/>
    <w:rsid w:val="001E2150"/>
    <w:rsid w:val="001E4140"/>
    <w:rsid w:val="001E5524"/>
    <w:rsid w:val="001F21CC"/>
    <w:rsid w:val="001F3615"/>
    <w:rsid w:val="001F5927"/>
    <w:rsid w:val="001F5E5F"/>
    <w:rsid w:val="001F7273"/>
    <w:rsid w:val="002006AA"/>
    <w:rsid w:val="00201186"/>
    <w:rsid w:val="00201B6D"/>
    <w:rsid w:val="00201CDE"/>
    <w:rsid w:val="00204C0B"/>
    <w:rsid w:val="00207829"/>
    <w:rsid w:val="00211C5E"/>
    <w:rsid w:val="0021276F"/>
    <w:rsid w:val="00212946"/>
    <w:rsid w:val="0022004E"/>
    <w:rsid w:val="002209F1"/>
    <w:rsid w:val="0022388A"/>
    <w:rsid w:val="0022483F"/>
    <w:rsid w:val="002256DF"/>
    <w:rsid w:val="002260F9"/>
    <w:rsid w:val="00226447"/>
    <w:rsid w:val="00226909"/>
    <w:rsid w:val="00226B0F"/>
    <w:rsid w:val="002356D8"/>
    <w:rsid w:val="002361F3"/>
    <w:rsid w:val="0024030B"/>
    <w:rsid w:val="00240C8C"/>
    <w:rsid w:val="00244428"/>
    <w:rsid w:val="00245621"/>
    <w:rsid w:val="00247EA1"/>
    <w:rsid w:val="00250641"/>
    <w:rsid w:val="0025235B"/>
    <w:rsid w:val="002526BA"/>
    <w:rsid w:val="00252D52"/>
    <w:rsid w:val="002553C3"/>
    <w:rsid w:val="0025545C"/>
    <w:rsid w:val="002565B7"/>
    <w:rsid w:val="0025674C"/>
    <w:rsid w:val="00261739"/>
    <w:rsid w:val="002638A5"/>
    <w:rsid w:val="0026602C"/>
    <w:rsid w:val="00267111"/>
    <w:rsid w:val="00267443"/>
    <w:rsid w:val="00267D09"/>
    <w:rsid w:val="00267E2D"/>
    <w:rsid w:val="002706EF"/>
    <w:rsid w:val="00272788"/>
    <w:rsid w:val="00275CBA"/>
    <w:rsid w:val="002802DD"/>
    <w:rsid w:val="00280C51"/>
    <w:rsid w:val="00281AE0"/>
    <w:rsid w:val="00281F4E"/>
    <w:rsid w:val="00285572"/>
    <w:rsid w:val="002876D1"/>
    <w:rsid w:val="0029121D"/>
    <w:rsid w:val="00291C92"/>
    <w:rsid w:val="0029263C"/>
    <w:rsid w:val="002945E4"/>
    <w:rsid w:val="0029473B"/>
    <w:rsid w:val="0029628D"/>
    <w:rsid w:val="00296449"/>
    <w:rsid w:val="00296C2E"/>
    <w:rsid w:val="002970AE"/>
    <w:rsid w:val="00297CD5"/>
    <w:rsid w:val="002A3DF4"/>
    <w:rsid w:val="002A5110"/>
    <w:rsid w:val="002A51D7"/>
    <w:rsid w:val="002B42B7"/>
    <w:rsid w:val="002B4FF6"/>
    <w:rsid w:val="002B53FF"/>
    <w:rsid w:val="002B64A4"/>
    <w:rsid w:val="002B7C3B"/>
    <w:rsid w:val="002B7DA9"/>
    <w:rsid w:val="002C3411"/>
    <w:rsid w:val="002C57CB"/>
    <w:rsid w:val="002C7914"/>
    <w:rsid w:val="002C7D47"/>
    <w:rsid w:val="002D09DF"/>
    <w:rsid w:val="002D1A22"/>
    <w:rsid w:val="002D2749"/>
    <w:rsid w:val="002D2C47"/>
    <w:rsid w:val="002D46AD"/>
    <w:rsid w:val="002D4F3B"/>
    <w:rsid w:val="002E0C43"/>
    <w:rsid w:val="002E35F6"/>
    <w:rsid w:val="002E3AF6"/>
    <w:rsid w:val="002E403A"/>
    <w:rsid w:val="002E612E"/>
    <w:rsid w:val="002E7C82"/>
    <w:rsid w:val="002F01EF"/>
    <w:rsid w:val="002F0396"/>
    <w:rsid w:val="002F0964"/>
    <w:rsid w:val="002F4B68"/>
    <w:rsid w:val="002F533F"/>
    <w:rsid w:val="002F794B"/>
    <w:rsid w:val="00302DB0"/>
    <w:rsid w:val="003030B6"/>
    <w:rsid w:val="003033CC"/>
    <w:rsid w:val="003043F7"/>
    <w:rsid w:val="00312861"/>
    <w:rsid w:val="00314B89"/>
    <w:rsid w:val="003166FC"/>
    <w:rsid w:val="00317175"/>
    <w:rsid w:val="0032098D"/>
    <w:rsid w:val="00320BA4"/>
    <w:rsid w:val="00324722"/>
    <w:rsid w:val="0033040B"/>
    <w:rsid w:val="00331AC6"/>
    <w:rsid w:val="003326C5"/>
    <w:rsid w:val="0033277B"/>
    <w:rsid w:val="00332F71"/>
    <w:rsid w:val="00336E06"/>
    <w:rsid w:val="00337119"/>
    <w:rsid w:val="00342A38"/>
    <w:rsid w:val="00345CD5"/>
    <w:rsid w:val="00346CBF"/>
    <w:rsid w:val="00350EA0"/>
    <w:rsid w:val="00350F7E"/>
    <w:rsid w:val="0035306E"/>
    <w:rsid w:val="00353890"/>
    <w:rsid w:val="00354345"/>
    <w:rsid w:val="00354B21"/>
    <w:rsid w:val="003551FC"/>
    <w:rsid w:val="00355E43"/>
    <w:rsid w:val="00355F6D"/>
    <w:rsid w:val="003564DB"/>
    <w:rsid w:val="00356A2E"/>
    <w:rsid w:val="00360EAC"/>
    <w:rsid w:val="00363551"/>
    <w:rsid w:val="00363FE0"/>
    <w:rsid w:val="00370F40"/>
    <w:rsid w:val="0037109F"/>
    <w:rsid w:val="003760A0"/>
    <w:rsid w:val="0037624C"/>
    <w:rsid w:val="00377DAC"/>
    <w:rsid w:val="003829F1"/>
    <w:rsid w:val="0038344F"/>
    <w:rsid w:val="00392B0F"/>
    <w:rsid w:val="00393588"/>
    <w:rsid w:val="003935C4"/>
    <w:rsid w:val="00396EC7"/>
    <w:rsid w:val="003970A0"/>
    <w:rsid w:val="003972C1"/>
    <w:rsid w:val="003A0D05"/>
    <w:rsid w:val="003A24FF"/>
    <w:rsid w:val="003A3525"/>
    <w:rsid w:val="003A7CCC"/>
    <w:rsid w:val="003B08F8"/>
    <w:rsid w:val="003B332C"/>
    <w:rsid w:val="003C4A47"/>
    <w:rsid w:val="003D265B"/>
    <w:rsid w:val="003D2AC2"/>
    <w:rsid w:val="003D3820"/>
    <w:rsid w:val="003D589A"/>
    <w:rsid w:val="003D77D5"/>
    <w:rsid w:val="003D7C25"/>
    <w:rsid w:val="003E18ED"/>
    <w:rsid w:val="003E1B30"/>
    <w:rsid w:val="003E328F"/>
    <w:rsid w:val="003E3367"/>
    <w:rsid w:val="003E514E"/>
    <w:rsid w:val="003E7BD6"/>
    <w:rsid w:val="003F0CE7"/>
    <w:rsid w:val="003F0D73"/>
    <w:rsid w:val="003F1015"/>
    <w:rsid w:val="003F547F"/>
    <w:rsid w:val="003F54D1"/>
    <w:rsid w:val="003F6C22"/>
    <w:rsid w:val="00400418"/>
    <w:rsid w:val="00400BE8"/>
    <w:rsid w:val="00400F1F"/>
    <w:rsid w:val="004017D4"/>
    <w:rsid w:val="00401C8D"/>
    <w:rsid w:val="00402A43"/>
    <w:rsid w:val="004033D5"/>
    <w:rsid w:val="0040428F"/>
    <w:rsid w:val="00405234"/>
    <w:rsid w:val="00405444"/>
    <w:rsid w:val="00405A15"/>
    <w:rsid w:val="00406B63"/>
    <w:rsid w:val="00407C14"/>
    <w:rsid w:val="0041226C"/>
    <w:rsid w:val="00412FA9"/>
    <w:rsid w:val="00413193"/>
    <w:rsid w:val="00413917"/>
    <w:rsid w:val="00415402"/>
    <w:rsid w:val="00420664"/>
    <w:rsid w:val="00421E61"/>
    <w:rsid w:val="00424848"/>
    <w:rsid w:val="0042499F"/>
    <w:rsid w:val="0042616B"/>
    <w:rsid w:val="00426985"/>
    <w:rsid w:val="004319A2"/>
    <w:rsid w:val="0043311F"/>
    <w:rsid w:val="004332FA"/>
    <w:rsid w:val="0043714C"/>
    <w:rsid w:val="004402D2"/>
    <w:rsid w:val="004414E9"/>
    <w:rsid w:val="0044211C"/>
    <w:rsid w:val="00452529"/>
    <w:rsid w:val="00452888"/>
    <w:rsid w:val="00452E1E"/>
    <w:rsid w:val="00454662"/>
    <w:rsid w:val="004553A4"/>
    <w:rsid w:val="00457BD1"/>
    <w:rsid w:val="00457BDE"/>
    <w:rsid w:val="0046083E"/>
    <w:rsid w:val="00464F0E"/>
    <w:rsid w:val="00472AE6"/>
    <w:rsid w:val="004737A8"/>
    <w:rsid w:val="0047478D"/>
    <w:rsid w:val="00476CD8"/>
    <w:rsid w:val="00476D3B"/>
    <w:rsid w:val="00477558"/>
    <w:rsid w:val="00481078"/>
    <w:rsid w:val="00481C08"/>
    <w:rsid w:val="004820D0"/>
    <w:rsid w:val="004823CE"/>
    <w:rsid w:val="00483674"/>
    <w:rsid w:val="00484747"/>
    <w:rsid w:val="00484E7E"/>
    <w:rsid w:val="00491DED"/>
    <w:rsid w:val="00493277"/>
    <w:rsid w:val="00494F7B"/>
    <w:rsid w:val="004969EA"/>
    <w:rsid w:val="004A2715"/>
    <w:rsid w:val="004A3139"/>
    <w:rsid w:val="004A588D"/>
    <w:rsid w:val="004A70E3"/>
    <w:rsid w:val="004A7F72"/>
    <w:rsid w:val="004B0088"/>
    <w:rsid w:val="004B1258"/>
    <w:rsid w:val="004B3970"/>
    <w:rsid w:val="004B4839"/>
    <w:rsid w:val="004B4A8A"/>
    <w:rsid w:val="004B5FBB"/>
    <w:rsid w:val="004B6213"/>
    <w:rsid w:val="004C2920"/>
    <w:rsid w:val="004C2E3F"/>
    <w:rsid w:val="004C378A"/>
    <w:rsid w:val="004C482C"/>
    <w:rsid w:val="004D19ED"/>
    <w:rsid w:val="004D243F"/>
    <w:rsid w:val="004D24C7"/>
    <w:rsid w:val="004D332D"/>
    <w:rsid w:val="004D45CB"/>
    <w:rsid w:val="004D4E50"/>
    <w:rsid w:val="004D637B"/>
    <w:rsid w:val="004D64B0"/>
    <w:rsid w:val="004D7853"/>
    <w:rsid w:val="004D78D8"/>
    <w:rsid w:val="004D7B62"/>
    <w:rsid w:val="004E2C6C"/>
    <w:rsid w:val="004E6F96"/>
    <w:rsid w:val="004E7B7E"/>
    <w:rsid w:val="004F47AF"/>
    <w:rsid w:val="004F640C"/>
    <w:rsid w:val="00500130"/>
    <w:rsid w:val="00503ADF"/>
    <w:rsid w:val="005055E0"/>
    <w:rsid w:val="005057A9"/>
    <w:rsid w:val="0050619F"/>
    <w:rsid w:val="00506DD0"/>
    <w:rsid w:val="005100A5"/>
    <w:rsid w:val="00510300"/>
    <w:rsid w:val="005124FE"/>
    <w:rsid w:val="00512B12"/>
    <w:rsid w:val="0051340B"/>
    <w:rsid w:val="00513570"/>
    <w:rsid w:val="00515305"/>
    <w:rsid w:val="00520C32"/>
    <w:rsid w:val="0052345C"/>
    <w:rsid w:val="00524150"/>
    <w:rsid w:val="00524AC5"/>
    <w:rsid w:val="0052566D"/>
    <w:rsid w:val="00525D99"/>
    <w:rsid w:val="00527898"/>
    <w:rsid w:val="00530054"/>
    <w:rsid w:val="005309B4"/>
    <w:rsid w:val="005346AE"/>
    <w:rsid w:val="00534B4C"/>
    <w:rsid w:val="00536B21"/>
    <w:rsid w:val="0053737A"/>
    <w:rsid w:val="00540190"/>
    <w:rsid w:val="005446FA"/>
    <w:rsid w:val="00544F48"/>
    <w:rsid w:val="00545EF9"/>
    <w:rsid w:val="005545AD"/>
    <w:rsid w:val="00554C10"/>
    <w:rsid w:val="00556D3E"/>
    <w:rsid w:val="00557D4A"/>
    <w:rsid w:val="00560221"/>
    <w:rsid w:val="00560AB5"/>
    <w:rsid w:val="0056249E"/>
    <w:rsid w:val="00562567"/>
    <w:rsid w:val="00563A9C"/>
    <w:rsid w:val="00570AE9"/>
    <w:rsid w:val="00570EEF"/>
    <w:rsid w:val="00572A49"/>
    <w:rsid w:val="00573C55"/>
    <w:rsid w:val="00577466"/>
    <w:rsid w:val="00583910"/>
    <w:rsid w:val="00584044"/>
    <w:rsid w:val="005842FA"/>
    <w:rsid w:val="00584FC8"/>
    <w:rsid w:val="00594CAF"/>
    <w:rsid w:val="005A6A39"/>
    <w:rsid w:val="005A747C"/>
    <w:rsid w:val="005B1DC2"/>
    <w:rsid w:val="005B2735"/>
    <w:rsid w:val="005B3DB3"/>
    <w:rsid w:val="005B66ED"/>
    <w:rsid w:val="005B6B59"/>
    <w:rsid w:val="005C2D8B"/>
    <w:rsid w:val="005C48F1"/>
    <w:rsid w:val="005C6381"/>
    <w:rsid w:val="005C7735"/>
    <w:rsid w:val="005C793A"/>
    <w:rsid w:val="005D0200"/>
    <w:rsid w:val="005D187B"/>
    <w:rsid w:val="005D4583"/>
    <w:rsid w:val="005E0FE1"/>
    <w:rsid w:val="005E2884"/>
    <w:rsid w:val="005E3E67"/>
    <w:rsid w:val="005F0BB6"/>
    <w:rsid w:val="005F0BC3"/>
    <w:rsid w:val="005F22F3"/>
    <w:rsid w:val="005F2328"/>
    <w:rsid w:val="00600323"/>
    <w:rsid w:val="00601015"/>
    <w:rsid w:val="0061310B"/>
    <w:rsid w:val="00614C40"/>
    <w:rsid w:val="00623737"/>
    <w:rsid w:val="006247EC"/>
    <w:rsid w:val="006248A7"/>
    <w:rsid w:val="00624D41"/>
    <w:rsid w:val="00627AF1"/>
    <w:rsid w:val="00630D7B"/>
    <w:rsid w:val="00632586"/>
    <w:rsid w:val="00632AED"/>
    <w:rsid w:val="006330B6"/>
    <w:rsid w:val="0063339E"/>
    <w:rsid w:val="00634356"/>
    <w:rsid w:val="006343F8"/>
    <w:rsid w:val="00635636"/>
    <w:rsid w:val="00635DCB"/>
    <w:rsid w:val="006372E2"/>
    <w:rsid w:val="006404B1"/>
    <w:rsid w:val="00642B56"/>
    <w:rsid w:val="00644A42"/>
    <w:rsid w:val="00645403"/>
    <w:rsid w:val="00645CF5"/>
    <w:rsid w:val="00646E07"/>
    <w:rsid w:val="00646E3E"/>
    <w:rsid w:val="006514C7"/>
    <w:rsid w:val="0065266B"/>
    <w:rsid w:val="0065279B"/>
    <w:rsid w:val="006555ED"/>
    <w:rsid w:val="006556C8"/>
    <w:rsid w:val="00655772"/>
    <w:rsid w:val="00657E40"/>
    <w:rsid w:val="00661159"/>
    <w:rsid w:val="00664100"/>
    <w:rsid w:val="00666843"/>
    <w:rsid w:val="00670A47"/>
    <w:rsid w:val="0067252E"/>
    <w:rsid w:val="006738BE"/>
    <w:rsid w:val="00673955"/>
    <w:rsid w:val="00674512"/>
    <w:rsid w:val="00677605"/>
    <w:rsid w:val="006776F3"/>
    <w:rsid w:val="006777CC"/>
    <w:rsid w:val="00677D4B"/>
    <w:rsid w:val="006839E1"/>
    <w:rsid w:val="0068539E"/>
    <w:rsid w:val="006853B0"/>
    <w:rsid w:val="00686AE9"/>
    <w:rsid w:val="00687E76"/>
    <w:rsid w:val="00690700"/>
    <w:rsid w:val="00691153"/>
    <w:rsid w:val="00692EFD"/>
    <w:rsid w:val="006961E1"/>
    <w:rsid w:val="0069714C"/>
    <w:rsid w:val="006974E6"/>
    <w:rsid w:val="006A1694"/>
    <w:rsid w:val="006A37AC"/>
    <w:rsid w:val="006A5634"/>
    <w:rsid w:val="006A5F50"/>
    <w:rsid w:val="006A7AA8"/>
    <w:rsid w:val="006B2B7B"/>
    <w:rsid w:val="006B356F"/>
    <w:rsid w:val="006B453B"/>
    <w:rsid w:val="006B5FF2"/>
    <w:rsid w:val="006C03D1"/>
    <w:rsid w:val="006C10A6"/>
    <w:rsid w:val="006C75D3"/>
    <w:rsid w:val="006C7696"/>
    <w:rsid w:val="006C7C7F"/>
    <w:rsid w:val="006D4ACF"/>
    <w:rsid w:val="006D4E2A"/>
    <w:rsid w:val="006D53E8"/>
    <w:rsid w:val="006D56EC"/>
    <w:rsid w:val="006E0D59"/>
    <w:rsid w:val="006E0F79"/>
    <w:rsid w:val="006E1A98"/>
    <w:rsid w:val="006E2482"/>
    <w:rsid w:val="006E2678"/>
    <w:rsid w:val="006E324D"/>
    <w:rsid w:val="006E38A8"/>
    <w:rsid w:val="006E40FA"/>
    <w:rsid w:val="006E44FB"/>
    <w:rsid w:val="006E5CAA"/>
    <w:rsid w:val="006E5E31"/>
    <w:rsid w:val="006E68FC"/>
    <w:rsid w:val="006E7287"/>
    <w:rsid w:val="006E733C"/>
    <w:rsid w:val="006F27A2"/>
    <w:rsid w:val="006F35EB"/>
    <w:rsid w:val="006F5A11"/>
    <w:rsid w:val="006F7D60"/>
    <w:rsid w:val="006F7E06"/>
    <w:rsid w:val="007014FF"/>
    <w:rsid w:val="00707023"/>
    <w:rsid w:val="007075FD"/>
    <w:rsid w:val="00712B91"/>
    <w:rsid w:val="00713497"/>
    <w:rsid w:val="0071446E"/>
    <w:rsid w:val="007152FF"/>
    <w:rsid w:val="00715788"/>
    <w:rsid w:val="00716159"/>
    <w:rsid w:val="00717E2C"/>
    <w:rsid w:val="00720613"/>
    <w:rsid w:val="00720922"/>
    <w:rsid w:val="00722A0F"/>
    <w:rsid w:val="00725C7F"/>
    <w:rsid w:val="00731508"/>
    <w:rsid w:val="00733741"/>
    <w:rsid w:val="007353E7"/>
    <w:rsid w:val="00741358"/>
    <w:rsid w:val="007437A0"/>
    <w:rsid w:val="0074594A"/>
    <w:rsid w:val="00747300"/>
    <w:rsid w:val="00750982"/>
    <w:rsid w:val="00751E45"/>
    <w:rsid w:val="007547CC"/>
    <w:rsid w:val="00754B00"/>
    <w:rsid w:val="00755E88"/>
    <w:rsid w:val="00755FD1"/>
    <w:rsid w:val="0075667E"/>
    <w:rsid w:val="00756718"/>
    <w:rsid w:val="0075682E"/>
    <w:rsid w:val="00757151"/>
    <w:rsid w:val="00760A7A"/>
    <w:rsid w:val="00761957"/>
    <w:rsid w:val="00762B6C"/>
    <w:rsid w:val="00763118"/>
    <w:rsid w:val="007637A7"/>
    <w:rsid w:val="0076708D"/>
    <w:rsid w:val="007678BD"/>
    <w:rsid w:val="00770AEF"/>
    <w:rsid w:val="00771618"/>
    <w:rsid w:val="007721D7"/>
    <w:rsid w:val="007726E8"/>
    <w:rsid w:val="0077383B"/>
    <w:rsid w:val="007805B4"/>
    <w:rsid w:val="00784328"/>
    <w:rsid w:val="00785973"/>
    <w:rsid w:val="00785E3B"/>
    <w:rsid w:val="00786718"/>
    <w:rsid w:val="007936D5"/>
    <w:rsid w:val="00795CC6"/>
    <w:rsid w:val="00797F83"/>
    <w:rsid w:val="007A1046"/>
    <w:rsid w:val="007A2126"/>
    <w:rsid w:val="007A2C0B"/>
    <w:rsid w:val="007C23BF"/>
    <w:rsid w:val="007C24C0"/>
    <w:rsid w:val="007C380E"/>
    <w:rsid w:val="007C4E9A"/>
    <w:rsid w:val="007C5A7A"/>
    <w:rsid w:val="007D25EB"/>
    <w:rsid w:val="007D608D"/>
    <w:rsid w:val="007D6720"/>
    <w:rsid w:val="007D762D"/>
    <w:rsid w:val="007E0E8E"/>
    <w:rsid w:val="007E3DC1"/>
    <w:rsid w:val="007E45F9"/>
    <w:rsid w:val="007F0FF9"/>
    <w:rsid w:val="007F12C1"/>
    <w:rsid w:val="007F138B"/>
    <w:rsid w:val="007F164D"/>
    <w:rsid w:val="007F1B15"/>
    <w:rsid w:val="007F23E6"/>
    <w:rsid w:val="007F3F43"/>
    <w:rsid w:val="007F5AA1"/>
    <w:rsid w:val="007F7E27"/>
    <w:rsid w:val="007F7E50"/>
    <w:rsid w:val="0080147F"/>
    <w:rsid w:val="00802051"/>
    <w:rsid w:val="00802973"/>
    <w:rsid w:val="00803B76"/>
    <w:rsid w:val="008046A4"/>
    <w:rsid w:val="00805260"/>
    <w:rsid w:val="00805306"/>
    <w:rsid w:val="008058E3"/>
    <w:rsid w:val="00805DC0"/>
    <w:rsid w:val="008060D2"/>
    <w:rsid w:val="00806A35"/>
    <w:rsid w:val="00807C19"/>
    <w:rsid w:val="00810BE0"/>
    <w:rsid w:val="00810E93"/>
    <w:rsid w:val="00813184"/>
    <w:rsid w:val="008144BF"/>
    <w:rsid w:val="0081496C"/>
    <w:rsid w:val="00814F5F"/>
    <w:rsid w:val="00815C6B"/>
    <w:rsid w:val="008172BA"/>
    <w:rsid w:val="008205AC"/>
    <w:rsid w:val="008211EA"/>
    <w:rsid w:val="008222B6"/>
    <w:rsid w:val="00822D73"/>
    <w:rsid w:val="00823619"/>
    <w:rsid w:val="00823A66"/>
    <w:rsid w:val="00825018"/>
    <w:rsid w:val="00825CB1"/>
    <w:rsid w:val="00825FBB"/>
    <w:rsid w:val="00830797"/>
    <w:rsid w:val="00831E97"/>
    <w:rsid w:val="00832F32"/>
    <w:rsid w:val="00835121"/>
    <w:rsid w:val="00836364"/>
    <w:rsid w:val="00837916"/>
    <w:rsid w:val="00840C6E"/>
    <w:rsid w:val="008417FB"/>
    <w:rsid w:val="00841EC7"/>
    <w:rsid w:val="008422F3"/>
    <w:rsid w:val="00842A69"/>
    <w:rsid w:val="00842F52"/>
    <w:rsid w:val="00843529"/>
    <w:rsid w:val="008443C3"/>
    <w:rsid w:val="0084470E"/>
    <w:rsid w:val="00845539"/>
    <w:rsid w:val="00850212"/>
    <w:rsid w:val="00851AB6"/>
    <w:rsid w:val="00855274"/>
    <w:rsid w:val="00855321"/>
    <w:rsid w:val="008553C6"/>
    <w:rsid w:val="0085614F"/>
    <w:rsid w:val="00860866"/>
    <w:rsid w:val="00860FF2"/>
    <w:rsid w:val="0086205D"/>
    <w:rsid w:val="00863A07"/>
    <w:rsid w:val="008646AD"/>
    <w:rsid w:val="00866C3D"/>
    <w:rsid w:val="00870E4A"/>
    <w:rsid w:val="00883CAC"/>
    <w:rsid w:val="00891157"/>
    <w:rsid w:val="00892225"/>
    <w:rsid w:val="008922CC"/>
    <w:rsid w:val="0089570D"/>
    <w:rsid w:val="008970A2"/>
    <w:rsid w:val="008A1716"/>
    <w:rsid w:val="008A2F15"/>
    <w:rsid w:val="008A49CE"/>
    <w:rsid w:val="008A51A7"/>
    <w:rsid w:val="008A61BE"/>
    <w:rsid w:val="008A6ABF"/>
    <w:rsid w:val="008B103A"/>
    <w:rsid w:val="008B13C8"/>
    <w:rsid w:val="008B6191"/>
    <w:rsid w:val="008C0D64"/>
    <w:rsid w:val="008C0F79"/>
    <w:rsid w:val="008C2221"/>
    <w:rsid w:val="008C4F8D"/>
    <w:rsid w:val="008C694E"/>
    <w:rsid w:val="008C72FB"/>
    <w:rsid w:val="008D2574"/>
    <w:rsid w:val="008D4197"/>
    <w:rsid w:val="008D43C2"/>
    <w:rsid w:val="008D4F96"/>
    <w:rsid w:val="008D5CA7"/>
    <w:rsid w:val="008D6558"/>
    <w:rsid w:val="008D66A9"/>
    <w:rsid w:val="008D708E"/>
    <w:rsid w:val="008D7250"/>
    <w:rsid w:val="008E2E12"/>
    <w:rsid w:val="008E3A1B"/>
    <w:rsid w:val="008E3C7F"/>
    <w:rsid w:val="008E4FEB"/>
    <w:rsid w:val="008E60AD"/>
    <w:rsid w:val="008E6D64"/>
    <w:rsid w:val="008E73A9"/>
    <w:rsid w:val="008F101D"/>
    <w:rsid w:val="008F1DBC"/>
    <w:rsid w:val="008F3165"/>
    <w:rsid w:val="008F4766"/>
    <w:rsid w:val="008F6A65"/>
    <w:rsid w:val="00900088"/>
    <w:rsid w:val="009001C8"/>
    <w:rsid w:val="009053C9"/>
    <w:rsid w:val="00907DB9"/>
    <w:rsid w:val="00911B35"/>
    <w:rsid w:val="009134FF"/>
    <w:rsid w:val="00915A77"/>
    <w:rsid w:val="00916C0C"/>
    <w:rsid w:val="009173D7"/>
    <w:rsid w:val="0091797D"/>
    <w:rsid w:val="0092179D"/>
    <w:rsid w:val="00923057"/>
    <w:rsid w:val="00923CC9"/>
    <w:rsid w:val="00923F70"/>
    <w:rsid w:val="0092439B"/>
    <w:rsid w:val="009309A6"/>
    <w:rsid w:val="00934B52"/>
    <w:rsid w:val="0094254B"/>
    <w:rsid w:val="0094350B"/>
    <w:rsid w:val="00943FFB"/>
    <w:rsid w:val="00945487"/>
    <w:rsid w:val="00950F74"/>
    <w:rsid w:val="00951B14"/>
    <w:rsid w:val="009521D0"/>
    <w:rsid w:val="00952AAE"/>
    <w:rsid w:val="00952C75"/>
    <w:rsid w:val="00952D56"/>
    <w:rsid w:val="009578E5"/>
    <w:rsid w:val="00961517"/>
    <w:rsid w:val="00961827"/>
    <w:rsid w:val="00961C7A"/>
    <w:rsid w:val="00963CC4"/>
    <w:rsid w:val="00967FC1"/>
    <w:rsid w:val="009700DE"/>
    <w:rsid w:val="0097134C"/>
    <w:rsid w:val="009715AB"/>
    <w:rsid w:val="00975F9F"/>
    <w:rsid w:val="009771A4"/>
    <w:rsid w:val="00977782"/>
    <w:rsid w:val="009778E7"/>
    <w:rsid w:val="009808B4"/>
    <w:rsid w:val="00982580"/>
    <w:rsid w:val="00983B0F"/>
    <w:rsid w:val="009857AD"/>
    <w:rsid w:val="00985E42"/>
    <w:rsid w:val="009932A5"/>
    <w:rsid w:val="00993C04"/>
    <w:rsid w:val="00994B91"/>
    <w:rsid w:val="00995008"/>
    <w:rsid w:val="00996A99"/>
    <w:rsid w:val="00996EA5"/>
    <w:rsid w:val="00997C01"/>
    <w:rsid w:val="009A00FB"/>
    <w:rsid w:val="009A1364"/>
    <w:rsid w:val="009A1D3C"/>
    <w:rsid w:val="009A2228"/>
    <w:rsid w:val="009A33F5"/>
    <w:rsid w:val="009A3C39"/>
    <w:rsid w:val="009A47E8"/>
    <w:rsid w:val="009A4D7E"/>
    <w:rsid w:val="009A50E5"/>
    <w:rsid w:val="009B0F6C"/>
    <w:rsid w:val="009B1E89"/>
    <w:rsid w:val="009B50B7"/>
    <w:rsid w:val="009B530A"/>
    <w:rsid w:val="009B5582"/>
    <w:rsid w:val="009C1014"/>
    <w:rsid w:val="009C1204"/>
    <w:rsid w:val="009C326D"/>
    <w:rsid w:val="009C3994"/>
    <w:rsid w:val="009C5460"/>
    <w:rsid w:val="009C5DDA"/>
    <w:rsid w:val="009C65C5"/>
    <w:rsid w:val="009D2947"/>
    <w:rsid w:val="009D723E"/>
    <w:rsid w:val="009E1F2E"/>
    <w:rsid w:val="009E459F"/>
    <w:rsid w:val="009E542A"/>
    <w:rsid w:val="009E62CB"/>
    <w:rsid w:val="009F140E"/>
    <w:rsid w:val="009F35AB"/>
    <w:rsid w:val="009F37A1"/>
    <w:rsid w:val="009F4147"/>
    <w:rsid w:val="009F4A1C"/>
    <w:rsid w:val="009F5640"/>
    <w:rsid w:val="009F71F7"/>
    <w:rsid w:val="009F7C2E"/>
    <w:rsid w:val="00A058DC"/>
    <w:rsid w:val="00A05BE3"/>
    <w:rsid w:val="00A05D40"/>
    <w:rsid w:val="00A06B7D"/>
    <w:rsid w:val="00A06CB2"/>
    <w:rsid w:val="00A07691"/>
    <w:rsid w:val="00A076B4"/>
    <w:rsid w:val="00A108DF"/>
    <w:rsid w:val="00A11578"/>
    <w:rsid w:val="00A116EA"/>
    <w:rsid w:val="00A12E1B"/>
    <w:rsid w:val="00A13BBC"/>
    <w:rsid w:val="00A13C4F"/>
    <w:rsid w:val="00A15DB5"/>
    <w:rsid w:val="00A16BCB"/>
    <w:rsid w:val="00A1764D"/>
    <w:rsid w:val="00A203CA"/>
    <w:rsid w:val="00A20E8A"/>
    <w:rsid w:val="00A2349A"/>
    <w:rsid w:val="00A23B8B"/>
    <w:rsid w:val="00A27EE1"/>
    <w:rsid w:val="00A33C64"/>
    <w:rsid w:val="00A35A07"/>
    <w:rsid w:val="00A36665"/>
    <w:rsid w:val="00A36F14"/>
    <w:rsid w:val="00A37D49"/>
    <w:rsid w:val="00A452E3"/>
    <w:rsid w:val="00A457AF"/>
    <w:rsid w:val="00A51E52"/>
    <w:rsid w:val="00A52ADC"/>
    <w:rsid w:val="00A52FD3"/>
    <w:rsid w:val="00A54A42"/>
    <w:rsid w:val="00A60280"/>
    <w:rsid w:val="00A608C3"/>
    <w:rsid w:val="00A61C80"/>
    <w:rsid w:val="00A67B53"/>
    <w:rsid w:val="00A75D44"/>
    <w:rsid w:val="00A75FB1"/>
    <w:rsid w:val="00A76058"/>
    <w:rsid w:val="00A7720E"/>
    <w:rsid w:val="00A80ECA"/>
    <w:rsid w:val="00A827AF"/>
    <w:rsid w:val="00A82E85"/>
    <w:rsid w:val="00A83463"/>
    <w:rsid w:val="00A83FC9"/>
    <w:rsid w:val="00A8510A"/>
    <w:rsid w:val="00A86AD1"/>
    <w:rsid w:val="00A872C9"/>
    <w:rsid w:val="00A901FC"/>
    <w:rsid w:val="00A90A86"/>
    <w:rsid w:val="00A91C4F"/>
    <w:rsid w:val="00A9286D"/>
    <w:rsid w:val="00A94DA8"/>
    <w:rsid w:val="00A95013"/>
    <w:rsid w:val="00A953BC"/>
    <w:rsid w:val="00A97785"/>
    <w:rsid w:val="00A97D76"/>
    <w:rsid w:val="00AA1E98"/>
    <w:rsid w:val="00AA3D9F"/>
    <w:rsid w:val="00AA7D72"/>
    <w:rsid w:val="00AB1C10"/>
    <w:rsid w:val="00AB2BA9"/>
    <w:rsid w:val="00AB3440"/>
    <w:rsid w:val="00AB40A2"/>
    <w:rsid w:val="00AB45C1"/>
    <w:rsid w:val="00AB4825"/>
    <w:rsid w:val="00AB606E"/>
    <w:rsid w:val="00AB6CEE"/>
    <w:rsid w:val="00AC1140"/>
    <w:rsid w:val="00AC3189"/>
    <w:rsid w:val="00AC44A5"/>
    <w:rsid w:val="00AC4613"/>
    <w:rsid w:val="00AC5168"/>
    <w:rsid w:val="00AD0270"/>
    <w:rsid w:val="00AD3443"/>
    <w:rsid w:val="00AD64D1"/>
    <w:rsid w:val="00AD6925"/>
    <w:rsid w:val="00AE042E"/>
    <w:rsid w:val="00AE50EC"/>
    <w:rsid w:val="00AE6745"/>
    <w:rsid w:val="00AE7925"/>
    <w:rsid w:val="00AF0163"/>
    <w:rsid w:val="00AF1EFE"/>
    <w:rsid w:val="00AF2378"/>
    <w:rsid w:val="00AF3D71"/>
    <w:rsid w:val="00AF5651"/>
    <w:rsid w:val="00AF7625"/>
    <w:rsid w:val="00AF76C5"/>
    <w:rsid w:val="00AF7B22"/>
    <w:rsid w:val="00B00805"/>
    <w:rsid w:val="00B01754"/>
    <w:rsid w:val="00B029E5"/>
    <w:rsid w:val="00B100F6"/>
    <w:rsid w:val="00B119B1"/>
    <w:rsid w:val="00B20248"/>
    <w:rsid w:val="00B22AA7"/>
    <w:rsid w:val="00B239E7"/>
    <w:rsid w:val="00B25A17"/>
    <w:rsid w:val="00B2626B"/>
    <w:rsid w:val="00B26630"/>
    <w:rsid w:val="00B26888"/>
    <w:rsid w:val="00B27615"/>
    <w:rsid w:val="00B3426D"/>
    <w:rsid w:val="00B36670"/>
    <w:rsid w:val="00B36A1B"/>
    <w:rsid w:val="00B36B28"/>
    <w:rsid w:val="00B37021"/>
    <w:rsid w:val="00B4027B"/>
    <w:rsid w:val="00B4075E"/>
    <w:rsid w:val="00B44B5F"/>
    <w:rsid w:val="00B45547"/>
    <w:rsid w:val="00B456D7"/>
    <w:rsid w:val="00B46386"/>
    <w:rsid w:val="00B51D2E"/>
    <w:rsid w:val="00B55577"/>
    <w:rsid w:val="00B55AAC"/>
    <w:rsid w:val="00B56976"/>
    <w:rsid w:val="00B60A51"/>
    <w:rsid w:val="00B60D67"/>
    <w:rsid w:val="00B62007"/>
    <w:rsid w:val="00B63009"/>
    <w:rsid w:val="00B64800"/>
    <w:rsid w:val="00B648CA"/>
    <w:rsid w:val="00B65527"/>
    <w:rsid w:val="00B66335"/>
    <w:rsid w:val="00B6790F"/>
    <w:rsid w:val="00B715A5"/>
    <w:rsid w:val="00B72C87"/>
    <w:rsid w:val="00B74491"/>
    <w:rsid w:val="00B753D5"/>
    <w:rsid w:val="00B75DC3"/>
    <w:rsid w:val="00B77F31"/>
    <w:rsid w:val="00B81194"/>
    <w:rsid w:val="00B8178B"/>
    <w:rsid w:val="00B85B11"/>
    <w:rsid w:val="00B87D0A"/>
    <w:rsid w:val="00B90821"/>
    <w:rsid w:val="00B90CEE"/>
    <w:rsid w:val="00B9376F"/>
    <w:rsid w:val="00B95863"/>
    <w:rsid w:val="00B9653F"/>
    <w:rsid w:val="00B9734C"/>
    <w:rsid w:val="00BA2B0B"/>
    <w:rsid w:val="00BA3443"/>
    <w:rsid w:val="00BA51D1"/>
    <w:rsid w:val="00BA70AE"/>
    <w:rsid w:val="00BA776E"/>
    <w:rsid w:val="00BA7AB1"/>
    <w:rsid w:val="00BB00BE"/>
    <w:rsid w:val="00BB1E1B"/>
    <w:rsid w:val="00BB53BF"/>
    <w:rsid w:val="00BB67BA"/>
    <w:rsid w:val="00BB6898"/>
    <w:rsid w:val="00BB6F33"/>
    <w:rsid w:val="00BB7582"/>
    <w:rsid w:val="00BC06DD"/>
    <w:rsid w:val="00BC2148"/>
    <w:rsid w:val="00BC283F"/>
    <w:rsid w:val="00BC509C"/>
    <w:rsid w:val="00BC57B8"/>
    <w:rsid w:val="00BD00E8"/>
    <w:rsid w:val="00BD0A32"/>
    <w:rsid w:val="00BD1F7A"/>
    <w:rsid w:val="00BD363A"/>
    <w:rsid w:val="00BD3A2D"/>
    <w:rsid w:val="00BD5DCC"/>
    <w:rsid w:val="00BD7923"/>
    <w:rsid w:val="00BE1015"/>
    <w:rsid w:val="00BE1CA0"/>
    <w:rsid w:val="00BE4069"/>
    <w:rsid w:val="00BE6AF0"/>
    <w:rsid w:val="00BE7E53"/>
    <w:rsid w:val="00BF1E83"/>
    <w:rsid w:val="00BF2685"/>
    <w:rsid w:val="00BF2A90"/>
    <w:rsid w:val="00BF2B0D"/>
    <w:rsid w:val="00BF2C7E"/>
    <w:rsid w:val="00BF314E"/>
    <w:rsid w:val="00BF3784"/>
    <w:rsid w:val="00BF5F15"/>
    <w:rsid w:val="00BF7ABC"/>
    <w:rsid w:val="00C03832"/>
    <w:rsid w:val="00C063DB"/>
    <w:rsid w:val="00C108DD"/>
    <w:rsid w:val="00C108F6"/>
    <w:rsid w:val="00C10AD4"/>
    <w:rsid w:val="00C15B0B"/>
    <w:rsid w:val="00C1678A"/>
    <w:rsid w:val="00C1722B"/>
    <w:rsid w:val="00C21D5C"/>
    <w:rsid w:val="00C257BA"/>
    <w:rsid w:val="00C30C4C"/>
    <w:rsid w:val="00C3344A"/>
    <w:rsid w:val="00C335EE"/>
    <w:rsid w:val="00C33FE4"/>
    <w:rsid w:val="00C35C31"/>
    <w:rsid w:val="00C36068"/>
    <w:rsid w:val="00C36DFD"/>
    <w:rsid w:val="00C37312"/>
    <w:rsid w:val="00C40794"/>
    <w:rsid w:val="00C40E92"/>
    <w:rsid w:val="00C438D2"/>
    <w:rsid w:val="00C47460"/>
    <w:rsid w:val="00C47BEE"/>
    <w:rsid w:val="00C50E16"/>
    <w:rsid w:val="00C5216B"/>
    <w:rsid w:val="00C52DA9"/>
    <w:rsid w:val="00C54DD5"/>
    <w:rsid w:val="00C558FD"/>
    <w:rsid w:val="00C57F7A"/>
    <w:rsid w:val="00C6064C"/>
    <w:rsid w:val="00C722F6"/>
    <w:rsid w:val="00C746EF"/>
    <w:rsid w:val="00C81251"/>
    <w:rsid w:val="00C83C3A"/>
    <w:rsid w:val="00C8460B"/>
    <w:rsid w:val="00C85F22"/>
    <w:rsid w:val="00C87F1D"/>
    <w:rsid w:val="00C903B9"/>
    <w:rsid w:val="00C94222"/>
    <w:rsid w:val="00C94AB6"/>
    <w:rsid w:val="00C97BCE"/>
    <w:rsid w:val="00CA1160"/>
    <w:rsid w:val="00CA118F"/>
    <w:rsid w:val="00CA1BEE"/>
    <w:rsid w:val="00CA579B"/>
    <w:rsid w:val="00CB05BE"/>
    <w:rsid w:val="00CB1460"/>
    <w:rsid w:val="00CB2CF2"/>
    <w:rsid w:val="00CB62EC"/>
    <w:rsid w:val="00CC4689"/>
    <w:rsid w:val="00CC5C56"/>
    <w:rsid w:val="00CD2F10"/>
    <w:rsid w:val="00CD438D"/>
    <w:rsid w:val="00CD4599"/>
    <w:rsid w:val="00CD5AD6"/>
    <w:rsid w:val="00CD7846"/>
    <w:rsid w:val="00CD7C7E"/>
    <w:rsid w:val="00CE1ED5"/>
    <w:rsid w:val="00CE4D52"/>
    <w:rsid w:val="00CE6BBC"/>
    <w:rsid w:val="00CF08DD"/>
    <w:rsid w:val="00CF157D"/>
    <w:rsid w:val="00CF366E"/>
    <w:rsid w:val="00CF4468"/>
    <w:rsid w:val="00CF4809"/>
    <w:rsid w:val="00CF7767"/>
    <w:rsid w:val="00CF7C85"/>
    <w:rsid w:val="00D04C7E"/>
    <w:rsid w:val="00D04D91"/>
    <w:rsid w:val="00D052A1"/>
    <w:rsid w:val="00D053E5"/>
    <w:rsid w:val="00D05904"/>
    <w:rsid w:val="00D07747"/>
    <w:rsid w:val="00D11095"/>
    <w:rsid w:val="00D113DC"/>
    <w:rsid w:val="00D1649B"/>
    <w:rsid w:val="00D16763"/>
    <w:rsid w:val="00D23AF7"/>
    <w:rsid w:val="00D268EF"/>
    <w:rsid w:val="00D30A47"/>
    <w:rsid w:val="00D32E4C"/>
    <w:rsid w:val="00D32F76"/>
    <w:rsid w:val="00D33401"/>
    <w:rsid w:val="00D37B72"/>
    <w:rsid w:val="00D45005"/>
    <w:rsid w:val="00D4617A"/>
    <w:rsid w:val="00D472B3"/>
    <w:rsid w:val="00D47974"/>
    <w:rsid w:val="00D5042E"/>
    <w:rsid w:val="00D51745"/>
    <w:rsid w:val="00D52D2D"/>
    <w:rsid w:val="00D54F5C"/>
    <w:rsid w:val="00D55184"/>
    <w:rsid w:val="00D55A2F"/>
    <w:rsid w:val="00D60CBF"/>
    <w:rsid w:val="00D61D23"/>
    <w:rsid w:val="00D65186"/>
    <w:rsid w:val="00D668DB"/>
    <w:rsid w:val="00D66F4F"/>
    <w:rsid w:val="00D670BD"/>
    <w:rsid w:val="00D67919"/>
    <w:rsid w:val="00D70FA5"/>
    <w:rsid w:val="00D729EA"/>
    <w:rsid w:val="00D73114"/>
    <w:rsid w:val="00D738FB"/>
    <w:rsid w:val="00D75147"/>
    <w:rsid w:val="00D7551D"/>
    <w:rsid w:val="00D75EAD"/>
    <w:rsid w:val="00D80B07"/>
    <w:rsid w:val="00D91C40"/>
    <w:rsid w:val="00D930C8"/>
    <w:rsid w:val="00D9438E"/>
    <w:rsid w:val="00D94570"/>
    <w:rsid w:val="00DA33F7"/>
    <w:rsid w:val="00DA418D"/>
    <w:rsid w:val="00DA5ACC"/>
    <w:rsid w:val="00DA5D06"/>
    <w:rsid w:val="00DA688B"/>
    <w:rsid w:val="00DA7540"/>
    <w:rsid w:val="00DB00F6"/>
    <w:rsid w:val="00DB2906"/>
    <w:rsid w:val="00DB2A19"/>
    <w:rsid w:val="00DB2C1D"/>
    <w:rsid w:val="00DB2E63"/>
    <w:rsid w:val="00DB3C54"/>
    <w:rsid w:val="00DB58C7"/>
    <w:rsid w:val="00DB5AE3"/>
    <w:rsid w:val="00DC1F9E"/>
    <w:rsid w:val="00DC2D36"/>
    <w:rsid w:val="00DC2DFD"/>
    <w:rsid w:val="00DC3C19"/>
    <w:rsid w:val="00DC481D"/>
    <w:rsid w:val="00DC514F"/>
    <w:rsid w:val="00DC6E6B"/>
    <w:rsid w:val="00DC7842"/>
    <w:rsid w:val="00DD02E3"/>
    <w:rsid w:val="00DD45C6"/>
    <w:rsid w:val="00DE1384"/>
    <w:rsid w:val="00DE19EB"/>
    <w:rsid w:val="00DE49F0"/>
    <w:rsid w:val="00DE6634"/>
    <w:rsid w:val="00DE7B48"/>
    <w:rsid w:val="00DF0619"/>
    <w:rsid w:val="00DF2D6E"/>
    <w:rsid w:val="00DF5C43"/>
    <w:rsid w:val="00E032F8"/>
    <w:rsid w:val="00E04E8F"/>
    <w:rsid w:val="00E0526E"/>
    <w:rsid w:val="00E10FF6"/>
    <w:rsid w:val="00E135DD"/>
    <w:rsid w:val="00E14C6F"/>
    <w:rsid w:val="00E172D3"/>
    <w:rsid w:val="00E21B90"/>
    <w:rsid w:val="00E224E3"/>
    <w:rsid w:val="00E22CE6"/>
    <w:rsid w:val="00E24AB4"/>
    <w:rsid w:val="00E2580F"/>
    <w:rsid w:val="00E2724C"/>
    <w:rsid w:val="00E3360A"/>
    <w:rsid w:val="00E34750"/>
    <w:rsid w:val="00E35806"/>
    <w:rsid w:val="00E36DD7"/>
    <w:rsid w:val="00E40061"/>
    <w:rsid w:val="00E40251"/>
    <w:rsid w:val="00E40624"/>
    <w:rsid w:val="00E40835"/>
    <w:rsid w:val="00E4331E"/>
    <w:rsid w:val="00E44DFD"/>
    <w:rsid w:val="00E451E5"/>
    <w:rsid w:val="00E459EE"/>
    <w:rsid w:val="00E45C10"/>
    <w:rsid w:val="00E47396"/>
    <w:rsid w:val="00E5074D"/>
    <w:rsid w:val="00E50A91"/>
    <w:rsid w:val="00E52B61"/>
    <w:rsid w:val="00E52D9F"/>
    <w:rsid w:val="00E5432A"/>
    <w:rsid w:val="00E566FF"/>
    <w:rsid w:val="00E605F2"/>
    <w:rsid w:val="00E6115B"/>
    <w:rsid w:val="00E62C95"/>
    <w:rsid w:val="00E63385"/>
    <w:rsid w:val="00E65882"/>
    <w:rsid w:val="00E65D96"/>
    <w:rsid w:val="00E66CE2"/>
    <w:rsid w:val="00E70BB5"/>
    <w:rsid w:val="00E72FEA"/>
    <w:rsid w:val="00E73115"/>
    <w:rsid w:val="00E7324F"/>
    <w:rsid w:val="00E734F4"/>
    <w:rsid w:val="00E74FA3"/>
    <w:rsid w:val="00E7538A"/>
    <w:rsid w:val="00E81E01"/>
    <w:rsid w:val="00E82085"/>
    <w:rsid w:val="00E82120"/>
    <w:rsid w:val="00E84C42"/>
    <w:rsid w:val="00E875AC"/>
    <w:rsid w:val="00E90EBC"/>
    <w:rsid w:val="00E928C2"/>
    <w:rsid w:val="00E92EFC"/>
    <w:rsid w:val="00E93D43"/>
    <w:rsid w:val="00EA12D0"/>
    <w:rsid w:val="00EA38B0"/>
    <w:rsid w:val="00EB0F50"/>
    <w:rsid w:val="00EB14BF"/>
    <w:rsid w:val="00EB2136"/>
    <w:rsid w:val="00EB36EB"/>
    <w:rsid w:val="00EB3EC6"/>
    <w:rsid w:val="00EB4E01"/>
    <w:rsid w:val="00EB7CC9"/>
    <w:rsid w:val="00EC152E"/>
    <w:rsid w:val="00EC2127"/>
    <w:rsid w:val="00EC4843"/>
    <w:rsid w:val="00EC677E"/>
    <w:rsid w:val="00ED2629"/>
    <w:rsid w:val="00ED439D"/>
    <w:rsid w:val="00ED4FDB"/>
    <w:rsid w:val="00ED7A43"/>
    <w:rsid w:val="00EE0750"/>
    <w:rsid w:val="00EE0F3B"/>
    <w:rsid w:val="00EE3422"/>
    <w:rsid w:val="00EE3E14"/>
    <w:rsid w:val="00EE4155"/>
    <w:rsid w:val="00EE72B5"/>
    <w:rsid w:val="00EF5AD3"/>
    <w:rsid w:val="00EF71F8"/>
    <w:rsid w:val="00F0336C"/>
    <w:rsid w:val="00F04CEE"/>
    <w:rsid w:val="00F0622F"/>
    <w:rsid w:val="00F06A23"/>
    <w:rsid w:val="00F06E66"/>
    <w:rsid w:val="00F07570"/>
    <w:rsid w:val="00F07F2B"/>
    <w:rsid w:val="00F1427E"/>
    <w:rsid w:val="00F143FC"/>
    <w:rsid w:val="00F15316"/>
    <w:rsid w:val="00F15A6D"/>
    <w:rsid w:val="00F17194"/>
    <w:rsid w:val="00F17EAC"/>
    <w:rsid w:val="00F21E44"/>
    <w:rsid w:val="00F22284"/>
    <w:rsid w:val="00F236EA"/>
    <w:rsid w:val="00F270BA"/>
    <w:rsid w:val="00F27903"/>
    <w:rsid w:val="00F27A6F"/>
    <w:rsid w:val="00F331D4"/>
    <w:rsid w:val="00F359C2"/>
    <w:rsid w:val="00F35BE4"/>
    <w:rsid w:val="00F37851"/>
    <w:rsid w:val="00F46473"/>
    <w:rsid w:val="00F47DE6"/>
    <w:rsid w:val="00F517F9"/>
    <w:rsid w:val="00F53A52"/>
    <w:rsid w:val="00F549F1"/>
    <w:rsid w:val="00F55F67"/>
    <w:rsid w:val="00F564C0"/>
    <w:rsid w:val="00F57460"/>
    <w:rsid w:val="00F576E5"/>
    <w:rsid w:val="00F62E1C"/>
    <w:rsid w:val="00F640BD"/>
    <w:rsid w:val="00F649DC"/>
    <w:rsid w:val="00F67500"/>
    <w:rsid w:val="00F7058F"/>
    <w:rsid w:val="00F735CD"/>
    <w:rsid w:val="00F73CAB"/>
    <w:rsid w:val="00F75068"/>
    <w:rsid w:val="00F75092"/>
    <w:rsid w:val="00F7696E"/>
    <w:rsid w:val="00F82C12"/>
    <w:rsid w:val="00F850E2"/>
    <w:rsid w:val="00F866F3"/>
    <w:rsid w:val="00F87B66"/>
    <w:rsid w:val="00F90C4D"/>
    <w:rsid w:val="00F914ED"/>
    <w:rsid w:val="00F9186E"/>
    <w:rsid w:val="00F92164"/>
    <w:rsid w:val="00F934AC"/>
    <w:rsid w:val="00F97D0C"/>
    <w:rsid w:val="00F97D8C"/>
    <w:rsid w:val="00FA355D"/>
    <w:rsid w:val="00FA3D20"/>
    <w:rsid w:val="00FA678C"/>
    <w:rsid w:val="00FA7509"/>
    <w:rsid w:val="00FA7DDB"/>
    <w:rsid w:val="00FB042C"/>
    <w:rsid w:val="00FB190E"/>
    <w:rsid w:val="00FB354D"/>
    <w:rsid w:val="00FB4F42"/>
    <w:rsid w:val="00FB5F4B"/>
    <w:rsid w:val="00FB7076"/>
    <w:rsid w:val="00FC3C2B"/>
    <w:rsid w:val="00FC60B7"/>
    <w:rsid w:val="00FC6C04"/>
    <w:rsid w:val="00FD0690"/>
    <w:rsid w:val="00FD10EF"/>
    <w:rsid w:val="00FD28EF"/>
    <w:rsid w:val="00FD5374"/>
    <w:rsid w:val="00FD5F57"/>
    <w:rsid w:val="00FE0989"/>
    <w:rsid w:val="00FE0CD7"/>
    <w:rsid w:val="00FE1AD4"/>
    <w:rsid w:val="00FE1B38"/>
    <w:rsid w:val="00FE2B5A"/>
    <w:rsid w:val="00FE344F"/>
    <w:rsid w:val="00FE4AEB"/>
    <w:rsid w:val="00FF2BE2"/>
    <w:rsid w:val="00FF3965"/>
    <w:rsid w:val="00FF3ACD"/>
    <w:rsid w:val="00FF48CE"/>
    <w:rsid w:val="00FF5BFA"/>
    <w:rsid w:val="00FF7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42E"/>
  </w:style>
  <w:style w:type="paragraph" w:styleId="Heading1">
    <w:name w:val="heading 1"/>
    <w:basedOn w:val="Normal"/>
    <w:next w:val="Normal"/>
    <w:link w:val="Heading1Char"/>
    <w:uiPriority w:val="9"/>
    <w:qFormat/>
    <w:rsid w:val="002A3DF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unhideWhenUsed/>
    <w:qFormat/>
    <w:rsid w:val="00645C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79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42E"/>
    <w:pPr>
      <w:ind w:left="720"/>
      <w:contextualSpacing/>
    </w:pPr>
  </w:style>
  <w:style w:type="table" w:styleId="TableGrid">
    <w:name w:val="Table Grid"/>
    <w:basedOn w:val="TableNormal"/>
    <w:rsid w:val="00D50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5042E"/>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D5042E"/>
    <w:rPr>
      <w:sz w:val="24"/>
      <w:szCs w:val="24"/>
    </w:rPr>
  </w:style>
  <w:style w:type="character" w:styleId="FootnoteReference">
    <w:name w:val="footnote reference"/>
    <w:basedOn w:val="DefaultParagraphFont"/>
    <w:uiPriority w:val="99"/>
    <w:semiHidden/>
    <w:unhideWhenUsed/>
    <w:rsid w:val="00D5042E"/>
    <w:rPr>
      <w:vertAlign w:val="superscript"/>
    </w:rPr>
  </w:style>
  <w:style w:type="paragraph" w:styleId="NormalWeb">
    <w:name w:val="Normal (Web)"/>
    <w:basedOn w:val="Normal"/>
    <w:uiPriority w:val="99"/>
    <w:semiHidden/>
    <w:rsid w:val="00D5042E"/>
    <w:pPr>
      <w:spacing w:before="100" w:beforeAutospacing="1" w:after="100" w:afterAutospacing="1" w:line="240" w:lineRule="auto"/>
    </w:pPr>
    <w:rPr>
      <w:rFonts w:ascii="Times New Roman" w:eastAsia="SimSun" w:hAnsi="Times New Roman" w:cs="Times New Roman"/>
      <w:sz w:val="24"/>
      <w:szCs w:val="24"/>
    </w:rPr>
  </w:style>
  <w:style w:type="character" w:styleId="Hyperlink">
    <w:name w:val="Hyperlink"/>
    <w:basedOn w:val="DefaultParagraphFont"/>
    <w:uiPriority w:val="99"/>
    <w:unhideWhenUsed/>
    <w:rsid w:val="00D5042E"/>
    <w:rPr>
      <w:color w:val="0000FF" w:themeColor="hyperlink"/>
      <w:u w:val="single"/>
    </w:rPr>
  </w:style>
  <w:style w:type="paragraph" w:styleId="BalloonText">
    <w:name w:val="Balloon Text"/>
    <w:basedOn w:val="Normal"/>
    <w:link w:val="BalloonTextChar"/>
    <w:uiPriority w:val="99"/>
    <w:semiHidden/>
    <w:unhideWhenUsed/>
    <w:rsid w:val="00D504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42E"/>
    <w:rPr>
      <w:rFonts w:ascii="Tahoma" w:hAnsi="Tahoma" w:cs="Tahoma"/>
      <w:sz w:val="16"/>
      <w:szCs w:val="16"/>
    </w:rPr>
  </w:style>
  <w:style w:type="paragraph" w:styleId="Caption">
    <w:name w:val="caption"/>
    <w:basedOn w:val="Normal"/>
    <w:next w:val="Normal"/>
    <w:uiPriority w:val="35"/>
    <w:unhideWhenUsed/>
    <w:qFormat/>
    <w:rsid w:val="00D37B72"/>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645CF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7923"/>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A3DF4"/>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2A3DF4"/>
  </w:style>
  <w:style w:type="character" w:customStyle="1" w:styleId="apple-converted-space">
    <w:name w:val="apple-converted-space"/>
    <w:basedOn w:val="DefaultParagraphFont"/>
    <w:rsid w:val="002876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42E"/>
  </w:style>
  <w:style w:type="paragraph" w:styleId="Heading1">
    <w:name w:val="heading 1"/>
    <w:basedOn w:val="Normal"/>
    <w:next w:val="Normal"/>
    <w:link w:val="Heading1Char"/>
    <w:uiPriority w:val="9"/>
    <w:qFormat/>
    <w:rsid w:val="002A3DF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unhideWhenUsed/>
    <w:qFormat/>
    <w:rsid w:val="00645C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79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42E"/>
    <w:pPr>
      <w:ind w:left="720"/>
      <w:contextualSpacing/>
    </w:pPr>
  </w:style>
  <w:style w:type="table" w:styleId="TableGrid">
    <w:name w:val="Table Grid"/>
    <w:basedOn w:val="TableNormal"/>
    <w:rsid w:val="00D50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5042E"/>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D5042E"/>
    <w:rPr>
      <w:sz w:val="24"/>
      <w:szCs w:val="24"/>
    </w:rPr>
  </w:style>
  <w:style w:type="character" w:styleId="FootnoteReference">
    <w:name w:val="footnote reference"/>
    <w:basedOn w:val="DefaultParagraphFont"/>
    <w:uiPriority w:val="99"/>
    <w:semiHidden/>
    <w:unhideWhenUsed/>
    <w:rsid w:val="00D5042E"/>
    <w:rPr>
      <w:vertAlign w:val="superscript"/>
    </w:rPr>
  </w:style>
  <w:style w:type="paragraph" w:styleId="NormalWeb">
    <w:name w:val="Normal (Web)"/>
    <w:basedOn w:val="Normal"/>
    <w:uiPriority w:val="99"/>
    <w:semiHidden/>
    <w:rsid w:val="00D5042E"/>
    <w:pPr>
      <w:spacing w:before="100" w:beforeAutospacing="1" w:after="100" w:afterAutospacing="1" w:line="240" w:lineRule="auto"/>
    </w:pPr>
    <w:rPr>
      <w:rFonts w:ascii="Times New Roman" w:eastAsia="SimSun" w:hAnsi="Times New Roman" w:cs="Times New Roman"/>
      <w:sz w:val="24"/>
      <w:szCs w:val="24"/>
    </w:rPr>
  </w:style>
  <w:style w:type="character" w:styleId="Hyperlink">
    <w:name w:val="Hyperlink"/>
    <w:basedOn w:val="DefaultParagraphFont"/>
    <w:uiPriority w:val="99"/>
    <w:unhideWhenUsed/>
    <w:rsid w:val="00D5042E"/>
    <w:rPr>
      <w:color w:val="0000FF" w:themeColor="hyperlink"/>
      <w:u w:val="single"/>
    </w:rPr>
  </w:style>
  <w:style w:type="paragraph" w:styleId="BalloonText">
    <w:name w:val="Balloon Text"/>
    <w:basedOn w:val="Normal"/>
    <w:link w:val="BalloonTextChar"/>
    <w:uiPriority w:val="99"/>
    <w:semiHidden/>
    <w:unhideWhenUsed/>
    <w:rsid w:val="00D504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42E"/>
    <w:rPr>
      <w:rFonts w:ascii="Tahoma" w:hAnsi="Tahoma" w:cs="Tahoma"/>
      <w:sz w:val="16"/>
      <w:szCs w:val="16"/>
    </w:rPr>
  </w:style>
  <w:style w:type="paragraph" w:styleId="Caption">
    <w:name w:val="caption"/>
    <w:basedOn w:val="Normal"/>
    <w:next w:val="Normal"/>
    <w:uiPriority w:val="35"/>
    <w:unhideWhenUsed/>
    <w:qFormat/>
    <w:rsid w:val="00D37B72"/>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645CF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7923"/>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A3DF4"/>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2A3DF4"/>
  </w:style>
  <w:style w:type="character" w:customStyle="1" w:styleId="apple-converted-space">
    <w:name w:val="apple-converted-space"/>
    <w:basedOn w:val="DefaultParagraphFont"/>
    <w:rsid w:val="00287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903218">
      <w:bodyDiv w:val="1"/>
      <w:marLeft w:val="0"/>
      <w:marRight w:val="0"/>
      <w:marTop w:val="0"/>
      <w:marBottom w:val="0"/>
      <w:divBdr>
        <w:top w:val="none" w:sz="0" w:space="0" w:color="auto"/>
        <w:left w:val="none" w:sz="0" w:space="0" w:color="auto"/>
        <w:bottom w:val="none" w:sz="0" w:space="0" w:color="auto"/>
        <w:right w:val="none" w:sz="0" w:space="0" w:color="auto"/>
      </w:divBdr>
    </w:div>
    <w:div w:id="1137986437">
      <w:bodyDiv w:val="1"/>
      <w:marLeft w:val="0"/>
      <w:marRight w:val="0"/>
      <w:marTop w:val="0"/>
      <w:marBottom w:val="0"/>
      <w:divBdr>
        <w:top w:val="none" w:sz="0" w:space="0" w:color="auto"/>
        <w:left w:val="none" w:sz="0" w:space="0" w:color="auto"/>
        <w:bottom w:val="none" w:sz="0" w:space="0" w:color="auto"/>
        <w:right w:val="none" w:sz="0" w:space="0" w:color="auto"/>
      </w:divBdr>
    </w:div>
    <w:div w:id="191928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4.bin"/><Relationship Id="rId21" Type="http://schemas.openxmlformats.org/officeDocument/2006/relationships/image" Target="media/image5.wmf"/><Relationship Id="rId34" Type="http://schemas.openxmlformats.org/officeDocument/2006/relationships/oleObject" Target="embeddings/oleObject11.bin"/><Relationship Id="rId42" Type="http://schemas.openxmlformats.org/officeDocument/2006/relationships/oleObject" Target="embeddings/oleObject16.bin"/><Relationship Id="rId47" Type="http://schemas.openxmlformats.org/officeDocument/2006/relationships/oleObject" Target="embeddings/oleObject20.bin"/><Relationship Id="rId50" Type="http://schemas.openxmlformats.org/officeDocument/2006/relationships/image" Target="media/image17.wmf"/><Relationship Id="rId55" Type="http://schemas.openxmlformats.org/officeDocument/2006/relationships/oleObject" Target="embeddings/oleObject24.bin"/><Relationship Id="rId63" Type="http://schemas.openxmlformats.org/officeDocument/2006/relationships/hyperlink" Target="http://rt.com/news/214399-sydney-hostages-islamists-updates" TargetMode="Externa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co/jMR1WUqEK4" TargetMode="External"/><Relationship Id="rId24" Type="http://schemas.openxmlformats.org/officeDocument/2006/relationships/oleObject" Target="embeddings/oleObject6.bin"/><Relationship Id="rId32" Type="http://schemas.openxmlformats.org/officeDocument/2006/relationships/image" Target="media/image10.jpg"/><Relationship Id="rId37" Type="http://schemas.openxmlformats.org/officeDocument/2006/relationships/image" Target="media/image13.wmf"/><Relationship Id="rId40" Type="http://schemas.openxmlformats.org/officeDocument/2006/relationships/image" Target="media/image14.wmf"/><Relationship Id="rId45" Type="http://schemas.openxmlformats.org/officeDocument/2006/relationships/oleObject" Target="embeddings/oleObject18.bin"/><Relationship Id="rId53" Type="http://schemas.openxmlformats.org/officeDocument/2006/relationships/oleObject" Target="embeddings/oleObject23.bin"/><Relationship Id="rId58" Type="http://schemas.openxmlformats.org/officeDocument/2006/relationships/image" Target="media/image21.wmf"/><Relationship Id="rId66" Type="http://schemas.openxmlformats.org/officeDocument/2006/relationships/hyperlink" Target="http://t.co/xTSDMKCPcD" TargetMode="External"/><Relationship Id="rId5" Type="http://schemas.openxmlformats.org/officeDocument/2006/relationships/settings" Target="setting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16.jpeg"/><Relationship Id="rId57" Type="http://schemas.openxmlformats.org/officeDocument/2006/relationships/oleObject" Target="embeddings/oleObject25.bin"/><Relationship Id="rId61" Type="http://schemas.openxmlformats.org/officeDocument/2006/relationships/hyperlink" Target="http://www.bbc.co.uk/news/world-australia-30474089" TargetMode="External"/><Relationship Id="rId10" Type="http://schemas.openxmlformats.org/officeDocument/2006/relationships/hyperlink" Target="http://t.co/DqkLEaAMpo" TargetMode="External"/><Relationship Id="rId19" Type="http://schemas.openxmlformats.org/officeDocument/2006/relationships/image" Target="media/image4.wmf"/><Relationship Id="rId31" Type="http://schemas.openxmlformats.org/officeDocument/2006/relationships/oleObject" Target="embeddings/oleObject10.bin"/><Relationship Id="rId44" Type="http://schemas.openxmlformats.org/officeDocument/2006/relationships/oleObject" Target="embeddings/oleObject17.bin"/><Relationship Id="rId52" Type="http://schemas.openxmlformats.org/officeDocument/2006/relationships/image" Target="media/image18.wmf"/><Relationship Id="rId60" Type="http://schemas.openxmlformats.org/officeDocument/2006/relationships/image" Target="media/image22.jpeg"/><Relationship Id="rId65" Type="http://schemas.openxmlformats.org/officeDocument/2006/relationships/hyperlink" Target="https://vine.co/v/O6lgplBD1Uu" TargetMode="External"/><Relationship Id="rId4" Type="http://schemas.microsoft.com/office/2007/relationships/stylesWithEffects" Target="stylesWithEffects.xml"/><Relationship Id="rId9" Type="http://schemas.openxmlformats.org/officeDocument/2006/relationships/hyperlink" Target="mailto:jrtalburt@ualr.edu" TargetMode="Externa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8.wmf"/><Relationship Id="rId30" Type="http://schemas.openxmlformats.org/officeDocument/2006/relationships/oleObject" Target="embeddings/oleObject9.bin"/><Relationship Id="rId35" Type="http://schemas.openxmlformats.org/officeDocument/2006/relationships/image" Target="media/image12.wmf"/><Relationship Id="rId43" Type="http://schemas.openxmlformats.org/officeDocument/2006/relationships/image" Target="media/image15.wmf"/><Relationship Id="rId48" Type="http://schemas.openxmlformats.org/officeDocument/2006/relationships/oleObject" Target="embeddings/oleObject21.bin"/><Relationship Id="rId56" Type="http://schemas.openxmlformats.org/officeDocument/2006/relationships/image" Target="media/image20.wmf"/><Relationship Id="rId64" Type="http://schemas.openxmlformats.org/officeDocument/2006/relationships/hyperlink" Target="http://edition.cnn.com/2014/12/15/world/asia/australia-sydney-siege-scene/index.html" TargetMode="Externa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hyperlink" Target="http://t.co/dAfDhEgTGA" TargetMode="Externa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3.bin"/><Relationship Id="rId46" Type="http://schemas.openxmlformats.org/officeDocument/2006/relationships/oleObject" Target="embeddings/oleObject19.bin"/><Relationship Id="rId59" Type="http://schemas.openxmlformats.org/officeDocument/2006/relationships/oleObject" Target="embeddings/oleObject26.bin"/><Relationship Id="rId67" Type="http://schemas.openxmlformats.org/officeDocument/2006/relationships/hyperlink" Target="http://t.co/NvJzFsGrFN" TargetMode="External"/><Relationship Id="rId20" Type="http://schemas.openxmlformats.org/officeDocument/2006/relationships/oleObject" Target="embeddings/oleObject4.bin"/><Relationship Id="rId41" Type="http://schemas.openxmlformats.org/officeDocument/2006/relationships/oleObject" Target="embeddings/oleObject15.bin"/><Relationship Id="rId54" Type="http://schemas.openxmlformats.org/officeDocument/2006/relationships/image" Target="media/image19.wmf"/><Relationship Id="rId62" Type="http://schemas.openxmlformats.org/officeDocument/2006/relationships/hyperlink" Target="http://www.cnn.com/2014/12/15/world/asia/australia-sydney-hostage-situation/index.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dxmahata/pyS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Pew13</b:Tag>
    <b:SourceType>Report</b:SourceType>
    <b:Guid>{C6E14817-3DEA-408F-8F53-B10B07CC7810}</b:Guid>
    <b:Title>Social Networking Fact Sheet</b:Title>
    <b:Year>2013</b:Year>
    <b:Publisher>PewResearchCenter</b:Publisher>
    <b:Author>
      <b:Author>
        <b:NameList>
          <b:Person>
            <b:Last>PewResearchCenter</b:Last>
          </b:Person>
        </b:NameList>
      </b:Author>
    </b:Author>
    <b:RefOrder>10</b:RefOrder>
  </b:Source>
  <b:Source>
    <b:Tag>Win99</b:Tag>
    <b:SourceType>Report</b:SourceType>
    <b:Guid>{6C8BC910-BB04-4314-91A7-CB0CFCE4A363}</b:Guid>
    <b:Title>The state of record linkage and current research problems</b:Title>
    <b:Year>1999</b:Year>
    <b:Publisher>Statistical Research Division, US Census Bureau</b:Publisher>
    <b:Author>
      <b:Author>
        <b:NameList>
          <b:Person>
            <b:Last>Winkler</b:Last>
            <b:First>William</b:First>
            <b:Middle>E.</b:Middle>
          </b:Person>
        </b:NameList>
      </b:Author>
    </b:Author>
    <b:RefOrder>1</b:RefOrder>
  </b:Source>
  <b:Source>
    <b:Tag>Oma06</b:Tag>
    <b:SourceType>JournalArticle</b:SourceType>
    <b:Guid>{A578FAE7-68EF-4E67-BB92-BD2DC3F459E6}</b:Guid>
    <b:Title>Generic entity resolution in the serf project</b:Title>
    <b:Year>2006</b:Year>
    <b:Author>
      <b:Author>
        <b:NameList>
          <b:Person>
            <b:Last>Benjelloun</b:Last>
            <b:First>Omar,</b:First>
            <b:Middle>et al</b:Middle>
          </b:Person>
        </b:NameList>
      </b:Author>
    </b:Author>
    <b:JournalName>IEEE Data Engineering Bulletin</b:JournalName>
    <b:Issue>June 2006</b:Issue>
    <b:RefOrder>2</b:RefOrder>
  </b:Source>
  <b:Source>
    <b:Tag>Tal11</b:Tag>
    <b:SourceType>Book</b:SourceType>
    <b:Guid>{48758F83-53C0-45FD-9DF4-BDD4F1CDFECC}</b:Guid>
    <b:Author>
      <b:Author>
        <b:NameList>
          <b:Person>
            <b:Last>Talburt</b:Last>
            <b:First>John</b:First>
            <b:Middle>R.</b:Middle>
          </b:Person>
        </b:NameList>
      </b:Author>
    </b:Author>
    <b:Title>Entity resolution and information quality</b:Title>
    <b:Year>2011</b:Year>
    <b:Publisher>Elsevier</b:Publisher>
    <b:RefOrder>3</b:RefOrder>
  </b:Source>
  <b:Source>
    <b:Tag>Kol12</b:Tag>
    <b:SourceType>ConferenceProceedings</b:SourceType>
    <b:Guid>{3F08DEF8-E4BE-4D1F-880D-8D54FBD62D02}</b:Guid>
    <b:Title>Dedoop: efficient deduplication with Hadoop</b:Title>
    <b:Year>2012</b:Year>
    <b:Author>
      <b:Author>
        <b:NameList>
          <b:Person>
            <b:Last>Kolb</b:Last>
            <b:First>Lars,</b:First>
            <b:Middle>Andreas Thor, and Erhard Rahm</b:Middle>
          </b:Person>
        </b:NameList>
      </b:Author>
    </b:Author>
    <b:ConferenceName> Proceedings of the VLDB Endowment 5.12 </b:ConferenceName>
    <b:RefOrder>4</b:RefOrder>
  </b:Source>
  <b:Source>
    <b:Tag>Zho11</b:Tag>
    <b:SourceType>ConferenceProceedings</b:SourceType>
    <b:Guid>{A41B9083-CC87-4BB6-BE7D-68F12C283B6D}</b:Guid>
    <b:Author>
      <b:Author>
        <b:NameList>
          <b:Person>
            <b:Last>Zhou</b:Last>
            <b:First>Yinle</b:First>
            <b:Middle>et al.</b:Middle>
          </b:Person>
        </b:NameList>
      </b:Author>
    </b:Author>
    <b:Title>Entity identity information management </b:Title>
    <b:Year>2011</b:Year>
    <b:ConferenceName>International Conference on Information Quality</b:ConferenceName>
    <b:City>Adelaide</b:City>
    <b:RefOrder>5</b:RefOrder>
  </b:Source>
  <b:Source>
    <b:Tag>Bou</b:Tag>
    <b:SourceType>ConferenceProceedings</b:SourceType>
    <b:Guid>{F15F26EA-B615-4929-AE64-3F275034D77B}</b:Guid>
    <b:Author>
      <b:Author>
        <b:NameList>
          <b:Person>
            <b:Last>Bouquet</b:Last>
            <b:First>Paolo,</b:First>
            <b:Middle>et al</b:Middle>
          </b:Person>
        </b:NameList>
      </b:Author>
    </b:Author>
    <b:Title>Entity-centric Social Profile Integration</b:Title>
    <b:ConferenceName>Proceedings of the International Workshop on Linking of User Profiles and Applications in the Social Semantic Web (LUPAS 2010)</b:ConferenceName>
    <b:RefOrder>6</b:RefOrder>
  </b:Source>
  <b:Source>
    <b:Tag>Bor07</b:Tag>
    <b:SourceType>ConferenceProceedings</b:SourceType>
    <b:Guid>{A994D476-7C1A-4929-A530-9CF36EF232CE}</b:Guid>
    <b:Author>
      <b:Author>
        <b:NameList>
          <b:Person>
            <b:Last>Bortoli</b:Last>
            <b:First>Stefano</b:First>
            <b:Middle>et al.</b:Middle>
          </b:Person>
        </b:NameList>
      </b:Author>
    </b:Author>
    <b:Title>Foaf-O-Matic-Solving the Identity Problem in the FOAF Network</b:Title>
    <b:Year>2007</b:Year>
    <b:ConferenceName>SWAP 2007</b:ConferenceName>
    <b:RefOrder>7</b:RefOrder>
  </b:Source>
  <b:Source>
    <b:Tag>Raa10</b:Tag>
    <b:SourceType>ConferenceProceedings</b:SourceType>
    <b:Guid>{3273915B-D1D9-49DC-A296-0FC1D83586D8}</b:Guid>
    <b:Author>
      <b:Author>
        <b:NameList>
          <b:Person>
            <b:Last>Raad</b:Last>
            <b:First>Elie,</b:First>
            <b:Middle>et al.</b:Middle>
          </b:Person>
        </b:NameList>
      </b:Author>
    </b:Author>
    <b:Title>User profile matching in social networks</b:Title>
    <b:Year>2010</b:Year>
    <b:ConferenceName>IEEE 13th International Conference on Network-Based Information Systems (NBiS), 2010 </b:ConferenceName>
    <b:RefOrder>8</b:RefOrder>
  </b:Source>
  <b:Source>
    <b:Tag>Pao06</b:Tag>
    <b:SourceType>ConferenceProceedings</b:SourceType>
    <b:Guid>{89CA8EFC-93FC-4BDC-AA0A-5C11048F9307}</b:Guid>
    <b:Author>
      <b:Author>
        <b:NameList>
          <b:Person>
            <b:Last>Paolo</b:Last>
            <b:First>Bouquet</b:First>
            <b:Middle>et al.</b:Middle>
          </b:Person>
        </b:NameList>
      </b:Author>
    </b:Author>
    <b:Title>OkkaM: Towards a Solution to the``Identity Crisis''on the Semantic Web</b:Title>
    <b:Year>2006</b:Year>
    <b:ConferenceName>SWAP</b:ConferenceName>
    <b:RefOrder>9</b:RefOrder>
  </b:Source>
</b:Sources>
</file>

<file path=customXml/itemProps1.xml><?xml version="1.0" encoding="utf-8"?>
<ds:datastoreItem xmlns:ds="http://schemas.openxmlformats.org/officeDocument/2006/customXml" ds:itemID="{E7DAD7AA-2F50-4905-9851-FDC470A84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16</Pages>
  <Words>7297</Words>
  <Characters>41595</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cisstudent</dc:creator>
  <cp:lastModifiedBy>cisstudent</cp:lastModifiedBy>
  <cp:revision>10</cp:revision>
  <dcterms:created xsi:type="dcterms:W3CDTF">2015-03-09T09:07:00Z</dcterms:created>
  <dcterms:modified xsi:type="dcterms:W3CDTF">2015-06-01T19:33:00Z</dcterms:modified>
</cp:coreProperties>
</file>