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990B2" w14:textId="77777777" w:rsidR="000D62B0" w:rsidRPr="00A64DA0" w:rsidRDefault="000D62B0" w:rsidP="000D62B0">
      <w:pPr>
        <w:jc w:val="center"/>
        <w:rPr>
          <w:rFonts w:ascii="Times New Roman" w:eastAsia="Times New Roman" w:hAnsi="Times New Roman" w:cs="Times New Roman"/>
          <w:sz w:val="32"/>
          <w:szCs w:val="32"/>
          <w:lang w:val="en-US"/>
        </w:rPr>
      </w:pPr>
      <w:r w:rsidRPr="00A64DA0">
        <w:rPr>
          <w:rFonts w:ascii="Times New Roman" w:eastAsia="Times New Roman" w:hAnsi="Times New Roman" w:cs="Times New Roman"/>
          <w:sz w:val="32"/>
          <w:szCs w:val="32"/>
          <w:lang w:val="en-US"/>
        </w:rPr>
        <w:t>A Project Report</w:t>
      </w:r>
    </w:p>
    <w:p w14:paraId="7FE0D706" w14:textId="77777777" w:rsidR="000D62B0" w:rsidRDefault="000D62B0" w:rsidP="000D62B0">
      <w:pPr>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On</w:t>
      </w:r>
    </w:p>
    <w:p w14:paraId="6FA603A1" w14:textId="520BFB51" w:rsidR="000D62B0" w:rsidRPr="00A64DA0" w:rsidRDefault="00A64DA0" w:rsidP="00596323">
      <w:pPr>
        <w:pStyle w:val="Heading2"/>
        <w:jc w:val="center"/>
        <w:rPr>
          <w:lang w:val="en-US"/>
        </w:rPr>
      </w:pPr>
      <w:bookmarkStart w:id="0" w:name="_Toc215105597"/>
      <w:r w:rsidRPr="00A64DA0">
        <w:rPr>
          <w:lang w:val="en-US"/>
        </w:rPr>
        <w:t xml:space="preserve">Design </w:t>
      </w:r>
      <w:r>
        <w:rPr>
          <w:lang w:val="en-US"/>
        </w:rPr>
        <w:t>O</w:t>
      </w:r>
      <w:r w:rsidRPr="00A64DA0">
        <w:rPr>
          <w:lang w:val="en-US"/>
        </w:rPr>
        <w:t>f MIMO Antennas</w:t>
      </w:r>
      <w:bookmarkEnd w:id="0"/>
    </w:p>
    <w:p w14:paraId="4EE61A78" w14:textId="77777777" w:rsidR="000D62B0" w:rsidRDefault="000D62B0" w:rsidP="000D62B0">
      <w:pPr>
        <w:ind w:left="-1800" w:right="-180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BY</w:t>
      </w:r>
    </w:p>
    <w:p w14:paraId="6C92457B" w14:textId="3455CADF" w:rsidR="000D62B0" w:rsidRPr="00A64DA0" w:rsidRDefault="00A64DA0" w:rsidP="000D62B0">
      <w:pPr>
        <w:ind w:left="-1800" w:right="-1800"/>
        <w:jc w:val="center"/>
        <w:rPr>
          <w:rFonts w:ascii="Times New Roman" w:eastAsia="Times New Roman" w:hAnsi="Times New Roman" w:cs="Times New Roman"/>
          <w:b/>
          <w:sz w:val="32"/>
          <w:szCs w:val="32"/>
          <w:lang w:val="en-US"/>
        </w:rPr>
      </w:pPr>
      <w:proofErr w:type="spellStart"/>
      <w:r w:rsidRPr="00A64DA0">
        <w:rPr>
          <w:rFonts w:ascii="Times New Roman" w:eastAsia="Times New Roman" w:hAnsi="Times New Roman" w:cs="Times New Roman"/>
          <w:b/>
          <w:sz w:val="32"/>
          <w:szCs w:val="32"/>
          <w:lang w:val="en-US"/>
        </w:rPr>
        <w:t>Debanshu</w:t>
      </w:r>
      <w:proofErr w:type="spellEnd"/>
      <w:r w:rsidRPr="00A64DA0">
        <w:rPr>
          <w:rFonts w:ascii="Times New Roman" w:eastAsia="Times New Roman" w:hAnsi="Times New Roman" w:cs="Times New Roman"/>
          <w:b/>
          <w:sz w:val="32"/>
          <w:szCs w:val="32"/>
          <w:lang w:val="en-US"/>
        </w:rPr>
        <w:t xml:space="preserve"> Ghosh</w:t>
      </w:r>
    </w:p>
    <w:p w14:paraId="4280825C" w14:textId="28D325B6" w:rsidR="000D62B0" w:rsidRPr="00A64DA0" w:rsidRDefault="00A64DA0" w:rsidP="000D62B0">
      <w:pPr>
        <w:ind w:left="-1800" w:right="-1800"/>
        <w:jc w:val="center"/>
        <w:rPr>
          <w:rFonts w:ascii="Times New Roman" w:eastAsia="Times New Roman" w:hAnsi="Times New Roman" w:cs="Times New Roman"/>
          <w:b/>
          <w:sz w:val="32"/>
          <w:szCs w:val="32"/>
          <w:lang w:val="en-US"/>
        </w:rPr>
      </w:pPr>
      <w:r w:rsidRPr="00A64DA0">
        <w:rPr>
          <w:rFonts w:ascii="Times New Roman" w:eastAsia="Times New Roman" w:hAnsi="Times New Roman" w:cs="Times New Roman"/>
          <w:b/>
          <w:sz w:val="32"/>
          <w:szCs w:val="32"/>
          <w:lang w:val="en-US"/>
        </w:rPr>
        <w:t>2023A3PS0332H</w:t>
      </w:r>
    </w:p>
    <w:p w14:paraId="5715D4DE" w14:textId="77777777" w:rsidR="000D62B0" w:rsidRDefault="000D62B0" w:rsidP="000D62B0">
      <w:pPr>
        <w:ind w:left="-1800" w:right="-1800"/>
        <w:jc w:val="center"/>
        <w:rPr>
          <w:rFonts w:ascii="Times New Roman" w:eastAsia="Times New Roman" w:hAnsi="Times New Roman" w:cs="Times New Roman"/>
          <w:b/>
          <w:sz w:val="24"/>
          <w:szCs w:val="24"/>
          <w:lang w:val="en-US"/>
        </w:rPr>
      </w:pPr>
    </w:p>
    <w:p w14:paraId="7B94337E" w14:textId="77777777" w:rsidR="000D62B0" w:rsidRDefault="000D62B0" w:rsidP="00A64DA0">
      <w:pPr>
        <w:ind w:left="-1800" w:right="-180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Under the supervision of</w:t>
      </w:r>
    </w:p>
    <w:p w14:paraId="7F8869B9" w14:textId="615406CF" w:rsidR="000D62B0" w:rsidRPr="00A64DA0" w:rsidRDefault="00A64DA0" w:rsidP="000D62B0">
      <w:pPr>
        <w:ind w:left="-1800" w:right="-1800"/>
        <w:jc w:val="center"/>
        <w:rPr>
          <w:rFonts w:ascii="Times New Roman" w:eastAsia="Times New Roman" w:hAnsi="Times New Roman" w:cs="Times New Roman"/>
          <w:b/>
          <w:sz w:val="36"/>
          <w:szCs w:val="36"/>
          <w:lang w:val="en-US"/>
        </w:rPr>
      </w:pPr>
      <w:r w:rsidRPr="00A64DA0">
        <w:rPr>
          <w:rFonts w:ascii="Times New Roman" w:eastAsia="Times New Roman" w:hAnsi="Times New Roman" w:cs="Times New Roman"/>
          <w:b/>
          <w:sz w:val="36"/>
          <w:szCs w:val="36"/>
          <w:lang w:val="en-US"/>
        </w:rPr>
        <w:t>Sourav Nandi</w:t>
      </w:r>
    </w:p>
    <w:p w14:paraId="2F4CCF46" w14:textId="77777777" w:rsidR="000D62B0" w:rsidRDefault="000D62B0" w:rsidP="000D62B0">
      <w:pPr>
        <w:ind w:left="-1800" w:right="-1800"/>
        <w:jc w:val="center"/>
        <w:rPr>
          <w:rFonts w:ascii="Times New Roman" w:eastAsia="Times New Roman" w:hAnsi="Times New Roman" w:cs="Times New Roman"/>
          <w:sz w:val="24"/>
          <w:szCs w:val="24"/>
          <w:lang w:val="en-US"/>
        </w:rPr>
      </w:pPr>
    </w:p>
    <w:p w14:paraId="30B88E04" w14:textId="77777777" w:rsidR="000D62B0" w:rsidRDefault="000D62B0" w:rsidP="000D62B0">
      <w:pPr>
        <w:jc w:val="center"/>
        <w:rPr>
          <w:rFonts w:ascii="Times New Roman" w:eastAsia="Times New Roman" w:hAnsi="Times New Roman" w:cs="Times New Roman"/>
          <w:b/>
          <w:sz w:val="24"/>
          <w:szCs w:val="24"/>
          <w:lang w:val="en-US"/>
        </w:rPr>
      </w:pPr>
    </w:p>
    <w:p w14:paraId="332D0446" w14:textId="53C4BAA0" w:rsidR="000D62B0" w:rsidRDefault="000D62B0" w:rsidP="000D62B0">
      <w:pPr>
        <w:ind w:left="-1800" w:right="-180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SUBMITTED IN FULFILLMENT OF THE REQUIREMENTS OF</w:t>
      </w:r>
    </w:p>
    <w:p w14:paraId="6109BC95" w14:textId="477068F0" w:rsidR="000D62B0" w:rsidRPr="00A64DA0" w:rsidRDefault="005B0C56" w:rsidP="000D62B0">
      <w:pPr>
        <w:ind w:left="-1800" w:right="-1800"/>
        <w:jc w:val="center"/>
        <w:rPr>
          <w:rFonts w:ascii="Times New Roman" w:eastAsia="Times New Roman" w:hAnsi="Times New Roman" w:cs="Times New Roman"/>
          <w:b/>
          <w:sz w:val="28"/>
          <w:szCs w:val="28"/>
          <w:lang w:val="en-US"/>
        </w:rPr>
      </w:pPr>
      <w:r w:rsidRPr="00A64DA0">
        <w:rPr>
          <w:rFonts w:ascii="Times New Roman" w:eastAsia="Times New Roman" w:hAnsi="Times New Roman" w:cs="Times New Roman"/>
          <w:b/>
          <w:sz w:val="28"/>
          <w:szCs w:val="28"/>
          <w:lang w:val="en-US"/>
        </w:rPr>
        <w:t>EEE F376</w:t>
      </w:r>
      <w:r w:rsidR="000D62B0" w:rsidRPr="00A64DA0">
        <w:rPr>
          <w:rFonts w:ascii="Times New Roman" w:eastAsia="Times New Roman" w:hAnsi="Times New Roman" w:cs="Times New Roman"/>
          <w:b/>
          <w:sz w:val="28"/>
          <w:szCs w:val="28"/>
          <w:lang w:val="en-US"/>
        </w:rPr>
        <w:t xml:space="preserve">: </w:t>
      </w:r>
      <w:r w:rsidRPr="00A64DA0">
        <w:rPr>
          <w:rFonts w:ascii="Times New Roman" w:eastAsia="Times New Roman" w:hAnsi="Times New Roman" w:cs="Times New Roman"/>
          <w:b/>
          <w:sz w:val="28"/>
          <w:szCs w:val="28"/>
          <w:lang w:val="en-US"/>
        </w:rPr>
        <w:t>DESIGN</w:t>
      </w:r>
      <w:r w:rsidR="000D62B0" w:rsidRPr="00A64DA0">
        <w:rPr>
          <w:rFonts w:ascii="Times New Roman" w:eastAsia="Times New Roman" w:hAnsi="Times New Roman" w:cs="Times New Roman"/>
          <w:b/>
          <w:sz w:val="28"/>
          <w:szCs w:val="28"/>
          <w:lang w:val="en-US"/>
        </w:rPr>
        <w:t xml:space="preserve"> PROJECT</w:t>
      </w:r>
    </w:p>
    <w:p w14:paraId="4D948116" w14:textId="77777777" w:rsidR="000D62B0" w:rsidRDefault="000D62B0" w:rsidP="000D62B0">
      <w:pPr>
        <w:ind w:left="-1800" w:right="-1800"/>
        <w:jc w:val="center"/>
        <w:rPr>
          <w:rFonts w:ascii="Times New Roman" w:eastAsia="Times New Roman" w:hAnsi="Times New Roman" w:cs="Times New Roman"/>
          <w:b/>
          <w:sz w:val="24"/>
          <w:szCs w:val="24"/>
          <w:lang w:val="en-US"/>
        </w:rPr>
      </w:pPr>
    </w:p>
    <w:p w14:paraId="5529047B" w14:textId="77777777" w:rsidR="000D62B0" w:rsidRDefault="000D62B0" w:rsidP="000D62B0">
      <w:pPr>
        <w:ind w:left="-1800" w:right="-1800"/>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bidi="te-IN"/>
        </w:rPr>
        <w:drawing>
          <wp:inline distT="0" distB="0" distL="0" distR="0" wp14:anchorId="010F40A2" wp14:editId="3153D43C">
            <wp:extent cx="1135380" cy="1135380"/>
            <wp:effectExtent l="0" t="0" r="0" b="0"/>
            <wp:docPr id="1" name="Picture 1" descr="Description: bit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bits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5380" cy="1135380"/>
                    </a:xfrm>
                    <a:prstGeom prst="rect">
                      <a:avLst/>
                    </a:prstGeom>
                    <a:noFill/>
                    <a:ln>
                      <a:noFill/>
                    </a:ln>
                  </pic:spPr>
                </pic:pic>
              </a:graphicData>
            </a:graphic>
          </wp:inline>
        </w:drawing>
      </w:r>
    </w:p>
    <w:p w14:paraId="219DB435" w14:textId="77777777" w:rsidR="000D62B0" w:rsidRDefault="000D62B0" w:rsidP="000D62B0">
      <w:pPr>
        <w:ind w:left="-1800" w:right="-1800"/>
        <w:jc w:val="center"/>
        <w:rPr>
          <w:rFonts w:ascii="Times New Roman" w:eastAsia="Times New Roman" w:hAnsi="Times New Roman" w:cs="Times New Roman"/>
          <w:sz w:val="24"/>
          <w:szCs w:val="24"/>
          <w:lang w:val="en-US"/>
        </w:rPr>
      </w:pPr>
    </w:p>
    <w:p w14:paraId="466AB29B" w14:textId="77777777" w:rsidR="005F58B8" w:rsidRDefault="000D62B0" w:rsidP="005F58B8">
      <w:pPr>
        <w:ind w:left="-1800" w:right="-180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BIRLA INSTITUTE OF TECHNOLOGY AND SCIENCE PILANI</w:t>
      </w:r>
    </w:p>
    <w:p w14:paraId="244E9639" w14:textId="6848A83A" w:rsidR="000D62B0" w:rsidRDefault="000D62B0" w:rsidP="005F58B8">
      <w:pPr>
        <w:ind w:left="-1800" w:right="-180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HYDERABAD CAMPUS</w:t>
      </w:r>
    </w:p>
    <w:p w14:paraId="75E5D3B5" w14:textId="32429462" w:rsidR="000D62B0" w:rsidRPr="00404762" w:rsidRDefault="000D62B0" w:rsidP="000D62B0">
      <w:pPr>
        <w:ind w:left="-1800" w:right="-1800"/>
        <w:jc w:val="center"/>
        <w:rPr>
          <w:rFonts w:ascii="Times New Roman" w:eastAsia="Times New Roman" w:hAnsi="Times New Roman" w:cs="Times New Roman"/>
          <w:bCs/>
          <w:sz w:val="24"/>
          <w:szCs w:val="24"/>
          <w:lang w:val="en-US"/>
        </w:rPr>
      </w:pPr>
      <w:r w:rsidRPr="00404762">
        <w:rPr>
          <w:rFonts w:ascii="Times New Roman" w:eastAsia="Times New Roman" w:hAnsi="Times New Roman" w:cs="Times New Roman"/>
          <w:bCs/>
          <w:sz w:val="24"/>
          <w:szCs w:val="24"/>
          <w:lang w:val="en-US"/>
        </w:rPr>
        <w:t>(</w:t>
      </w:r>
      <w:r w:rsidR="00453F33">
        <w:rPr>
          <w:rFonts w:ascii="Times New Roman" w:eastAsia="Times New Roman" w:hAnsi="Times New Roman" w:cs="Times New Roman"/>
          <w:bCs/>
          <w:sz w:val="24"/>
          <w:szCs w:val="24"/>
          <w:lang w:val="en-US"/>
        </w:rPr>
        <w:t>November</w:t>
      </w:r>
      <w:r w:rsidR="00A64DA0" w:rsidRPr="00404762">
        <w:rPr>
          <w:rFonts w:ascii="Times New Roman" w:eastAsia="Times New Roman" w:hAnsi="Times New Roman" w:cs="Times New Roman"/>
          <w:bCs/>
          <w:sz w:val="24"/>
          <w:szCs w:val="24"/>
          <w:lang w:val="en-US"/>
        </w:rPr>
        <w:t xml:space="preserve"> 2025</w:t>
      </w:r>
      <w:r w:rsidRPr="00404762">
        <w:rPr>
          <w:rFonts w:ascii="Times New Roman" w:eastAsia="Times New Roman" w:hAnsi="Times New Roman" w:cs="Times New Roman"/>
          <w:bCs/>
          <w:sz w:val="24"/>
          <w:szCs w:val="24"/>
          <w:lang w:val="en-US"/>
        </w:rPr>
        <w:t>)</w:t>
      </w:r>
    </w:p>
    <w:p w14:paraId="0CF7C024" w14:textId="77777777" w:rsidR="000D62B0" w:rsidRDefault="000D62B0" w:rsidP="000D62B0">
      <w:pPr>
        <w:ind w:left="-1800" w:right="-1800"/>
        <w:jc w:val="center"/>
        <w:rPr>
          <w:rFonts w:ascii="Times New Roman" w:eastAsia="Times New Roman" w:hAnsi="Times New Roman" w:cs="Times New Roman"/>
          <w:sz w:val="24"/>
          <w:szCs w:val="24"/>
          <w:lang w:val="en-US"/>
        </w:rPr>
      </w:pPr>
    </w:p>
    <w:p w14:paraId="1792E272" w14:textId="77777777" w:rsidR="000D62B0" w:rsidRDefault="000D62B0" w:rsidP="000D62B0">
      <w:pPr>
        <w:ind w:left="-1800" w:right="-1800"/>
        <w:jc w:val="center"/>
        <w:rPr>
          <w:rFonts w:ascii="Times New Roman" w:eastAsia="Times New Roman" w:hAnsi="Times New Roman" w:cs="Times New Roman"/>
          <w:sz w:val="24"/>
          <w:szCs w:val="24"/>
          <w:lang w:val="en-US"/>
        </w:rPr>
      </w:pPr>
    </w:p>
    <w:p w14:paraId="7906002F" w14:textId="77777777" w:rsidR="000D62B0" w:rsidRDefault="000D62B0" w:rsidP="000D62B0">
      <w:pPr>
        <w:ind w:left="-1800" w:right="-1800"/>
        <w:jc w:val="center"/>
        <w:rPr>
          <w:rFonts w:ascii="Times New Roman" w:eastAsia="Times New Roman" w:hAnsi="Times New Roman" w:cs="Times New Roman"/>
          <w:sz w:val="24"/>
          <w:szCs w:val="24"/>
          <w:lang w:val="en-US"/>
        </w:rPr>
      </w:pPr>
    </w:p>
    <w:p w14:paraId="42B15CEB" w14:textId="29467DBC" w:rsidR="00596323" w:rsidRDefault="00596323" w:rsidP="00596323">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ype="page"/>
      </w:r>
    </w:p>
    <w:p w14:paraId="5B295C98" w14:textId="78838236" w:rsidR="000D62B0" w:rsidRDefault="000D62B0" w:rsidP="00596323">
      <w:pPr>
        <w:pStyle w:val="Heading2"/>
        <w:jc w:val="center"/>
        <w:rPr>
          <w:lang w:val="en-US"/>
        </w:rPr>
      </w:pPr>
      <w:bookmarkStart w:id="1" w:name="_Toc215105598"/>
      <w:r w:rsidRPr="00596323">
        <w:rPr>
          <w:lang w:val="en-US"/>
        </w:rPr>
        <w:lastRenderedPageBreak/>
        <w:t>ACKNOWLEDGMENT</w:t>
      </w:r>
      <w:bookmarkEnd w:id="1"/>
    </w:p>
    <w:p w14:paraId="58F3544B" w14:textId="77777777" w:rsidR="00596323" w:rsidRDefault="00596323" w:rsidP="00596323">
      <w:pPr>
        <w:pStyle w:val="Heading2"/>
        <w:jc w:val="center"/>
        <w:rPr>
          <w:lang w:val="en-US"/>
        </w:rPr>
      </w:pPr>
    </w:p>
    <w:p w14:paraId="30C98FF4" w14:textId="77777777" w:rsidR="00596323" w:rsidRDefault="00596323" w:rsidP="00596323">
      <w:pPr>
        <w:pStyle w:val="Heading2"/>
        <w:jc w:val="center"/>
        <w:rPr>
          <w:sz w:val="24"/>
          <w:lang w:val="en-US"/>
        </w:rPr>
      </w:pPr>
    </w:p>
    <w:p w14:paraId="3A33CC7C" w14:textId="4B391D4A" w:rsidR="00596323" w:rsidRPr="00596323" w:rsidRDefault="00EC49B5" w:rsidP="00EC49B5">
      <w:pPr>
        <w:rPr>
          <w:rFonts w:ascii="Times New Roman" w:eastAsia="Times New Roman" w:hAnsi="Times New Roman" w:cs="Times New Roman"/>
          <w:bCs/>
          <w:sz w:val="24"/>
          <w:szCs w:val="24"/>
        </w:rPr>
      </w:pPr>
      <w:r w:rsidRPr="00EC49B5">
        <w:rPr>
          <w:rFonts w:ascii="Times New Roman" w:eastAsia="Times New Roman" w:hAnsi="Times New Roman" w:cs="Times New Roman"/>
          <w:bCs/>
          <w:sz w:val="24"/>
          <w:szCs w:val="24"/>
        </w:rPr>
        <w:t xml:space="preserve">I want to say that I am an extremely grateful person who received priceless knowledge and assistance during this project thanks to Mr. Sourav Nandi. His professional recommendations and regular guidance were very helpful in helping me to proceed with my research on the design of MIMO antennas. I am also thankful to the Department of Electrical and Electronics Engineering at the Birla Institute of Technology and Science, Pilani -Hyderabad Campus, to have availed the necessary resources and a vibrant environment that would be </w:t>
      </w:r>
      <w:proofErr w:type="spellStart"/>
      <w:r w:rsidRPr="00EC49B5">
        <w:rPr>
          <w:rFonts w:ascii="Times New Roman" w:eastAsia="Times New Roman" w:hAnsi="Times New Roman" w:cs="Times New Roman"/>
          <w:bCs/>
          <w:sz w:val="24"/>
          <w:szCs w:val="24"/>
        </w:rPr>
        <w:t>favorable</w:t>
      </w:r>
      <w:proofErr w:type="spellEnd"/>
      <w:r w:rsidRPr="00EC49B5">
        <w:rPr>
          <w:rFonts w:ascii="Times New Roman" w:eastAsia="Times New Roman" w:hAnsi="Times New Roman" w:cs="Times New Roman"/>
          <w:bCs/>
          <w:sz w:val="24"/>
          <w:szCs w:val="24"/>
        </w:rPr>
        <w:t xml:space="preserve"> to the implementation of this project.</w:t>
      </w:r>
    </w:p>
    <w:p w14:paraId="5CD21479" w14:textId="77777777" w:rsidR="0035466E" w:rsidRDefault="0035466E" w:rsidP="000D62B0">
      <w:pPr>
        <w:jc w:val="center"/>
        <w:rPr>
          <w:rFonts w:ascii="Times New Roman" w:eastAsia="Times New Roman" w:hAnsi="Times New Roman" w:cs="Times New Roman"/>
          <w:b/>
          <w:sz w:val="24"/>
          <w:szCs w:val="24"/>
          <w:lang w:val="en-US"/>
        </w:rPr>
      </w:pPr>
    </w:p>
    <w:p w14:paraId="02685D52" w14:textId="77777777" w:rsidR="000D62B0" w:rsidRDefault="000D62B0" w:rsidP="000D62B0">
      <w:pPr>
        <w:jc w:val="center"/>
        <w:rPr>
          <w:rFonts w:ascii="Times New Roman" w:eastAsia="Times New Roman" w:hAnsi="Times New Roman" w:cs="Times New Roman"/>
          <w:b/>
          <w:sz w:val="24"/>
          <w:szCs w:val="24"/>
          <w:lang w:val="en-US"/>
        </w:rPr>
      </w:pPr>
    </w:p>
    <w:p w14:paraId="78D0D3D3" w14:textId="77777777" w:rsidR="0035466E" w:rsidRDefault="0035466E" w:rsidP="0035466E">
      <w:pPr>
        <w:ind w:left="-1800" w:right="-180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                                                                                                  </w:t>
      </w:r>
      <w:r w:rsidR="00675952">
        <w:rPr>
          <w:rFonts w:ascii="Times New Roman" w:eastAsia="Times New Roman" w:hAnsi="Times New Roman" w:cs="Times New Roman"/>
          <w:b/>
          <w:sz w:val="24"/>
          <w:szCs w:val="24"/>
          <w:lang w:val="en-US"/>
        </w:rPr>
        <w:t xml:space="preserve">                    </w:t>
      </w:r>
    </w:p>
    <w:p w14:paraId="7E5B38F7" w14:textId="5CE7BB52" w:rsidR="0035466E" w:rsidRDefault="0035466E" w:rsidP="0035466E">
      <w:pPr>
        <w:ind w:left="-1800" w:right="-180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                                                                                                   </w:t>
      </w:r>
      <w:r w:rsidR="00675952">
        <w:rPr>
          <w:rFonts w:ascii="Times New Roman" w:eastAsia="Times New Roman" w:hAnsi="Times New Roman" w:cs="Times New Roman"/>
          <w:b/>
          <w:sz w:val="24"/>
          <w:szCs w:val="24"/>
          <w:lang w:val="en-US"/>
        </w:rPr>
        <w:t xml:space="preserve">                    </w:t>
      </w:r>
    </w:p>
    <w:p w14:paraId="0CA5617B" w14:textId="77777777" w:rsidR="000D62B0" w:rsidRDefault="000D62B0" w:rsidP="000D62B0">
      <w:pPr>
        <w:jc w:val="center"/>
        <w:rPr>
          <w:rFonts w:ascii="Times New Roman" w:eastAsia="Times New Roman" w:hAnsi="Times New Roman" w:cs="Times New Roman"/>
          <w:b/>
          <w:sz w:val="24"/>
          <w:szCs w:val="24"/>
          <w:lang w:val="en-US"/>
        </w:rPr>
      </w:pPr>
    </w:p>
    <w:p w14:paraId="3F996800" w14:textId="77777777" w:rsidR="000D62B0" w:rsidRDefault="000D62B0" w:rsidP="000D62B0">
      <w:pPr>
        <w:jc w:val="center"/>
        <w:rPr>
          <w:rFonts w:ascii="Times New Roman" w:eastAsia="Times New Roman" w:hAnsi="Times New Roman" w:cs="Times New Roman"/>
          <w:b/>
          <w:sz w:val="24"/>
          <w:szCs w:val="24"/>
          <w:lang w:val="en-US"/>
        </w:rPr>
      </w:pPr>
    </w:p>
    <w:p w14:paraId="7B37AA4D" w14:textId="77777777" w:rsidR="000D62B0" w:rsidRDefault="000D62B0" w:rsidP="000D62B0">
      <w:pPr>
        <w:jc w:val="center"/>
        <w:rPr>
          <w:rFonts w:ascii="Times New Roman" w:eastAsia="Times New Roman" w:hAnsi="Times New Roman" w:cs="Times New Roman"/>
          <w:b/>
          <w:sz w:val="24"/>
          <w:szCs w:val="24"/>
          <w:lang w:val="en-US"/>
        </w:rPr>
      </w:pPr>
    </w:p>
    <w:p w14:paraId="218D582A" w14:textId="77777777" w:rsidR="000D62B0" w:rsidRDefault="000D62B0" w:rsidP="000D62B0">
      <w:pPr>
        <w:jc w:val="center"/>
        <w:rPr>
          <w:rFonts w:ascii="Times New Roman" w:eastAsia="Times New Roman" w:hAnsi="Times New Roman" w:cs="Times New Roman"/>
          <w:b/>
          <w:sz w:val="24"/>
          <w:szCs w:val="24"/>
          <w:lang w:val="en-US"/>
        </w:rPr>
      </w:pPr>
    </w:p>
    <w:p w14:paraId="467C1767" w14:textId="77777777" w:rsidR="000D62B0" w:rsidRDefault="000D62B0" w:rsidP="000D62B0">
      <w:pPr>
        <w:jc w:val="center"/>
        <w:rPr>
          <w:rFonts w:ascii="Times New Roman" w:eastAsia="Times New Roman" w:hAnsi="Times New Roman" w:cs="Times New Roman"/>
          <w:b/>
          <w:sz w:val="24"/>
          <w:szCs w:val="24"/>
          <w:lang w:val="en-US"/>
        </w:rPr>
      </w:pPr>
    </w:p>
    <w:p w14:paraId="219AA396" w14:textId="77777777" w:rsidR="000D62B0" w:rsidRDefault="000D62B0" w:rsidP="000D62B0">
      <w:pPr>
        <w:jc w:val="center"/>
        <w:rPr>
          <w:rFonts w:ascii="Times New Roman" w:eastAsia="Times New Roman" w:hAnsi="Times New Roman" w:cs="Times New Roman"/>
          <w:b/>
          <w:sz w:val="24"/>
          <w:szCs w:val="24"/>
          <w:lang w:val="en-US"/>
        </w:rPr>
      </w:pPr>
    </w:p>
    <w:p w14:paraId="44826AD0" w14:textId="77777777" w:rsidR="000D62B0" w:rsidRDefault="000D62B0" w:rsidP="000D62B0">
      <w:pPr>
        <w:jc w:val="center"/>
        <w:rPr>
          <w:rFonts w:ascii="Times New Roman" w:eastAsia="Times New Roman" w:hAnsi="Times New Roman" w:cs="Times New Roman"/>
          <w:b/>
          <w:sz w:val="24"/>
          <w:szCs w:val="24"/>
          <w:lang w:val="en-US"/>
        </w:rPr>
      </w:pPr>
    </w:p>
    <w:p w14:paraId="5A4885AD" w14:textId="77777777" w:rsidR="000D62B0" w:rsidRDefault="000D62B0" w:rsidP="000D62B0">
      <w:pPr>
        <w:jc w:val="center"/>
        <w:rPr>
          <w:rFonts w:ascii="Times New Roman" w:eastAsia="Times New Roman" w:hAnsi="Times New Roman" w:cs="Times New Roman"/>
          <w:b/>
          <w:sz w:val="24"/>
          <w:szCs w:val="24"/>
          <w:lang w:val="en-US"/>
        </w:rPr>
      </w:pPr>
    </w:p>
    <w:p w14:paraId="2B3D2F11" w14:textId="77777777" w:rsidR="000D62B0" w:rsidRDefault="000D62B0" w:rsidP="000D62B0">
      <w:pPr>
        <w:jc w:val="center"/>
        <w:rPr>
          <w:rFonts w:ascii="Times New Roman" w:eastAsia="Times New Roman" w:hAnsi="Times New Roman" w:cs="Times New Roman"/>
          <w:b/>
          <w:sz w:val="24"/>
          <w:szCs w:val="24"/>
          <w:lang w:val="en-US"/>
        </w:rPr>
      </w:pPr>
    </w:p>
    <w:p w14:paraId="65436442" w14:textId="77777777" w:rsidR="000D62B0" w:rsidRDefault="000D62B0" w:rsidP="000D62B0">
      <w:pPr>
        <w:jc w:val="center"/>
        <w:rPr>
          <w:rFonts w:ascii="Times New Roman" w:eastAsia="Times New Roman" w:hAnsi="Times New Roman" w:cs="Times New Roman"/>
          <w:b/>
          <w:sz w:val="24"/>
          <w:szCs w:val="24"/>
          <w:lang w:val="en-US"/>
        </w:rPr>
      </w:pPr>
    </w:p>
    <w:p w14:paraId="656A23F2" w14:textId="77777777" w:rsidR="000D62B0" w:rsidRDefault="000D62B0" w:rsidP="000D62B0">
      <w:pPr>
        <w:jc w:val="center"/>
        <w:rPr>
          <w:rFonts w:ascii="Times New Roman" w:eastAsia="Times New Roman" w:hAnsi="Times New Roman" w:cs="Times New Roman"/>
          <w:b/>
          <w:sz w:val="24"/>
          <w:szCs w:val="24"/>
          <w:lang w:val="en-US"/>
        </w:rPr>
      </w:pPr>
    </w:p>
    <w:p w14:paraId="33F1F14D" w14:textId="77777777" w:rsidR="000D62B0" w:rsidRDefault="000D62B0" w:rsidP="000D62B0">
      <w:pPr>
        <w:jc w:val="center"/>
        <w:rPr>
          <w:rFonts w:ascii="Times New Roman" w:eastAsia="Times New Roman" w:hAnsi="Times New Roman" w:cs="Times New Roman"/>
          <w:b/>
          <w:sz w:val="24"/>
          <w:szCs w:val="24"/>
          <w:lang w:val="en-US"/>
        </w:rPr>
      </w:pPr>
    </w:p>
    <w:p w14:paraId="63C2F083" w14:textId="77777777" w:rsidR="000D62B0" w:rsidRDefault="000D62B0" w:rsidP="000D62B0">
      <w:pPr>
        <w:jc w:val="center"/>
        <w:rPr>
          <w:rFonts w:ascii="Times New Roman" w:eastAsia="Times New Roman" w:hAnsi="Times New Roman" w:cs="Times New Roman"/>
          <w:b/>
          <w:sz w:val="24"/>
          <w:szCs w:val="24"/>
          <w:lang w:val="en-US"/>
        </w:rPr>
      </w:pPr>
    </w:p>
    <w:p w14:paraId="435D2EDA" w14:textId="77777777" w:rsidR="004866A1" w:rsidRDefault="004866A1" w:rsidP="00404762">
      <w:pPr>
        <w:rPr>
          <w:rFonts w:ascii="Times New Roman" w:eastAsia="Times New Roman" w:hAnsi="Times New Roman" w:cs="Times New Roman"/>
          <w:b/>
          <w:sz w:val="24"/>
          <w:szCs w:val="24"/>
          <w:lang w:val="en-US"/>
        </w:rPr>
      </w:pPr>
    </w:p>
    <w:p w14:paraId="68DB3B08" w14:textId="77777777" w:rsidR="000D62B0" w:rsidRDefault="000D62B0" w:rsidP="000D62B0">
      <w:pPr>
        <w:jc w:val="center"/>
        <w:rPr>
          <w:rFonts w:ascii="Times New Roman" w:eastAsia="Times New Roman" w:hAnsi="Times New Roman" w:cs="Times New Roman"/>
          <w:b/>
          <w:sz w:val="24"/>
          <w:szCs w:val="24"/>
          <w:lang w:val="en-US"/>
        </w:rPr>
      </w:pPr>
    </w:p>
    <w:p w14:paraId="3D7499F1" w14:textId="77777777" w:rsidR="000D62B0" w:rsidRDefault="000D62B0" w:rsidP="000D62B0">
      <w:pPr>
        <w:jc w:val="center"/>
        <w:rPr>
          <w:rFonts w:ascii="Times New Roman" w:eastAsia="Times New Roman" w:hAnsi="Times New Roman" w:cs="Times New Roman"/>
          <w:b/>
          <w:sz w:val="24"/>
          <w:szCs w:val="24"/>
          <w:lang w:val="en-US"/>
        </w:rPr>
      </w:pPr>
    </w:p>
    <w:p w14:paraId="3D428BF1" w14:textId="77777777" w:rsidR="000D62B0" w:rsidRDefault="000D62B0" w:rsidP="000D62B0">
      <w:pPr>
        <w:jc w:val="center"/>
        <w:rPr>
          <w:rFonts w:ascii="Times New Roman" w:eastAsia="Times New Roman" w:hAnsi="Times New Roman" w:cs="Times New Roman"/>
          <w:b/>
          <w:sz w:val="24"/>
          <w:szCs w:val="24"/>
          <w:lang w:val="en-US"/>
        </w:rPr>
      </w:pPr>
    </w:p>
    <w:p w14:paraId="3CFF6AC7" w14:textId="77777777" w:rsidR="001060AC" w:rsidRPr="000418D6" w:rsidRDefault="001060AC" w:rsidP="001060AC">
      <w:pPr>
        <w:spacing w:line="360" w:lineRule="auto"/>
        <w:jc w:val="center"/>
        <w:rPr>
          <w:rFonts w:ascii="Times New Roman" w:eastAsia="Times New Roman" w:hAnsi="Times New Roman" w:cs="Times New Roman"/>
          <w:b/>
          <w:sz w:val="24"/>
          <w:szCs w:val="24"/>
          <w:lang w:val="en-US"/>
        </w:rPr>
      </w:pPr>
      <w:r w:rsidRPr="000418D6">
        <w:rPr>
          <w:rFonts w:ascii="Times New Roman" w:eastAsia="Times New Roman" w:hAnsi="Times New Roman" w:cs="Times New Roman"/>
          <w:b/>
          <w:noProof/>
          <w:sz w:val="24"/>
          <w:szCs w:val="24"/>
          <w:lang w:val="en-US" w:bidi="te-IN"/>
        </w:rPr>
        <w:drawing>
          <wp:inline distT="0" distB="0" distL="0" distR="0" wp14:anchorId="4DF42222" wp14:editId="29CE57F5">
            <wp:extent cx="809625" cy="809625"/>
            <wp:effectExtent l="19050" t="0" r="9525" b="0"/>
            <wp:docPr id="2" name="Picture 7" descr="bit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tslogo"/>
                    <pic:cNvPicPr>
                      <a:picLocks noChangeAspect="1" noChangeArrowheads="1"/>
                    </pic:cNvPicPr>
                  </pic:nvPicPr>
                  <pic:blipFill>
                    <a:blip r:embed="rId8" cstate="print"/>
                    <a:srcRect/>
                    <a:stretch>
                      <a:fillRect/>
                    </a:stretch>
                  </pic:blipFill>
                  <pic:spPr bwMode="auto">
                    <a:xfrm>
                      <a:off x="0" y="0"/>
                      <a:ext cx="809625" cy="809625"/>
                    </a:xfrm>
                    <a:prstGeom prst="rect">
                      <a:avLst/>
                    </a:prstGeom>
                    <a:noFill/>
                    <a:ln w="9525">
                      <a:noFill/>
                      <a:miter lim="800000"/>
                      <a:headEnd/>
                      <a:tailEnd/>
                    </a:ln>
                  </pic:spPr>
                </pic:pic>
              </a:graphicData>
            </a:graphic>
          </wp:inline>
        </w:drawing>
      </w:r>
    </w:p>
    <w:p w14:paraId="2DB0200C" w14:textId="41EB892A" w:rsidR="001060AC" w:rsidRPr="005F58B8" w:rsidRDefault="005F58B8" w:rsidP="001060AC">
      <w:pPr>
        <w:spacing w:line="360" w:lineRule="auto"/>
        <w:jc w:val="center"/>
        <w:rPr>
          <w:rFonts w:ascii="Times New Roman" w:eastAsia="Times New Roman" w:hAnsi="Times New Roman" w:cs="Times New Roman"/>
          <w:b/>
          <w:sz w:val="24"/>
          <w:szCs w:val="24"/>
          <w:lang w:val="en-US"/>
        </w:rPr>
      </w:pPr>
      <w:r w:rsidRPr="005F58B8">
        <w:rPr>
          <w:rFonts w:ascii="Times New Roman" w:eastAsia="Times New Roman" w:hAnsi="Times New Roman" w:cs="Times New Roman"/>
          <w:b/>
          <w:sz w:val="24"/>
          <w:szCs w:val="24"/>
          <w:lang w:val="en-US"/>
        </w:rPr>
        <w:t>BIRLA INSTITUTE OF TECHNOLOGY AND SCIENCE PILANI,</w:t>
      </w:r>
    </w:p>
    <w:p w14:paraId="58CA3856" w14:textId="23B96839" w:rsidR="001060AC" w:rsidRPr="00404762" w:rsidRDefault="005F58B8" w:rsidP="001060AC">
      <w:pPr>
        <w:spacing w:line="360" w:lineRule="auto"/>
        <w:jc w:val="center"/>
        <w:rPr>
          <w:rFonts w:ascii="Times New Roman" w:eastAsia="Times New Roman" w:hAnsi="Times New Roman" w:cs="Times New Roman"/>
          <w:b/>
          <w:sz w:val="32"/>
          <w:szCs w:val="32"/>
          <w:lang w:val="en-US"/>
        </w:rPr>
      </w:pPr>
      <w:r w:rsidRPr="005F58B8">
        <w:rPr>
          <w:rFonts w:ascii="Times New Roman" w:eastAsia="Times New Roman" w:hAnsi="Times New Roman" w:cs="Times New Roman"/>
          <w:b/>
          <w:sz w:val="24"/>
          <w:szCs w:val="24"/>
          <w:lang w:val="en-US"/>
        </w:rPr>
        <w:t>HYDERABAD CAMPUS</w:t>
      </w:r>
    </w:p>
    <w:p w14:paraId="60E01C1F" w14:textId="77777777" w:rsidR="001060AC" w:rsidRPr="000418D6" w:rsidRDefault="001060AC" w:rsidP="001060AC">
      <w:pPr>
        <w:spacing w:line="360" w:lineRule="auto"/>
        <w:jc w:val="center"/>
        <w:rPr>
          <w:rFonts w:ascii="Times New Roman" w:eastAsia="Times New Roman" w:hAnsi="Times New Roman" w:cs="Times New Roman"/>
          <w:b/>
          <w:sz w:val="24"/>
          <w:szCs w:val="24"/>
          <w:lang w:val="en-US"/>
        </w:rPr>
      </w:pPr>
    </w:p>
    <w:p w14:paraId="10A3CC26" w14:textId="77777777" w:rsidR="001060AC" w:rsidRPr="009D27C8" w:rsidRDefault="001060AC" w:rsidP="009D27C8">
      <w:pPr>
        <w:pStyle w:val="Heading1"/>
        <w:jc w:val="center"/>
        <w:rPr>
          <w:rFonts w:eastAsia="Times New Roman"/>
          <w:color w:val="000000" w:themeColor="text1"/>
          <w:lang w:val="en-US"/>
        </w:rPr>
      </w:pPr>
      <w:bookmarkStart w:id="2" w:name="_Toc215105599"/>
      <w:r w:rsidRPr="009D27C8">
        <w:rPr>
          <w:rFonts w:eastAsia="Times New Roman"/>
          <w:color w:val="000000" w:themeColor="text1"/>
          <w:lang w:val="en-US"/>
        </w:rPr>
        <w:t>Certificate</w:t>
      </w:r>
      <w:bookmarkEnd w:id="2"/>
    </w:p>
    <w:p w14:paraId="76DB7D15" w14:textId="77777777" w:rsidR="001060AC" w:rsidRPr="000418D6" w:rsidRDefault="001060AC" w:rsidP="001060AC">
      <w:pPr>
        <w:ind w:right="-1800"/>
        <w:jc w:val="both"/>
        <w:rPr>
          <w:rFonts w:ascii="Times New Roman" w:eastAsia="Times New Roman" w:hAnsi="Times New Roman" w:cs="Times New Roman"/>
          <w:b/>
          <w:sz w:val="24"/>
          <w:szCs w:val="24"/>
          <w:lang w:val="en-US"/>
        </w:rPr>
      </w:pPr>
    </w:p>
    <w:p w14:paraId="5D5A8012" w14:textId="3F4353CF" w:rsidR="001060AC" w:rsidRPr="00F84392" w:rsidRDefault="001060AC" w:rsidP="001060AC">
      <w:pPr>
        <w:rPr>
          <w:rFonts w:ascii="Times New Roman" w:eastAsia="Times New Roman" w:hAnsi="Times New Roman" w:cs="Times New Roman"/>
          <w:sz w:val="24"/>
          <w:szCs w:val="24"/>
          <w:lang w:val="en-US"/>
        </w:rPr>
      </w:pPr>
      <w:r w:rsidRPr="000418D6">
        <w:rPr>
          <w:rFonts w:ascii="Times New Roman" w:eastAsia="Times New Roman" w:hAnsi="Times New Roman" w:cs="Times New Roman"/>
          <w:sz w:val="24"/>
          <w:szCs w:val="24"/>
          <w:lang w:val="en-US"/>
        </w:rPr>
        <w:t>This is to certify that the project report entitled “</w:t>
      </w:r>
      <w:r w:rsidR="00A64DA0">
        <w:rPr>
          <w:rFonts w:ascii="Times New Roman" w:eastAsia="Times New Roman" w:hAnsi="Times New Roman" w:cs="Times New Roman"/>
          <w:b/>
          <w:sz w:val="24"/>
          <w:szCs w:val="24"/>
          <w:lang w:val="en-US"/>
        </w:rPr>
        <w:t xml:space="preserve">Design </w:t>
      </w:r>
      <w:proofErr w:type="gramStart"/>
      <w:r w:rsidR="00A64DA0">
        <w:rPr>
          <w:rFonts w:ascii="Times New Roman" w:eastAsia="Times New Roman" w:hAnsi="Times New Roman" w:cs="Times New Roman"/>
          <w:b/>
          <w:sz w:val="24"/>
          <w:szCs w:val="24"/>
          <w:lang w:val="en-US"/>
        </w:rPr>
        <w:t>Of</w:t>
      </w:r>
      <w:proofErr w:type="gramEnd"/>
      <w:r w:rsidR="00A64DA0">
        <w:rPr>
          <w:rFonts w:ascii="Times New Roman" w:eastAsia="Times New Roman" w:hAnsi="Times New Roman" w:cs="Times New Roman"/>
          <w:b/>
          <w:sz w:val="24"/>
          <w:szCs w:val="24"/>
          <w:lang w:val="en-US"/>
        </w:rPr>
        <w:t xml:space="preserve"> MIMO Antennas</w:t>
      </w:r>
      <w:r w:rsidRPr="000418D6">
        <w:rPr>
          <w:rFonts w:ascii="Times New Roman" w:eastAsia="Times New Roman" w:hAnsi="Times New Roman" w:cs="Times New Roman"/>
          <w:b/>
          <w:color w:val="333333"/>
          <w:sz w:val="24"/>
          <w:szCs w:val="24"/>
          <w:lang w:val="en-US"/>
        </w:rPr>
        <w:t>”</w:t>
      </w:r>
      <w:r w:rsidRPr="000418D6">
        <w:rPr>
          <w:rFonts w:ascii="Times New Roman" w:eastAsia="Times New Roman" w:hAnsi="Times New Roman" w:cs="Times New Roman"/>
          <w:sz w:val="24"/>
          <w:szCs w:val="24"/>
          <w:lang w:val="en-US"/>
        </w:rPr>
        <w:t xml:space="preserve"> su</w:t>
      </w:r>
      <w:r>
        <w:rPr>
          <w:rFonts w:ascii="Times New Roman" w:eastAsia="Times New Roman" w:hAnsi="Times New Roman" w:cs="Times New Roman"/>
          <w:sz w:val="24"/>
          <w:szCs w:val="24"/>
          <w:lang w:val="en-US"/>
        </w:rPr>
        <w:t xml:space="preserve">bmitted by </w:t>
      </w:r>
      <w:proofErr w:type="spellStart"/>
      <w:r w:rsidR="00A64DA0">
        <w:rPr>
          <w:rFonts w:ascii="Times New Roman" w:eastAsia="Times New Roman" w:hAnsi="Times New Roman" w:cs="Times New Roman"/>
          <w:sz w:val="24"/>
          <w:szCs w:val="24"/>
          <w:lang w:val="en-US"/>
        </w:rPr>
        <w:t>Debanshu</w:t>
      </w:r>
      <w:proofErr w:type="spellEnd"/>
      <w:r w:rsidR="00A64DA0">
        <w:rPr>
          <w:rFonts w:ascii="Times New Roman" w:eastAsia="Times New Roman" w:hAnsi="Times New Roman" w:cs="Times New Roman"/>
          <w:sz w:val="24"/>
          <w:szCs w:val="24"/>
          <w:lang w:val="en-US"/>
        </w:rPr>
        <w:t xml:space="preserve"> Ghosh</w:t>
      </w:r>
      <w:r>
        <w:rPr>
          <w:rFonts w:ascii="Times New Roman" w:eastAsia="Times New Roman" w:hAnsi="Times New Roman" w:cs="Times New Roman"/>
          <w:sz w:val="24"/>
          <w:szCs w:val="24"/>
          <w:lang w:val="en-US"/>
        </w:rPr>
        <w:t xml:space="preserve"> </w:t>
      </w:r>
      <w:r w:rsidRPr="000418D6">
        <w:rPr>
          <w:rFonts w:ascii="Times New Roman" w:eastAsia="Times New Roman" w:hAnsi="Times New Roman" w:cs="Times New Roman"/>
          <w:sz w:val="24"/>
          <w:szCs w:val="24"/>
          <w:lang w:val="en-US"/>
        </w:rPr>
        <w:t>(ID</w:t>
      </w:r>
      <w:r w:rsidR="00675952">
        <w:rPr>
          <w:rFonts w:ascii="Times New Roman" w:eastAsia="Times New Roman" w:hAnsi="Times New Roman" w:cs="Times New Roman"/>
          <w:sz w:val="24"/>
          <w:szCs w:val="24"/>
          <w:lang w:val="en-US"/>
        </w:rPr>
        <w:t xml:space="preserve"> No. </w:t>
      </w:r>
      <w:r w:rsidR="00A64DA0">
        <w:rPr>
          <w:rFonts w:ascii="Times New Roman" w:eastAsia="Times New Roman" w:hAnsi="Times New Roman" w:cs="Times New Roman"/>
          <w:sz w:val="24"/>
          <w:szCs w:val="24"/>
          <w:lang w:val="en-US"/>
        </w:rPr>
        <w:t>2023A3PS0332H</w:t>
      </w:r>
      <w:r w:rsidRPr="000418D6">
        <w:rPr>
          <w:rFonts w:ascii="Times New Roman" w:eastAsia="Times New Roman" w:hAnsi="Times New Roman" w:cs="Times New Roman"/>
          <w:sz w:val="24"/>
          <w:szCs w:val="24"/>
          <w:lang w:val="en-US"/>
        </w:rPr>
        <w:t>) in fulfillment of the req</w:t>
      </w:r>
      <w:r>
        <w:rPr>
          <w:rFonts w:ascii="Times New Roman" w:eastAsia="Times New Roman" w:hAnsi="Times New Roman" w:cs="Times New Roman"/>
          <w:sz w:val="24"/>
          <w:szCs w:val="24"/>
          <w:lang w:val="en-US"/>
        </w:rPr>
        <w:t xml:space="preserve">uirements of the course </w:t>
      </w:r>
      <w:r w:rsidR="00596323">
        <w:rPr>
          <w:rFonts w:ascii="Times New Roman" w:eastAsia="Times New Roman" w:hAnsi="Times New Roman" w:cs="Times New Roman"/>
          <w:sz w:val="24"/>
          <w:szCs w:val="24"/>
          <w:lang w:val="en-US"/>
        </w:rPr>
        <w:t>EEE F76</w:t>
      </w:r>
      <w:r w:rsidRPr="000418D6">
        <w:rPr>
          <w:rFonts w:ascii="Times New Roman" w:eastAsia="Times New Roman" w:hAnsi="Times New Roman" w:cs="Times New Roman"/>
          <w:sz w:val="24"/>
          <w:szCs w:val="24"/>
          <w:lang w:val="en-US"/>
        </w:rPr>
        <w:t xml:space="preserve">, </w:t>
      </w:r>
      <w:r w:rsidR="00596323">
        <w:rPr>
          <w:rFonts w:ascii="Times New Roman" w:eastAsia="Times New Roman" w:hAnsi="Times New Roman" w:cs="Times New Roman"/>
          <w:sz w:val="24"/>
          <w:szCs w:val="24"/>
          <w:lang w:val="en-US"/>
        </w:rPr>
        <w:t>Design</w:t>
      </w:r>
      <w:r w:rsidRPr="000418D6">
        <w:rPr>
          <w:rFonts w:ascii="Times New Roman" w:eastAsia="Times New Roman" w:hAnsi="Times New Roman" w:cs="Times New Roman"/>
          <w:sz w:val="24"/>
          <w:szCs w:val="24"/>
          <w:lang w:val="en-US"/>
        </w:rPr>
        <w:t xml:space="preserve"> Project Cours</w:t>
      </w:r>
      <w:r w:rsidR="00675952">
        <w:rPr>
          <w:rFonts w:ascii="Times New Roman" w:eastAsia="Times New Roman" w:hAnsi="Times New Roman" w:cs="Times New Roman"/>
          <w:sz w:val="24"/>
          <w:szCs w:val="24"/>
          <w:lang w:val="en-US"/>
        </w:rPr>
        <w:t>e, embodies the work done by him</w:t>
      </w:r>
      <w:r w:rsidRPr="000418D6">
        <w:rPr>
          <w:rFonts w:ascii="Times New Roman" w:eastAsia="Times New Roman" w:hAnsi="Times New Roman" w:cs="Times New Roman"/>
          <w:sz w:val="24"/>
          <w:szCs w:val="24"/>
          <w:lang w:val="en-US"/>
        </w:rPr>
        <w:t xml:space="preserve"> under my supervision and guidance.</w:t>
      </w:r>
    </w:p>
    <w:p w14:paraId="20F8FFEC" w14:textId="77777777" w:rsidR="00596323" w:rsidRDefault="00596323" w:rsidP="001060AC">
      <w:pPr>
        <w:spacing w:line="360" w:lineRule="auto"/>
        <w:ind w:right="-1800"/>
        <w:jc w:val="both"/>
        <w:rPr>
          <w:rFonts w:ascii="Times New Roman" w:eastAsia="Times New Roman" w:hAnsi="Times New Roman" w:cs="Times New Roman"/>
          <w:sz w:val="24"/>
          <w:szCs w:val="24"/>
          <w:lang w:val="en-US"/>
        </w:rPr>
      </w:pPr>
    </w:p>
    <w:p w14:paraId="19DC6A60" w14:textId="77777777" w:rsidR="00596323" w:rsidRDefault="00596323" w:rsidP="001060AC">
      <w:pPr>
        <w:spacing w:line="360" w:lineRule="auto"/>
        <w:ind w:right="-1800"/>
        <w:jc w:val="both"/>
        <w:rPr>
          <w:rFonts w:ascii="Times New Roman" w:eastAsia="Times New Roman" w:hAnsi="Times New Roman" w:cs="Times New Roman"/>
          <w:sz w:val="24"/>
          <w:szCs w:val="24"/>
          <w:lang w:val="en-US"/>
        </w:rPr>
      </w:pPr>
    </w:p>
    <w:p w14:paraId="176F8768" w14:textId="77777777" w:rsidR="00596323" w:rsidRPr="000418D6" w:rsidRDefault="00596323" w:rsidP="001060AC">
      <w:pPr>
        <w:spacing w:line="360" w:lineRule="auto"/>
        <w:ind w:right="-1800"/>
        <w:jc w:val="both"/>
        <w:rPr>
          <w:rFonts w:ascii="Times New Roman" w:eastAsia="Times New Roman" w:hAnsi="Times New Roman" w:cs="Times New Roman"/>
          <w:sz w:val="24"/>
          <w:szCs w:val="24"/>
          <w:lang w:val="en-US"/>
        </w:rPr>
      </w:pPr>
    </w:p>
    <w:p w14:paraId="5B233664" w14:textId="77777777" w:rsidR="001060AC" w:rsidRPr="000418D6" w:rsidRDefault="001060AC" w:rsidP="001060AC">
      <w:pPr>
        <w:ind w:right="-1800"/>
        <w:jc w:val="both"/>
        <w:rPr>
          <w:rFonts w:ascii="Times New Roman" w:eastAsia="Times New Roman" w:hAnsi="Times New Roman" w:cs="Times New Roman"/>
          <w:sz w:val="24"/>
          <w:szCs w:val="24"/>
          <w:lang w:val="en-US"/>
        </w:rPr>
      </w:pPr>
    </w:p>
    <w:p w14:paraId="70EA89BE" w14:textId="77777777" w:rsidR="001060AC" w:rsidRPr="000418D6" w:rsidRDefault="001060AC" w:rsidP="001060AC">
      <w:pPr>
        <w:ind w:right="-1800"/>
        <w:jc w:val="both"/>
        <w:rPr>
          <w:rFonts w:ascii="Times New Roman" w:eastAsia="Times New Roman" w:hAnsi="Times New Roman" w:cs="Times New Roman"/>
          <w:sz w:val="24"/>
          <w:szCs w:val="24"/>
          <w:lang w:val="en-US"/>
        </w:rPr>
      </w:pPr>
    </w:p>
    <w:p w14:paraId="70B3420B" w14:textId="77777777" w:rsidR="001060AC" w:rsidRDefault="001060AC" w:rsidP="001060AC">
      <w:pPr>
        <w:ind w:right="-1800"/>
        <w:jc w:val="both"/>
        <w:rPr>
          <w:rFonts w:ascii="Times New Roman" w:eastAsia="Times New Roman" w:hAnsi="Times New Roman" w:cs="Times New Roman"/>
          <w:sz w:val="24"/>
          <w:szCs w:val="24"/>
          <w:lang w:val="en-US"/>
        </w:rPr>
      </w:pPr>
    </w:p>
    <w:p w14:paraId="3E3FD565" w14:textId="77777777" w:rsidR="00404762" w:rsidRDefault="00404762" w:rsidP="001060AC">
      <w:pPr>
        <w:ind w:right="-1800"/>
        <w:jc w:val="both"/>
        <w:rPr>
          <w:rFonts w:ascii="Times New Roman" w:eastAsia="Times New Roman" w:hAnsi="Times New Roman" w:cs="Times New Roman"/>
          <w:sz w:val="24"/>
          <w:szCs w:val="24"/>
          <w:lang w:val="en-US"/>
        </w:rPr>
      </w:pPr>
    </w:p>
    <w:p w14:paraId="063B742B" w14:textId="77777777" w:rsidR="00404762" w:rsidRPr="000418D6" w:rsidRDefault="00404762" w:rsidP="001060AC">
      <w:pPr>
        <w:ind w:right="-1800"/>
        <w:jc w:val="both"/>
        <w:rPr>
          <w:rFonts w:ascii="Times New Roman" w:eastAsia="Times New Roman" w:hAnsi="Times New Roman" w:cs="Times New Roman"/>
          <w:sz w:val="24"/>
          <w:szCs w:val="24"/>
          <w:lang w:val="en-US"/>
        </w:rPr>
      </w:pPr>
    </w:p>
    <w:p w14:paraId="27F9A24C" w14:textId="77777777" w:rsidR="001060AC" w:rsidRPr="000418D6" w:rsidRDefault="001060AC" w:rsidP="001060AC">
      <w:pPr>
        <w:ind w:right="-1800"/>
        <w:jc w:val="both"/>
        <w:rPr>
          <w:rFonts w:ascii="Times New Roman" w:eastAsia="Times New Roman" w:hAnsi="Times New Roman" w:cs="Times New Roman"/>
          <w:sz w:val="24"/>
          <w:szCs w:val="24"/>
          <w:lang w:val="en-US"/>
        </w:rPr>
      </w:pPr>
    </w:p>
    <w:p w14:paraId="2ED412A8" w14:textId="62F3AB3F" w:rsidR="001060AC" w:rsidRPr="00596323" w:rsidRDefault="001060AC" w:rsidP="001060AC">
      <w:pPr>
        <w:ind w:right="-1800"/>
        <w:jc w:val="both"/>
        <w:rPr>
          <w:rFonts w:ascii="Times New Roman" w:eastAsia="Times New Roman" w:hAnsi="Times New Roman" w:cs="Times New Roman"/>
          <w:b/>
          <w:sz w:val="32"/>
          <w:szCs w:val="32"/>
          <w:lang w:val="en-US"/>
        </w:rPr>
      </w:pPr>
      <w:r w:rsidRPr="000418D6">
        <w:rPr>
          <w:rFonts w:ascii="Times New Roman" w:eastAsia="Times New Roman" w:hAnsi="Times New Roman" w:cs="Times New Roman"/>
          <w:b/>
          <w:sz w:val="24"/>
          <w:szCs w:val="24"/>
          <w:lang w:val="en-US"/>
        </w:rPr>
        <w:t xml:space="preserve">Date:   </w:t>
      </w:r>
      <w:r w:rsidR="0097488D">
        <w:rPr>
          <w:rFonts w:ascii="Times New Roman" w:eastAsia="Times New Roman" w:hAnsi="Times New Roman" w:cs="Times New Roman"/>
          <w:bCs/>
          <w:sz w:val="24"/>
          <w:szCs w:val="24"/>
          <w:lang w:val="en-US"/>
        </w:rPr>
        <w:t>27</w:t>
      </w:r>
      <w:r w:rsidR="00596323" w:rsidRPr="009D27C8">
        <w:rPr>
          <w:rFonts w:ascii="Times New Roman" w:eastAsia="Times New Roman" w:hAnsi="Times New Roman" w:cs="Times New Roman"/>
          <w:bCs/>
          <w:sz w:val="24"/>
          <w:szCs w:val="24"/>
          <w:lang w:val="en-US"/>
        </w:rPr>
        <w:t>/1</w:t>
      </w:r>
      <w:r w:rsidR="0097488D">
        <w:rPr>
          <w:rFonts w:ascii="Times New Roman" w:eastAsia="Times New Roman" w:hAnsi="Times New Roman" w:cs="Times New Roman"/>
          <w:bCs/>
          <w:sz w:val="24"/>
          <w:szCs w:val="24"/>
          <w:lang w:val="en-US"/>
        </w:rPr>
        <w:t>1</w:t>
      </w:r>
      <w:r w:rsidR="00596323" w:rsidRPr="009D27C8">
        <w:rPr>
          <w:rFonts w:ascii="Times New Roman" w:eastAsia="Times New Roman" w:hAnsi="Times New Roman" w:cs="Times New Roman"/>
          <w:bCs/>
          <w:sz w:val="24"/>
          <w:szCs w:val="24"/>
          <w:lang w:val="en-US"/>
        </w:rPr>
        <w:t>/2025</w:t>
      </w:r>
      <w:r w:rsidRPr="009D27C8">
        <w:rPr>
          <w:rFonts w:ascii="Times New Roman" w:eastAsia="Times New Roman" w:hAnsi="Times New Roman" w:cs="Times New Roman"/>
          <w:bCs/>
          <w:sz w:val="24"/>
          <w:szCs w:val="24"/>
          <w:lang w:val="en-US"/>
        </w:rPr>
        <w:t xml:space="preserve">                                                                                         </w:t>
      </w:r>
      <w:r w:rsidR="00596323" w:rsidRPr="00596323">
        <w:rPr>
          <w:rFonts w:ascii="Times New Roman" w:eastAsia="Times New Roman" w:hAnsi="Times New Roman" w:cs="Times New Roman"/>
          <w:b/>
          <w:sz w:val="32"/>
          <w:szCs w:val="32"/>
          <w:lang w:val="en-US"/>
        </w:rPr>
        <w:t>Sourav Nandi</w:t>
      </w:r>
      <w:r w:rsidR="004866A1" w:rsidRPr="00596323">
        <w:rPr>
          <w:rFonts w:ascii="Times New Roman" w:eastAsia="Times New Roman" w:hAnsi="Times New Roman" w:cs="Times New Roman"/>
          <w:b/>
          <w:sz w:val="32"/>
          <w:szCs w:val="32"/>
          <w:highlight w:val="yellow"/>
          <w:lang w:val="en-US"/>
        </w:rPr>
        <w:t xml:space="preserve"> </w:t>
      </w:r>
    </w:p>
    <w:p w14:paraId="18DC70BB" w14:textId="1C8F03BD" w:rsidR="00596323" w:rsidRDefault="001060AC" w:rsidP="001060AC">
      <w:pPr>
        <w:ind w:right="-1800"/>
        <w:jc w:val="both"/>
        <w:rPr>
          <w:rFonts w:ascii="Times New Roman" w:eastAsia="Times New Roman" w:hAnsi="Times New Roman" w:cs="Times New Roman"/>
          <w:sz w:val="24"/>
          <w:szCs w:val="24"/>
          <w:lang w:val="en-US"/>
        </w:rPr>
      </w:pPr>
      <w:r w:rsidRPr="000418D6">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000B639E">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Pr="000418D6">
        <w:rPr>
          <w:rFonts w:ascii="Times New Roman" w:eastAsia="Times New Roman" w:hAnsi="Times New Roman" w:cs="Times New Roman"/>
          <w:sz w:val="24"/>
          <w:szCs w:val="24"/>
          <w:lang w:val="en-US"/>
        </w:rPr>
        <w:t>BITS- Pilani, Hyderabad Campus</w:t>
      </w:r>
      <w:r w:rsidR="00596323">
        <w:rPr>
          <w:rFonts w:ascii="Times New Roman" w:eastAsia="Times New Roman" w:hAnsi="Times New Roman" w:cs="Times New Roman"/>
          <w:sz w:val="24"/>
          <w:szCs w:val="24"/>
          <w:lang w:val="en-US"/>
        </w:rPr>
        <w:br w:type="page"/>
      </w:r>
    </w:p>
    <w:p w14:paraId="358F2B39" w14:textId="77777777" w:rsidR="001060AC" w:rsidRPr="000418D6" w:rsidRDefault="001060AC" w:rsidP="001060AC">
      <w:pPr>
        <w:ind w:right="-1800"/>
        <w:jc w:val="both"/>
        <w:rPr>
          <w:rFonts w:ascii="Times New Roman" w:eastAsia="Times New Roman" w:hAnsi="Times New Roman" w:cs="Times New Roman"/>
          <w:sz w:val="24"/>
          <w:szCs w:val="24"/>
          <w:lang w:val="en-US"/>
        </w:rPr>
      </w:pPr>
    </w:p>
    <w:p w14:paraId="7894E0F7" w14:textId="65EDB20C" w:rsidR="003C7EF2" w:rsidRDefault="001E7F5C" w:rsidP="00404762">
      <w:pPr>
        <w:pStyle w:val="Heading2"/>
        <w:jc w:val="center"/>
      </w:pPr>
      <w:bookmarkStart w:id="3" w:name="_Toc215105600"/>
      <w:r w:rsidRPr="00404762">
        <w:t>ABSTRACT</w:t>
      </w:r>
      <w:bookmarkEnd w:id="3"/>
    </w:p>
    <w:p w14:paraId="6FBC1330" w14:textId="77777777" w:rsidR="00404762" w:rsidRDefault="00404762" w:rsidP="00404762">
      <w:pPr>
        <w:pStyle w:val="Heading2"/>
        <w:jc w:val="center"/>
      </w:pPr>
    </w:p>
    <w:p w14:paraId="156996B4" w14:textId="77777777" w:rsidR="00404762" w:rsidRPr="00404762" w:rsidRDefault="00404762" w:rsidP="00404762">
      <w:pPr>
        <w:pStyle w:val="Heading2"/>
        <w:jc w:val="center"/>
      </w:pPr>
    </w:p>
    <w:p w14:paraId="3C234948" w14:textId="30BF23E7" w:rsidR="005F58B8" w:rsidRDefault="005F58B8" w:rsidP="00404762">
      <w:pPr>
        <w:rPr>
          <w:rFonts w:ascii="Times New Roman" w:eastAsia="Times New Roman" w:hAnsi="Times New Roman" w:cs="Times New Roman"/>
          <w:bCs/>
          <w:sz w:val="24"/>
          <w:szCs w:val="24"/>
        </w:rPr>
      </w:pPr>
      <w:r w:rsidRPr="005F58B8">
        <w:rPr>
          <w:rFonts w:ascii="Times New Roman" w:eastAsia="Times New Roman" w:hAnsi="Times New Roman" w:cs="Times New Roman"/>
          <w:bCs/>
          <w:sz w:val="24"/>
          <w:szCs w:val="24"/>
        </w:rPr>
        <w:t xml:space="preserve">The aim of the project is on the design, simulation and analysis of Multiple-Input Multiple-Output (MIMO) antennas in modern wireless communication systems. MIMO technology increases capacity, reliability and spectral efficiency of the system using multiple transmitting and receiving antennas. </w:t>
      </w:r>
    </w:p>
    <w:p w14:paraId="1C9F5764" w14:textId="7961E88C" w:rsidR="009D27C8" w:rsidRPr="00404762" w:rsidRDefault="005F58B8" w:rsidP="00404762">
      <w:pPr>
        <w:rPr>
          <w:rFonts w:ascii="Times New Roman" w:eastAsia="Times New Roman" w:hAnsi="Times New Roman" w:cs="Times New Roman"/>
          <w:bCs/>
          <w:sz w:val="24"/>
          <w:szCs w:val="24"/>
          <w:lang w:val="en-US"/>
        </w:rPr>
      </w:pPr>
      <w:r w:rsidRPr="005F58B8">
        <w:rPr>
          <w:rFonts w:ascii="Times New Roman" w:eastAsia="Times New Roman" w:hAnsi="Times New Roman" w:cs="Times New Roman"/>
          <w:bCs/>
          <w:sz w:val="24"/>
          <w:szCs w:val="24"/>
        </w:rPr>
        <w:t xml:space="preserve">Here, microstrip patch antennas are optimised and designed with full-wave electromagnetic simulation. The parameters of the different antennas considered to evaluate performance include: return loss (S11), mutual coupling (S21), radiation pattern, gain etc. To achieve low coupling and stable radiation, design methods to enhance the isolation between the elements of the antenna are investigated: through optimising the elements separation, substrate characteristics, and </w:t>
      </w:r>
      <w:proofErr w:type="spellStart"/>
      <w:r w:rsidRPr="005F58B8">
        <w:rPr>
          <w:rFonts w:ascii="Times New Roman" w:eastAsia="Times New Roman" w:hAnsi="Times New Roman" w:cs="Times New Roman"/>
          <w:bCs/>
          <w:sz w:val="24"/>
          <w:szCs w:val="24"/>
        </w:rPr>
        <w:t>metasurface</w:t>
      </w:r>
      <w:proofErr w:type="spellEnd"/>
      <w:r w:rsidRPr="005F58B8">
        <w:rPr>
          <w:rFonts w:ascii="Times New Roman" w:eastAsia="Times New Roman" w:hAnsi="Times New Roman" w:cs="Times New Roman"/>
          <w:bCs/>
          <w:sz w:val="24"/>
          <w:szCs w:val="24"/>
        </w:rPr>
        <w:t xml:space="preserve"> methods. The findings show that in the proper impedance match and space arrangement, compact MIMO antenna systems can be used effectively with less mutual coupling and this makes compact antenna ideal in next generation wireless and radar systems</w:t>
      </w:r>
      <w:r w:rsidR="009D27C8" w:rsidRPr="009D27C8">
        <w:rPr>
          <w:rFonts w:ascii="Times New Roman" w:eastAsia="Times New Roman" w:hAnsi="Times New Roman" w:cs="Times New Roman"/>
          <w:bCs/>
          <w:sz w:val="24"/>
          <w:szCs w:val="24"/>
        </w:rPr>
        <w:t>.</w:t>
      </w:r>
    </w:p>
    <w:p w14:paraId="1F25B8BE" w14:textId="77777777" w:rsidR="00082819" w:rsidRDefault="00082819" w:rsidP="009D27C8">
      <w:pPr>
        <w:ind w:left="-1800" w:right="-1800"/>
        <w:rPr>
          <w:rFonts w:ascii="Times New Roman" w:hAnsi="Times New Roman" w:cs="Times New Roman"/>
          <w:b/>
          <w:sz w:val="32"/>
          <w:szCs w:val="32"/>
        </w:rPr>
      </w:pPr>
    </w:p>
    <w:p w14:paraId="052D1B82" w14:textId="77777777" w:rsidR="00082819" w:rsidRDefault="00082819" w:rsidP="00545AE4">
      <w:pPr>
        <w:ind w:left="-1800" w:right="-1800"/>
        <w:jc w:val="center"/>
        <w:rPr>
          <w:rFonts w:ascii="Times New Roman" w:hAnsi="Times New Roman" w:cs="Times New Roman"/>
          <w:b/>
          <w:sz w:val="32"/>
          <w:szCs w:val="32"/>
        </w:rPr>
      </w:pPr>
    </w:p>
    <w:p w14:paraId="2E850379" w14:textId="77777777" w:rsidR="00082819" w:rsidRDefault="00082819" w:rsidP="00545AE4">
      <w:pPr>
        <w:ind w:left="-1800" w:right="-1800"/>
        <w:jc w:val="center"/>
        <w:rPr>
          <w:rFonts w:ascii="Times New Roman" w:hAnsi="Times New Roman" w:cs="Times New Roman"/>
          <w:b/>
          <w:sz w:val="32"/>
          <w:szCs w:val="32"/>
        </w:rPr>
      </w:pPr>
    </w:p>
    <w:p w14:paraId="3FE30A1B" w14:textId="77777777" w:rsidR="00082819" w:rsidRDefault="00082819" w:rsidP="00545AE4">
      <w:pPr>
        <w:ind w:left="-1800" w:right="-1800"/>
        <w:jc w:val="center"/>
        <w:rPr>
          <w:rFonts w:ascii="Times New Roman" w:hAnsi="Times New Roman" w:cs="Times New Roman"/>
          <w:b/>
          <w:sz w:val="32"/>
          <w:szCs w:val="32"/>
        </w:rPr>
      </w:pPr>
    </w:p>
    <w:p w14:paraId="04077CC9" w14:textId="77777777" w:rsidR="00082819" w:rsidRDefault="00082819" w:rsidP="00545AE4">
      <w:pPr>
        <w:ind w:left="-1800" w:right="-1800"/>
        <w:jc w:val="center"/>
        <w:rPr>
          <w:rFonts w:ascii="Times New Roman" w:hAnsi="Times New Roman" w:cs="Times New Roman"/>
          <w:b/>
          <w:sz w:val="32"/>
          <w:szCs w:val="32"/>
        </w:rPr>
      </w:pPr>
    </w:p>
    <w:p w14:paraId="2E4AEFBB" w14:textId="77777777" w:rsidR="00082819" w:rsidRDefault="00082819" w:rsidP="00545AE4">
      <w:pPr>
        <w:ind w:left="-1800" w:right="-1800"/>
        <w:jc w:val="center"/>
        <w:rPr>
          <w:rFonts w:ascii="Times New Roman" w:hAnsi="Times New Roman" w:cs="Times New Roman"/>
          <w:b/>
          <w:sz w:val="32"/>
          <w:szCs w:val="32"/>
        </w:rPr>
      </w:pPr>
    </w:p>
    <w:p w14:paraId="0BDBA211" w14:textId="77777777" w:rsidR="00082819" w:rsidRDefault="00082819" w:rsidP="00545AE4">
      <w:pPr>
        <w:ind w:left="-1800" w:right="-1800"/>
        <w:jc w:val="center"/>
        <w:rPr>
          <w:rFonts w:ascii="Times New Roman" w:hAnsi="Times New Roman" w:cs="Times New Roman"/>
          <w:b/>
          <w:sz w:val="32"/>
          <w:szCs w:val="32"/>
        </w:rPr>
      </w:pPr>
    </w:p>
    <w:p w14:paraId="03E52472" w14:textId="77777777" w:rsidR="00082819" w:rsidRDefault="00082819" w:rsidP="00545AE4">
      <w:pPr>
        <w:ind w:left="-1800" w:right="-1800"/>
        <w:jc w:val="center"/>
        <w:rPr>
          <w:rFonts w:ascii="Times New Roman" w:hAnsi="Times New Roman" w:cs="Times New Roman"/>
          <w:b/>
          <w:sz w:val="32"/>
          <w:szCs w:val="32"/>
        </w:rPr>
      </w:pPr>
    </w:p>
    <w:p w14:paraId="08B3DAB8" w14:textId="77777777" w:rsidR="00082819" w:rsidRDefault="00082819" w:rsidP="00545AE4">
      <w:pPr>
        <w:ind w:left="-1800" w:right="-1800"/>
        <w:jc w:val="center"/>
        <w:rPr>
          <w:rFonts w:ascii="Times New Roman" w:hAnsi="Times New Roman" w:cs="Times New Roman"/>
          <w:b/>
          <w:sz w:val="32"/>
          <w:szCs w:val="32"/>
        </w:rPr>
      </w:pPr>
    </w:p>
    <w:p w14:paraId="467EF61A" w14:textId="5EB5940B" w:rsidR="00082819" w:rsidRDefault="009D27C8" w:rsidP="009D27C8">
      <w:pPr>
        <w:ind w:left="-1800" w:right="-1800"/>
        <w:jc w:val="center"/>
        <w:rPr>
          <w:rFonts w:ascii="Times New Roman" w:hAnsi="Times New Roman" w:cs="Times New Roman"/>
          <w:b/>
          <w:sz w:val="32"/>
          <w:szCs w:val="32"/>
        </w:rPr>
      </w:pPr>
      <w:r>
        <w:rPr>
          <w:rFonts w:ascii="Times New Roman" w:hAnsi="Times New Roman" w:cs="Times New Roman"/>
          <w:b/>
          <w:sz w:val="32"/>
          <w:szCs w:val="32"/>
        </w:rPr>
        <w:br w:type="page"/>
      </w:r>
    </w:p>
    <w:sdt>
      <w:sdtPr>
        <w:rPr>
          <w:rFonts w:asciiTheme="minorHAnsi" w:eastAsiaTheme="minorHAnsi" w:hAnsiTheme="minorHAnsi" w:cstheme="minorBidi"/>
          <w:color w:val="auto"/>
          <w:sz w:val="22"/>
          <w:szCs w:val="22"/>
          <w:lang w:val="en-IN"/>
        </w:rPr>
        <w:id w:val="2031294973"/>
        <w:docPartObj>
          <w:docPartGallery w:val="Table of Contents"/>
          <w:docPartUnique/>
        </w:docPartObj>
      </w:sdtPr>
      <w:sdtEndPr>
        <w:rPr>
          <w:b/>
          <w:bCs/>
          <w:noProof/>
        </w:rPr>
      </w:sdtEndPr>
      <w:sdtContent>
        <w:p w14:paraId="5F85DC71" w14:textId="4F34ED8B" w:rsidR="00D2189D" w:rsidRDefault="00D2189D" w:rsidP="00D2189D">
          <w:pPr>
            <w:pStyle w:val="TOCHeading"/>
            <w:jc w:val="center"/>
            <w:rPr>
              <w:b/>
              <w:bCs/>
              <w:color w:val="000000" w:themeColor="text1"/>
              <w:sz w:val="44"/>
              <w:szCs w:val="44"/>
            </w:rPr>
          </w:pPr>
          <w:r w:rsidRPr="00D2189D">
            <w:rPr>
              <w:b/>
              <w:bCs/>
              <w:color w:val="000000" w:themeColor="text1"/>
              <w:sz w:val="44"/>
              <w:szCs w:val="44"/>
            </w:rPr>
            <w:t>Contents</w:t>
          </w:r>
        </w:p>
        <w:p w14:paraId="1D65D90A" w14:textId="77777777" w:rsidR="00D2189D" w:rsidRPr="00D2189D" w:rsidRDefault="00D2189D" w:rsidP="00D2189D">
          <w:pPr>
            <w:rPr>
              <w:lang w:val="en-US"/>
            </w:rPr>
          </w:pPr>
        </w:p>
        <w:p w14:paraId="244613E5" w14:textId="05F84AAA" w:rsidR="00FA51DD" w:rsidRDefault="00D2189D">
          <w:pPr>
            <w:pStyle w:val="TOC2"/>
            <w:tabs>
              <w:tab w:val="right" w:leader="dot" w:pos="9607"/>
            </w:tabs>
            <w:rPr>
              <w:rFonts w:eastAsiaTheme="minorEastAsia"/>
              <w:noProof/>
              <w:kern w:val="2"/>
              <w:sz w:val="24"/>
              <w:szCs w:val="24"/>
              <w:lang w:eastAsia="en-IN"/>
              <w14:ligatures w14:val="standardContextual"/>
            </w:rPr>
          </w:pPr>
          <w:r>
            <w:fldChar w:fldCharType="begin"/>
          </w:r>
          <w:r>
            <w:instrText xml:space="preserve"> TOC \o "1-3" \h \z \u </w:instrText>
          </w:r>
          <w:r>
            <w:fldChar w:fldCharType="separate"/>
          </w:r>
          <w:hyperlink w:anchor="_Toc215105597" w:history="1">
            <w:r w:rsidR="00FA51DD" w:rsidRPr="008D5582">
              <w:rPr>
                <w:rStyle w:val="Hyperlink"/>
                <w:noProof/>
                <w:lang w:val="en-US"/>
              </w:rPr>
              <w:t>Design Of MIMO Antennas</w:t>
            </w:r>
            <w:r w:rsidR="00FA51DD">
              <w:rPr>
                <w:noProof/>
                <w:webHidden/>
              </w:rPr>
              <w:tab/>
            </w:r>
            <w:r w:rsidR="00FA51DD">
              <w:rPr>
                <w:noProof/>
                <w:webHidden/>
              </w:rPr>
              <w:fldChar w:fldCharType="begin"/>
            </w:r>
            <w:r w:rsidR="00FA51DD">
              <w:rPr>
                <w:noProof/>
                <w:webHidden/>
              </w:rPr>
              <w:instrText xml:space="preserve"> PAGEREF _Toc215105597 \h </w:instrText>
            </w:r>
            <w:r w:rsidR="00FA51DD">
              <w:rPr>
                <w:noProof/>
                <w:webHidden/>
              </w:rPr>
            </w:r>
            <w:r w:rsidR="00FA51DD">
              <w:rPr>
                <w:noProof/>
                <w:webHidden/>
              </w:rPr>
              <w:fldChar w:fldCharType="separate"/>
            </w:r>
            <w:r w:rsidR="00D32FED">
              <w:rPr>
                <w:noProof/>
                <w:webHidden/>
              </w:rPr>
              <w:t>1</w:t>
            </w:r>
            <w:r w:rsidR="00FA51DD">
              <w:rPr>
                <w:noProof/>
                <w:webHidden/>
              </w:rPr>
              <w:fldChar w:fldCharType="end"/>
            </w:r>
          </w:hyperlink>
        </w:p>
        <w:p w14:paraId="2F75FFC0" w14:textId="59C5A4FB" w:rsidR="00FA51DD" w:rsidRDefault="00FA51DD">
          <w:pPr>
            <w:pStyle w:val="TOC2"/>
            <w:tabs>
              <w:tab w:val="right" w:leader="dot" w:pos="9607"/>
            </w:tabs>
            <w:rPr>
              <w:rFonts w:eastAsiaTheme="minorEastAsia"/>
              <w:noProof/>
              <w:kern w:val="2"/>
              <w:sz w:val="24"/>
              <w:szCs w:val="24"/>
              <w:lang w:eastAsia="en-IN"/>
              <w14:ligatures w14:val="standardContextual"/>
            </w:rPr>
          </w:pPr>
          <w:hyperlink w:anchor="_Toc215105598" w:history="1">
            <w:r w:rsidRPr="008D5582">
              <w:rPr>
                <w:rStyle w:val="Hyperlink"/>
                <w:noProof/>
                <w:lang w:val="en-US"/>
              </w:rPr>
              <w:t>ACKNOWLEDGMENT</w:t>
            </w:r>
            <w:r>
              <w:rPr>
                <w:noProof/>
                <w:webHidden/>
              </w:rPr>
              <w:tab/>
            </w:r>
            <w:r>
              <w:rPr>
                <w:noProof/>
                <w:webHidden/>
              </w:rPr>
              <w:fldChar w:fldCharType="begin"/>
            </w:r>
            <w:r>
              <w:rPr>
                <w:noProof/>
                <w:webHidden/>
              </w:rPr>
              <w:instrText xml:space="preserve"> PAGEREF _Toc215105598 \h </w:instrText>
            </w:r>
            <w:r>
              <w:rPr>
                <w:noProof/>
                <w:webHidden/>
              </w:rPr>
            </w:r>
            <w:r>
              <w:rPr>
                <w:noProof/>
                <w:webHidden/>
              </w:rPr>
              <w:fldChar w:fldCharType="separate"/>
            </w:r>
            <w:r w:rsidR="00D32FED">
              <w:rPr>
                <w:noProof/>
                <w:webHidden/>
              </w:rPr>
              <w:t>2</w:t>
            </w:r>
            <w:r>
              <w:rPr>
                <w:noProof/>
                <w:webHidden/>
              </w:rPr>
              <w:fldChar w:fldCharType="end"/>
            </w:r>
          </w:hyperlink>
        </w:p>
        <w:p w14:paraId="5CE12E22" w14:textId="3F28D601" w:rsidR="00FA51DD" w:rsidRDefault="00FA51DD">
          <w:pPr>
            <w:pStyle w:val="TOC1"/>
            <w:tabs>
              <w:tab w:val="right" w:leader="dot" w:pos="9607"/>
            </w:tabs>
            <w:rPr>
              <w:rFonts w:eastAsiaTheme="minorEastAsia"/>
              <w:noProof/>
              <w:kern w:val="2"/>
              <w:sz w:val="24"/>
              <w:szCs w:val="24"/>
              <w:lang w:eastAsia="en-IN"/>
              <w14:ligatures w14:val="standardContextual"/>
            </w:rPr>
          </w:pPr>
          <w:hyperlink w:anchor="_Toc215105599" w:history="1">
            <w:r w:rsidRPr="008D5582">
              <w:rPr>
                <w:rStyle w:val="Hyperlink"/>
                <w:rFonts w:eastAsia="Times New Roman"/>
                <w:noProof/>
                <w:lang w:val="en-US"/>
              </w:rPr>
              <w:t>Certificate</w:t>
            </w:r>
            <w:r>
              <w:rPr>
                <w:noProof/>
                <w:webHidden/>
              </w:rPr>
              <w:tab/>
            </w:r>
            <w:r>
              <w:rPr>
                <w:noProof/>
                <w:webHidden/>
              </w:rPr>
              <w:fldChar w:fldCharType="begin"/>
            </w:r>
            <w:r>
              <w:rPr>
                <w:noProof/>
                <w:webHidden/>
              </w:rPr>
              <w:instrText xml:space="preserve"> PAGEREF _Toc215105599 \h </w:instrText>
            </w:r>
            <w:r>
              <w:rPr>
                <w:noProof/>
                <w:webHidden/>
              </w:rPr>
            </w:r>
            <w:r>
              <w:rPr>
                <w:noProof/>
                <w:webHidden/>
              </w:rPr>
              <w:fldChar w:fldCharType="separate"/>
            </w:r>
            <w:r w:rsidR="00D32FED">
              <w:rPr>
                <w:noProof/>
                <w:webHidden/>
              </w:rPr>
              <w:t>3</w:t>
            </w:r>
            <w:r>
              <w:rPr>
                <w:noProof/>
                <w:webHidden/>
              </w:rPr>
              <w:fldChar w:fldCharType="end"/>
            </w:r>
          </w:hyperlink>
        </w:p>
        <w:p w14:paraId="45B3AFD5" w14:textId="4226B638" w:rsidR="00FA51DD" w:rsidRDefault="00FA51DD">
          <w:pPr>
            <w:pStyle w:val="TOC2"/>
            <w:tabs>
              <w:tab w:val="right" w:leader="dot" w:pos="9607"/>
            </w:tabs>
            <w:rPr>
              <w:rFonts w:eastAsiaTheme="minorEastAsia"/>
              <w:noProof/>
              <w:kern w:val="2"/>
              <w:sz w:val="24"/>
              <w:szCs w:val="24"/>
              <w:lang w:eastAsia="en-IN"/>
              <w14:ligatures w14:val="standardContextual"/>
            </w:rPr>
          </w:pPr>
          <w:hyperlink w:anchor="_Toc215105600" w:history="1">
            <w:r w:rsidRPr="008D5582">
              <w:rPr>
                <w:rStyle w:val="Hyperlink"/>
                <w:noProof/>
              </w:rPr>
              <w:t>ABSTRACT</w:t>
            </w:r>
            <w:r>
              <w:rPr>
                <w:noProof/>
                <w:webHidden/>
              </w:rPr>
              <w:tab/>
            </w:r>
            <w:r>
              <w:rPr>
                <w:noProof/>
                <w:webHidden/>
              </w:rPr>
              <w:fldChar w:fldCharType="begin"/>
            </w:r>
            <w:r>
              <w:rPr>
                <w:noProof/>
                <w:webHidden/>
              </w:rPr>
              <w:instrText xml:space="preserve"> PAGEREF _Toc215105600 \h </w:instrText>
            </w:r>
            <w:r>
              <w:rPr>
                <w:noProof/>
                <w:webHidden/>
              </w:rPr>
            </w:r>
            <w:r>
              <w:rPr>
                <w:noProof/>
                <w:webHidden/>
              </w:rPr>
              <w:fldChar w:fldCharType="separate"/>
            </w:r>
            <w:r w:rsidR="00D32FED">
              <w:rPr>
                <w:noProof/>
                <w:webHidden/>
              </w:rPr>
              <w:t>4</w:t>
            </w:r>
            <w:r>
              <w:rPr>
                <w:noProof/>
                <w:webHidden/>
              </w:rPr>
              <w:fldChar w:fldCharType="end"/>
            </w:r>
          </w:hyperlink>
        </w:p>
        <w:p w14:paraId="196D6449" w14:textId="6993F3CB" w:rsidR="00FA51DD" w:rsidRDefault="00FA51DD">
          <w:pPr>
            <w:pStyle w:val="TOC2"/>
            <w:tabs>
              <w:tab w:val="right" w:leader="dot" w:pos="9607"/>
            </w:tabs>
            <w:rPr>
              <w:rFonts w:eastAsiaTheme="minorEastAsia"/>
              <w:noProof/>
              <w:kern w:val="2"/>
              <w:sz w:val="24"/>
              <w:szCs w:val="24"/>
              <w:lang w:eastAsia="en-IN"/>
              <w14:ligatures w14:val="standardContextual"/>
            </w:rPr>
          </w:pPr>
          <w:hyperlink w:anchor="_Toc215105601" w:history="1">
            <w:r w:rsidRPr="008D5582">
              <w:rPr>
                <w:rStyle w:val="Hyperlink"/>
                <w:noProof/>
              </w:rPr>
              <w:t>Introduction</w:t>
            </w:r>
            <w:r>
              <w:rPr>
                <w:noProof/>
                <w:webHidden/>
              </w:rPr>
              <w:tab/>
            </w:r>
            <w:r>
              <w:rPr>
                <w:noProof/>
                <w:webHidden/>
              </w:rPr>
              <w:fldChar w:fldCharType="begin"/>
            </w:r>
            <w:r>
              <w:rPr>
                <w:noProof/>
                <w:webHidden/>
              </w:rPr>
              <w:instrText xml:space="preserve"> PAGEREF _Toc215105601 \h </w:instrText>
            </w:r>
            <w:r>
              <w:rPr>
                <w:noProof/>
                <w:webHidden/>
              </w:rPr>
            </w:r>
            <w:r>
              <w:rPr>
                <w:noProof/>
                <w:webHidden/>
              </w:rPr>
              <w:fldChar w:fldCharType="separate"/>
            </w:r>
            <w:r w:rsidR="00D32FED">
              <w:rPr>
                <w:noProof/>
                <w:webHidden/>
              </w:rPr>
              <w:t>6</w:t>
            </w:r>
            <w:r>
              <w:rPr>
                <w:noProof/>
                <w:webHidden/>
              </w:rPr>
              <w:fldChar w:fldCharType="end"/>
            </w:r>
          </w:hyperlink>
        </w:p>
        <w:p w14:paraId="14ACF932" w14:textId="5608815E" w:rsidR="00FA51DD" w:rsidRDefault="00FA51DD">
          <w:pPr>
            <w:pStyle w:val="TOC2"/>
            <w:tabs>
              <w:tab w:val="right" w:leader="dot" w:pos="9607"/>
            </w:tabs>
            <w:rPr>
              <w:rFonts w:eastAsiaTheme="minorEastAsia"/>
              <w:noProof/>
              <w:kern w:val="2"/>
              <w:sz w:val="24"/>
              <w:szCs w:val="24"/>
              <w:lang w:eastAsia="en-IN"/>
              <w14:ligatures w14:val="standardContextual"/>
            </w:rPr>
          </w:pPr>
          <w:hyperlink w:anchor="_Toc215105602" w:history="1">
            <w:r w:rsidRPr="008D5582">
              <w:rPr>
                <w:rStyle w:val="Hyperlink"/>
                <w:noProof/>
              </w:rPr>
              <w:t>Literature Survey</w:t>
            </w:r>
            <w:r>
              <w:rPr>
                <w:noProof/>
                <w:webHidden/>
              </w:rPr>
              <w:tab/>
            </w:r>
            <w:r>
              <w:rPr>
                <w:noProof/>
                <w:webHidden/>
              </w:rPr>
              <w:fldChar w:fldCharType="begin"/>
            </w:r>
            <w:r>
              <w:rPr>
                <w:noProof/>
                <w:webHidden/>
              </w:rPr>
              <w:instrText xml:space="preserve"> PAGEREF _Toc215105602 \h </w:instrText>
            </w:r>
            <w:r>
              <w:rPr>
                <w:noProof/>
                <w:webHidden/>
              </w:rPr>
            </w:r>
            <w:r>
              <w:rPr>
                <w:noProof/>
                <w:webHidden/>
              </w:rPr>
              <w:fldChar w:fldCharType="separate"/>
            </w:r>
            <w:r w:rsidR="00D32FED">
              <w:rPr>
                <w:noProof/>
                <w:webHidden/>
              </w:rPr>
              <w:t>7</w:t>
            </w:r>
            <w:r>
              <w:rPr>
                <w:noProof/>
                <w:webHidden/>
              </w:rPr>
              <w:fldChar w:fldCharType="end"/>
            </w:r>
          </w:hyperlink>
        </w:p>
        <w:p w14:paraId="4AE0C13D" w14:textId="0506E71B" w:rsidR="00FA51DD" w:rsidRDefault="00FA51DD">
          <w:pPr>
            <w:pStyle w:val="TOC2"/>
            <w:tabs>
              <w:tab w:val="right" w:leader="dot" w:pos="9607"/>
            </w:tabs>
            <w:rPr>
              <w:rFonts w:eastAsiaTheme="minorEastAsia"/>
              <w:noProof/>
              <w:kern w:val="2"/>
              <w:sz w:val="24"/>
              <w:szCs w:val="24"/>
              <w:lang w:eastAsia="en-IN"/>
              <w14:ligatures w14:val="standardContextual"/>
            </w:rPr>
          </w:pPr>
          <w:hyperlink w:anchor="_Toc215105603" w:history="1">
            <w:r w:rsidRPr="008D5582">
              <w:rPr>
                <w:rStyle w:val="Hyperlink"/>
                <w:noProof/>
              </w:rPr>
              <w:t>Design and Simulated Performance of the Microstrip Patch Antenna</w:t>
            </w:r>
            <w:r>
              <w:rPr>
                <w:noProof/>
                <w:webHidden/>
              </w:rPr>
              <w:tab/>
            </w:r>
            <w:r>
              <w:rPr>
                <w:noProof/>
                <w:webHidden/>
              </w:rPr>
              <w:fldChar w:fldCharType="begin"/>
            </w:r>
            <w:r>
              <w:rPr>
                <w:noProof/>
                <w:webHidden/>
              </w:rPr>
              <w:instrText xml:space="preserve"> PAGEREF _Toc215105603 \h </w:instrText>
            </w:r>
            <w:r>
              <w:rPr>
                <w:noProof/>
                <w:webHidden/>
              </w:rPr>
            </w:r>
            <w:r>
              <w:rPr>
                <w:noProof/>
                <w:webHidden/>
              </w:rPr>
              <w:fldChar w:fldCharType="separate"/>
            </w:r>
            <w:r w:rsidR="00D32FED">
              <w:rPr>
                <w:noProof/>
                <w:webHidden/>
              </w:rPr>
              <w:t>10</w:t>
            </w:r>
            <w:r>
              <w:rPr>
                <w:noProof/>
                <w:webHidden/>
              </w:rPr>
              <w:fldChar w:fldCharType="end"/>
            </w:r>
          </w:hyperlink>
        </w:p>
        <w:p w14:paraId="2B622557" w14:textId="4FCB4C35" w:rsidR="00FA51DD" w:rsidRDefault="00FA51DD">
          <w:pPr>
            <w:pStyle w:val="TOC2"/>
            <w:tabs>
              <w:tab w:val="right" w:leader="dot" w:pos="9607"/>
            </w:tabs>
            <w:rPr>
              <w:rFonts w:eastAsiaTheme="minorEastAsia"/>
              <w:noProof/>
              <w:kern w:val="2"/>
              <w:sz w:val="24"/>
              <w:szCs w:val="24"/>
              <w:lang w:eastAsia="en-IN"/>
              <w14:ligatures w14:val="standardContextual"/>
            </w:rPr>
          </w:pPr>
          <w:hyperlink w:anchor="_Toc215105604" w:history="1">
            <w:r w:rsidRPr="008D5582">
              <w:rPr>
                <w:rStyle w:val="Hyperlink"/>
                <w:noProof/>
              </w:rPr>
              <w:t>Design and Simulated Performance of the Dual-Element Microstrip Patch Array</w:t>
            </w:r>
            <w:r>
              <w:rPr>
                <w:noProof/>
                <w:webHidden/>
              </w:rPr>
              <w:tab/>
            </w:r>
            <w:r>
              <w:rPr>
                <w:noProof/>
                <w:webHidden/>
              </w:rPr>
              <w:fldChar w:fldCharType="begin"/>
            </w:r>
            <w:r>
              <w:rPr>
                <w:noProof/>
                <w:webHidden/>
              </w:rPr>
              <w:instrText xml:space="preserve"> PAGEREF _Toc215105604 \h </w:instrText>
            </w:r>
            <w:r>
              <w:rPr>
                <w:noProof/>
                <w:webHidden/>
              </w:rPr>
            </w:r>
            <w:r>
              <w:rPr>
                <w:noProof/>
                <w:webHidden/>
              </w:rPr>
              <w:fldChar w:fldCharType="separate"/>
            </w:r>
            <w:r w:rsidR="00D32FED">
              <w:rPr>
                <w:noProof/>
                <w:webHidden/>
              </w:rPr>
              <w:t>11</w:t>
            </w:r>
            <w:r>
              <w:rPr>
                <w:noProof/>
                <w:webHidden/>
              </w:rPr>
              <w:fldChar w:fldCharType="end"/>
            </w:r>
          </w:hyperlink>
        </w:p>
        <w:p w14:paraId="6F3F4ED3" w14:textId="7D352A73" w:rsidR="00FA51DD" w:rsidRDefault="00FA51DD">
          <w:pPr>
            <w:pStyle w:val="TOC2"/>
            <w:tabs>
              <w:tab w:val="right" w:leader="dot" w:pos="9607"/>
            </w:tabs>
            <w:rPr>
              <w:rFonts w:eastAsiaTheme="minorEastAsia"/>
              <w:noProof/>
              <w:kern w:val="2"/>
              <w:sz w:val="24"/>
              <w:szCs w:val="24"/>
              <w:lang w:eastAsia="en-IN"/>
              <w14:ligatures w14:val="standardContextual"/>
            </w:rPr>
          </w:pPr>
          <w:hyperlink w:anchor="_Toc215105605" w:history="1">
            <w:r w:rsidRPr="008D5582">
              <w:rPr>
                <w:rStyle w:val="Hyperlink"/>
                <w:noProof/>
              </w:rPr>
              <w:t>Design and Simulated Performance of a Metasurface Unit Cell</w:t>
            </w:r>
            <w:r>
              <w:rPr>
                <w:noProof/>
                <w:webHidden/>
              </w:rPr>
              <w:tab/>
            </w:r>
            <w:r>
              <w:rPr>
                <w:noProof/>
                <w:webHidden/>
              </w:rPr>
              <w:fldChar w:fldCharType="begin"/>
            </w:r>
            <w:r>
              <w:rPr>
                <w:noProof/>
                <w:webHidden/>
              </w:rPr>
              <w:instrText xml:space="preserve"> PAGEREF _Toc215105605 \h </w:instrText>
            </w:r>
            <w:r>
              <w:rPr>
                <w:noProof/>
                <w:webHidden/>
              </w:rPr>
            </w:r>
            <w:r>
              <w:rPr>
                <w:noProof/>
                <w:webHidden/>
              </w:rPr>
              <w:fldChar w:fldCharType="separate"/>
            </w:r>
            <w:r w:rsidR="00D32FED">
              <w:rPr>
                <w:noProof/>
                <w:webHidden/>
              </w:rPr>
              <w:t>13</w:t>
            </w:r>
            <w:r>
              <w:rPr>
                <w:noProof/>
                <w:webHidden/>
              </w:rPr>
              <w:fldChar w:fldCharType="end"/>
            </w:r>
          </w:hyperlink>
        </w:p>
        <w:p w14:paraId="6ABFD4C8" w14:textId="588D0276" w:rsidR="00FA51DD" w:rsidRDefault="00FA51DD">
          <w:pPr>
            <w:pStyle w:val="TOC2"/>
            <w:tabs>
              <w:tab w:val="right" w:leader="dot" w:pos="9607"/>
            </w:tabs>
            <w:rPr>
              <w:rFonts w:eastAsiaTheme="minorEastAsia"/>
              <w:noProof/>
              <w:kern w:val="2"/>
              <w:sz w:val="24"/>
              <w:szCs w:val="24"/>
              <w:lang w:eastAsia="en-IN"/>
              <w14:ligatures w14:val="standardContextual"/>
            </w:rPr>
          </w:pPr>
          <w:hyperlink w:anchor="_Toc215105606" w:history="1">
            <w:r w:rsidRPr="008D5582">
              <w:rPr>
                <w:rStyle w:val="Hyperlink"/>
                <w:noProof/>
              </w:rPr>
              <w:t>Effective Parameter Retrieval of a Metasurface Unit Cell</w:t>
            </w:r>
            <w:r>
              <w:rPr>
                <w:noProof/>
                <w:webHidden/>
              </w:rPr>
              <w:tab/>
            </w:r>
            <w:r>
              <w:rPr>
                <w:noProof/>
                <w:webHidden/>
              </w:rPr>
              <w:fldChar w:fldCharType="begin"/>
            </w:r>
            <w:r>
              <w:rPr>
                <w:noProof/>
                <w:webHidden/>
              </w:rPr>
              <w:instrText xml:space="preserve"> PAGEREF _Toc215105606 \h </w:instrText>
            </w:r>
            <w:r>
              <w:rPr>
                <w:noProof/>
                <w:webHidden/>
              </w:rPr>
            </w:r>
            <w:r>
              <w:rPr>
                <w:noProof/>
                <w:webHidden/>
              </w:rPr>
              <w:fldChar w:fldCharType="separate"/>
            </w:r>
            <w:r w:rsidR="00D32FED">
              <w:rPr>
                <w:noProof/>
                <w:webHidden/>
              </w:rPr>
              <w:t>15</w:t>
            </w:r>
            <w:r>
              <w:rPr>
                <w:noProof/>
                <w:webHidden/>
              </w:rPr>
              <w:fldChar w:fldCharType="end"/>
            </w:r>
          </w:hyperlink>
        </w:p>
        <w:p w14:paraId="5C52FEA8" w14:textId="1E9414ED" w:rsidR="00FA51DD" w:rsidRDefault="00FA51DD">
          <w:pPr>
            <w:pStyle w:val="TOC2"/>
            <w:tabs>
              <w:tab w:val="right" w:leader="dot" w:pos="9607"/>
            </w:tabs>
            <w:rPr>
              <w:rFonts w:eastAsiaTheme="minorEastAsia"/>
              <w:noProof/>
              <w:kern w:val="2"/>
              <w:sz w:val="24"/>
              <w:szCs w:val="24"/>
              <w:lang w:eastAsia="en-IN"/>
              <w14:ligatures w14:val="standardContextual"/>
            </w:rPr>
          </w:pPr>
          <w:hyperlink w:anchor="_Toc215105607" w:history="1">
            <w:r w:rsidRPr="008D5582">
              <w:rPr>
                <w:rStyle w:val="Hyperlink"/>
                <w:noProof/>
              </w:rPr>
              <w:t>Conclusion</w:t>
            </w:r>
            <w:r>
              <w:rPr>
                <w:noProof/>
                <w:webHidden/>
              </w:rPr>
              <w:tab/>
            </w:r>
            <w:r>
              <w:rPr>
                <w:noProof/>
                <w:webHidden/>
              </w:rPr>
              <w:fldChar w:fldCharType="begin"/>
            </w:r>
            <w:r>
              <w:rPr>
                <w:noProof/>
                <w:webHidden/>
              </w:rPr>
              <w:instrText xml:space="preserve"> PAGEREF _Toc215105607 \h </w:instrText>
            </w:r>
            <w:r>
              <w:rPr>
                <w:noProof/>
                <w:webHidden/>
              </w:rPr>
            </w:r>
            <w:r>
              <w:rPr>
                <w:noProof/>
                <w:webHidden/>
              </w:rPr>
              <w:fldChar w:fldCharType="separate"/>
            </w:r>
            <w:r w:rsidR="00D32FED">
              <w:rPr>
                <w:noProof/>
                <w:webHidden/>
              </w:rPr>
              <w:t>18</w:t>
            </w:r>
            <w:r>
              <w:rPr>
                <w:noProof/>
                <w:webHidden/>
              </w:rPr>
              <w:fldChar w:fldCharType="end"/>
            </w:r>
          </w:hyperlink>
        </w:p>
        <w:p w14:paraId="7700527D" w14:textId="668D746A" w:rsidR="00FA51DD" w:rsidRDefault="00FA51DD">
          <w:pPr>
            <w:pStyle w:val="TOC2"/>
            <w:tabs>
              <w:tab w:val="right" w:leader="dot" w:pos="9607"/>
            </w:tabs>
            <w:rPr>
              <w:rFonts w:eastAsiaTheme="minorEastAsia"/>
              <w:noProof/>
              <w:kern w:val="2"/>
              <w:sz w:val="24"/>
              <w:szCs w:val="24"/>
              <w:lang w:eastAsia="en-IN"/>
              <w14:ligatures w14:val="standardContextual"/>
            </w:rPr>
          </w:pPr>
          <w:hyperlink w:anchor="_Toc215105608" w:history="1">
            <w:r w:rsidRPr="008D5582">
              <w:rPr>
                <w:rStyle w:val="Hyperlink"/>
                <w:noProof/>
              </w:rPr>
              <w:t>References</w:t>
            </w:r>
            <w:r>
              <w:rPr>
                <w:noProof/>
                <w:webHidden/>
              </w:rPr>
              <w:tab/>
            </w:r>
            <w:r>
              <w:rPr>
                <w:noProof/>
                <w:webHidden/>
              </w:rPr>
              <w:fldChar w:fldCharType="begin"/>
            </w:r>
            <w:r>
              <w:rPr>
                <w:noProof/>
                <w:webHidden/>
              </w:rPr>
              <w:instrText xml:space="preserve"> PAGEREF _Toc215105608 \h </w:instrText>
            </w:r>
            <w:r>
              <w:rPr>
                <w:noProof/>
                <w:webHidden/>
              </w:rPr>
            </w:r>
            <w:r>
              <w:rPr>
                <w:noProof/>
                <w:webHidden/>
              </w:rPr>
              <w:fldChar w:fldCharType="separate"/>
            </w:r>
            <w:r w:rsidR="00D32FED">
              <w:rPr>
                <w:noProof/>
                <w:webHidden/>
              </w:rPr>
              <w:t>19</w:t>
            </w:r>
            <w:r>
              <w:rPr>
                <w:noProof/>
                <w:webHidden/>
              </w:rPr>
              <w:fldChar w:fldCharType="end"/>
            </w:r>
          </w:hyperlink>
        </w:p>
        <w:p w14:paraId="0FCE9BC9" w14:textId="01D390D8" w:rsidR="0075427A" w:rsidRDefault="00D2189D">
          <w:r>
            <w:rPr>
              <w:b/>
              <w:bCs/>
              <w:noProof/>
            </w:rPr>
            <w:fldChar w:fldCharType="end"/>
          </w:r>
        </w:p>
      </w:sdtContent>
    </w:sdt>
    <w:p w14:paraId="043B22D9" w14:textId="77777777" w:rsidR="00545AE4" w:rsidRDefault="00545AE4"/>
    <w:p w14:paraId="6BB4947A" w14:textId="77777777" w:rsidR="00545AE4" w:rsidRPr="00545AE4" w:rsidRDefault="00545AE4" w:rsidP="00545AE4"/>
    <w:p w14:paraId="09B10EA0" w14:textId="77777777" w:rsidR="00545AE4" w:rsidRPr="00545AE4" w:rsidRDefault="00545AE4" w:rsidP="00545AE4"/>
    <w:p w14:paraId="688ABECE" w14:textId="77777777" w:rsidR="00545AE4" w:rsidRPr="00545AE4" w:rsidRDefault="00545AE4" w:rsidP="00545AE4"/>
    <w:p w14:paraId="2DC6C4E5" w14:textId="77777777" w:rsidR="00545AE4" w:rsidRPr="00545AE4" w:rsidRDefault="00545AE4" w:rsidP="00545AE4"/>
    <w:p w14:paraId="3D7C59C9" w14:textId="77777777" w:rsidR="00545AE4" w:rsidRPr="00545AE4" w:rsidRDefault="00545AE4" w:rsidP="00545AE4"/>
    <w:p w14:paraId="668D50A1" w14:textId="77777777" w:rsidR="00545AE4" w:rsidRPr="00545AE4" w:rsidRDefault="00545AE4" w:rsidP="00545AE4"/>
    <w:p w14:paraId="565B1DCF" w14:textId="77777777" w:rsidR="00545AE4" w:rsidRPr="00545AE4" w:rsidRDefault="00545AE4" w:rsidP="00545AE4"/>
    <w:p w14:paraId="00936891" w14:textId="77777777" w:rsidR="00545AE4" w:rsidRPr="00545AE4" w:rsidRDefault="00545AE4" w:rsidP="00545AE4"/>
    <w:p w14:paraId="321F3867" w14:textId="77777777" w:rsidR="00545AE4" w:rsidRPr="00545AE4" w:rsidRDefault="00545AE4" w:rsidP="00545AE4"/>
    <w:p w14:paraId="72C383F5" w14:textId="77777777" w:rsidR="00225226" w:rsidRDefault="00225226" w:rsidP="00545AE4">
      <w:pPr>
        <w:tabs>
          <w:tab w:val="left" w:pos="3720"/>
        </w:tabs>
      </w:pPr>
    </w:p>
    <w:p w14:paraId="51AA50B7" w14:textId="77777777" w:rsidR="003A118C" w:rsidRDefault="003A118C" w:rsidP="00545AE4">
      <w:pPr>
        <w:tabs>
          <w:tab w:val="left" w:pos="3720"/>
        </w:tabs>
        <w:rPr>
          <w:b/>
          <w:sz w:val="32"/>
          <w:szCs w:val="32"/>
        </w:rPr>
      </w:pPr>
    </w:p>
    <w:p w14:paraId="0DE764B6" w14:textId="249E5D06" w:rsidR="009D27C8" w:rsidRDefault="009D27C8" w:rsidP="00545AE4">
      <w:pPr>
        <w:tabs>
          <w:tab w:val="left" w:pos="3720"/>
        </w:tabs>
        <w:rPr>
          <w:b/>
          <w:sz w:val="32"/>
          <w:szCs w:val="32"/>
        </w:rPr>
      </w:pPr>
      <w:r>
        <w:rPr>
          <w:b/>
          <w:sz w:val="32"/>
          <w:szCs w:val="32"/>
        </w:rPr>
        <w:br w:type="page"/>
      </w:r>
    </w:p>
    <w:p w14:paraId="0FF41679" w14:textId="6D1FB691" w:rsidR="0073615D" w:rsidRPr="0073615D" w:rsidRDefault="0073615D" w:rsidP="0073615D">
      <w:pPr>
        <w:pStyle w:val="Heading2"/>
        <w:jc w:val="center"/>
        <w:rPr>
          <w:sz w:val="44"/>
          <w:szCs w:val="44"/>
        </w:rPr>
      </w:pPr>
      <w:bookmarkStart w:id="4" w:name="_Toc215105601"/>
      <w:r w:rsidRPr="0073615D">
        <w:rPr>
          <w:sz w:val="40"/>
          <w:szCs w:val="40"/>
        </w:rPr>
        <w:lastRenderedPageBreak/>
        <w:t>Introduction</w:t>
      </w:r>
      <w:bookmarkEnd w:id="4"/>
    </w:p>
    <w:p w14:paraId="0791CEDB" w14:textId="77777777" w:rsidR="0073615D" w:rsidRDefault="0073615D" w:rsidP="0073615D">
      <w:pPr>
        <w:pStyle w:val="Heading2"/>
        <w:jc w:val="center"/>
      </w:pPr>
    </w:p>
    <w:p w14:paraId="0F14D0E0" w14:textId="73D1B1A5" w:rsidR="00697B44" w:rsidRDefault="005F58B8" w:rsidP="0073615D">
      <w:pPr>
        <w:rPr>
          <w:rFonts w:ascii="Times New Roman" w:hAnsi="Times New Roman" w:cs="Times New Roman"/>
          <w:sz w:val="24"/>
          <w:szCs w:val="24"/>
        </w:rPr>
      </w:pPr>
      <w:r w:rsidRPr="005F58B8">
        <w:rPr>
          <w:rFonts w:ascii="Times New Roman" w:hAnsi="Times New Roman" w:cs="Times New Roman"/>
          <w:sz w:val="24"/>
          <w:szCs w:val="24"/>
        </w:rPr>
        <w:t xml:space="preserve">The growing need of the high-speed and dependable wireless communication has triggered the development of the improved antenna technologies. One of such, Multiple-Input Multiple-Output (MIMO) systems is one of the foundations of the contemporary wireless standards due to the ability to enhance the data throughput, connectivity reliability, and spectral efficiency without requiring extra bandwidth or power. The proposed project is dedicated to designing and </w:t>
      </w:r>
      <w:proofErr w:type="spellStart"/>
      <w:r w:rsidRPr="005F58B8">
        <w:rPr>
          <w:rFonts w:ascii="Times New Roman" w:hAnsi="Times New Roman" w:cs="Times New Roman"/>
          <w:sz w:val="24"/>
          <w:szCs w:val="24"/>
        </w:rPr>
        <w:t>analyzing</w:t>
      </w:r>
      <w:proofErr w:type="spellEnd"/>
      <w:r w:rsidRPr="005F58B8">
        <w:rPr>
          <w:rFonts w:ascii="Times New Roman" w:hAnsi="Times New Roman" w:cs="Times New Roman"/>
          <w:sz w:val="24"/>
          <w:szCs w:val="24"/>
        </w:rPr>
        <w:t xml:space="preserve"> microstrip patch antennas to be used in MIMO. The task includes studying the antenna theory, researching the literature already existing, and </w:t>
      </w:r>
      <w:proofErr w:type="spellStart"/>
      <w:r w:rsidRPr="005F58B8">
        <w:rPr>
          <w:rFonts w:ascii="Times New Roman" w:hAnsi="Times New Roman" w:cs="Times New Roman"/>
          <w:sz w:val="24"/>
          <w:szCs w:val="24"/>
        </w:rPr>
        <w:t>modeling</w:t>
      </w:r>
      <w:proofErr w:type="spellEnd"/>
      <w:r w:rsidRPr="005F58B8">
        <w:rPr>
          <w:rFonts w:ascii="Times New Roman" w:hAnsi="Times New Roman" w:cs="Times New Roman"/>
          <w:sz w:val="24"/>
          <w:szCs w:val="24"/>
        </w:rPr>
        <w:t xml:space="preserve"> patch designs to test the parameters of return loss (S11), mutual coupling (S21), and the radiation properties. The aim is to have efficient radiation, low reflection and good isolation among the antenna elements which are most important in determining the performance of MIMO systems in modern communication set ups.</w:t>
      </w:r>
    </w:p>
    <w:p w14:paraId="711D8005" w14:textId="4191F929" w:rsidR="00697B44" w:rsidRDefault="00697B44" w:rsidP="0073615D">
      <w:pPr>
        <w:rPr>
          <w:rFonts w:ascii="Times New Roman" w:hAnsi="Times New Roman" w:cs="Times New Roman"/>
          <w:sz w:val="24"/>
          <w:szCs w:val="24"/>
        </w:rPr>
      </w:pPr>
      <w:r>
        <w:rPr>
          <w:rFonts w:ascii="Times New Roman" w:hAnsi="Times New Roman" w:cs="Times New Roman"/>
          <w:sz w:val="24"/>
          <w:szCs w:val="24"/>
        </w:rPr>
        <w:br w:type="page"/>
      </w:r>
    </w:p>
    <w:p w14:paraId="2F7A1B6B" w14:textId="6F2A5106" w:rsidR="005A0288" w:rsidRPr="00697B44" w:rsidRDefault="005A0288" w:rsidP="00697B44">
      <w:pPr>
        <w:pStyle w:val="Heading2"/>
        <w:jc w:val="center"/>
        <w:rPr>
          <w:sz w:val="40"/>
          <w:szCs w:val="40"/>
        </w:rPr>
      </w:pPr>
      <w:bookmarkStart w:id="5" w:name="_Toc215105602"/>
      <w:r w:rsidRPr="005F58B8">
        <w:rPr>
          <w:sz w:val="40"/>
          <w:szCs w:val="40"/>
        </w:rPr>
        <w:lastRenderedPageBreak/>
        <w:t>Literature Survey</w:t>
      </w:r>
      <w:bookmarkEnd w:id="5"/>
    </w:p>
    <w:p w14:paraId="7C435B11" w14:textId="77777777" w:rsidR="003C6797" w:rsidRDefault="003C6797" w:rsidP="003C6797">
      <w:pPr>
        <w:pStyle w:val="NoSpacing"/>
      </w:pPr>
    </w:p>
    <w:p w14:paraId="69A744D2" w14:textId="39E988C2" w:rsidR="0076566B" w:rsidRDefault="00AA1753" w:rsidP="003C6797">
      <w:pPr>
        <w:pStyle w:val="NoSpacing"/>
        <w:rPr>
          <w:rFonts w:ascii="Times New Roman" w:hAnsi="Times New Roman" w:cs="Times New Roman"/>
          <w:sz w:val="24"/>
          <w:szCs w:val="24"/>
        </w:rPr>
      </w:pPr>
      <w:r w:rsidRPr="00AA1753">
        <w:rPr>
          <w:rFonts w:ascii="Times New Roman" w:hAnsi="Times New Roman" w:cs="Times New Roman"/>
          <w:sz w:val="24"/>
          <w:szCs w:val="24"/>
        </w:rPr>
        <w:t xml:space="preserve">The current report holds an extensive overview of the basic concepts in antenna theory, starting with simple single-element designs, and moving on to more complex multi- antenna designs, with special focus on printed antenna designs that are small-sized. The survey was first of wide isolation schemes, then a detailed discussion of the specific papers on parasitic elements, neutralization fences, defected ground structures (DGS) / electromagnetic band-gap (EBG) structures, and, later on, the sophisticated </w:t>
      </w:r>
      <w:proofErr w:type="spellStart"/>
      <w:r w:rsidRPr="00AA1753">
        <w:rPr>
          <w:rFonts w:ascii="Times New Roman" w:hAnsi="Times New Roman" w:cs="Times New Roman"/>
          <w:sz w:val="24"/>
          <w:szCs w:val="24"/>
        </w:rPr>
        <w:t>metasurface</w:t>
      </w:r>
      <w:proofErr w:type="spellEnd"/>
      <w:r w:rsidRPr="00AA1753">
        <w:rPr>
          <w:rFonts w:ascii="Times New Roman" w:hAnsi="Times New Roman" w:cs="Times New Roman"/>
          <w:sz w:val="24"/>
          <w:szCs w:val="24"/>
        </w:rPr>
        <w:t>-based decoupling schemes</w:t>
      </w:r>
      <w:r w:rsidR="00D8178B" w:rsidRPr="00D8178B">
        <w:rPr>
          <w:rFonts w:ascii="Times New Roman" w:hAnsi="Times New Roman" w:cs="Times New Roman"/>
          <w:sz w:val="24"/>
          <w:szCs w:val="24"/>
        </w:rPr>
        <w:t>.</w:t>
      </w:r>
    </w:p>
    <w:p w14:paraId="07DA9671" w14:textId="77777777" w:rsidR="00D8178B" w:rsidRPr="0076566B" w:rsidRDefault="00D8178B" w:rsidP="003C6797">
      <w:pPr>
        <w:pStyle w:val="NoSpacing"/>
        <w:rPr>
          <w:rFonts w:ascii="Times New Roman" w:hAnsi="Times New Roman" w:cs="Times New Roman"/>
          <w:sz w:val="24"/>
          <w:szCs w:val="24"/>
        </w:rPr>
      </w:pPr>
    </w:p>
    <w:p w14:paraId="4407AFAD" w14:textId="2751927A" w:rsidR="008B06B4" w:rsidRPr="00AA1753" w:rsidRDefault="00AA1753" w:rsidP="00D8676E">
      <w:pPr>
        <w:pStyle w:val="NoSpacing"/>
        <w:numPr>
          <w:ilvl w:val="0"/>
          <w:numId w:val="22"/>
        </w:numPr>
        <w:rPr>
          <w:rFonts w:ascii="Times New Roman" w:hAnsi="Times New Roman" w:cs="Times New Roman"/>
          <w:b/>
          <w:bCs/>
          <w:sz w:val="24"/>
          <w:szCs w:val="24"/>
        </w:rPr>
      </w:pPr>
      <w:r w:rsidRPr="00AA1753">
        <w:rPr>
          <w:rFonts w:ascii="Times New Roman" w:hAnsi="Times New Roman" w:cs="Times New Roman"/>
          <w:b/>
          <w:bCs/>
          <w:sz w:val="28"/>
          <w:szCs w:val="28"/>
        </w:rPr>
        <w:t>Design Procedure and Results of Microstrip Patch Antenna.</w:t>
      </w:r>
    </w:p>
    <w:p w14:paraId="7128BA8C" w14:textId="763C0D7B" w:rsidR="0076566B" w:rsidRPr="0076566B" w:rsidRDefault="00AA1753" w:rsidP="0076566B">
      <w:pPr>
        <w:pStyle w:val="NoSpacing"/>
        <w:rPr>
          <w:rFonts w:ascii="Times New Roman" w:hAnsi="Times New Roman" w:cs="Times New Roman"/>
          <w:sz w:val="24"/>
          <w:szCs w:val="24"/>
        </w:rPr>
      </w:pPr>
      <w:r w:rsidRPr="00AA1753">
        <w:rPr>
          <w:rFonts w:ascii="Times New Roman" w:hAnsi="Times New Roman" w:cs="Times New Roman"/>
          <w:sz w:val="24"/>
          <w:szCs w:val="24"/>
        </w:rPr>
        <w:t>The construction process theory of a small rectangular patch antenna microstrip on a substrate would traditionally involve the calculation of geometrical sizes depending upon the desired resonant frequency, substrate dielectric constant and substrate thickness</w:t>
      </w:r>
      <w:r w:rsidR="0076566B" w:rsidRPr="0076566B">
        <w:rPr>
          <w:rFonts w:ascii="Times New Roman" w:hAnsi="Times New Roman" w:cs="Times New Roman"/>
          <w:sz w:val="24"/>
          <w:szCs w:val="24"/>
        </w:rPr>
        <w:t>.</w:t>
      </w:r>
    </w:p>
    <w:p w14:paraId="4289748F" w14:textId="2D0054DB" w:rsidR="0076566B" w:rsidRPr="0076566B" w:rsidRDefault="00AA1753" w:rsidP="0076566B">
      <w:pPr>
        <w:pStyle w:val="NoSpacing"/>
        <w:numPr>
          <w:ilvl w:val="0"/>
          <w:numId w:val="20"/>
        </w:numPr>
        <w:rPr>
          <w:rFonts w:ascii="Times New Roman" w:hAnsi="Times New Roman" w:cs="Times New Roman"/>
          <w:sz w:val="24"/>
          <w:szCs w:val="24"/>
        </w:rPr>
      </w:pPr>
      <w:r w:rsidRPr="00AA1753">
        <w:rPr>
          <w:rFonts w:ascii="Times New Roman" w:hAnsi="Times New Roman" w:cs="Times New Roman"/>
          <w:b/>
          <w:bCs/>
          <w:sz w:val="24"/>
          <w:szCs w:val="24"/>
        </w:rPr>
        <w:t>Parameters of Design:</w:t>
      </w:r>
      <w:r w:rsidRPr="00AA1753">
        <w:rPr>
          <w:rFonts w:ascii="Times New Roman" w:hAnsi="Times New Roman" w:cs="Times New Roman"/>
          <w:sz w:val="24"/>
          <w:szCs w:val="24"/>
        </w:rPr>
        <w:t xml:space="preserve"> When calculating the first length and width of the patch, approximate transmission-line model equations are used including Equation (5.1) and Equation (5.4) in Alsaker (2011</w:t>
      </w:r>
      <w:r w:rsidR="0076566B" w:rsidRPr="0076566B">
        <w:rPr>
          <w:rFonts w:ascii="Times New Roman" w:hAnsi="Times New Roman" w:cs="Times New Roman"/>
          <w:sz w:val="24"/>
          <w:szCs w:val="24"/>
        </w:rPr>
        <w:t>).</w:t>
      </w:r>
    </w:p>
    <w:p w14:paraId="2E497AC6" w14:textId="64D0A912" w:rsidR="0076566B" w:rsidRPr="0076566B" w:rsidRDefault="0076566B" w:rsidP="0076566B">
      <w:pPr>
        <w:pStyle w:val="NoSpacing"/>
        <w:numPr>
          <w:ilvl w:val="0"/>
          <w:numId w:val="20"/>
        </w:numPr>
        <w:rPr>
          <w:rFonts w:ascii="Times New Roman" w:hAnsi="Times New Roman" w:cs="Times New Roman"/>
          <w:sz w:val="24"/>
          <w:szCs w:val="24"/>
        </w:rPr>
      </w:pPr>
      <w:r w:rsidRPr="0076566B">
        <w:rPr>
          <w:rFonts w:ascii="Times New Roman" w:hAnsi="Times New Roman" w:cs="Times New Roman"/>
          <w:b/>
          <w:bCs/>
          <w:sz w:val="24"/>
          <w:szCs w:val="24"/>
        </w:rPr>
        <w:t>Substrate Effect:</w:t>
      </w:r>
      <w:r w:rsidRPr="0076566B">
        <w:rPr>
          <w:rFonts w:ascii="Times New Roman" w:hAnsi="Times New Roman" w:cs="Times New Roman"/>
          <w:sz w:val="24"/>
          <w:szCs w:val="24"/>
        </w:rPr>
        <w:t xml:space="preserve"> </w:t>
      </w:r>
      <w:r w:rsidR="00AA1753" w:rsidRPr="00AA1753">
        <w:rPr>
          <w:rFonts w:ascii="Times New Roman" w:hAnsi="Times New Roman" w:cs="Times New Roman"/>
          <w:sz w:val="24"/>
          <w:szCs w:val="24"/>
        </w:rPr>
        <w:t>A substrate of higher dielectric constant significantly lowers the physical size of a patch, which in turn allows easy miniaturisation; a feature that is essential in miniaturisation of receivers (like GPS units or satellite television terminals)</w:t>
      </w:r>
      <w:r w:rsidRPr="0076566B">
        <w:rPr>
          <w:rFonts w:ascii="Times New Roman" w:hAnsi="Times New Roman" w:cs="Times New Roman"/>
          <w:sz w:val="24"/>
          <w:szCs w:val="24"/>
        </w:rPr>
        <w:t>.</w:t>
      </w:r>
    </w:p>
    <w:p w14:paraId="53F7DC30" w14:textId="6E84B7A7" w:rsidR="0076566B" w:rsidRPr="0076566B" w:rsidRDefault="0076566B" w:rsidP="0076566B">
      <w:pPr>
        <w:pStyle w:val="NoSpacing"/>
        <w:numPr>
          <w:ilvl w:val="0"/>
          <w:numId w:val="20"/>
        </w:numPr>
        <w:rPr>
          <w:rFonts w:ascii="Times New Roman" w:hAnsi="Times New Roman" w:cs="Times New Roman"/>
          <w:sz w:val="24"/>
          <w:szCs w:val="24"/>
        </w:rPr>
      </w:pPr>
      <w:r w:rsidRPr="0076566B">
        <w:rPr>
          <w:rFonts w:ascii="Times New Roman" w:hAnsi="Times New Roman" w:cs="Times New Roman"/>
          <w:b/>
          <w:bCs/>
          <w:sz w:val="24"/>
          <w:szCs w:val="24"/>
        </w:rPr>
        <w:t>Feeding and Matching:</w:t>
      </w:r>
      <w:r w:rsidRPr="0076566B">
        <w:rPr>
          <w:rFonts w:ascii="Times New Roman" w:hAnsi="Times New Roman" w:cs="Times New Roman"/>
          <w:sz w:val="24"/>
          <w:szCs w:val="24"/>
        </w:rPr>
        <w:t xml:space="preserve"> </w:t>
      </w:r>
      <w:r w:rsidR="00AA1753" w:rsidRPr="00AA1753">
        <w:rPr>
          <w:rFonts w:ascii="Times New Roman" w:hAnsi="Times New Roman" w:cs="Times New Roman"/>
          <w:sz w:val="24"/>
          <w:szCs w:val="24"/>
        </w:rPr>
        <w:t>This is a necessary process in which the location of the optimal feed-point is determined as (x, y) to obtain the desired input impedance and maximise the power transfer. It may frequently be necessary to make an iterative correction to the original calculation, as is the case with GPS antennas</w:t>
      </w:r>
      <w:r w:rsidRPr="0076566B">
        <w:rPr>
          <w:rFonts w:ascii="Times New Roman" w:hAnsi="Times New Roman" w:cs="Times New Roman"/>
          <w:sz w:val="24"/>
          <w:szCs w:val="24"/>
        </w:rPr>
        <w:t>.</w:t>
      </w:r>
    </w:p>
    <w:p w14:paraId="66C70A9B" w14:textId="5406527D" w:rsidR="0076566B" w:rsidRPr="0076566B" w:rsidRDefault="0076566B" w:rsidP="0076566B">
      <w:pPr>
        <w:pStyle w:val="NoSpacing"/>
        <w:numPr>
          <w:ilvl w:val="0"/>
          <w:numId w:val="20"/>
        </w:numPr>
        <w:rPr>
          <w:rFonts w:ascii="Times New Roman" w:hAnsi="Times New Roman" w:cs="Times New Roman"/>
          <w:sz w:val="24"/>
          <w:szCs w:val="24"/>
        </w:rPr>
      </w:pPr>
      <w:r w:rsidRPr="0076566B">
        <w:rPr>
          <w:rFonts w:ascii="Times New Roman" w:hAnsi="Times New Roman" w:cs="Times New Roman"/>
          <w:b/>
          <w:bCs/>
          <w:sz w:val="24"/>
          <w:szCs w:val="24"/>
        </w:rPr>
        <w:t>Array Application:</w:t>
      </w:r>
      <w:r w:rsidRPr="0076566B">
        <w:rPr>
          <w:rFonts w:ascii="Times New Roman" w:hAnsi="Times New Roman" w:cs="Times New Roman"/>
          <w:sz w:val="24"/>
          <w:szCs w:val="24"/>
        </w:rPr>
        <w:t xml:space="preserve"> </w:t>
      </w:r>
      <w:r w:rsidR="00AA1753" w:rsidRPr="00AA1753">
        <w:rPr>
          <w:rFonts w:ascii="Times New Roman" w:hAnsi="Times New Roman" w:cs="Times New Roman"/>
          <w:sz w:val="24"/>
          <w:szCs w:val="24"/>
        </w:rPr>
        <w:t>To achieve higher performance, e.g., higher received power, directivity, which is desirable in a satellite communication system, one can use an array of multiple patch antennas of microstrip type (two-element arrays or four-element arrays). The next challenge is that of designing a corporate feed network and equivalent lines which maintain system impedance</w:t>
      </w:r>
      <w:r w:rsidR="00AA1753">
        <w:rPr>
          <w:rFonts w:ascii="Times New Roman" w:hAnsi="Times New Roman" w:cs="Times New Roman"/>
          <w:sz w:val="24"/>
          <w:szCs w:val="24"/>
        </w:rPr>
        <w:t>.</w:t>
      </w:r>
    </w:p>
    <w:p w14:paraId="3EE52EDF" w14:textId="77777777" w:rsidR="0076566B" w:rsidRPr="0076566B" w:rsidRDefault="0076566B" w:rsidP="003C6797">
      <w:pPr>
        <w:pStyle w:val="NoSpacing"/>
        <w:rPr>
          <w:rFonts w:ascii="Times New Roman" w:hAnsi="Times New Roman" w:cs="Times New Roman"/>
          <w:sz w:val="24"/>
          <w:szCs w:val="24"/>
        </w:rPr>
      </w:pPr>
    </w:p>
    <w:p w14:paraId="39A9CC36" w14:textId="77777777" w:rsidR="0076566B" w:rsidRPr="0076566B" w:rsidRDefault="0076566B" w:rsidP="003C6797">
      <w:pPr>
        <w:pStyle w:val="NoSpacing"/>
        <w:rPr>
          <w:rFonts w:ascii="Times New Roman" w:hAnsi="Times New Roman" w:cs="Times New Roman"/>
          <w:sz w:val="24"/>
          <w:szCs w:val="24"/>
        </w:rPr>
      </w:pPr>
    </w:p>
    <w:p w14:paraId="02D2AAE1" w14:textId="4C027220" w:rsidR="0076566B" w:rsidRPr="00906CFD" w:rsidRDefault="00AA1753" w:rsidP="008B06B4">
      <w:pPr>
        <w:pStyle w:val="NoSpacing"/>
        <w:numPr>
          <w:ilvl w:val="0"/>
          <w:numId w:val="22"/>
        </w:numPr>
        <w:rPr>
          <w:rFonts w:ascii="Times New Roman" w:hAnsi="Times New Roman" w:cs="Times New Roman"/>
          <w:b/>
          <w:bCs/>
          <w:sz w:val="28"/>
          <w:szCs w:val="28"/>
        </w:rPr>
      </w:pPr>
      <w:r w:rsidRPr="00AA1753">
        <w:rPr>
          <w:rFonts w:ascii="Times New Roman" w:hAnsi="Times New Roman" w:cs="Times New Roman"/>
          <w:b/>
          <w:bCs/>
          <w:sz w:val="28"/>
          <w:szCs w:val="28"/>
        </w:rPr>
        <w:t>Detailed Investigation of the Key MIMO Performance Measures</w:t>
      </w:r>
    </w:p>
    <w:p w14:paraId="3F2DE43B" w14:textId="77777777" w:rsidR="008B06B4" w:rsidRPr="0076566B" w:rsidRDefault="008B06B4" w:rsidP="0076566B">
      <w:pPr>
        <w:pStyle w:val="NoSpacing"/>
        <w:rPr>
          <w:rFonts w:ascii="Times New Roman" w:hAnsi="Times New Roman" w:cs="Times New Roman"/>
          <w:b/>
          <w:bCs/>
          <w:sz w:val="24"/>
          <w:szCs w:val="24"/>
        </w:rPr>
      </w:pPr>
    </w:p>
    <w:p w14:paraId="66F220A0" w14:textId="275659B9" w:rsidR="0076566B" w:rsidRDefault="00AA1753" w:rsidP="0076566B">
      <w:pPr>
        <w:pStyle w:val="NoSpacing"/>
        <w:rPr>
          <w:rFonts w:ascii="Times New Roman" w:hAnsi="Times New Roman" w:cs="Times New Roman"/>
          <w:sz w:val="24"/>
          <w:szCs w:val="24"/>
        </w:rPr>
      </w:pPr>
      <w:r w:rsidRPr="00AA1753">
        <w:rPr>
          <w:rFonts w:ascii="Times New Roman" w:hAnsi="Times New Roman" w:cs="Times New Roman"/>
          <w:sz w:val="24"/>
          <w:szCs w:val="24"/>
        </w:rPr>
        <w:t>Characterisation of MIMO antenna systems requires use of reliable metrics by taking into consideration the interaction between closely spaced elements and the surrounding environment</w:t>
      </w:r>
      <w:r w:rsidR="0076566B" w:rsidRPr="0076566B">
        <w:rPr>
          <w:rFonts w:ascii="Times New Roman" w:hAnsi="Times New Roman" w:cs="Times New Roman"/>
          <w:sz w:val="24"/>
          <w:szCs w:val="24"/>
        </w:rPr>
        <w:t>.</w:t>
      </w:r>
    </w:p>
    <w:p w14:paraId="52F0FE29" w14:textId="77777777" w:rsidR="008B06B4" w:rsidRPr="0076566B" w:rsidRDefault="008B06B4" w:rsidP="0076566B">
      <w:pPr>
        <w:pStyle w:val="NoSpacing"/>
        <w:rPr>
          <w:rFonts w:ascii="Times New Roman" w:hAnsi="Times New Roman" w:cs="Times New Roman"/>
          <w:sz w:val="24"/>
          <w:szCs w:val="24"/>
        </w:rPr>
      </w:pPr>
    </w:p>
    <w:p w14:paraId="71DA7E61" w14:textId="77777777" w:rsidR="0076566B" w:rsidRPr="0076566B" w:rsidRDefault="0076566B" w:rsidP="0076566B">
      <w:pPr>
        <w:pStyle w:val="NoSpacing"/>
        <w:rPr>
          <w:rFonts w:ascii="Times New Roman" w:hAnsi="Times New Roman" w:cs="Times New Roman"/>
          <w:b/>
          <w:bCs/>
          <w:sz w:val="24"/>
          <w:szCs w:val="24"/>
        </w:rPr>
      </w:pPr>
      <w:r w:rsidRPr="0076566B">
        <w:rPr>
          <w:rFonts w:ascii="Times New Roman" w:hAnsi="Times New Roman" w:cs="Times New Roman"/>
          <w:b/>
          <w:bCs/>
          <w:sz w:val="24"/>
          <w:szCs w:val="24"/>
        </w:rPr>
        <w:t>A. Correlation Coefficient (CC) or Envelope Correlation Coefficient (ECC)</w:t>
      </w:r>
    </w:p>
    <w:p w14:paraId="662F416D" w14:textId="1D8D5791" w:rsidR="0076566B" w:rsidRPr="0076566B" w:rsidRDefault="0076566B" w:rsidP="0076566B">
      <w:pPr>
        <w:pStyle w:val="NoSpacing"/>
        <w:rPr>
          <w:rFonts w:ascii="Times New Roman" w:hAnsi="Times New Roman" w:cs="Times New Roman"/>
          <w:sz w:val="24"/>
          <w:szCs w:val="24"/>
        </w:rPr>
      </w:pPr>
      <w:r w:rsidRPr="0076566B">
        <w:rPr>
          <w:rFonts w:ascii="Times New Roman" w:hAnsi="Times New Roman" w:cs="Times New Roman"/>
          <w:sz w:val="24"/>
          <w:szCs w:val="24"/>
        </w:rPr>
        <w:t xml:space="preserve">The ECC </w:t>
      </w:r>
      <w:r w:rsidR="005F58B8">
        <w:rPr>
          <w:rFonts w:ascii="Times New Roman" w:hAnsi="Times New Roman" w:cs="Times New Roman"/>
          <w:sz w:val="24"/>
          <w:szCs w:val="24"/>
        </w:rPr>
        <w:t>refers to</w:t>
      </w:r>
      <w:r w:rsidRPr="0076566B">
        <w:rPr>
          <w:rFonts w:ascii="Times New Roman" w:hAnsi="Times New Roman" w:cs="Times New Roman"/>
          <w:sz w:val="24"/>
          <w:szCs w:val="24"/>
        </w:rPr>
        <w:t xml:space="preserve"> the independence of the radiation channels, which is </w:t>
      </w:r>
      <w:proofErr w:type="gramStart"/>
      <w:r w:rsidR="00AA1753">
        <w:rPr>
          <w:rFonts w:ascii="Times New Roman" w:hAnsi="Times New Roman" w:cs="Times New Roman"/>
          <w:sz w:val="24"/>
          <w:szCs w:val="24"/>
        </w:rPr>
        <w:t xml:space="preserve">needed </w:t>
      </w:r>
      <w:r w:rsidRPr="0076566B">
        <w:rPr>
          <w:rFonts w:ascii="Times New Roman" w:hAnsi="Times New Roman" w:cs="Times New Roman"/>
          <w:sz w:val="24"/>
          <w:szCs w:val="24"/>
        </w:rPr>
        <w:t xml:space="preserve"> for</w:t>
      </w:r>
      <w:proofErr w:type="gramEnd"/>
      <w:r w:rsidRPr="0076566B">
        <w:rPr>
          <w:rFonts w:ascii="Times New Roman" w:hAnsi="Times New Roman" w:cs="Times New Roman"/>
          <w:sz w:val="24"/>
          <w:szCs w:val="24"/>
        </w:rPr>
        <w:t xml:space="preserve"> achieving the theoretical channel capacity gains of MIMO. A value below </w:t>
      </w:r>
      <w:r w:rsidRPr="0076566B">
        <w:rPr>
          <w:rFonts w:ascii="Times New Roman" w:hAnsi="Times New Roman" w:cs="Times New Roman"/>
          <w:b/>
          <w:bCs/>
          <w:sz w:val="24"/>
          <w:szCs w:val="24"/>
        </w:rPr>
        <w:t>0.</w:t>
      </w:r>
      <w:r w:rsidRPr="005F58B8">
        <w:rPr>
          <w:rFonts w:ascii="Times New Roman" w:hAnsi="Times New Roman" w:cs="Times New Roman"/>
          <w:sz w:val="24"/>
          <w:szCs w:val="24"/>
        </w:rPr>
        <w:t>3</w:t>
      </w:r>
      <w:r w:rsidRPr="0076566B">
        <w:rPr>
          <w:rFonts w:ascii="Times New Roman" w:hAnsi="Times New Roman" w:cs="Times New Roman"/>
          <w:sz w:val="24"/>
          <w:szCs w:val="24"/>
        </w:rPr>
        <w:t xml:space="preserve"> is often considered acceptable for 4G wireless systems.</w:t>
      </w:r>
    </w:p>
    <w:p w14:paraId="3DEDEBE8" w14:textId="4B28622B" w:rsidR="0076566B" w:rsidRPr="0076566B" w:rsidRDefault="0076566B" w:rsidP="0076566B">
      <w:pPr>
        <w:pStyle w:val="NoSpacing"/>
        <w:numPr>
          <w:ilvl w:val="0"/>
          <w:numId w:val="21"/>
        </w:numPr>
        <w:rPr>
          <w:rFonts w:ascii="Times New Roman" w:hAnsi="Times New Roman" w:cs="Times New Roman"/>
          <w:sz w:val="24"/>
          <w:szCs w:val="24"/>
        </w:rPr>
      </w:pPr>
      <w:r w:rsidRPr="0076566B">
        <w:rPr>
          <w:rFonts w:ascii="Times New Roman" w:hAnsi="Times New Roman" w:cs="Times New Roman"/>
          <w:b/>
          <w:bCs/>
          <w:sz w:val="24"/>
          <w:szCs w:val="24"/>
        </w:rPr>
        <w:t>Calculation Method:</w:t>
      </w:r>
      <w:r w:rsidRPr="0076566B">
        <w:rPr>
          <w:rFonts w:ascii="Times New Roman" w:hAnsi="Times New Roman" w:cs="Times New Roman"/>
          <w:sz w:val="24"/>
          <w:szCs w:val="24"/>
        </w:rPr>
        <w:t xml:space="preserve"> </w:t>
      </w:r>
      <w:r w:rsidR="00AA1753" w:rsidRPr="00AA1753">
        <w:rPr>
          <w:rFonts w:ascii="Times New Roman" w:hAnsi="Times New Roman" w:cs="Times New Roman"/>
          <w:sz w:val="24"/>
          <w:szCs w:val="24"/>
        </w:rPr>
        <w:t xml:space="preserve">To make an accurate calculation, the </w:t>
      </w:r>
      <w:proofErr w:type="gramStart"/>
      <w:r w:rsidR="00AA1753" w:rsidRPr="00AA1753">
        <w:rPr>
          <w:rFonts w:ascii="Times New Roman" w:hAnsi="Times New Roman" w:cs="Times New Roman"/>
          <w:sz w:val="24"/>
          <w:szCs w:val="24"/>
        </w:rPr>
        <w:t>three dimensional</w:t>
      </w:r>
      <w:proofErr w:type="gramEnd"/>
      <w:r w:rsidR="00AA1753" w:rsidRPr="00AA1753">
        <w:rPr>
          <w:rFonts w:ascii="Times New Roman" w:hAnsi="Times New Roman" w:cs="Times New Roman"/>
          <w:sz w:val="24"/>
          <w:szCs w:val="24"/>
        </w:rPr>
        <w:t xml:space="preserve"> patterns of the radiated fields of the antenna elements (</w:t>
      </w:r>
      <w:proofErr w:type="gramStart"/>
      <w:r w:rsidR="00AA1753" w:rsidRPr="00AA1753">
        <w:rPr>
          <w:rFonts w:ascii="Times New Roman" w:hAnsi="Times New Roman" w:cs="Times New Roman"/>
          <w:sz w:val="24"/>
          <w:szCs w:val="24"/>
        </w:rPr>
        <w:t>Equation(</w:t>
      </w:r>
      <w:proofErr w:type="gramEnd"/>
      <w:r w:rsidR="00AA1753" w:rsidRPr="00AA1753">
        <w:rPr>
          <w:rFonts w:ascii="Times New Roman" w:hAnsi="Times New Roman" w:cs="Times New Roman"/>
          <w:sz w:val="24"/>
          <w:szCs w:val="24"/>
        </w:rPr>
        <w:t xml:space="preserve">2) in </w:t>
      </w:r>
      <w:proofErr w:type="gramStart"/>
      <w:r w:rsidR="00AA1753" w:rsidRPr="00AA1753">
        <w:rPr>
          <w:rFonts w:ascii="Times New Roman" w:hAnsi="Times New Roman" w:cs="Times New Roman"/>
          <w:sz w:val="24"/>
          <w:szCs w:val="24"/>
        </w:rPr>
        <w:t>Sharabi(</w:t>
      </w:r>
      <w:proofErr w:type="gramEnd"/>
      <w:r w:rsidR="00AA1753" w:rsidRPr="00AA1753">
        <w:rPr>
          <w:rFonts w:ascii="Times New Roman" w:hAnsi="Times New Roman" w:cs="Times New Roman"/>
          <w:sz w:val="24"/>
          <w:szCs w:val="24"/>
        </w:rPr>
        <w:t xml:space="preserve">2013)) should be integrated to rightfully capture pattern </w:t>
      </w:r>
      <w:proofErr w:type="gramStart"/>
      <w:r w:rsidR="00AA1753" w:rsidRPr="00AA1753">
        <w:rPr>
          <w:rFonts w:ascii="Times New Roman" w:hAnsi="Times New Roman" w:cs="Times New Roman"/>
          <w:sz w:val="24"/>
          <w:szCs w:val="24"/>
        </w:rPr>
        <w:t>coupling.</w:t>
      </w:r>
      <w:r w:rsidRPr="0076566B">
        <w:rPr>
          <w:rFonts w:ascii="Times New Roman" w:hAnsi="Times New Roman" w:cs="Times New Roman"/>
          <w:sz w:val="24"/>
          <w:szCs w:val="24"/>
        </w:rPr>
        <w:t>.</w:t>
      </w:r>
      <w:proofErr w:type="gramEnd"/>
    </w:p>
    <w:p w14:paraId="6B80000A" w14:textId="55F31692" w:rsidR="0076566B" w:rsidRPr="0076566B" w:rsidRDefault="0076566B" w:rsidP="0076566B">
      <w:pPr>
        <w:pStyle w:val="NoSpacing"/>
        <w:numPr>
          <w:ilvl w:val="0"/>
          <w:numId w:val="21"/>
        </w:numPr>
        <w:rPr>
          <w:rFonts w:ascii="Times New Roman" w:hAnsi="Times New Roman" w:cs="Times New Roman"/>
          <w:sz w:val="24"/>
          <w:szCs w:val="24"/>
        </w:rPr>
      </w:pPr>
      <w:r w:rsidRPr="0076566B">
        <w:rPr>
          <w:rFonts w:ascii="Times New Roman" w:hAnsi="Times New Roman" w:cs="Times New Roman"/>
          <w:b/>
          <w:bCs/>
          <w:sz w:val="24"/>
          <w:szCs w:val="24"/>
        </w:rPr>
        <w:t>Common Misuse:</w:t>
      </w:r>
      <w:r w:rsidRPr="0076566B">
        <w:rPr>
          <w:rFonts w:ascii="Times New Roman" w:hAnsi="Times New Roman" w:cs="Times New Roman"/>
          <w:sz w:val="24"/>
          <w:szCs w:val="24"/>
        </w:rPr>
        <w:t xml:space="preserve"> </w:t>
      </w:r>
      <w:r w:rsidR="00AA1753" w:rsidRPr="00AA1753">
        <w:rPr>
          <w:rFonts w:ascii="Times New Roman" w:hAnsi="Times New Roman" w:cs="Times New Roman"/>
          <w:sz w:val="24"/>
          <w:szCs w:val="24"/>
        </w:rPr>
        <w:t>It is often mistaken as calculating ECC only based on S -parameters (e.g., Equation (4) in Sharabi (2017)). It can only be used with lossless antennas in an isotropic environment, and not with realistic lossy printed antennas, which will show false good correlation in cases where there is a lot of overlap of the fields</w:t>
      </w:r>
      <w:r w:rsidRPr="0076566B">
        <w:rPr>
          <w:rFonts w:ascii="Times New Roman" w:hAnsi="Times New Roman" w:cs="Times New Roman"/>
          <w:sz w:val="24"/>
          <w:szCs w:val="24"/>
        </w:rPr>
        <w:t>.</w:t>
      </w:r>
    </w:p>
    <w:p w14:paraId="288E7AE4" w14:textId="17527296" w:rsidR="0076566B" w:rsidRDefault="0076566B" w:rsidP="0076566B">
      <w:pPr>
        <w:pStyle w:val="NoSpacing"/>
        <w:numPr>
          <w:ilvl w:val="0"/>
          <w:numId w:val="21"/>
        </w:numPr>
        <w:rPr>
          <w:rFonts w:ascii="Times New Roman" w:hAnsi="Times New Roman" w:cs="Times New Roman"/>
          <w:sz w:val="24"/>
          <w:szCs w:val="24"/>
        </w:rPr>
      </w:pPr>
      <w:r w:rsidRPr="0076566B">
        <w:rPr>
          <w:rFonts w:ascii="Times New Roman" w:hAnsi="Times New Roman" w:cs="Times New Roman"/>
          <w:b/>
          <w:bCs/>
          <w:sz w:val="24"/>
          <w:szCs w:val="24"/>
        </w:rPr>
        <w:t>Isolation vs. Correlation:</w:t>
      </w:r>
      <w:r w:rsidRPr="0076566B">
        <w:rPr>
          <w:rFonts w:ascii="Times New Roman" w:hAnsi="Times New Roman" w:cs="Times New Roman"/>
          <w:sz w:val="24"/>
          <w:szCs w:val="24"/>
        </w:rPr>
        <w:t xml:space="preserve"> </w:t>
      </w:r>
      <w:r w:rsidR="00AA1753" w:rsidRPr="00AA1753">
        <w:rPr>
          <w:rFonts w:ascii="Times New Roman" w:hAnsi="Times New Roman" w:cs="Times New Roman"/>
          <w:sz w:val="24"/>
          <w:szCs w:val="24"/>
        </w:rPr>
        <w:t>Port isolation (</w:t>
      </w:r>
      <w:proofErr w:type="gramStart"/>
      <w:r w:rsidR="00AA1753" w:rsidRPr="00AA1753">
        <w:rPr>
          <w:rFonts w:ascii="Times New Roman" w:hAnsi="Times New Roman" w:cs="Times New Roman"/>
          <w:sz w:val="24"/>
          <w:szCs w:val="24"/>
        </w:rPr>
        <w:t>large )</w:t>
      </w:r>
      <w:proofErr w:type="gramEnd"/>
      <w:r w:rsidR="00AA1753" w:rsidRPr="00AA1753">
        <w:rPr>
          <w:rFonts w:ascii="Times New Roman" w:hAnsi="Times New Roman" w:cs="Times New Roman"/>
          <w:sz w:val="24"/>
          <w:szCs w:val="24"/>
        </w:rPr>
        <w:t xml:space="preserve"> attempts to isolate ports, therefore, improving efficiency. Field correlation aims at decoupling the spatial fields, and as such enhances capacity. Isolating an antenna does not imply that they will be lowly correlated, </w:t>
      </w:r>
      <w:r w:rsidR="00AA1753" w:rsidRPr="00AA1753">
        <w:rPr>
          <w:rFonts w:ascii="Times New Roman" w:hAnsi="Times New Roman" w:cs="Times New Roman"/>
          <w:sz w:val="24"/>
          <w:szCs w:val="24"/>
        </w:rPr>
        <w:lastRenderedPageBreak/>
        <w:t>unless the antenna patterns are spatially isolated (e.g. by orthogonal polarisation or beam tilting</w:t>
      </w:r>
      <w:r w:rsidRPr="0076566B">
        <w:rPr>
          <w:rFonts w:ascii="Times New Roman" w:hAnsi="Times New Roman" w:cs="Times New Roman"/>
          <w:sz w:val="24"/>
          <w:szCs w:val="24"/>
        </w:rPr>
        <w:t>).</w:t>
      </w:r>
    </w:p>
    <w:p w14:paraId="527513E6" w14:textId="77777777" w:rsidR="008B06B4" w:rsidRDefault="008B06B4" w:rsidP="008B06B4">
      <w:pPr>
        <w:pStyle w:val="NoSpacing"/>
        <w:ind w:left="360"/>
        <w:rPr>
          <w:rFonts w:ascii="Times New Roman" w:hAnsi="Times New Roman" w:cs="Times New Roman"/>
          <w:sz w:val="24"/>
          <w:szCs w:val="24"/>
        </w:rPr>
      </w:pPr>
    </w:p>
    <w:p w14:paraId="36800DE8" w14:textId="77777777" w:rsidR="00D2189D" w:rsidRDefault="00D2189D" w:rsidP="008B06B4">
      <w:pPr>
        <w:pStyle w:val="NoSpacing"/>
        <w:ind w:left="360"/>
        <w:rPr>
          <w:rFonts w:ascii="Times New Roman" w:hAnsi="Times New Roman" w:cs="Times New Roman"/>
          <w:sz w:val="24"/>
          <w:szCs w:val="24"/>
        </w:rPr>
      </w:pPr>
    </w:p>
    <w:p w14:paraId="466FE42F" w14:textId="77777777" w:rsidR="008B06B4" w:rsidRPr="003E30F0" w:rsidRDefault="008B06B4" w:rsidP="008B06B4">
      <w:pPr>
        <w:pStyle w:val="NoSpacing"/>
        <w:ind w:left="360"/>
        <w:rPr>
          <w:rFonts w:ascii="Times New Roman" w:hAnsi="Times New Roman" w:cs="Times New Roman"/>
          <w:sz w:val="24"/>
          <w:szCs w:val="24"/>
        </w:rPr>
      </w:pPr>
      <w:r w:rsidRPr="008B06B4">
        <w:rPr>
          <w:rFonts w:ascii="Times New Roman" w:hAnsi="Times New Roman" w:cs="Times New Roman"/>
          <w:b/>
          <w:bCs/>
          <w:sz w:val="24"/>
          <w:szCs w:val="24"/>
        </w:rPr>
        <w:t>B. Total Active Reflection Coefficient (TARC)</w:t>
      </w:r>
    </w:p>
    <w:p w14:paraId="4D91B577" w14:textId="03AE7EB1" w:rsidR="008B06B4" w:rsidRPr="008B06B4" w:rsidRDefault="00AA1753" w:rsidP="008B06B4">
      <w:pPr>
        <w:pStyle w:val="NoSpacing"/>
        <w:ind w:left="360"/>
        <w:rPr>
          <w:rFonts w:ascii="Times New Roman" w:hAnsi="Times New Roman" w:cs="Times New Roman"/>
          <w:sz w:val="24"/>
          <w:szCs w:val="24"/>
        </w:rPr>
      </w:pPr>
      <w:r w:rsidRPr="00AA1753">
        <w:rPr>
          <w:rFonts w:ascii="Times New Roman" w:hAnsi="Times New Roman" w:cs="Times New Roman"/>
          <w:sz w:val="24"/>
          <w:szCs w:val="24"/>
        </w:rPr>
        <w:t>TARC is a better evaluation of total impedance bandwidth and efficiency of a MIMO system than single-port reflection coefficients. It is the square root of the reflected total power over all ports to square root of incident total power over all ports</w:t>
      </w:r>
      <w:r w:rsidR="008B06B4" w:rsidRPr="008B06B4">
        <w:rPr>
          <w:rFonts w:ascii="Times New Roman" w:hAnsi="Times New Roman" w:cs="Times New Roman"/>
          <w:sz w:val="24"/>
          <w:szCs w:val="24"/>
        </w:rPr>
        <w:t>.</w:t>
      </w:r>
    </w:p>
    <w:p w14:paraId="32EBF482" w14:textId="22FF439E" w:rsidR="0076566B" w:rsidRPr="008B06B4" w:rsidRDefault="00AA1753" w:rsidP="003C6797">
      <w:pPr>
        <w:pStyle w:val="NoSpacing"/>
        <w:numPr>
          <w:ilvl w:val="0"/>
          <w:numId w:val="23"/>
        </w:numPr>
        <w:rPr>
          <w:rFonts w:ascii="Times New Roman" w:hAnsi="Times New Roman" w:cs="Times New Roman"/>
          <w:sz w:val="24"/>
          <w:szCs w:val="24"/>
        </w:rPr>
      </w:pPr>
      <w:r w:rsidRPr="00AA1753">
        <w:rPr>
          <w:rFonts w:ascii="Times New Roman" w:hAnsi="Times New Roman" w:cs="Times New Roman"/>
          <w:sz w:val="24"/>
          <w:szCs w:val="24"/>
        </w:rPr>
        <w:t xml:space="preserve">TARC naturally measures mutual coupling and phase difference among input signals, </w:t>
      </w:r>
      <w:proofErr w:type="gramStart"/>
      <w:r w:rsidR="005F58B8">
        <w:rPr>
          <w:rFonts w:ascii="Times New Roman" w:hAnsi="Times New Roman" w:cs="Times New Roman"/>
          <w:sz w:val="24"/>
          <w:szCs w:val="24"/>
        </w:rPr>
        <w:t xml:space="preserve">hence </w:t>
      </w:r>
      <w:r w:rsidRPr="00AA1753">
        <w:rPr>
          <w:rFonts w:ascii="Times New Roman" w:hAnsi="Times New Roman" w:cs="Times New Roman"/>
          <w:sz w:val="24"/>
          <w:szCs w:val="24"/>
        </w:rPr>
        <w:t xml:space="preserve"> provid</w:t>
      </w:r>
      <w:r w:rsidR="005F58B8">
        <w:rPr>
          <w:rFonts w:ascii="Times New Roman" w:hAnsi="Times New Roman" w:cs="Times New Roman"/>
          <w:sz w:val="24"/>
          <w:szCs w:val="24"/>
        </w:rPr>
        <w:t>es</w:t>
      </w:r>
      <w:proofErr w:type="gramEnd"/>
      <w:r w:rsidRPr="00AA1753">
        <w:rPr>
          <w:rFonts w:ascii="Times New Roman" w:hAnsi="Times New Roman" w:cs="Times New Roman"/>
          <w:sz w:val="24"/>
          <w:szCs w:val="24"/>
        </w:rPr>
        <w:t xml:space="preserve"> a complete measure of the operational bandwidth of the system with a</w:t>
      </w:r>
      <w:r w:rsidR="005F58B8">
        <w:rPr>
          <w:rFonts w:ascii="Times New Roman" w:hAnsi="Times New Roman" w:cs="Times New Roman"/>
          <w:sz w:val="24"/>
          <w:szCs w:val="24"/>
        </w:rPr>
        <w:t>broad</w:t>
      </w:r>
      <w:r w:rsidRPr="00AA1753">
        <w:rPr>
          <w:rFonts w:ascii="Times New Roman" w:hAnsi="Times New Roman" w:cs="Times New Roman"/>
          <w:sz w:val="24"/>
          <w:szCs w:val="24"/>
        </w:rPr>
        <w:t xml:space="preserve"> range of excitation conditions</w:t>
      </w:r>
      <w:r w:rsidR="008B06B4" w:rsidRPr="008B06B4">
        <w:rPr>
          <w:rFonts w:ascii="Times New Roman" w:hAnsi="Times New Roman" w:cs="Times New Roman"/>
          <w:sz w:val="24"/>
          <w:szCs w:val="24"/>
        </w:rPr>
        <w:t>.</w:t>
      </w:r>
    </w:p>
    <w:p w14:paraId="5C73CA61" w14:textId="77777777" w:rsidR="0076566B" w:rsidRPr="0076566B" w:rsidRDefault="0076566B" w:rsidP="003C6797">
      <w:pPr>
        <w:pStyle w:val="NoSpacing"/>
        <w:rPr>
          <w:rFonts w:ascii="Times New Roman" w:hAnsi="Times New Roman" w:cs="Times New Roman"/>
          <w:sz w:val="24"/>
          <w:szCs w:val="24"/>
        </w:rPr>
      </w:pPr>
    </w:p>
    <w:p w14:paraId="517AB700" w14:textId="77777777" w:rsidR="0076566B" w:rsidRPr="0076566B" w:rsidRDefault="0076566B" w:rsidP="003C6797">
      <w:pPr>
        <w:pStyle w:val="NoSpacing"/>
        <w:rPr>
          <w:rFonts w:ascii="Times New Roman" w:hAnsi="Times New Roman" w:cs="Times New Roman"/>
          <w:sz w:val="24"/>
          <w:szCs w:val="24"/>
        </w:rPr>
      </w:pPr>
    </w:p>
    <w:p w14:paraId="0074D793" w14:textId="77777777" w:rsidR="0076566B" w:rsidRPr="00906CFD" w:rsidRDefault="0076566B" w:rsidP="008B06B4">
      <w:pPr>
        <w:pStyle w:val="NoSpacing"/>
        <w:numPr>
          <w:ilvl w:val="0"/>
          <w:numId w:val="22"/>
        </w:numPr>
        <w:rPr>
          <w:rFonts w:ascii="Times New Roman" w:hAnsi="Times New Roman" w:cs="Times New Roman"/>
          <w:b/>
          <w:bCs/>
          <w:sz w:val="28"/>
          <w:szCs w:val="28"/>
        </w:rPr>
      </w:pPr>
      <w:r w:rsidRPr="00906CFD">
        <w:rPr>
          <w:rFonts w:ascii="Times New Roman" w:hAnsi="Times New Roman" w:cs="Times New Roman"/>
          <w:b/>
          <w:bCs/>
          <w:sz w:val="28"/>
          <w:szCs w:val="28"/>
        </w:rPr>
        <w:t>Comparative Literature Survey: Microstrip Antennas and MIMO Systems</w:t>
      </w:r>
    </w:p>
    <w:p w14:paraId="6AA1B9DD" w14:textId="77777777" w:rsidR="008B06B4" w:rsidRPr="0076566B" w:rsidRDefault="008B06B4" w:rsidP="008B06B4">
      <w:pPr>
        <w:pStyle w:val="NoSpacing"/>
        <w:ind w:left="720"/>
        <w:rPr>
          <w:rFonts w:ascii="Times New Roman" w:hAnsi="Times New Roman" w:cs="Times New Roman"/>
          <w:b/>
          <w:bCs/>
          <w:sz w:val="24"/>
          <w:szCs w:val="24"/>
        </w:rPr>
      </w:pPr>
    </w:p>
    <w:p w14:paraId="1D7EC55C" w14:textId="7D7709D5" w:rsidR="0076566B" w:rsidRDefault="00B07921" w:rsidP="0076566B">
      <w:pPr>
        <w:pStyle w:val="NoSpacing"/>
        <w:rPr>
          <w:rFonts w:ascii="Times New Roman" w:hAnsi="Times New Roman" w:cs="Times New Roman"/>
          <w:sz w:val="24"/>
          <w:szCs w:val="24"/>
        </w:rPr>
      </w:pPr>
      <w:r>
        <w:rPr>
          <w:rFonts w:ascii="Times New Roman" w:hAnsi="Times New Roman" w:cs="Times New Roman"/>
          <w:sz w:val="24"/>
          <w:szCs w:val="24"/>
        </w:rPr>
        <w:t xml:space="preserve">Comparing </w:t>
      </w:r>
      <w:r w:rsidR="00650CD8" w:rsidRPr="00650CD8">
        <w:rPr>
          <w:rFonts w:ascii="Times New Roman" w:hAnsi="Times New Roman" w:cs="Times New Roman"/>
          <w:sz w:val="24"/>
          <w:szCs w:val="24"/>
        </w:rPr>
        <w:t>the design of the antenna technology of Microstrip Patch Antenna Arrays with the basics of the sophisticated MIMO theories and issues as mentioned in the two articles by Sharabi</w:t>
      </w:r>
      <w:r w:rsidR="0076566B" w:rsidRPr="0076566B">
        <w:rPr>
          <w:rFonts w:ascii="Times New Roman" w:hAnsi="Times New Roman" w:cs="Times New Roman"/>
          <w:sz w:val="24"/>
          <w:szCs w:val="24"/>
        </w:rPr>
        <w:t>.</w:t>
      </w:r>
    </w:p>
    <w:p w14:paraId="76C75A07" w14:textId="77777777" w:rsidR="008B06B4" w:rsidRPr="0076566B" w:rsidRDefault="008B06B4" w:rsidP="0076566B">
      <w:pPr>
        <w:pStyle w:val="NoSpacing"/>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3054"/>
        <w:gridCol w:w="4674"/>
      </w:tblGrid>
      <w:tr w:rsidR="0076566B" w:rsidRPr="0076566B" w14:paraId="6B3D6FBD" w14:textId="77777777" w:rsidTr="008B06B4">
        <w:trPr>
          <w:tblHeader/>
          <w:tblCellSpacing w:w="15" w:type="dxa"/>
        </w:trPr>
        <w:tc>
          <w:tcPr>
            <w:tcW w:w="0" w:type="auto"/>
            <w:tcBorders>
              <w:top w:val="single" w:sz="4" w:space="0" w:color="auto"/>
              <w:left w:val="nil"/>
              <w:bottom w:val="single" w:sz="4" w:space="0" w:color="auto"/>
              <w:right w:val="nil"/>
            </w:tcBorders>
            <w:vAlign w:val="center"/>
            <w:hideMark/>
          </w:tcPr>
          <w:p w14:paraId="236616EE" w14:textId="77777777" w:rsidR="0076566B" w:rsidRPr="0076566B" w:rsidRDefault="0076566B" w:rsidP="0076566B">
            <w:pPr>
              <w:pStyle w:val="NoSpacing"/>
              <w:rPr>
                <w:rFonts w:ascii="Times New Roman" w:hAnsi="Times New Roman" w:cs="Times New Roman"/>
                <w:sz w:val="24"/>
                <w:szCs w:val="24"/>
              </w:rPr>
            </w:pPr>
            <w:r w:rsidRPr="0076566B">
              <w:rPr>
                <w:rFonts w:ascii="Times New Roman" w:hAnsi="Times New Roman" w:cs="Times New Roman"/>
                <w:sz w:val="24"/>
                <w:szCs w:val="24"/>
              </w:rPr>
              <w:t>Feature</w:t>
            </w:r>
          </w:p>
        </w:tc>
        <w:tc>
          <w:tcPr>
            <w:tcW w:w="0" w:type="auto"/>
            <w:vAlign w:val="center"/>
            <w:hideMark/>
          </w:tcPr>
          <w:p w14:paraId="1E8A6E26" w14:textId="77777777" w:rsidR="0076566B" w:rsidRPr="0076566B" w:rsidRDefault="0076566B" w:rsidP="0076566B">
            <w:pPr>
              <w:pStyle w:val="NoSpacing"/>
              <w:rPr>
                <w:rFonts w:ascii="Times New Roman" w:hAnsi="Times New Roman" w:cs="Times New Roman"/>
                <w:sz w:val="24"/>
                <w:szCs w:val="24"/>
              </w:rPr>
            </w:pPr>
            <w:r w:rsidRPr="0076566B">
              <w:rPr>
                <w:rFonts w:ascii="Times New Roman" w:hAnsi="Times New Roman" w:cs="Times New Roman"/>
                <w:sz w:val="24"/>
                <w:szCs w:val="24"/>
              </w:rPr>
              <w:t>Microstrip Patch Antennas (Alsager, 2011)</w:t>
            </w:r>
          </w:p>
        </w:tc>
        <w:tc>
          <w:tcPr>
            <w:tcW w:w="0" w:type="auto"/>
            <w:vAlign w:val="center"/>
            <w:hideMark/>
          </w:tcPr>
          <w:p w14:paraId="3FB0586F" w14:textId="77777777" w:rsidR="0076566B" w:rsidRPr="0076566B" w:rsidRDefault="0076566B" w:rsidP="0076566B">
            <w:pPr>
              <w:pStyle w:val="NoSpacing"/>
              <w:rPr>
                <w:rFonts w:ascii="Times New Roman" w:hAnsi="Times New Roman" w:cs="Times New Roman"/>
                <w:sz w:val="24"/>
                <w:szCs w:val="24"/>
              </w:rPr>
            </w:pPr>
            <w:r w:rsidRPr="0076566B">
              <w:rPr>
                <w:rFonts w:ascii="Times New Roman" w:hAnsi="Times New Roman" w:cs="Times New Roman"/>
                <w:sz w:val="24"/>
                <w:szCs w:val="24"/>
              </w:rPr>
              <w:t>MIMO Antenna Systems (</w:t>
            </w:r>
            <w:proofErr w:type="spellStart"/>
            <w:r w:rsidRPr="0076566B">
              <w:rPr>
                <w:rFonts w:ascii="Times New Roman" w:hAnsi="Times New Roman" w:cs="Times New Roman"/>
                <w:sz w:val="24"/>
                <w:szCs w:val="24"/>
              </w:rPr>
              <w:t>Sharawi</w:t>
            </w:r>
            <w:proofErr w:type="spellEnd"/>
            <w:r w:rsidRPr="0076566B">
              <w:rPr>
                <w:rFonts w:ascii="Times New Roman" w:hAnsi="Times New Roman" w:cs="Times New Roman"/>
                <w:sz w:val="24"/>
                <w:szCs w:val="24"/>
              </w:rPr>
              <w:t>, 2013 &amp; 2017)</w:t>
            </w:r>
          </w:p>
        </w:tc>
      </w:tr>
      <w:tr w:rsidR="0076566B" w:rsidRPr="0076566B" w14:paraId="58B1D241" w14:textId="77777777" w:rsidTr="008B06B4">
        <w:trPr>
          <w:tblCellSpacing w:w="15" w:type="dxa"/>
        </w:trPr>
        <w:tc>
          <w:tcPr>
            <w:tcW w:w="0" w:type="auto"/>
            <w:tcBorders>
              <w:top w:val="single" w:sz="4" w:space="0" w:color="auto"/>
              <w:left w:val="nil"/>
              <w:bottom w:val="single" w:sz="4" w:space="0" w:color="auto"/>
              <w:right w:val="nil"/>
            </w:tcBorders>
            <w:vAlign w:val="center"/>
            <w:hideMark/>
          </w:tcPr>
          <w:p w14:paraId="2EF4A890" w14:textId="77777777" w:rsidR="0076566B" w:rsidRPr="0076566B" w:rsidRDefault="0076566B" w:rsidP="0076566B">
            <w:pPr>
              <w:pStyle w:val="NoSpacing"/>
              <w:rPr>
                <w:rFonts w:ascii="Times New Roman" w:hAnsi="Times New Roman" w:cs="Times New Roman"/>
                <w:sz w:val="24"/>
                <w:szCs w:val="24"/>
              </w:rPr>
            </w:pPr>
            <w:r w:rsidRPr="0076566B">
              <w:rPr>
                <w:rFonts w:ascii="Times New Roman" w:hAnsi="Times New Roman" w:cs="Times New Roman"/>
                <w:b/>
                <w:bCs/>
                <w:sz w:val="24"/>
                <w:szCs w:val="24"/>
              </w:rPr>
              <w:t>Primary Goal</w:t>
            </w:r>
          </w:p>
        </w:tc>
        <w:tc>
          <w:tcPr>
            <w:tcW w:w="0" w:type="auto"/>
            <w:vAlign w:val="center"/>
            <w:hideMark/>
          </w:tcPr>
          <w:p w14:paraId="7AF35C5F" w14:textId="0BF45F44" w:rsidR="0076566B" w:rsidRPr="0076566B" w:rsidRDefault="00B07921" w:rsidP="0076566B">
            <w:pPr>
              <w:pStyle w:val="NoSpacing"/>
              <w:rPr>
                <w:rFonts w:ascii="Times New Roman" w:hAnsi="Times New Roman" w:cs="Times New Roman"/>
                <w:sz w:val="24"/>
                <w:szCs w:val="24"/>
              </w:rPr>
            </w:pPr>
            <w:r>
              <w:rPr>
                <w:rFonts w:ascii="Times New Roman" w:hAnsi="Times New Roman" w:cs="Times New Roman"/>
                <w:sz w:val="24"/>
                <w:szCs w:val="24"/>
              </w:rPr>
              <w:t xml:space="preserve">To </w:t>
            </w:r>
            <w:r w:rsidR="0076566B" w:rsidRPr="0076566B">
              <w:rPr>
                <w:rFonts w:ascii="Times New Roman" w:hAnsi="Times New Roman" w:cs="Times New Roman"/>
                <w:sz w:val="24"/>
                <w:szCs w:val="24"/>
              </w:rPr>
              <w:t>Achieve resonance, directional patterns, high gain and impedance matching.</w:t>
            </w:r>
          </w:p>
        </w:tc>
        <w:tc>
          <w:tcPr>
            <w:tcW w:w="0" w:type="auto"/>
            <w:vAlign w:val="center"/>
            <w:hideMark/>
          </w:tcPr>
          <w:p w14:paraId="652BB453" w14:textId="68D34469" w:rsidR="0076566B" w:rsidRPr="0076566B" w:rsidRDefault="0076566B" w:rsidP="0076566B">
            <w:pPr>
              <w:pStyle w:val="NoSpacing"/>
              <w:rPr>
                <w:rFonts w:ascii="Times New Roman" w:hAnsi="Times New Roman" w:cs="Times New Roman"/>
                <w:sz w:val="24"/>
                <w:szCs w:val="24"/>
              </w:rPr>
            </w:pPr>
            <w:proofErr w:type="gramStart"/>
            <w:r w:rsidRPr="0076566B">
              <w:rPr>
                <w:rFonts w:ascii="Times New Roman" w:hAnsi="Times New Roman" w:cs="Times New Roman"/>
                <w:sz w:val="24"/>
                <w:szCs w:val="24"/>
              </w:rPr>
              <w:t>Maximize</w:t>
            </w:r>
            <w:r w:rsidR="00B07921">
              <w:rPr>
                <w:rFonts w:ascii="Times New Roman" w:hAnsi="Times New Roman" w:cs="Times New Roman"/>
                <w:sz w:val="24"/>
                <w:szCs w:val="24"/>
              </w:rPr>
              <w:t xml:space="preserve">s </w:t>
            </w:r>
            <w:r w:rsidRPr="0076566B">
              <w:rPr>
                <w:rFonts w:ascii="Times New Roman" w:hAnsi="Times New Roman" w:cs="Times New Roman"/>
                <w:sz w:val="24"/>
                <w:szCs w:val="24"/>
              </w:rPr>
              <w:t xml:space="preserve"> Channel</w:t>
            </w:r>
            <w:proofErr w:type="gramEnd"/>
            <w:r w:rsidRPr="0076566B">
              <w:rPr>
                <w:rFonts w:ascii="Times New Roman" w:hAnsi="Times New Roman" w:cs="Times New Roman"/>
                <w:sz w:val="24"/>
                <w:szCs w:val="24"/>
              </w:rPr>
              <w:t xml:space="preserve"> Capacity by utilizing </w:t>
            </w:r>
            <w:proofErr w:type="spellStart"/>
            <w:r w:rsidRPr="0076566B">
              <w:rPr>
                <w:rFonts w:ascii="Times New Roman" w:hAnsi="Times New Roman" w:cs="Times New Roman"/>
                <w:sz w:val="24"/>
                <w:szCs w:val="24"/>
              </w:rPr>
              <w:t>s</w:t>
            </w:r>
            <w:r w:rsidR="00B07921">
              <w:rPr>
                <w:rFonts w:ascii="Times New Roman" w:hAnsi="Times New Roman" w:cs="Times New Roman"/>
                <w:sz w:val="24"/>
                <w:szCs w:val="24"/>
              </w:rPr>
              <w:t>available</w:t>
            </w:r>
            <w:proofErr w:type="spellEnd"/>
            <w:r w:rsidR="00B07921">
              <w:rPr>
                <w:rFonts w:ascii="Times New Roman" w:hAnsi="Times New Roman" w:cs="Times New Roman"/>
                <w:sz w:val="24"/>
                <w:szCs w:val="24"/>
              </w:rPr>
              <w:t xml:space="preserve"> space</w:t>
            </w:r>
            <w:r w:rsidRPr="0076566B">
              <w:rPr>
                <w:rFonts w:ascii="Times New Roman" w:hAnsi="Times New Roman" w:cs="Times New Roman"/>
                <w:sz w:val="24"/>
                <w:szCs w:val="24"/>
              </w:rPr>
              <w:t xml:space="preserve"> and increasing the number of antennas.</w:t>
            </w:r>
          </w:p>
        </w:tc>
      </w:tr>
      <w:tr w:rsidR="0076566B" w:rsidRPr="0076566B" w14:paraId="1D3BBBA9" w14:textId="77777777" w:rsidTr="008B06B4">
        <w:trPr>
          <w:tblCellSpacing w:w="15" w:type="dxa"/>
        </w:trPr>
        <w:tc>
          <w:tcPr>
            <w:tcW w:w="0" w:type="auto"/>
            <w:tcBorders>
              <w:top w:val="single" w:sz="4" w:space="0" w:color="auto"/>
              <w:left w:val="nil"/>
              <w:bottom w:val="single" w:sz="4" w:space="0" w:color="auto"/>
              <w:right w:val="nil"/>
            </w:tcBorders>
            <w:vAlign w:val="center"/>
            <w:hideMark/>
          </w:tcPr>
          <w:p w14:paraId="38DBFC5A" w14:textId="77777777" w:rsidR="0076566B" w:rsidRPr="0076566B" w:rsidRDefault="0076566B" w:rsidP="0076566B">
            <w:pPr>
              <w:pStyle w:val="NoSpacing"/>
              <w:rPr>
                <w:rFonts w:ascii="Times New Roman" w:hAnsi="Times New Roman" w:cs="Times New Roman"/>
                <w:sz w:val="24"/>
                <w:szCs w:val="24"/>
              </w:rPr>
            </w:pPr>
            <w:r w:rsidRPr="0076566B">
              <w:rPr>
                <w:rFonts w:ascii="Times New Roman" w:hAnsi="Times New Roman" w:cs="Times New Roman"/>
                <w:b/>
                <w:bCs/>
                <w:sz w:val="24"/>
                <w:szCs w:val="24"/>
              </w:rPr>
              <w:t>Key Antenna Type</w:t>
            </w:r>
          </w:p>
        </w:tc>
        <w:tc>
          <w:tcPr>
            <w:tcW w:w="0" w:type="auto"/>
            <w:vAlign w:val="center"/>
            <w:hideMark/>
          </w:tcPr>
          <w:p w14:paraId="6A6CE262" w14:textId="77777777" w:rsidR="0076566B" w:rsidRPr="0076566B" w:rsidRDefault="0076566B" w:rsidP="0076566B">
            <w:pPr>
              <w:pStyle w:val="NoSpacing"/>
              <w:rPr>
                <w:rFonts w:ascii="Times New Roman" w:hAnsi="Times New Roman" w:cs="Times New Roman"/>
                <w:sz w:val="24"/>
                <w:szCs w:val="24"/>
              </w:rPr>
            </w:pPr>
            <w:r w:rsidRPr="0076566B">
              <w:rPr>
                <w:rFonts w:ascii="Times New Roman" w:hAnsi="Times New Roman" w:cs="Times New Roman"/>
                <w:sz w:val="24"/>
                <w:szCs w:val="24"/>
              </w:rPr>
              <w:t>Rectangular and circular patch designs.</w:t>
            </w:r>
          </w:p>
        </w:tc>
        <w:tc>
          <w:tcPr>
            <w:tcW w:w="0" w:type="auto"/>
            <w:vAlign w:val="center"/>
            <w:hideMark/>
          </w:tcPr>
          <w:p w14:paraId="6E35B3B3" w14:textId="78B6828E" w:rsidR="0076566B" w:rsidRPr="0076566B" w:rsidRDefault="00B07921" w:rsidP="0076566B">
            <w:pPr>
              <w:pStyle w:val="NoSpacing"/>
              <w:rPr>
                <w:rFonts w:ascii="Times New Roman" w:hAnsi="Times New Roman" w:cs="Times New Roman"/>
                <w:sz w:val="24"/>
                <w:szCs w:val="24"/>
              </w:rPr>
            </w:pPr>
            <w:r w:rsidRPr="00B07921">
              <w:rPr>
                <w:rFonts w:ascii="Times New Roman" w:hAnsi="Times New Roman" w:cs="Times New Roman"/>
                <w:sz w:val="24"/>
                <w:szCs w:val="24"/>
              </w:rPr>
              <w:t>Monopoles that are printed, PIFAs, F-shaped, and dielectric resonator antenna (DRA) antennas.</w:t>
            </w:r>
          </w:p>
        </w:tc>
      </w:tr>
      <w:tr w:rsidR="0076566B" w:rsidRPr="0076566B" w14:paraId="72D44784" w14:textId="77777777" w:rsidTr="008B06B4">
        <w:trPr>
          <w:tblCellSpacing w:w="15" w:type="dxa"/>
        </w:trPr>
        <w:tc>
          <w:tcPr>
            <w:tcW w:w="0" w:type="auto"/>
            <w:tcBorders>
              <w:top w:val="single" w:sz="4" w:space="0" w:color="auto"/>
              <w:left w:val="nil"/>
              <w:bottom w:val="single" w:sz="4" w:space="0" w:color="auto"/>
              <w:right w:val="nil"/>
            </w:tcBorders>
            <w:vAlign w:val="center"/>
            <w:hideMark/>
          </w:tcPr>
          <w:p w14:paraId="179B0FF3" w14:textId="77777777" w:rsidR="0076566B" w:rsidRPr="0076566B" w:rsidRDefault="0076566B" w:rsidP="0076566B">
            <w:pPr>
              <w:pStyle w:val="NoSpacing"/>
              <w:rPr>
                <w:rFonts w:ascii="Times New Roman" w:hAnsi="Times New Roman" w:cs="Times New Roman"/>
                <w:sz w:val="24"/>
                <w:szCs w:val="24"/>
              </w:rPr>
            </w:pPr>
            <w:r w:rsidRPr="0076566B">
              <w:rPr>
                <w:rFonts w:ascii="Times New Roman" w:hAnsi="Times New Roman" w:cs="Times New Roman"/>
                <w:b/>
                <w:bCs/>
                <w:sz w:val="24"/>
                <w:szCs w:val="24"/>
              </w:rPr>
              <w:t>Critical Metric</w:t>
            </w:r>
          </w:p>
        </w:tc>
        <w:tc>
          <w:tcPr>
            <w:tcW w:w="0" w:type="auto"/>
            <w:vAlign w:val="center"/>
            <w:hideMark/>
          </w:tcPr>
          <w:p w14:paraId="32BF90AE" w14:textId="38F7757E" w:rsidR="0076566B" w:rsidRPr="0076566B" w:rsidRDefault="0076566B" w:rsidP="0076566B">
            <w:pPr>
              <w:pStyle w:val="NoSpacing"/>
              <w:rPr>
                <w:rFonts w:ascii="Times New Roman" w:hAnsi="Times New Roman" w:cs="Times New Roman"/>
                <w:sz w:val="24"/>
                <w:szCs w:val="24"/>
              </w:rPr>
            </w:pPr>
            <w:r w:rsidRPr="0076566B">
              <w:rPr>
                <w:rFonts w:ascii="Times New Roman" w:hAnsi="Times New Roman" w:cs="Times New Roman"/>
                <w:sz w:val="24"/>
                <w:szCs w:val="24"/>
              </w:rPr>
              <w:t>Measures power delivered to the antenna, ensur</w:t>
            </w:r>
            <w:r w:rsidR="00B07921">
              <w:rPr>
                <w:rFonts w:ascii="Times New Roman" w:hAnsi="Times New Roman" w:cs="Times New Roman"/>
                <w:sz w:val="24"/>
                <w:szCs w:val="24"/>
              </w:rPr>
              <w:t>es</w:t>
            </w:r>
            <w:r w:rsidRPr="0076566B">
              <w:rPr>
                <w:rFonts w:ascii="Times New Roman" w:hAnsi="Times New Roman" w:cs="Times New Roman"/>
                <w:sz w:val="24"/>
                <w:szCs w:val="24"/>
              </w:rPr>
              <w:t xml:space="preserve"> good impedance matching to the source.</w:t>
            </w:r>
          </w:p>
        </w:tc>
        <w:tc>
          <w:tcPr>
            <w:tcW w:w="0" w:type="auto"/>
            <w:vAlign w:val="center"/>
            <w:hideMark/>
          </w:tcPr>
          <w:p w14:paraId="7A1E2DE9" w14:textId="6E4504BA" w:rsidR="0076566B" w:rsidRPr="0076566B" w:rsidRDefault="0076566B" w:rsidP="0076566B">
            <w:pPr>
              <w:pStyle w:val="NoSpacing"/>
              <w:rPr>
                <w:rFonts w:ascii="Times New Roman" w:hAnsi="Times New Roman" w:cs="Times New Roman"/>
                <w:sz w:val="24"/>
                <w:szCs w:val="24"/>
              </w:rPr>
            </w:pPr>
            <w:r w:rsidRPr="0076566B">
              <w:rPr>
                <w:rFonts w:ascii="Times New Roman" w:hAnsi="Times New Roman" w:cs="Times New Roman"/>
                <w:sz w:val="24"/>
                <w:szCs w:val="24"/>
              </w:rPr>
              <w:t>Measures channel isolation/independence; directly impacts channel capacity</w:t>
            </w:r>
            <w:r w:rsidRPr="009B4B5C">
              <w:rPr>
                <w:rFonts w:ascii="Times New Roman" w:hAnsi="Times New Roman" w:cs="Times New Roman"/>
                <w:sz w:val="24"/>
                <w:szCs w:val="24"/>
              </w:rPr>
              <w:t xml:space="preserve">. </w:t>
            </w:r>
          </w:p>
        </w:tc>
      </w:tr>
      <w:tr w:rsidR="0076566B" w:rsidRPr="0076566B" w14:paraId="399BA4D5" w14:textId="77777777" w:rsidTr="008B06B4">
        <w:trPr>
          <w:tblCellSpacing w:w="15" w:type="dxa"/>
        </w:trPr>
        <w:tc>
          <w:tcPr>
            <w:tcW w:w="0" w:type="auto"/>
            <w:tcBorders>
              <w:top w:val="single" w:sz="4" w:space="0" w:color="auto"/>
              <w:left w:val="nil"/>
              <w:bottom w:val="single" w:sz="4" w:space="0" w:color="auto"/>
              <w:right w:val="nil"/>
            </w:tcBorders>
            <w:vAlign w:val="center"/>
            <w:hideMark/>
          </w:tcPr>
          <w:p w14:paraId="54C8872A" w14:textId="77777777" w:rsidR="0076566B" w:rsidRPr="0076566B" w:rsidRDefault="0076566B" w:rsidP="0076566B">
            <w:pPr>
              <w:pStyle w:val="NoSpacing"/>
              <w:rPr>
                <w:rFonts w:ascii="Times New Roman" w:hAnsi="Times New Roman" w:cs="Times New Roman"/>
                <w:sz w:val="24"/>
                <w:szCs w:val="24"/>
              </w:rPr>
            </w:pPr>
            <w:r w:rsidRPr="0076566B">
              <w:rPr>
                <w:rFonts w:ascii="Times New Roman" w:hAnsi="Times New Roman" w:cs="Times New Roman"/>
                <w:b/>
                <w:bCs/>
                <w:sz w:val="24"/>
                <w:szCs w:val="24"/>
              </w:rPr>
              <w:t>Isolation/Coupling</w:t>
            </w:r>
          </w:p>
        </w:tc>
        <w:tc>
          <w:tcPr>
            <w:tcW w:w="0" w:type="auto"/>
            <w:vAlign w:val="center"/>
            <w:hideMark/>
          </w:tcPr>
          <w:p w14:paraId="2BF64BF9" w14:textId="0DEF9FFE" w:rsidR="0076566B" w:rsidRPr="0076566B" w:rsidRDefault="00B07921" w:rsidP="0076566B">
            <w:pPr>
              <w:pStyle w:val="NoSpacing"/>
              <w:rPr>
                <w:rFonts w:ascii="Times New Roman" w:hAnsi="Times New Roman" w:cs="Times New Roman"/>
                <w:sz w:val="24"/>
                <w:szCs w:val="24"/>
              </w:rPr>
            </w:pPr>
            <w:r>
              <w:rPr>
                <w:rFonts w:ascii="Times New Roman" w:hAnsi="Times New Roman" w:cs="Times New Roman"/>
                <w:sz w:val="24"/>
                <w:szCs w:val="24"/>
              </w:rPr>
              <w:t>T</w:t>
            </w:r>
            <w:r w:rsidRPr="00B07921">
              <w:rPr>
                <w:rFonts w:ascii="Times New Roman" w:hAnsi="Times New Roman" w:cs="Times New Roman"/>
                <w:sz w:val="24"/>
                <w:szCs w:val="24"/>
              </w:rPr>
              <w:t>he concern is minimized feed-point reflected power</w:t>
            </w:r>
          </w:p>
        </w:tc>
        <w:tc>
          <w:tcPr>
            <w:tcW w:w="0" w:type="auto"/>
            <w:vAlign w:val="center"/>
            <w:hideMark/>
          </w:tcPr>
          <w:p w14:paraId="22CD50A6" w14:textId="4CDF0138" w:rsidR="0076566B" w:rsidRPr="00B07921" w:rsidRDefault="00B07921" w:rsidP="0076566B">
            <w:pPr>
              <w:pStyle w:val="NoSpacing"/>
              <w:rPr>
                <w:rFonts w:ascii="Times New Roman" w:hAnsi="Times New Roman" w:cs="Times New Roman"/>
                <w:sz w:val="24"/>
                <w:szCs w:val="24"/>
              </w:rPr>
            </w:pPr>
            <w:r w:rsidRPr="00B07921">
              <w:rPr>
                <w:rFonts w:ascii="Times New Roman" w:hAnsi="Times New Roman" w:cs="Times New Roman"/>
                <w:sz w:val="24"/>
                <w:szCs w:val="24"/>
              </w:rPr>
              <w:t>Usually faces h</w:t>
            </w:r>
            <w:r w:rsidR="0076566B" w:rsidRPr="00B07921">
              <w:rPr>
                <w:rFonts w:ascii="Times New Roman" w:hAnsi="Times New Roman" w:cs="Times New Roman"/>
                <w:sz w:val="24"/>
                <w:szCs w:val="24"/>
              </w:rPr>
              <w:t>igh mutual coupling, especially at lower frequency bands</w:t>
            </w:r>
            <w:r w:rsidRPr="00B07921">
              <w:rPr>
                <w:rFonts w:ascii="Times New Roman" w:hAnsi="Times New Roman" w:cs="Times New Roman"/>
                <w:sz w:val="24"/>
                <w:szCs w:val="24"/>
              </w:rPr>
              <w:t xml:space="preserve"> </w:t>
            </w:r>
            <w:r w:rsidR="0076566B" w:rsidRPr="00B07921">
              <w:rPr>
                <w:rFonts w:ascii="Times New Roman" w:hAnsi="Times New Roman" w:cs="Times New Roman"/>
                <w:sz w:val="24"/>
                <w:szCs w:val="24"/>
              </w:rPr>
              <w:t>in closely packed elements, degrades performance</w:t>
            </w:r>
          </w:p>
        </w:tc>
      </w:tr>
      <w:tr w:rsidR="0076566B" w:rsidRPr="0076566B" w14:paraId="41164425" w14:textId="77777777" w:rsidTr="008B06B4">
        <w:trPr>
          <w:tblCellSpacing w:w="15" w:type="dxa"/>
        </w:trPr>
        <w:tc>
          <w:tcPr>
            <w:tcW w:w="0" w:type="auto"/>
            <w:tcBorders>
              <w:top w:val="single" w:sz="4" w:space="0" w:color="auto"/>
              <w:left w:val="nil"/>
              <w:bottom w:val="single" w:sz="4" w:space="0" w:color="auto"/>
              <w:right w:val="nil"/>
            </w:tcBorders>
            <w:vAlign w:val="center"/>
            <w:hideMark/>
          </w:tcPr>
          <w:p w14:paraId="230F3F85" w14:textId="77777777" w:rsidR="0076566B" w:rsidRPr="0076566B" w:rsidRDefault="0076566B" w:rsidP="0076566B">
            <w:pPr>
              <w:pStyle w:val="NoSpacing"/>
              <w:rPr>
                <w:rFonts w:ascii="Times New Roman" w:hAnsi="Times New Roman" w:cs="Times New Roman"/>
                <w:sz w:val="24"/>
                <w:szCs w:val="24"/>
              </w:rPr>
            </w:pPr>
            <w:r w:rsidRPr="0076566B">
              <w:rPr>
                <w:rFonts w:ascii="Times New Roman" w:hAnsi="Times New Roman" w:cs="Times New Roman"/>
                <w:b/>
                <w:bCs/>
                <w:sz w:val="24"/>
                <w:szCs w:val="24"/>
              </w:rPr>
              <w:t>Design Trade-offs</w:t>
            </w:r>
          </w:p>
        </w:tc>
        <w:tc>
          <w:tcPr>
            <w:tcW w:w="0" w:type="auto"/>
            <w:vAlign w:val="center"/>
            <w:hideMark/>
          </w:tcPr>
          <w:p w14:paraId="1B049760" w14:textId="086328AF" w:rsidR="0076566B" w:rsidRPr="0076566B" w:rsidRDefault="0076566B" w:rsidP="0076566B">
            <w:pPr>
              <w:pStyle w:val="NoSpacing"/>
              <w:rPr>
                <w:rFonts w:ascii="Times New Roman" w:hAnsi="Times New Roman" w:cs="Times New Roman"/>
                <w:sz w:val="24"/>
                <w:szCs w:val="24"/>
              </w:rPr>
            </w:pPr>
            <w:r w:rsidRPr="0076566B">
              <w:rPr>
                <w:rFonts w:ascii="Times New Roman" w:hAnsi="Times New Roman" w:cs="Times New Roman"/>
                <w:sz w:val="24"/>
                <w:szCs w:val="24"/>
              </w:rPr>
              <w:t>High dielectric constant reduces size but may affect efficiency and bandwidth.</w:t>
            </w:r>
          </w:p>
        </w:tc>
        <w:tc>
          <w:tcPr>
            <w:tcW w:w="0" w:type="auto"/>
            <w:vAlign w:val="center"/>
            <w:hideMark/>
          </w:tcPr>
          <w:p w14:paraId="1A301159" w14:textId="223EB137" w:rsidR="0076566B" w:rsidRPr="0076566B" w:rsidRDefault="0076566B" w:rsidP="0076566B">
            <w:pPr>
              <w:pStyle w:val="NoSpacing"/>
              <w:rPr>
                <w:rFonts w:ascii="Times New Roman" w:hAnsi="Times New Roman" w:cs="Times New Roman"/>
                <w:sz w:val="24"/>
                <w:szCs w:val="24"/>
              </w:rPr>
            </w:pPr>
            <w:r w:rsidRPr="0076566B">
              <w:rPr>
                <w:rFonts w:ascii="Times New Roman" w:hAnsi="Times New Roman" w:cs="Times New Roman"/>
                <w:sz w:val="24"/>
                <w:szCs w:val="24"/>
              </w:rPr>
              <w:t>Antenna miniaturization negatively affects efficiency and operating bandwidth.</w:t>
            </w:r>
          </w:p>
        </w:tc>
      </w:tr>
    </w:tbl>
    <w:p w14:paraId="7A4C0FF1" w14:textId="77777777" w:rsidR="0076566B" w:rsidRDefault="0076566B" w:rsidP="003C6797">
      <w:pPr>
        <w:pStyle w:val="NoSpacing"/>
        <w:rPr>
          <w:rFonts w:ascii="Times New Roman" w:hAnsi="Times New Roman" w:cs="Times New Roman"/>
          <w:sz w:val="24"/>
          <w:szCs w:val="24"/>
        </w:rPr>
      </w:pPr>
    </w:p>
    <w:p w14:paraId="75200696" w14:textId="7384E87D" w:rsidR="00D8178B" w:rsidRPr="00906CFD" w:rsidRDefault="00D8178B" w:rsidP="00D8178B">
      <w:pPr>
        <w:pStyle w:val="NoSpacing"/>
        <w:numPr>
          <w:ilvl w:val="0"/>
          <w:numId w:val="22"/>
        </w:numPr>
        <w:rPr>
          <w:rFonts w:ascii="Times New Roman" w:hAnsi="Times New Roman" w:cs="Times New Roman"/>
          <w:b/>
          <w:bCs/>
          <w:sz w:val="28"/>
          <w:szCs w:val="28"/>
        </w:rPr>
      </w:pPr>
      <w:r w:rsidRPr="00906CFD">
        <w:rPr>
          <w:rFonts w:ascii="Times New Roman" w:hAnsi="Times New Roman" w:cs="Times New Roman"/>
          <w:b/>
          <w:bCs/>
          <w:sz w:val="28"/>
          <w:szCs w:val="28"/>
        </w:rPr>
        <w:t xml:space="preserve"> </w:t>
      </w:r>
      <w:r w:rsidR="00650CD8">
        <w:rPr>
          <w:rFonts w:ascii="Times New Roman" w:hAnsi="Times New Roman" w:cs="Times New Roman"/>
          <w:b/>
          <w:bCs/>
          <w:sz w:val="28"/>
          <w:szCs w:val="28"/>
        </w:rPr>
        <w:t>Various</w:t>
      </w:r>
      <w:r w:rsidRPr="00906CFD">
        <w:rPr>
          <w:rFonts w:ascii="Times New Roman" w:hAnsi="Times New Roman" w:cs="Times New Roman"/>
          <w:b/>
          <w:bCs/>
          <w:sz w:val="28"/>
          <w:szCs w:val="28"/>
        </w:rPr>
        <w:t xml:space="preserve"> Isolation Techniques for MIMO Antennas</w:t>
      </w:r>
    </w:p>
    <w:p w14:paraId="65D1214D" w14:textId="0C508E04" w:rsidR="000001DE" w:rsidRDefault="00650CD8" w:rsidP="00D8178B">
      <w:pPr>
        <w:pStyle w:val="NoSpacing"/>
        <w:ind w:left="720"/>
        <w:rPr>
          <w:rFonts w:ascii="Times New Roman" w:hAnsi="Times New Roman" w:cs="Times New Roman"/>
          <w:sz w:val="24"/>
          <w:szCs w:val="24"/>
        </w:rPr>
      </w:pPr>
      <w:r w:rsidRPr="00650CD8">
        <w:rPr>
          <w:rFonts w:ascii="Times New Roman" w:hAnsi="Times New Roman" w:cs="Times New Roman"/>
          <w:sz w:val="24"/>
          <w:szCs w:val="24"/>
        </w:rPr>
        <w:t>The isolation methods may be divided into the external and internal decoupling methods</w:t>
      </w:r>
      <w:r>
        <w:rPr>
          <w:rFonts w:ascii="Times New Roman" w:hAnsi="Times New Roman" w:cs="Times New Roman"/>
          <w:sz w:val="24"/>
          <w:szCs w:val="24"/>
        </w:rPr>
        <w:t>:</w:t>
      </w:r>
    </w:p>
    <w:p w14:paraId="77A8308E" w14:textId="31BDDDB7" w:rsidR="00D8178B" w:rsidRPr="00D8178B" w:rsidRDefault="00D8178B" w:rsidP="000001DE">
      <w:pPr>
        <w:pStyle w:val="NoSpacing"/>
        <w:numPr>
          <w:ilvl w:val="0"/>
          <w:numId w:val="32"/>
        </w:numPr>
        <w:rPr>
          <w:rFonts w:ascii="Times New Roman" w:hAnsi="Times New Roman" w:cs="Times New Roman"/>
          <w:sz w:val="24"/>
          <w:szCs w:val="24"/>
        </w:rPr>
      </w:pPr>
      <w:r w:rsidRPr="00D8178B">
        <w:rPr>
          <w:rFonts w:ascii="Times New Roman" w:hAnsi="Times New Roman" w:cs="Times New Roman"/>
          <w:b/>
          <w:bCs/>
          <w:sz w:val="24"/>
          <w:szCs w:val="24"/>
        </w:rPr>
        <w:t>External Decoupling Techniques</w:t>
      </w:r>
      <w:r w:rsidRPr="00D8178B">
        <w:rPr>
          <w:rFonts w:ascii="Times New Roman" w:hAnsi="Times New Roman" w:cs="Times New Roman"/>
          <w:sz w:val="24"/>
          <w:szCs w:val="24"/>
        </w:rPr>
        <w:t xml:space="preserve"> </w:t>
      </w:r>
      <w:r w:rsidR="00650CD8" w:rsidRPr="00650CD8">
        <w:rPr>
          <w:rFonts w:ascii="Times New Roman" w:hAnsi="Times New Roman" w:cs="Times New Roman"/>
          <w:sz w:val="24"/>
          <w:szCs w:val="24"/>
        </w:rPr>
        <w:t xml:space="preserve">refer to the inclusion of new structures or alterations </w:t>
      </w:r>
      <w:r w:rsidR="005F58B8">
        <w:rPr>
          <w:rFonts w:ascii="Times New Roman" w:hAnsi="Times New Roman" w:cs="Times New Roman"/>
          <w:sz w:val="24"/>
          <w:szCs w:val="24"/>
        </w:rPr>
        <w:t xml:space="preserve">that </w:t>
      </w:r>
      <w:proofErr w:type="spellStart"/>
      <w:r w:rsidR="00650CD8" w:rsidRPr="00650CD8">
        <w:rPr>
          <w:rFonts w:ascii="Times New Roman" w:hAnsi="Times New Roman" w:cs="Times New Roman"/>
          <w:sz w:val="24"/>
          <w:szCs w:val="24"/>
        </w:rPr>
        <w:t>aime</w:t>
      </w:r>
      <w:r w:rsidR="005F58B8">
        <w:rPr>
          <w:rFonts w:ascii="Times New Roman" w:hAnsi="Times New Roman" w:cs="Times New Roman"/>
          <w:sz w:val="24"/>
          <w:szCs w:val="24"/>
        </w:rPr>
        <w:t>s</w:t>
      </w:r>
      <w:proofErr w:type="spellEnd"/>
      <w:r w:rsidR="00650CD8" w:rsidRPr="00650CD8">
        <w:rPr>
          <w:rFonts w:ascii="Times New Roman" w:hAnsi="Times New Roman" w:cs="Times New Roman"/>
          <w:sz w:val="24"/>
          <w:szCs w:val="24"/>
        </w:rPr>
        <w:t xml:space="preserve"> at opposing the mutual coupling</w:t>
      </w:r>
      <w:r w:rsidRPr="00D8178B">
        <w:rPr>
          <w:rFonts w:ascii="Times New Roman" w:hAnsi="Times New Roman" w:cs="Times New Roman"/>
          <w:sz w:val="24"/>
          <w:szCs w:val="24"/>
        </w:rPr>
        <w:t>. These include:</w:t>
      </w:r>
    </w:p>
    <w:p w14:paraId="0A5BBC70" w14:textId="22098149" w:rsidR="00D8178B" w:rsidRPr="00D8178B" w:rsidRDefault="00D8178B" w:rsidP="003E30F0">
      <w:pPr>
        <w:pStyle w:val="NoSpacing"/>
        <w:numPr>
          <w:ilvl w:val="0"/>
          <w:numId w:val="30"/>
        </w:numPr>
      </w:pPr>
      <w:r w:rsidRPr="00D8178B">
        <w:rPr>
          <w:rFonts w:ascii="Times New Roman" w:hAnsi="Times New Roman" w:cs="Times New Roman"/>
          <w:b/>
          <w:bCs/>
          <w:sz w:val="24"/>
          <w:szCs w:val="24"/>
        </w:rPr>
        <w:t>Neutralization Lines</w:t>
      </w:r>
      <w:r w:rsidR="003E30F0">
        <w:rPr>
          <w:rFonts w:ascii="Times New Roman" w:hAnsi="Times New Roman" w:cs="Times New Roman"/>
          <w:b/>
          <w:bCs/>
          <w:sz w:val="24"/>
          <w:szCs w:val="24"/>
        </w:rPr>
        <w:t>:</w:t>
      </w:r>
      <w:r w:rsidR="003E30F0" w:rsidRPr="003E30F0">
        <w:rPr>
          <w:rFonts w:ascii="Times New Roman" w:eastAsia="Times New Roman" w:hAnsi="Times New Roman" w:cs="Times New Roman"/>
          <w:sz w:val="24"/>
          <w:szCs w:val="24"/>
          <w:lang w:eastAsia="en-IN"/>
        </w:rPr>
        <w:t xml:space="preserve"> </w:t>
      </w:r>
      <w:r w:rsidR="00650CD8" w:rsidRPr="00650CD8">
        <w:rPr>
          <w:rFonts w:ascii="Times New Roman" w:hAnsi="Times New Roman" w:cs="Times New Roman"/>
          <w:sz w:val="24"/>
          <w:szCs w:val="24"/>
        </w:rPr>
        <w:t>The neutralisation Lines are proposed to be used between the coupled antennas with the lines of certain length and width to provide an additional path to be mutually coupled and then cancelled. The radiated near-field of the coupled antennas is also perturbed by them. This technique has been useful with different types of antennas, such as narrowband mobile-phone antennas, wideband antennas, and ultra-wideband antennas</w:t>
      </w:r>
      <w:r w:rsidR="003E30F0" w:rsidRPr="003E30F0">
        <w:rPr>
          <w:sz w:val="24"/>
          <w:szCs w:val="24"/>
        </w:rPr>
        <w:t xml:space="preserve">. </w:t>
      </w:r>
      <w:r w:rsidRPr="00D8178B">
        <w:rPr>
          <w:rFonts w:ascii="Times New Roman" w:hAnsi="Times New Roman" w:cs="Times New Roman"/>
          <w:sz w:val="24"/>
          <w:szCs w:val="24"/>
        </w:rPr>
        <w:t>(Kaur et al., 2024; Liu et al., 2018).</w:t>
      </w:r>
    </w:p>
    <w:p w14:paraId="7C58CA1C" w14:textId="133CF782" w:rsidR="00D8178B" w:rsidRPr="00D8178B" w:rsidRDefault="00D8178B" w:rsidP="003E30F0">
      <w:pPr>
        <w:pStyle w:val="NoSpacing"/>
        <w:numPr>
          <w:ilvl w:val="0"/>
          <w:numId w:val="30"/>
        </w:numPr>
        <w:rPr>
          <w:rFonts w:ascii="Times New Roman" w:hAnsi="Times New Roman" w:cs="Times New Roman"/>
          <w:sz w:val="24"/>
          <w:szCs w:val="24"/>
        </w:rPr>
      </w:pPr>
      <w:r w:rsidRPr="00D8178B">
        <w:rPr>
          <w:rFonts w:ascii="Times New Roman" w:hAnsi="Times New Roman" w:cs="Times New Roman"/>
          <w:b/>
          <w:bCs/>
          <w:sz w:val="24"/>
          <w:szCs w:val="24"/>
        </w:rPr>
        <w:lastRenderedPageBreak/>
        <w:t>Parasitic Decoupling Elements</w:t>
      </w:r>
      <w:r w:rsidR="003E30F0">
        <w:rPr>
          <w:rFonts w:ascii="Times New Roman" w:hAnsi="Times New Roman" w:cs="Times New Roman"/>
          <w:b/>
          <w:bCs/>
          <w:sz w:val="24"/>
          <w:szCs w:val="24"/>
        </w:rPr>
        <w:t>:</w:t>
      </w:r>
      <w:r w:rsidR="003E30F0" w:rsidRPr="003E30F0">
        <w:rPr>
          <w:rFonts w:ascii="Times New Roman" w:eastAsia="Times New Roman" w:hAnsi="Times New Roman" w:cs="Times New Roman"/>
          <w:sz w:val="24"/>
          <w:szCs w:val="24"/>
          <w:lang w:eastAsia="en-IN"/>
        </w:rPr>
        <w:t xml:space="preserve"> </w:t>
      </w:r>
      <w:r w:rsidR="00650CD8" w:rsidRPr="00650CD8">
        <w:rPr>
          <w:rFonts w:ascii="Times New Roman" w:hAnsi="Times New Roman" w:cs="Times New Roman"/>
          <w:sz w:val="24"/>
          <w:szCs w:val="24"/>
        </w:rPr>
        <w:t xml:space="preserve">These may include monopoles, PIFAs, and mushroom-like structures that are strategically </w:t>
      </w:r>
      <w:r w:rsidR="005F58B8">
        <w:rPr>
          <w:rFonts w:ascii="Times New Roman" w:hAnsi="Times New Roman" w:cs="Times New Roman"/>
          <w:sz w:val="24"/>
          <w:szCs w:val="24"/>
        </w:rPr>
        <w:t xml:space="preserve">that’re </w:t>
      </w:r>
      <w:r w:rsidR="00650CD8" w:rsidRPr="00650CD8">
        <w:rPr>
          <w:rFonts w:ascii="Times New Roman" w:hAnsi="Times New Roman" w:cs="Times New Roman"/>
          <w:sz w:val="24"/>
          <w:szCs w:val="24"/>
        </w:rPr>
        <w:t>located between driven antenna elements, which improves port isolation (Liu et al., 2018). These are parasitic elements that can also contain scatterers or radiative patches, which are supposed to scatter or redirect the coupling energy (Tang et⁻ al., 2017). Attention to the design is required to make sure that these aspects do not violate the original antenna radiation pattern or ruin the impedance-matching performance</w:t>
      </w:r>
      <w:r w:rsidR="003E30F0" w:rsidRPr="003E30F0">
        <w:rPr>
          <w:rFonts w:ascii="Times New Roman" w:hAnsi="Times New Roman" w:cs="Times New Roman"/>
          <w:sz w:val="24"/>
          <w:szCs w:val="24"/>
        </w:rPr>
        <w:t xml:space="preserve"> (Liu et al., 2018).</w:t>
      </w:r>
    </w:p>
    <w:p w14:paraId="3C7CC646" w14:textId="042629E1" w:rsidR="003E30F0" w:rsidRPr="005F58B8" w:rsidRDefault="00D8178B" w:rsidP="003E30F0">
      <w:pPr>
        <w:pStyle w:val="NoSpacing"/>
        <w:numPr>
          <w:ilvl w:val="0"/>
          <w:numId w:val="30"/>
        </w:numPr>
      </w:pPr>
      <w:r w:rsidRPr="005F58B8">
        <w:rPr>
          <w:rFonts w:ascii="Times New Roman" w:hAnsi="Times New Roman" w:cs="Times New Roman"/>
          <w:b/>
          <w:bCs/>
          <w:sz w:val="24"/>
          <w:szCs w:val="24"/>
        </w:rPr>
        <w:t>Defected Ground Structures</w:t>
      </w:r>
      <w:r w:rsidRPr="005F58B8">
        <w:rPr>
          <w:rFonts w:ascii="Times New Roman" w:hAnsi="Times New Roman" w:cs="Times New Roman"/>
          <w:sz w:val="24"/>
          <w:szCs w:val="24"/>
        </w:rPr>
        <w:t xml:space="preserve"> </w:t>
      </w:r>
      <w:r w:rsidR="00650CD8" w:rsidRPr="005F58B8">
        <w:rPr>
          <w:rFonts w:ascii="Times New Roman" w:hAnsi="Times New Roman" w:cs="Times New Roman"/>
          <w:sz w:val="24"/>
          <w:szCs w:val="24"/>
        </w:rPr>
        <w:t>These involve</w:t>
      </w:r>
      <w:r w:rsidR="00650CD8" w:rsidRPr="005F58B8">
        <w:rPr>
          <w:rFonts w:ascii="Times New Roman" w:hAnsi="Times New Roman" w:cs="Times New Roman"/>
          <w:sz w:val="24"/>
          <w:szCs w:val="24"/>
        </w:rPr>
        <w:t>d</w:t>
      </w:r>
      <w:r w:rsidR="00650CD8" w:rsidRPr="005F58B8">
        <w:rPr>
          <w:rFonts w:ascii="Times New Roman" w:hAnsi="Times New Roman" w:cs="Times New Roman"/>
          <w:sz w:val="24"/>
          <w:szCs w:val="24"/>
        </w:rPr>
        <w:t xml:space="preserve"> etching slots or patterns on the ground plane to restrain ground current coupling and provide</w:t>
      </w:r>
      <w:r w:rsidR="00650CD8" w:rsidRPr="005F58B8">
        <w:rPr>
          <w:rFonts w:ascii="Times New Roman" w:hAnsi="Times New Roman" w:cs="Times New Roman"/>
          <w:sz w:val="24"/>
          <w:szCs w:val="24"/>
        </w:rPr>
        <w:t>s</w:t>
      </w:r>
      <w:r w:rsidR="00650CD8" w:rsidRPr="005F58B8">
        <w:rPr>
          <w:rFonts w:ascii="Times New Roman" w:hAnsi="Times New Roman" w:cs="Times New Roman"/>
          <w:sz w:val="24"/>
          <w:szCs w:val="24"/>
        </w:rPr>
        <w:t xml:space="preserve"> isolated operating conditions (Kaur et al., 2024). By optimizing the parameters of the DGS, such as the dimensions of the rings, the resonant frequency can be controlled to cover the operating band of the antenna</w:t>
      </w:r>
      <w:r w:rsidR="003E30F0" w:rsidRPr="005F58B8">
        <w:rPr>
          <w:rFonts w:ascii="Times New Roman" w:hAnsi="Times New Roman" w:cs="Times New Roman"/>
          <w:sz w:val="24"/>
          <w:szCs w:val="24"/>
        </w:rPr>
        <w:t xml:space="preserve"> (Wang et al., 2013).</w:t>
      </w:r>
      <w:r w:rsidR="003E30F0" w:rsidRPr="005F58B8">
        <w:rPr>
          <w:sz w:val="24"/>
          <w:szCs w:val="24"/>
        </w:rPr>
        <w:t xml:space="preserve"> </w:t>
      </w:r>
    </w:p>
    <w:p w14:paraId="57B80321" w14:textId="1A3B05C7" w:rsidR="003E30F0" w:rsidRPr="003E30F0" w:rsidRDefault="00650CD8" w:rsidP="003E30F0">
      <w:pPr>
        <w:pStyle w:val="NoSpacing"/>
        <w:numPr>
          <w:ilvl w:val="0"/>
          <w:numId w:val="30"/>
        </w:numPr>
        <w:rPr>
          <w:rFonts w:ascii="Times New Roman" w:hAnsi="Times New Roman" w:cs="Times New Roman"/>
          <w:sz w:val="24"/>
          <w:szCs w:val="24"/>
        </w:rPr>
      </w:pPr>
      <w:r w:rsidRPr="00650CD8">
        <w:rPr>
          <w:rFonts w:ascii="Times New Roman" w:hAnsi="Times New Roman" w:cs="Times New Roman"/>
          <w:b/>
          <w:bCs/>
          <w:sz w:val="24"/>
          <w:szCs w:val="24"/>
        </w:rPr>
        <w:t>EBG structures</w:t>
      </w:r>
      <w:r w:rsidRPr="00650CD8">
        <w:rPr>
          <w:rFonts w:ascii="Times New Roman" w:hAnsi="Times New Roman" w:cs="Times New Roman"/>
          <w:sz w:val="24"/>
          <w:szCs w:val="24"/>
        </w:rPr>
        <w:t xml:space="preserve"> that consist of elements periodically arranged are used to inhibit surface-wave coupling (Tang et al., 2017). Exemplary designs include mushroom-like, F-shaped and uniplanar compact EBGs (Tang et al., 2017). Such designs add an outlaw propagation band thus reducing mutual coupling of antenna elements. In the case of antenna decoupling with EBGs, elements are always required to be spaced adequately to fit the required number of EBG cells </w:t>
      </w:r>
      <w:r w:rsidR="003E30F0" w:rsidRPr="003E30F0">
        <w:rPr>
          <w:rFonts w:ascii="Times New Roman" w:hAnsi="Times New Roman" w:cs="Times New Roman"/>
          <w:sz w:val="24"/>
          <w:szCs w:val="24"/>
        </w:rPr>
        <w:t>(Liu et al., 2018; Wei et al., 2023).</w:t>
      </w:r>
    </w:p>
    <w:p w14:paraId="0ADBF41D" w14:textId="495CF3C3" w:rsidR="000001DE" w:rsidRPr="00D8178B" w:rsidRDefault="000001DE" w:rsidP="003E30F0">
      <w:pPr>
        <w:pStyle w:val="NoSpacing"/>
        <w:rPr>
          <w:rFonts w:ascii="Times New Roman" w:hAnsi="Times New Roman" w:cs="Times New Roman"/>
          <w:sz w:val="28"/>
          <w:szCs w:val="28"/>
        </w:rPr>
      </w:pPr>
    </w:p>
    <w:p w14:paraId="68A819C4" w14:textId="77777777" w:rsidR="00D8178B" w:rsidRPr="00D8178B" w:rsidRDefault="00D8178B" w:rsidP="000001DE">
      <w:pPr>
        <w:pStyle w:val="NoSpacing"/>
        <w:numPr>
          <w:ilvl w:val="0"/>
          <w:numId w:val="32"/>
        </w:numPr>
        <w:rPr>
          <w:rFonts w:ascii="Times New Roman" w:hAnsi="Times New Roman" w:cs="Times New Roman"/>
          <w:sz w:val="24"/>
          <w:szCs w:val="24"/>
        </w:rPr>
      </w:pPr>
      <w:r w:rsidRPr="00D8178B">
        <w:rPr>
          <w:rFonts w:ascii="Times New Roman" w:hAnsi="Times New Roman" w:cs="Times New Roman"/>
          <w:b/>
          <w:bCs/>
          <w:sz w:val="24"/>
          <w:szCs w:val="24"/>
        </w:rPr>
        <w:t>Internal Decoupling Techniques</w:t>
      </w:r>
      <w:r w:rsidRPr="00D8178B">
        <w:rPr>
          <w:rFonts w:ascii="Times New Roman" w:hAnsi="Times New Roman" w:cs="Times New Roman"/>
          <w:sz w:val="24"/>
          <w:szCs w:val="24"/>
        </w:rPr>
        <w:t xml:space="preserve"> focus on the inherent properties of the antenna array:</w:t>
      </w:r>
    </w:p>
    <w:p w14:paraId="13F15E74" w14:textId="2FE2F9CF" w:rsidR="00D8178B" w:rsidRPr="00D8178B" w:rsidRDefault="00D8178B" w:rsidP="004E3092">
      <w:pPr>
        <w:pStyle w:val="NoSpacing"/>
        <w:numPr>
          <w:ilvl w:val="0"/>
          <w:numId w:val="31"/>
        </w:numPr>
        <w:rPr>
          <w:rFonts w:ascii="Times New Roman" w:hAnsi="Times New Roman" w:cs="Times New Roman"/>
          <w:sz w:val="24"/>
          <w:szCs w:val="24"/>
        </w:rPr>
      </w:pPr>
      <w:r w:rsidRPr="00D8178B">
        <w:rPr>
          <w:rFonts w:ascii="Times New Roman" w:hAnsi="Times New Roman" w:cs="Times New Roman"/>
          <w:b/>
          <w:bCs/>
          <w:sz w:val="24"/>
          <w:szCs w:val="24"/>
        </w:rPr>
        <w:t>Space Diversity</w:t>
      </w:r>
      <w:r w:rsidRPr="00D8178B">
        <w:rPr>
          <w:rFonts w:ascii="Times New Roman" w:hAnsi="Times New Roman" w:cs="Times New Roman"/>
          <w:sz w:val="24"/>
          <w:szCs w:val="24"/>
        </w:rPr>
        <w:t xml:space="preserve"> </w:t>
      </w:r>
      <w:r w:rsidR="00650CD8" w:rsidRPr="00650CD8">
        <w:rPr>
          <w:rFonts w:ascii="Times New Roman" w:hAnsi="Times New Roman" w:cs="Times New Roman"/>
          <w:sz w:val="24"/>
          <w:szCs w:val="24"/>
        </w:rPr>
        <w:t xml:space="preserve">involving the optimum spatial allocation and separation between elements in order to reduce interference </w:t>
      </w:r>
      <w:r w:rsidRPr="00D8178B">
        <w:rPr>
          <w:rFonts w:ascii="Times New Roman" w:hAnsi="Times New Roman" w:cs="Times New Roman"/>
          <w:sz w:val="24"/>
          <w:szCs w:val="24"/>
        </w:rPr>
        <w:t>(Kaur et al., 2024).</w:t>
      </w:r>
    </w:p>
    <w:p w14:paraId="5D5997EA" w14:textId="37E70CAD" w:rsidR="003C6797" w:rsidRDefault="00D8178B" w:rsidP="004E7F4F">
      <w:pPr>
        <w:pStyle w:val="NoSpacing"/>
        <w:numPr>
          <w:ilvl w:val="0"/>
          <w:numId w:val="31"/>
        </w:numPr>
      </w:pPr>
      <w:r w:rsidRPr="00650CD8">
        <w:rPr>
          <w:rFonts w:ascii="Times New Roman" w:hAnsi="Times New Roman" w:cs="Times New Roman"/>
          <w:b/>
          <w:bCs/>
          <w:sz w:val="24"/>
          <w:szCs w:val="24"/>
        </w:rPr>
        <w:t>Polarization Diversity</w:t>
      </w:r>
      <w:r w:rsidRPr="00650CD8">
        <w:rPr>
          <w:rFonts w:ascii="Times New Roman" w:hAnsi="Times New Roman" w:cs="Times New Roman"/>
          <w:sz w:val="24"/>
          <w:szCs w:val="24"/>
        </w:rPr>
        <w:t xml:space="preserve"> </w:t>
      </w:r>
      <w:r w:rsidR="00650CD8" w:rsidRPr="00650CD8">
        <w:rPr>
          <w:rFonts w:ascii="Times New Roman" w:hAnsi="Times New Roman" w:cs="Times New Roman"/>
          <w:sz w:val="24"/>
          <w:szCs w:val="24"/>
        </w:rPr>
        <w:t>This utilizes orthogonally polarized antennas (e.g., horizontal and vertical) to limit signal crosstalk and increase isolation</w:t>
      </w:r>
      <w:r w:rsidR="00650CD8">
        <w:rPr>
          <w:rFonts w:ascii="Times New Roman" w:hAnsi="Times New Roman" w:cs="Times New Roman"/>
          <w:sz w:val="24"/>
          <w:szCs w:val="24"/>
        </w:rPr>
        <w:t>.</w:t>
      </w:r>
    </w:p>
    <w:p w14:paraId="6B4AB00F" w14:textId="77777777" w:rsidR="003C6797" w:rsidRPr="003C6797" w:rsidRDefault="003C6797" w:rsidP="003C6797">
      <w:pPr>
        <w:pStyle w:val="NoSpacing"/>
      </w:pPr>
    </w:p>
    <w:p w14:paraId="7A166235" w14:textId="77777777" w:rsidR="004E3092" w:rsidRPr="00906CFD" w:rsidRDefault="004E3092" w:rsidP="004E3092">
      <w:pPr>
        <w:pStyle w:val="ListParagraph"/>
        <w:numPr>
          <w:ilvl w:val="0"/>
          <w:numId w:val="22"/>
        </w:numPr>
        <w:rPr>
          <w:rFonts w:ascii="Times New Roman" w:hAnsi="Times New Roman"/>
          <w:b/>
          <w:bCs/>
          <w:sz w:val="28"/>
          <w:szCs w:val="28"/>
          <w:lang w:val="en-IN"/>
        </w:rPr>
      </w:pPr>
      <w:r w:rsidRPr="00906CFD">
        <w:rPr>
          <w:rFonts w:ascii="Times New Roman" w:hAnsi="Times New Roman"/>
          <w:sz w:val="28"/>
          <w:szCs w:val="28"/>
        </w:rPr>
        <w:t xml:space="preserve"> </w:t>
      </w:r>
      <w:proofErr w:type="spellStart"/>
      <w:r w:rsidRPr="00906CFD">
        <w:rPr>
          <w:rFonts w:ascii="Times New Roman" w:hAnsi="Times New Roman"/>
          <w:b/>
          <w:bCs/>
          <w:sz w:val="28"/>
          <w:szCs w:val="28"/>
          <w:lang w:val="en-IN"/>
        </w:rPr>
        <w:t>Metasurface</w:t>
      </w:r>
      <w:proofErr w:type="spellEnd"/>
      <w:r w:rsidRPr="00906CFD">
        <w:rPr>
          <w:rFonts w:ascii="Times New Roman" w:hAnsi="Times New Roman"/>
          <w:b/>
          <w:bCs/>
          <w:sz w:val="28"/>
          <w:szCs w:val="28"/>
          <w:lang w:val="en-IN"/>
        </w:rPr>
        <w:t>-based Isolation Techniques</w:t>
      </w:r>
    </w:p>
    <w:p w14:paraId="006712FD" w14:textId="77777777" w:rsidR="00EC49B5" w:rsidRDefault="000001DE" w:rsidP="00EC49B5">
      <w:pPr>
        <w:pStyle w:val="NormalWeb"/>
        <w:ind w:left="360"/>
      </w:pPr>
      <w:proofErr w:type="spellStart"/>
      <w:r>
        <w:t>M</w:t>
      </w:r>
      <w:r w:rsidR="004E3092">
        <w:t>etasurfaces</w:t>
      </w:r>
      <w:proofErr w:type="spellEnd"/>
      <w:r w:rsidR="004E3092">
        <w:t xml:space="preserve"> have emerged as a </w:t>
      </w:r>
      <w:proofErr w:type="gramStart"/>
      <w:r w:rsidR="00EC49B5" w:rsidRPr="00EC49B5">
        <w:t>The</w:t>
      </w:r>
      <w:proofErr w:type="gramEnd"/>
      <w:r w:rsidR="00EC49B5" w:rsidRPr="00EC49B5">
        <w:t xml:space="preserve"> isolation method based on </w:t>
      </w:r>
      <w:proofErr w:type="spellStart"/>
      <w:r w:rsidR="00EC49B5" w:rsidRPr="00EC49B5">
        <w:t>metasurface</w:t>
      </w:r>
      <w:proofErr w:type="spellEnd"/>
      <w:r w:rsidR="00EC49B5" w:rsidRPr="00EC49B5">
        <w:t xml:space="preserve"> has become one of the available technologies to enhance isolation in small MIMO antenna systems because it has distinct electromagnetic characteristics and the ability to control the propagation of waves. A number of studies have explored the use of </w:t>
      </w:r>
      <w:proofErr w:type="spellStart"/>
      <w:r w:rsidR="00EC49B5" w:rsidRPr="00EC49B5">
        <w:t>metasurface</w:t>
      </w:r>
      <w:proofErr w:type="spellEnd"/>
      <w:r w:rsidR="00EC49B5" w:rsidRPr="00EC49B5">
        <w:t xml:space="preserve"> in decoupling. </w:t>
      </w:r>
    </w:p>
    <w:p w14:paraId="1708716D" w14:textId="08C1730B" w:rsidR="008B06B4" w:rsidRDefault="00EC49B5" w:rsidP="00EC49B5">
      <w:pPr>
        <w:pStyle w:val="NormalWeb"/>
        <w:ind w:left="360"/>
      </w:pPr>
      <w:r w:rsidRPr="00EC49B5">
        <w:t xml:space="preserve">An example is incorporating a metamaterial array in the middle of symmetrically spaced radiators through which the isolation has improved by a factor of -39 dB at 28 GHz and 38 GHz (Kaur et al., 2024). Other methods are to place a </w:t>
      </w:r>
      <w:proofErr w:type="spellStart"/>
      <w:r w:rsidRPr="00EC49B5">
        <w:t>metasurface</w:t>
      </w:r>
      <w:proofErr w:type="spellEnd"/>
      <w:r w:rsidRPr="00EC49B5">
        <w:t xml:space="preserve"> superstrate over coupled antenna elements. Periodic circular split-ring resonator elements on top of two-element patch antennas are a part of one design (Wang et al., 2020). It is a negative-permeability medium that suppresses mutual coupling to generate an enhancement of isolation of up to about -8dB to -20dB over operating band 5.58-6.0GHz and matches performance at the same time (Wang et al., 2020). The progress highlights that </w:t>
      </w:r>
      <w:proofErr w:type="spellStart"/>
      <w:r w:rsidRPr="00EC49B5">
        <w:t>metasurfaces</w:t>
      </w:r>
      <w:proofErr w:type="spellEnd"/>
      <w:r w:rsidRPr="00EC49B5">
        <w:t xml:space="preserve"> are an effective method in overcoming mutual coupling in MIMO antenna design to help create smaller, more efficient, and high-performance wireless communication systems.</w:t>
      </w:r>
      <w:r w:rsidR="003E30F0">
        <w:br w:type="page"/>
      </w:r>
    </w:p>
    <w:p w14:paraId="5C868F41" w14:textId="208F6EB3" w:rsidR="00380C2A" w:rsidRPr="00881C4D" w:rsidRDefault="00380C2A" w:rsidP="005009CE">
      <w:pPr>
        <w:pStyle w:val="Heading2"/>
      </w:pPr>
      <w:bookmarkStart w:id="6" w:name="_Toc215105603"/>
      <w:r w:rsidRPr="00881C4D">
        <w:lastRenderedPageBreak/>
        <w:t>Design and Simulated Performance of the Microstrip Patch Antenna</w:t>
      </w:r>
      <w:bookmarkEnd w:id="6"/>
    </w:p>
    <w:p w14:paraId="7F771B7B" w14:textId="4735C57A" w:rsidR="009B3FE7" w:rsidRPr="009B3FE7" w:rsidRDefault="00697B44" w:rsidP="009B3FE7">
      <w:pPr>
        <w:rPr>
          <w:rFonts w:ascii="Times New Roman" w:hAnsi="Times New Roman" w:cs="Times New Roman"/>
          <w:sz w:val="24"/>
          <w:szCs w:val="24"/>
        </w:rPr>
      </w:pPr>
      <w:r w:rsidRPr="00D94DE2">
        <w:rPr>
          <w:noProof/>
        </w:rPr>
        <w:drawing>
          <wp:anchor distT="0" distB="0" distL="114300" distR="114300" simplePos="0" relativeHeight="251655680" behindDoc="0" locked="0" layoutInCell="1" allowOverlap="1" wp14:anchorId="6BE5DA4A" wp14:editId="0EA37AAE">
            <wp:simplePos x="0" y="0"/>
            <wp:positionH relativeFrom="column">
              <wp:posOffset>-373380</wp:posOffset>
            </wp:positionH>
            <wp:positionV relativeFrom="paragraph">
              <wp:posOffset>2058035</wp:posOffset>
            </wp:positionV>
            <wp:extent cx="4104640" cy="2575560"/>
            <wp:effectExtent l="0" t="0" r="0" b="0"/>
            <wp:wrapTopAndBottom/>
            <wp:docPr id="168128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8005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04640" cy="2575560"/>
                    </a:xfrm>
                    <a:prstGeom prst="rect">
                      <a:avLst/>
                    </a:prstGeom>
                  </pic:spPr>
                </pic:pic>
              </a:graphicData>
            </a:graphic>
          </wp:anchor>
        </w:drawing>
      </w:r>
      <w:r w:rsidR="00EC49B5" w:rsidRPr="00EC49B5">
        <w:rPr>
          <w:rFonts w:ascii="Times New Roman" w:hAnsi="Times New Roman" w:cs="Times New Roman"/>
          <w:sz w:val="24"/>
          <w:szCs w:val="24"/>
        </w:rPr>
        <w:t xml:space="preserve">The latter is a single-element patch antenna in microstrip, optimized to work at 100 GHz in the high-frequency (8 to 12 GHz) spectrum, and based on the benefits of planar, low-profile technology. The radiating element with a modified rectangular shape with specific physical dimensions is a rectangular patch with a length of 9.64mm and a width of 11.86mm. The antenna is deposited on a dielectric substrate of thickness 1.588 1.588mm. The patch surface has u-shaped slots that are used to optimize the complex impedance and the resonant frequency of the element. The patch is linked to power through a direct inset feed mechanism in which the feed line is connected to the radiating patch at a special inset depth of 3.26 0.5 mm - which is a sensitive factor to obtain a critical </w:t>
      </w:r>
      <w:proofErr w:type="gramStart"/>
      <w:r w:rsidR="00EC49B5" w:rsidRPr="00EC49B5">
        <w:rPr>
          <w:rFonts w:ascii="Times New Roman" w:hAnsi="Times New Roman" w:cs="Times New Roman"/>
          <w:sz w:val="24"/>
          <w:szCs w:val="24"/>
        </w:rPr>
        <w:t>50 ohm</w:t>
      </w:r>
      <w:proofErr w:type="gramEnd"/>
      <w:r w:rsidR="00EC49B5" w:rsidRPr="00EC49B5">
        <w:rPr>
          <w:rFonts w:ascii="Times New Roman" w:hAnsi="Times New Roman" w:cs="Times New Roman"/>
          <w:sz w:val="24"/>
          <w:szCs w:val="24"/>
        </w:rPr>
        <w:t xml:space="preserve"> match of the </w:t>
      </w:r>
      <w:proofErr w:type="gramStart"/>
      <w:r w:rsidR="00EC49B5" w:rsidRPr="00EC49B5">
        <w:rPr>
          <w:rFonts w:ascii="Times New Roman" w:hAnsi="Times New Roman" w:cs="Times New Roman"/>
          <w:sz w:val="24"/>
          <w:szCs w:val="24"/>
        </w:rPr>
        <w:t>impedance.</w:t>
      </w:r>
      <w:r w:rsidR="00380C2A" w:rsidRPr="00380C2A">
        <w:rPr>
          <w:rFonts w:ascii="Times New Roman" w:hAnsi="Times New Roman" w:cs="Times New Roman"/>
          <w:sz w:val="24"/>
          <w:szCs w:val="24"/>
        </w:rPr>
        <w:t>.</w:t>
      </w:r>
      <w:proofErr w:type="gramEnd"/>
    </w:p>
    <w:p w14:paraId="18EA00EF" w14:textId="1A1C7979" w:rsidR="00380C2A" w:rsidRDefault="00380C2A" w:rsidP="0073615D">
      <w:pPr>
        <w:rPr>
          <w:noProof/>
        </w:rPr>
      </w:pPr>
      <w:r w:rsidRPr="00380C2A">
        <w:rPr>
          <w:noProof/>
        </w:rPr>
        <w:drawing>
          <wp:anchor distT="0" distB="0" distL="114300" distR="114300" simplePos="0" relativeHeight="251611648" behindDoc="0" locked="0" layoutInCell="1" allowOverlap="1" wp14:anchorId="5DD69696" wp14:editId="5930E41B">
            <wp:simplePos x="0" y="0"/>
            <wp:positionH relativeFrom="column">
              <wp:posOffset>3848100</wp:posOffset>
            </wp:positionH>
            <wp:positionV relativeFrom="paragraph">
              <wp:posOffset>596900</wp:posOffset>
            </wp:positionV>
            <wp:extent cx="2326004" cy="1409699"/>
            <wp:effectExtent l="0" t="0" r="0" b="0"/>
            <wp:wrapNone/>
            <wp:docPr id="116694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41524" name=""/>
                    <pic:cNvPicPr/>
                  </pic:nvPicPr>
                  <pic:blipFill>
                    <a:blip r:embed="rId10">
                      <a:extLst>
                        <a:ext uri="{28A0092B-C50C-407E-A947-70E740481C1C}">
                          <a14:useLocalDpi xmlns:a14="http://schemas.microsoft.com/office/drawing/2010/main" val="0"/>
                        </a:ext>
                      </a:extLst>
                    </a:blip>
                    <a:stretch>
                      <a:fillRect/>
                    </a:stretch>
                  </pic:blipFill>
                  <pic:spPr>
                    <a:xfrm>
                      <a:off x="0" y="0"/>
                      <a:ext cx="2326004" cy="1409699"/>
                    </a:xfrm>
                    <a:prstGeom prst="rect">
                      <a:avLst/>
                    </a:prstGeom>
                  </pic:spPr>
                </pic:pic>
              </a:graphicData>
            </a:graphic>
          </wp:anchor>
        </w:drawing>
      </w:r>
      <w:r w:rsidR="00D94DE2" w:rsidRPr="00D94DE2">
        <w:rPr>
          <w:noProof/>
        </w:rPr>
        <w:t xml:space="preserve">   </w:t>
      </w:r>
    </w:p>
    <w:p w14:paraId="63326E47" w14:textId="77777777" w:rsidR="00380C2A" w:rsidRPr="00380C2A" w:rsidRDefault="00380C2A" w:rsidP="00380C2A">
      <w:pPr>
        <w:pStyle w:val="ListParagraph"/>
        <w:numPr>
          <w:ilvl w:val="0"/>
          <w:numId w:val="24"/>
        </w:numPr>
        <w:rPr>
          <w:rFonts w:ascii="Times New Roman" w:hAnsi="Times New Roman"/>
          <w:b/>
          <w:bCs/>
          <w:sz w:val="28"/>
          <w:szCs w:val="28"/>
        </w:rPr>
      </w:pPr>
      <w:r w:rsidRPr="00380C2A">
        <w:rPr>
          <w:rFonts w:ascii="Times New Roman" w:hAnsi="Times New Roman"/>
          <w:b/>
          <w:bCs/>
          <w:sz w:val="28"/>
          <w:szCs w:val="28"/>
        </w:rPr>
        <w:t>Impedance Matching and S-Parameter Performance</w:t>
      </w:r>
    </w:p>
    <w:p w14:paraId="5F6688E7" w14:textId="6FBD4361" w:rsidR="00EC49B5" w:rsidRPr="00881C4D" w:rsidRDefault="00881C4D" w:rsidP="00380C2A">
      <w:pPr>
        <w:rPr>
          <w:rFonts w:ascii="Times New Roman" w:hAnsi="Times New Roman" w:cs="Times New Roman"/>
          <w:b/>
          <w:bCs/>
          <w:sz w:val="24"/>
          <w:szCs w:val="24"/>
        </w:rPr>
      </w:pPr>
      <w:r>
        <w:rPr>
          <w:noProof/>
        </w:rPr>
        <w:drawing>
          <wp:anchor distT="0" distB="0" distL="114300" distR="114300" simplePos="0" relativeHeight="251654656" behindDoc="0" locked="0" layoutInCell="1" allowOverlap="1" wp14:anchorId="279AC836" wp14:editId="5E07B5C6">
            <wp:simplePos x="0" y="0"/>
            <wp:positionH relativeFrom="column">
              <wp:posOffset>2048510</wp:posOffset>
            </wp:positionH>
            <wp:positionV relativeFrom="paragraph">
              <wp:posOffset>577215</wp:posOffset>
            </wp:positionV>
            <wp:extent cx="4006850" cy="2226310"/>
            <wp:effectExtent l="0" t="0" r="0" b="0"/>
            <wp:wrapThrough wrapText="bothSides">
              <wp:wrapPolygon edited="0">
                <wp:start x="0" y="0"/>
                <wp:lineTo x="0" y="21440"/>
                <wp:lineTo x="21463" y="21440"/>
                <wp:lineTo x="21463" y="0"/>
                <wp:lineTo x="0" y="0"/>
              </wp:wrapPolygon>
            </wp:wrapThrough>
            <wp:docPr id="50240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0054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06850" cy="2226310"/>
                    </a:xfrm>
                    <a:prstGeom prst="rect">
                      <a:avLst/>
                    </a:prstGeom>
                  </pic:spPr>
                </pic:pic>
              </a:graphicData>
            </a:graphic>
            <wp14:sizeRelH relativeFrom="margin">
              <wp14:pctWidth>0</wp14:pctWidth>
            </wp14:sizeRelH>
            <wp14:sizeRelV relativeFrom="margin">
              <wp14:pctHeight>0</wp14:pctHeight>
            </wp14:sizeRelV>
          </wp:anchor>
        </w:drawing>
      </w:r>
      <w:r w:rsidR="00EC49B5" w:rsidRPr="00EC49B5">
        <w:rPr>
          <w:rFonts w:ascii="Times New Roman" w:hAnsi="Times New Roman" w:cs="Times New Roman"/>
          <w:sz w:val="24"/>
          <w:szCs w:val="24"/>
        </w:rPr>
        <w:t>The reflection coefficient (S11) simulation results show an extraordinary amount of numerical accuracy of a high-quality-factor design. The antenna is adjusted to resonate at 10.040 0Hz, with the minimum (return loss) of -55.792 0D. This extreme match means that insignificant proportion of the incident power is reflected back to source. The system gives a usable operational bandwidth defined by standard value of S11 -10 dB to 9.800 -10.289 GHz which gives an approximate band width of 489 megahertz and a fractional band width of 4.8</w:t>
      </w:r>
      <w:r w:rsidR="005F21A2" w:rsidRPr="005F21A2">
        <w:rPr>
          <w:rFonts w:ascii="Times New Roman" w:hAnsi="Times New Roman" w:cs="Times New Roman"/>
          <w:b/>
          <w:bCs/>
          <w:sz w:val="24"/>
          <w:szCs w:val="24"/>
        </w:rPr>
        <w:t>%</w:t>
      </w:r>
      <w:r w:rsidR="00EC49B5">
        <w:rPr>
          <w:rFonts w:ascii="Times New Roman" w:hAnsi="Times New Roman" w:cs="Times New Roman"/>
          <w:b/>
          <w:bCs/>
          <w:sz w:val="24"/>
          <w:szCs w:val="24"/>
        </w:rPr>
        <w:t>.</w:t>
      </w:r>
    </w:p>
    <w:p w14:paraId="17E2E96A" w14:textId="131B7646" w:rsidR="00881C4D" w:rsidRPr="00380C2A" w:rsidRDefault="00EC49B5" w:rsidP="00380C2A">
      <w:pPr>
        <w:rPr>
          <w:noProof/>
        </w:rPr>
      </w:pPr>
      <w:r w:rsidRPr="00EC49B5">
        <w:rPr>
          <w:rFonts w:ascii="Times New Roman" w:hAnsi="Times New Roman" w:cs="Times New Roman"/>
          <w:sz w:val="24"/>
          <w:szCs w:val="24"/>
        </w:rPr>
        <w:lastRenderedPageBreak/>
        <w:t xml:space="preserve">The theory of far-field simulation proves that the antenna is an effective radiator that can be used in the directional mode. The element is of conventional broadside radiation pattern and the primary beam is perpendicular to the planar surface of the antenna. This trend is necessary in high-gain systems like fixed radar or satellite communication. The antenna has attained an actual peak gain of 7.70 </w:t>
      </w:r>
      <w:proofErr w:type="spellStart"/>
      <w:r w:rsidRPr="00EC49B5">
        <w:rPr>
          <w:rFonts w:ascii="Times New Roman" w:hAnsi="Times New Roman" w:cs="Times New Roman"/>
          <w:sz w:val="24"/>
          <w:szCs w:val="24"/>
        </w:rPr>
        <w:t>dBi</w:t>
      </w:r>
      <w:proofErr w:type="spellEnd"/>
      <w:r w:rsidRPr="00EC49B5">
        <w:rPr>
          <w:rFonts w:ascii="Times New Roman" w:hAnsi="Times New Roman" w:cs="Times New Roman"/>
          <w:sz w:val="24"/>
          <w:szCs w:val="24"/>
        </w:rPr>
        <w:t xml:space="preserve"> that proves effective change of input power to radiated energy. Two-dimensional polar plot analysis has verified that the angular distribution of radiated power is heavily concentrated around the desired co-polar component, which proves the ability of the design to create a focused, linearly polarized beam with high directivity</w:t>
      </w:r>
      <w:r w:rsidR="005F21A2" w:rsidRPr="005F21A2">
        <w:rPr>
          <w:rFonts w:ascii="Times New Roman" w:hAnsi="Times New Roman" w:cs="Times New Roman"/>
          <w:sz w:val="24"/>
          <w:szCs w:val="24"/>
        </w:rPr>
        <w:t>.</w:t>
      </w:r>
      <w:r w:rsidR="00794E50" w:rsidRPr="00794E50">
        <w:rPr>
          <w:noProof/>
        </w:rPr>
        <w:t xml:space="preserve"> </w:t>
      </w:r>
    </w:p>
    <w:p w14:paraId="026BDFBE" w14:textId="73AD590F" w:rsidR="00380C2A" w:rsidRDefault="00794E50" w:rsidP="0073615D">
      <w:pPr>
        <w:rPr>
          <w:rFonts w:ascii="Times New Roman" w:hAnsi="Times New Roman" w:cs="Times New Roman"/>
          <w:sz w:val="24"/>
          <w:szCs w:val="24"/>
        </w:rPr>
      </w:pPr>
      <w:r>
        <w:rPr>
          <w:noProof/>
        </w:rPr>
        <w:drawing>
          <wp:anchor distT="0" distB="0" distL="114300" distR="114300" simplePos="0" relativeHeight="251613696" behindDoc="0" locked="0" layoutInCell="1" allowOverlap="1" wp14:anchorId="13BD3507" wp14:editId="18E11637">
            <wp:simplePos x="0" y="0"/>
            <wp:positionH relativeFrom="column">
              <wp:posOffset>2682875</wp:posOffset>
            </wp:positionH>
            <wp:positionV relativeFrom="paragraph">
              <wp:posOffset>180340</wp:posOffset>
            </wp:positionV>
            <wp:extent cx="3645014" cy="2026608"/>
            <wp:effectExtent l="0" t="0" r="0" b="0"/>
            <wp:wrapNone/>
            <wp:docPr id="27816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6399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45014" cy="202660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15744" behindDoc="0" locked="0" layoutInCell="1" allowOverlap="1" wp14:anchorId="0955D23B" wp14:editId="42718AA8">
            <wp:simplePos x="0" y="0"/>
            <wp:positionH relativeFrom="column">
              <wp:posOffset>-403860</wp:posOffset>
            </wp:positionH>
            <wp:positionV relativeFrom="paragraph">
              <wp:posOffset>180340</wp:posOffset>
            </wp:positionV>
            <wp:extent cx="3848100" cy="2139492"/>
            <wp:effectExtent l="0" t="0" r="0" b="0"/>
            <wp:wrapNone/>
            <wp:docPr id="83659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9803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59794" cy="2145994"/>
                    </a:xfrm>
                    <a:prstGeom prst="rect">
                      <a:avLst/>
                    </a:prstGeom>
                  </pic:spPr>
                </pic:pic>
              </a:graphicData>
            </a:graphic>
            <wp14:sizeRelH relativeFrom="margin">
              <wp14:pctWidth>0</wp14:pctWidth>
            </wp14:sizeRelH>
            <wp14:sizeRelV relativeFrom="margin">
              <wp14:pctHeight>0</wp14:pctHeight>
            </wp14:sizeRelV>
          </wp:anchor>
        </w:drawing>
      </w:r>
    </w:p>
    <w:p w14:paraId="79B46BBD" w14:textId="55D551BB" w:rsidR="00794E50" w:rsidRDefault="00794E50" w:rsidP="0073615D">
      <w:pPr>
        <w:rPr>
          <w:rFonts w:ascii="Times New Roman" w:hAnsi="Times New Roman" w:cs="Times New Roman"/>
          <w:sz w:val="24"/>
          <w:szCs w:val="24"/>
        </w:rPr>
      </w:pPr>
    </w:p>
    <w:p w14:paraId="6569D88D" w14:textId="77777777" w:rsidR="00794E50" w:rsidRPr="00794E50" w:rsidRDefault="00794E50" w:rsidP="00794E50">
      <w:pPr>
        <w:rPr>
          <w:rFonts w:ascii="Times New Roman" w:hAnsi="Times New Roman" w:cs="Times New Roman"/>
          <w:sz w:val="24"/>
          <w:szCs w:val="24"/>
        </w:rPr>
      </w:pPr>
    </w:p>
    <w:p w14:paraId="4AC1EEF3" w14:textId="77777777" w:rsidR="00794E50" w:rsidRPr="00794E50" w:rsidRDefault="00794E50" w:rsidP="00794E50">
      <w:pPr>
        <w:rPr>
          <w:rFonts w:ascii="Times New Roman" w:hAnsi="Times New Roman" w:cs="Times New Roman"/>
          <w:sz w:val="24"/>
          <w:szCs w:val="24"/>
        </w:rPr>
      </w:pPr>
    </w:p>
    <w:p w14:paraId="3F36897B" w14:textId="77777777" w:rsidR="00794E50" w:rsidRPr="00794E50" w:rsidRDefault="00794E50" w:rsidP="00794E50">
      <w:pPr>
        <w:rPr>
          <w:rFonts w:ascii="Times New Roman" w:hAnsi="Times New Roman" w:cs="Times New Roman"/>
          <w:sz w:val="24"/>
          <w:szCs w:val="24"/>
        </w:rPr>
      </w:pPr>
    </w:p>
    <w:p w14:paraId="36FF1586" w14:textId="77777777" w:rsidR="00794E50" w:rsidRPr="00794E50" w:rsidRDefault="00794E50" w:rsidP="00794E50">
      <w:pPr>
        <w:rPr>
          <w:rFonts w:ascii="Times New Roman" w:hAnsi="Times New Roman" w:cs="Times New Roman"/>
          <w:sz w:val="24"/>
          <w:szCs w:val="24"/>
        </w:rPr>
      </w:pPr>
    </w:p>
    <w:p w14:paraId="0430FEA2" w14:textId="77777777" w:rsidR="00794E50" w:rsidRPr="00794E50" w:rsidRDefault="00794E50" w:rsidP="00794E50">
      <w:pPr>
        <w:rPr>
          <w:rFonts w:ascii="Times New Roman" w:hAnsi="Times New Roman" w:cs="Times New Roman"/>
          <w:sz w:val="24"/>
          <w:szCs w:val="24"/>
        </w:rPr>
      </w:pPr>
    </w:p>
    <w:p w14:paraId="6736EAF5" w14:textId="77777777" w:rsidR="00881C4D" w:rsidRDefault="00881C4D" w:rsidP="00881C4D">
      <w:pPr>
        <w:tabs>
          <w:tab w:val="left" w:pos="2400"/>
        </w:tabs>
        <w:rPr>
          <w:rFonts w:ascii="Times New Roman" w:hAnsi="Times New Roman" w:cs="Times New Roman"/>
          <w:sz w:val="24"/>
          <w:szCs w:val="24"/>
        </w:rPr>
      </w:pPr>
    </w:p>
    <w:p w14:paraId="49A4D28C" w14:textId="0CB9FD9B" w:rsidR="00794E50" w:rsidRPr="00881C4D" w:rsidRDefault="00794E50" w:rsidP="00881C4D">
      <w:pPr>
        <w:pStyle w:val="Heading2"/>
        <w:rPr>
          <w:sz w:val="22"/>
          <w:szCs w:val="22"/>
        </w:rPr>
      </w:pPr>
      <w:bookmarkStart w:id="7" w:name="_Toc215105604"/>
      <w:r w:rsidRPr="00881C4D">
        <w:rPr>
          <w:sz w:val="32"/>
          <w:szCs w:val="32"/>
        </w:rPr>
        <w:t xml:space="preserve">Design and Simulated Performance of the Dual-Element Microstrip </w:t>
      </w:r>
      <w:r w:rsidR="003E30F0">
        <w:rPr>
          <w:sz w:val="32"/>
          <w:szCs w:val="32"/>
        </w:rPr>
        <w:t xml:space="preserve">Patch </w:t>
      </w:r>
      <w:r w:rsidRPr="00881C4D">
        <w:rPr>
          <w:sz w:val="32"/>
          <w:szCs w:val="32"/>
        </w:rPr>
        <w:t>Array</w:t>
      </w:r>
      <w:bookmarkEnd w:id="7"/>
    </w:p>
    <w:p w14:paraId="5D2CD402" w14:textId="0AC98472" w:rsidR="00680934" w:rsidRDefault="00EC49B5" w:rsidP="004C16D4">
      <w:pPr>
        <w:rPr>
          <w:noProof/>
        </w:rPr>
      </w:pPr>
      <w:r w:rsidRPr="00EC49B5">
        <w:rPr>
          <w:rFonts w:ascii="Times New Roman" w:hAnsi="Times New Roman" w:cs="Times New Roman"/>
          <w:sz w:val="24"/>
          <w:szCs w:val="24"/>
        </w:rPr>
        <w:t>This paper discusses the properties of a dual-element array of microstrip patches (MPA) antenna to be used in the 10 GHz range. The array is made up of two rectangular patch self-symmetrical individual elements with the same dimensions but altered and placed on a single dielectric substrate. The patches have internal U-shaped slots, a circuit element that is routinely utilized to tune resonant frequency precisely and input impedance optimally, this is especially important when tuning at high frequency. The antenna elements are inset fed to the feed network, and are optimized to a 50 ohms interface, and are plotted on a substrate of 1.588 mm thickness</w:t>
      </w:r>
      <w:r w:rsidR="004C16D4" w:rsidRPr="004C16D4">
        <w:rPr>
          <w:rFonts w:ascii="Times New Roman" w:hAnsi="Times New Roman" w:cs="Times New Roman"/>
          <w:sz w:val="24"/>
          <w:szCs w:val="24"/>
        </w:rPr>
        <w:t>.</w:t>
      </w:r>
      <w:r w:rsidR="004C16D4" w:rsidRPr="004C16D4">
        <w:rPr>
          <w:noProof/>
        </w:rPr>
        <w:t xml:space="preserve"> </w:t>
      </w:r>
    </w:p>
    <w:p w14:paraId="62D1DD7B" w14:textId="1DBD43F6" w:rsidR="004C16D4" w:rsidRDefault="00680934" w:rsidP="004C16D4">
      <w:pPr>
        <w:rPr>
          <w:noProof/>
        </w:rPr>
      </w:pPr>
      <w:r w:rsidRPr="00680934">
        <w:rPr>
          <w:noProof/>
        </w:rPr>
        <w:drawing>
          <wp:inline distT="0" distB="0" distL="0" distR="0" wp14:anchorId="5CFE8E00" wp14:editId="5DB63510">
            <wp:extent cx="2845887" cy="2011680"/>
            <wp:effectExtent l="0" t="0" r="0" b="0"/>
            <wp:docPr id="78350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06162" name=""/>
                    <pic:cNvPicPr/>
                  </pic:nvPicPr>
                  <pic:blipFill>
                    <a:blip r:embed="rId14"/>
                    <a:stretch>
                      <a:fillRect/>
                    </a:stretch>
                  </pic:blipFill>
                  <pic:spPr>
                    <a:xfrm>
                      <a:off x="0" y="0"/>
                      <a:ext cx="2862431" cy="2023374"/>
                    </a:xfrm>
                    <a:prstGeom prst="rect">
                      <a:avLst/>
                    </a:prstGeom>
                  </pic:spPr>
                </pic:pic>
              </a:graphicData>
            </a:graphic>
          </wp:inline>
        </w:drawing>
      </w:r>
      <w:r w:rsidRPr="00680934">
        <w:rPr>
          <w:noProof/>
        </w:rPr>
        <w:drawing>
          <wp:inline distT="0" distB="0" distL="0" distR="0" wp14:anchorId="00E4F389" wp14:editId="0C0C0936">
            <wp:extent cx="1957754" cy="1468316"/>
            <wp:effectExtent l="0" t="0" r="0" b="0"/>
            <wp:docPr id="205174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48930" name=""/>
                    <pic:cNvPicPr/>
                  </pic:nvPicPr>
                  <pic:blipFill>
                    <a:blip r:embed="rId15"/>
                    <a:stretch>
                      <a:fillRect/>
                    </a:stretch>
                  </pic:blipFill>
                  <pic:spPr>
                    <a:xfrm>
                      <a:off x="0" y="0"/>
                      <a:ext cx="1966019" cy="1474515"/>
                    </a:xfrm>
                    <a:prstGeom prst="rect">
                      <a:avLst/>
                    </a:prstGeom>
                  </pic:spPr>
                </pic:pic>
              </a:graphicData>
            </a:graphic>
          </wp:inline>
        </w:drawing>
      </w:r>
    </w:p>
    <w:p w14:paraId="1BDBC2D0" w14:textId="77777777" w:rsidR="00EC49B5" w:rsidRDefault="00EC49B5" w:rsidP="004C16D4">
      <w:pPr>
        <w:rPr>
          <w:noProof/>
        </w:rPr>
      </w:pPr>
    </w:p>
    <w:p w14:paraId="0AD07F44" w14:textId="436B855E" w:rsidR="004C16D4" w:rsidRPr="00045B1B" w:rsidRDefault="00045B1B" w:rsidP="00045B1B">
      <w:pPr>
        <w:pStyle w:val="ListParagraph"/>
        <w:numPr>
          <w:ilvl w:val="0"/>
          <w:numId w:val="24"/>
        </w:numPr>
        <w:rPr>
          <w:b/>
          <w:bCs/>
          <w:noProof/>
          <w:sz w:val="24"/>
          <w:szCs w:val="24"/>
        </w:rPr>
      </w:pPr>
      <w:r w:rsidRPr="00045B1B">
        <w:rPr>
          <w:b/>
          <w:bCs/>
          <w:noProof/>
          <w:sz w:val="24"/>
          <w:szCs w:val="24"/>
        </w:rPr>
        <w:lastRenderedPageBreak/>
        <w:t>Impedance Matching Performance (S</w:t>
      </w:r>
      <w:r w:rsidRPr="00045B1B">
        <w:rPr>
          <w:b/>
          <w:bCs/>
          <w:noProof/>
          <w:sz w:val="24"/>
          <w:szCs w:val="24"/>
          <w:vertAlign w:val="subscript"/>
        </w:rPr>
        <w:t>11</w:t>
      </w:r>
      <w:r w:rsidRPr="00045B1B">
        <w:rPr>
          <w:b/>
          <w:bCs/>
          <w:noProof/>
          <w:sz w:val="24"/>
          <w:szCs w:val="24"/>
        </w:rPr>
        <w:t>)</w:t>
      </w:r>
    </w:p>
    <w:p w14:paraId="24E830B8" w14:textId="3BC32143" w:rsidR="004C16D4" w:rsidRPr="009B4B5C" w:rsidRDefault="00EC49B5" w:rsidP="004C16D4">
      <w:pPr>
        <w:rPr>
          <w:rFonts w:ascii="Times New Roman" w:hAnsi="Times New Roman" w:cs="Times New Roman"/>
          <w:sz w:val="24"/>
          <w:szCs w:val="24"/>
        </w:rPr>
      </w:pPr>
      <w:r w:rsidRPr="00EC49B5">
        <w:rPr>
          <w:rFonts w:ascii="Times New Roman" w:hAnsi="Times New Roman" w:cs="Times New Roman"/>
          <w:sz w:val="24"/>
          <w:szCs w:val="24"/>
        </w:rPr>
        <w:t>The reflection coefficient (S11) is used to determine the impedance performance of the array elements and is used to measure the efficiency of power delivery to the antenna. The dual-element array with an inset depth of 3.26mm, patch length of 9.64mm and inter-patch distance of 21mm has simulated results of a resonant frequency of 10.040GHz. The return loss at this frequency is -39.415dB which represents a very good match and thus a very small portion of incident power is bounced back to the source and thus, high power transfer efficiency is assured. Its bandwidth of operation spans around 460MHz (9.803 to 10.286 GHz</w:t>
      </w:r>
      <w:r w:rsidR="004C16D4" w:rsidRPr="009B4B5C">
        <w:rPr>
          <w:rFonts w:ascii="Times New Roman" w:hAnsi="Times New Roman" w:cs="Times New Roman"/>
          <w:sz w:val="24"/>
          <w:szCs w:val="24"/>
        </w:rPr>
        <w:t>).</w:t>
      </w:r>
      <w:r w:rsidR="00045B1B" w:rsidRPr="009B4B5C">
        <w:rPr>
          <w:noProof/>
        </w:rPr>
        <w:t xml:space="preserve"> </w:t>
      </w:r>
    </w:p>
    <w:p w14:paraId="4860A74B" w14:textId="32CE5980" w:rsidR="00045B1B" w:rsidRPr="00045B1B" w:rsidRDefault="00BE6D3B" w:rsidP="00881C4D">
      <w:pPr>
        <w:rPr>
          <w:rFonts w:ascii="Times New Roman" w:hAnsi="Times New Roman" w:cs="Times New Roman"/>
          <w:sz w:val="24"/>
          <w:szCs w:val="24"/>
        </w:rPr>
      </w:pPr>
      <w:r>
        <w:rPr>
          <w:noProof/>
        </w:rPr>
        <w:drawing>
          <wp:inline distT="0" distB="0" distL="0" distR="0" wp14:anchorId="314C5852" wp14:editId="0B956DCC">
            <wp:extent cx="4888523" cy="2800340"/>
            <wp:effectExtent l="0" t="0" r="0" b="0"/>
            <wp:docPr id="156788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82039" name=""/>
                    <pic:cNvPicPr/>
                  </pic:nvPicPr>
                  <pic:blipFill>
                    <a:blip r:embed="rId16"/>
                    <a:stretch>
                      <a:fillRect/>
                    </a:stretch>
                  </pic:blipFill>
                  <pic:spPr>
                    <a:xfrm>
                      <a:off x="0" y="0"/>
                      <a:ext cx="4919823" cy="2818270"/>
                    </a:xfrm>
                    <a:prstGeom prst="rect">
                      <a:avLst/>
                    </a:prstGeom>
                  </pic:spPr>
                </pic:pic>
              </a:graphicData>
            </a:graphic>
          </wp:inline>
        </w:drawing>
      </w:r>
    </w:p>
    <w:p w14:paraId="3EFEBEA4" w14:textId="28D894B8" w:rsidR="00045B1B" w:rsidRPr="00045B1B" w:rsidRDefault="00045B1B" w:rsidP="00045B1B">
      <w:pPr>
        <w:pStyle w:val="ListParagraph"/>
        <w:numPr>
          <w:ilvl w:val="0"/>
          <w:numId w:val="24"/>
        </w:numPr>
        <w:rPr>
          <w:rFonts w:ascii="Times New Roman" w:hAnsi="Times New Roman"/>
          <w:b/>
          <w:bCs/>
          <w:sz w:val="24"/>
          <w:szCs w:val="24"/>
        </w:rPr>
      </w:pPr>
      <w:r w:rsidRPr="00045B1B">
        <w:rPr>
          <w:rFonts w:ascii="Times New Roman" w:hAnsi="Times New Roman"/>
          <w:b/>
          <w:bCs/>
          <w:sz w:val="24"/>
          <w:szCs w:val="24"/>
        </w:rPr>
        <w:t xml:space="preserve">Inter-Port Isolation </w:t>
      </w:r>
      <w:r w:rsidR="00165AD8">
        <w:rPr>
          <w:rFonts w:ascii="Times New Roman" w:hAnsi="Times New Roman"/>
          <w:b/>
          <w:bCs/>
          <w:sz w:val="24"/>
          <w:szCs w:val="24"/>
        </w:rPr>
        <w:t>Performance</w:t>
      </w:r>
    </w:p>
    <w:p w14:paraId="15627834" w14:textId="77777777" w:rsidR="004D2C6C" w:rsidRPr="004D2C6C" w:rsidRDefault="004D2C6C" w:rsidP="004D2C6C">
      <w:pPr>
        <w:rPr>
          <w:rFonts w:ascii="Times New Roman" w:hAnsi="Times New Roman" w:cs="Times New Roman"/>
          <w:b/>
          <w:bCs/>
          <w:sz w:val="24"/>
          <w:szCs w:val="24"/>
        </w:rPr>
      </w:pPr>
      <w:r w:rsidRPr="005F58B8">
        <w:rPr>
          <w:rFonts w:ascii="Times New Roman" w:hAnsi="Times New Roman" w:cs="Times New Roman"/>
          <w:b/>
          <w:bCs/>
          <w:sz w:val="24"/>
          <w:szCs w:val="24"/>
        </w:rPr>
        <w:t>Variation of S₂₁ with Gap (g)</w:t>
      </w:r>
    </w:p>
    <w:p w14:paraId="7DAA1A7C" w14:textId="77777777" w:rsidR="004D2C6C" w:rsidRPr="004D2C6C" w:rsidRDefault="004D2C6C" w:rsidP="004D2C6C">
      <w:pPr>
        <w:rPr>
          <w:rFonts w:ascii="Times New Roman" w:hAnsi="Times New Roman" w:cs="Times New Roman"/>
          <w:b/>
          <w:bCs/>
          <w:sz w:val="24"/>
          <w:szCs w:val="24"/>
        </w:rPr>
      </w:pPr>
      <w:r w:rsidRPr="004D2C6C">
        <w:rPr>
          <w:rFonts w:ascii="Times New Roman" w:hAnsi="Times New Roman" w:cs="Times New Roman"/>
          <w:b/>
          <w:bCs/>
          <w:sz w:val="24"/>
          <w:szCs w:val="24"/>
        </w:rPr>
        <w:t>1. Observation from the Plot</w:t>
      </w:r>
    </w:p>
    <w:p w14:paraId="4CC529A1" w14:textId="2AD253CE" w:rsidR="004D2C6C" w:rsidRPr="004C6CF4" w:rsidRDefault="001F6BE8" w:rsidP="004D2C6C">
      <w:pPr>
        <w:ind w:left="360"/>
        <w:rPr>
          <w:rFonts w:ascii="Times New Roman" w:hAnsi="Times New Roman"/>
          <w:sz w:val="24"/>
          <w:szCs w:val="24"/>
        </w:rPr>
      </w:pPr>
      <w:r w:rsidRPr="001F6BE8">
        <w:rPr>
          <w:rFonts w:ascii="Times New Roman" w:hAnsi="Times New Roman"/>
          <w:sz w:val="24"/>
          <w:szCs w:val="24"/>
        </w:rPr>
        <w:t xml:space="preserve">The higher the separation g compared to 2mm, the lower the coupled point represented by S21 curve, that is, the more negative the S21 values (refer to figure 2). At small sizes (25 mm -5 mm) the coupling is high, with S21 values of about -20 -30 </w:t>
      </w:r>
      <w:proofErr w:type="spellStart"/>
      <w:r w:rsidRPr="001F6BE8">
        <w:rPr>
          <w:rFonts w:ascii="Times New Roman" w:hAnsi="Times New Roman"/>
          <w:sz w:val="24"/>
          <w:szCs w:val="24"/>
        </w:rPr>
        <w:t>dB.</w:t>
      </w:r>
      <w:proofErr w:type="spellEnd"/>
      <w:r w:rsidRPr="001F6BE8">
        <w:rPr>
          <w:rFonts w:ascii="Times New Roman" w:hAnsi="Times New Roman"/>
          <w:sz w:val="24"/>
          <w:szCs w:val="24"/>
        </w:rPr>
        <w:t xml:space="preserve"> Once the gap has increased to about 10 -13 mm, the attenuation dip becomes much more pronounced, with a value of -50 -70 </w:t>
      </w:r>
      <w:proofErr w:type="spellStart"/>
      <w:r w:rsidRPr="001F6BE8">
        <w:rPr>
          <w:rFonts w:ascii="Times New Roman" w:hAnsi="Times New Roman"/>
          <w:sz w:val="24"/>
          <w:szCs w:val="24"/>
        </w:rPr>
        <w:t>dB.</w:t>
      </w:r>
      <w:proofErr w:type="spellEnd"/>
      <w:r w:rsidRPr="001F6BE8">
        <w:rPr>
          <w:rFonts w:ascii="Times New Roman" w:hAnsi="Times New Roman"/>
          <w:sz w:val="24"/>
          <w:szCs w:val="24"/>
        </w:rPr>
        <w:t xml:space="preserve"> Increasing the distance beyond 18mm the curves will approach saturation, again marginal improvements in isolation but the resonant dip will be close to 10.8-11GHZ</w:t>
      </w:r>
      <w:r w:rsidR="004D2C6C" w:rsidRPr="004C6CF4">
        <w:rPr>
          <w:rFonts w:ascii="Times New Roman" w:hAnsi="Times New Roman" w:cs="Times New Roman"/>
          <w:sz w:val="24"/>
          <w:szCs w:val="24"/>
        </w:rPr>
        <w:t>.</w:t>
      </w:r>
    </w:p>
    <w:p w14:paraId="70C12ABF" w14:textId="77777777" w:rsidR="004D2C6C" w:rsidRPr="004D2C6C" w:rsidRDefault="004D2C6C" w:rsidP="004D2C6C">
      <w:pPr>
        <w:rPr>
          <w:rFonts w:ascii="Times New Roman" w:hAnsi="Times New Roman" w:cs="Times New Roman"/>
          <w:b/>
          <w:bCs/>
          <w:sz w:val="24"/>
          <w:szCs w:val="24"/>
        </w:rPr>
      </w:pPr>
      <w:r w:rsidRPr="004D2C6C">
        <w:rPr>
          <w:rFonts w:ascii="Times New Roman" w:hAnsi="Times New Roman" w:cs="Times New Roman"/>
          <w:b/>
          <w:bCs/>
          <w:sz w:val="24"/>
          <w:szCs w:val="24"/>
        </w:rPr>
        <w:t>2. Physical Explanation</w:t>
      </w:r>
    </w:p>
    <w:p w14:paraId="37542595" w14:textId="77777777" w:rsidR="001F6BE8" w:rsidRDefault="001F6BE8" w:rsidP="004D2C6C">
      <w:pPr>
        <w:numPr>
          <w:ilvl w:val="0"/>
          <w:numId w:val="27"/>
        </w:numPr>
        <w:rPr>
          <w:rFonts w:ascii="Times New Roman" w:hAnsi="Times New Roman" w:cs="Times New Roman"/>
          <w:sz w:val="24"/>
          <w:szCs w:val="24"/>
        </w:rPr>
      </w:pPr>
      <w:r w:rsidRPr="001F6BE8">
        <w:rPr>
          <w:rFonts w:ascii="Times New Roman" w:hAnsi="Times New Roman" w:cs="Times New Roman"/>
          <w:sz w:val="24"/>
          <w:szCs w:val="24"/>
        </w:rPr>
        <w:t xml:space="preserve">The coupling is due to electromagnetic interaction between the two patch antennas and is mainly through fringing and surface waves. </w:t>
      </w:r>
    </w:p>
    <w:p w14:paraId="58D5FB1D" w14:textId="77777777" w:rsidR="001F6BE8" w:rsidRDefault="001F6BE8" w:rsidP="004D2C6C">
      <w:pPr>
        <w:numPr>
          <w:ilvl w:val="0"/>
          <w:numId w:val="27"/>
        </w:numPr>
        <w:rPr>
          <w:rFonts w:ascii="Times New Roman" w:hAnsi="Times New Roman" w:cs="Times New Roman"/>
          <w:sz w:val="24"/>
          <w:szCs w:val="24"/>
        </w:rPr>
      </w:pPr>
      <w:r w:rsidRPr="001F6BE8">
        <w:rPr>
          <w:rFonts w:ascii="Times New Roman" w:hAnsi="Times New Roman" w:cs="Times New Roman"/>
          <w:sz w:val="24"/>
          <w:szCs w:val="24"/>
        </w:rPr>
        <w:t>Small values of g are sufficiently close enough to allow high near patch interactions hence high energy leakage to the other patch, and thus high coupling (S21 is not so negative).</w:t>
      </w:r>
    </w:p>
    <w:p w14:paraId="3B2466B6" w14:textId="32329048" w:rsidR="004D2C6C" w:rsidRPr="004C6CF4" w:rsidRDefault="001F6BE8" w:rsidP="004D2C6C">
      <w:pPr>
        <w:numPr>
          <w:ilvl w:val="0"/>
          <w:numId w:val="27"/>
        </w:numPr>
        <w:rPr>
          <w:rFonts w:ascii="Times New Roman" w:hAnsi="Times New Roman" w:cs="Times New Roman"/>
          <w:sz w:val="24"/>
          <w:szCs w:val="24"/>
        </w:rPr>
      </w:pPr>
      <w:r w:rsidRPr="001F6BE8">
        <w:rPr>
          <w:rFonts w:ascii="Times New Roman" w:hAnsi="Times New Roman" w:cs="Times New Roman"/>
          <w:sz w:val="24"/>
          <w:szCs w:val="24"/>
        </w:rPr>
        <w:t xml:space="preserve"> This interaction decreases with an increase in g, thus decreasing mutual coupling and making S21 more negative</w:t>
      </w:r>
      <w:r w:rsidR="004D2C6C" w:rsidRPr="004C6CF4">
        <w:rPr>
          <w:rFonts w:ascii="Times New Roman" w:hAnsi="Times New Roman" w:cs="Times New Roman"/>
          <w:sz w:val="24"/>
          <w:szCs w:val="24"/>
        </w:rPr>
        <w:t>.</w:t>
      </w:r>
    </w:p>
    <w:p w14:paraId="484E8797" w14:textId="41B85093" w:rsidR="004D2C6C" w:rsidRPr="004D2C6C" w:rsidRDefault="00165AD8" w:rsidP="004D2C6C">
      <w:pPr>
        <w:rPr>
          <w:rFonts w:ascii="Times New Roman" w:hAnsi="Times New Roman" w:cs="Times New Roman"/>
        </w:rPr>
      </w:pPr>
      <w:r>
        <w:rPr>
          <w:noProof/>
        </w:rPr>
        <w:lastRenderedPageBreak/>
        <w:drawing>
          <wp:inline distT="0" distB="0" distL="0" distR="0" wp14:anchorId="6AB88897" wp14:editId="34879411">
            <wp:extent cx="3817620" cy="2140585"/>
            <wp:effectExtent l="0" t="0" r="0" b="0"/>
            <wp:docPr id="13684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625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7620" cy="2140585"/>
                    </a:xfrm>
                    <a:prstGeom prst="rect">
                      <a:avLst/>
                    </a:prstGeom>
                  </pic:spPr>
                </pic:pic>
              </a:graphicData>
            </a:graphic>
          </wp:inline>
        </w:drawing>
      </w:r>
    </w:p>
    <w:p w14:paraId="1D9A4AD0" w14:textId="1098671C" w:rsidR="00045B1B" w:rsidRDefault="00165AD8" w:rsidP="00045B1B">
      <w:pPr>
        <w:rPr>
          <w:rFonts w:ascii="Times New Roman" w:hAnsi="Times New Roman" w:cs="Times New Roman"/>
          <w:sz w:val="24"/>
          <w:szCs w:val="24"/>
        </w:rPr>
      </w:pPr>
      <w:r>
        <w:rPr>
          <w:noProof/>
        </w:rPr>
        <w:drawing>
          <wp:inline distT="0" distB="0" distL="0" distR="0" wp14:anchorId="057FF723" wp14:editId="3188A110">
            <wp:extent cx="3429000" cy="1492901"/>
            <wp:effectExtent l="0" t="0" r="0" b="0"/>
            <wp:docPr id="28199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99704" name=""/>
                    <pic:cNvPicPr/>
                  </pic:nvPicPr>
                  <pic:blipFill>
                    <a:blip r:embed="rId18"/>
                    <a:stretch>
                      <a:fillRect/>
                    </a:stretch>
                  </pic:blipFill>
                  <pic:spPr>
                    <a:xfrm>
                      <a:off x="0" y="0"/>
                      <a:ext cx="3429000" cy="1492901"/>
                    </a:xfrm>
                    <a:prstGeom prst="rect">
                      <a:avLst/>
                    </a:prstGeom>
                  </pic:spPr>
                </pic:pic>
              </a:graphicData>
            </a:graphic>
          </wp:inline>
        </w:drawing>
      </w:r>
    </w:p>
    <w:p w14:paraId="53C0152D" w14:textId="7D56AEB3" w:rsidR="005009CE" w:rsidRDefault="005009CE" w:rsidP="005009CE">
      <w:pPr>
        <w:pStyle w:val="Heading2"/>
      </w:pPr>
      <w:bookmarkStart w:id="8" w:name="_Toc215105605"/>
      <w:r w:rsidRPr="005009CE">
        <w:t>Design and Simulated</w:t>
      </w:r>
      <w:r w:rsidR="001F6BE8">
        <w:t xml:space="preserve"> </w:t>
      </w:r>
      <w:r w:rsidRPr="005009CE">
        <w:t xml:space="preserve">Performance of a </w:t>
      </w:r>
      <w:proofErr w:type="spellStart"/>
      <w:r w:rsidRPr="005009CE">
        <w:t>Metasurface</w:t>
      </w:r>
      <w:proofErr w:type="spellEnd"/>
      <w:r w:rsidRPr="005009CE">
        <w:t xml:space="preserve"> Unit Cell</w:t>
      </w:r>
      <w:bookmarkEnd w:id="8"/>
    </w:p>
    <w:p w14:paraId="7FCDAF0A" w14:textId="67222457" w:rsidR="005009CE" w:rsidRPr="001F6BE8" w:rsidRDefault="001F6BE8" w:rsidP="005009CE">
      <w:pPr>
        <w:rPr>
          <w:rFonts w:ascii="Times New Roman" w:hAnsi="Times New Roman" w:cs="Times New Roman"/>
          <w:noProof/>
          <w:sz w:val="24"/>
          <w:szCs w:val="24"/>
        </w:rPr>
      </w:pPr>
      <w:r w:rsidRPr="001F6BE8">
        <w:rPr>
          <w:rFonts w:ascii="Times New Roman" w:hAnsi="Times New Roman" w:cs="Times New Roman"/>
          <w:sz w:val="24"/>
          <w:szCs w:val="24"/>
        </w:rPr>
        <w:t xml:space="preserve">The </w:t>
      </w:r>
      <w:proofErr w:type="spellStart"/>
      <w:r w:rsidRPr="001F6BE8">
        <w:rPr>
          <w:rFonts w:ascii="Times New Roman" w:hAnsi="Times New Roman" w:cs="Times New Roman"/>
          <w:sz w:val="24"/>
          <w:szCs w:val="24"/>
        </w:rPr>
        <w:t>metasurfaces</w:t>
      </w:r>
      <w:proofErr w:type="spellEnd"/>
      <w:r w:rsidRPr="001F6BE8">
        <w:rPr>
          <w:rFonts w:ascii="Times New Roman" w:hAnsi="Times New Roman" w:cs="Times New Roman"/>
          <w:sz w:val="24"/>
          <w:szCs w:val="24"/>
        </w:rPr>
        <w:t xml:space="preserve"> (MS) are planar periodical electrically thin structures and are used in the management of electromagnetic waves. Their common uses are in suppression of mutual coupling, increased bandwidth as well as radiation patterns of small arrays of antennas. A toothed ring unit cell with four symmetric arms and a square form was developed and </w:t>
      </w:r>
      <w:proofErr w:type="spellStart"/>
      <w:r w:rsidRPr="001F6BE8">
        <w:rPr>
          <w:rFonts w:ascii="Times New Roman" w:hAnsi="Times New Roman" w:cs="Times New Roman"/>
          <w:sz w:val="24"/>
          <w:szCs w:val="24"/>
        </w:rPr>
        <w:t>modeled</w:t>
      </w:r>
      <w:proofErr w:type="spellEnd"/>
      <w:r w:rsidRPr="001F6BE8">
        <w:rPr>
          <w:rFonts w:ascii="Times New Roman" w:hAnsi="Times New Roman" w:cs="Times New Roman"/>
          <w:sz w:val="24"/>
          <w:szCs w:val="24"/>
        </w:rPr>
        <w:t xml:space="preserve"> in ANSYS HFSS in this study with </w:t>
      </w:r>
      <w:proofErr w:type="spellStart"/>
      <w:r w:rsidRPr="001F6BE8">
        <w:rPr>
          <w:rFonts w:ascii="Times New Roman" w:hAnsi="Times New Roman" w:cs="Times New Roman"/>
          <w:sz w:val="24"/>
          <w:szCs w:val="24"/>
        </w:rPr>
        <w:t>Floquet</w:t>
      </w:r>
      <w:proofErr w:type="spellEnd"/>
      <w:r w:rsidRPr="001F6BE8">
        <w:rPr>
          <w:rFonts w:ascii="Times New Roman" w:hAnsi="Times New Roman" w:cs="Times New Roman"/>
          <w:sz w:val="24"/>
          <w:szCs w:val="24"/>
        </w:rPr>
        <w:t xml:space="preserve"> ports and periodic boundary conditions. The geometry and simulation setup is </w:t>
      </w:r>
      <w:r w:rsidRPr="001F6BE8">
        <w:rPr>
          <w:rFonts w:ascii="Times New Roman" w:hAnsi="Times New Roman" w:cs="Times New Roman"/>
          <w:sz w:val="24"/>
          <w:szCs w:val="24"/>
        </w:rPr>
        <w:t>guided by the</w:t>
      </w:r>
      <w:r w:rsidRPr="001F6BE8">
        <w:rPr>
          <w:rFonts w:ascii="Times New Roman" w:hAnsi="Times New Roman" w:cs="Times New Roman"/>
          <w:sz w:val="24"/>
          <w:szCs w:val="24"/>
        </w:rPr>
        <w:t xml:space="preserve"> </w:t>
      </w:r>
      <w:proofErr w:type="spellStart"/>
      <w:r w:rsidRPr="001F6BE8">
        <w:rPr>
          <w:rFonts w:ascii="Times New Roman" w:hAnsi="Times New Roman" w:cs="Times New Roman"/>
          <w:sz w:val="24"/>
          <w:szCs w:val="24"/>
        </w:rPr>
        <w:t>metasurface</w:t>
      </w:r>
      <w:proofErr w:type="spellEnd"/>
      <w:r w:rsidRPr="001F6BE8">
        <w:rPr>
          <w:rFonts w:ascii="Times New Roman" w:hAnsi="Times New Roman" w:cs="Times New Roman"/>
          <w:sz w:val="24"/>
          <w:szCs w:val="24"/>
        </w:rPr>
        <w:t xml:space="preserve"> structure indicated by Xin Wei. (J. </w:t>
      </w:r>
      <w:proofErr w:type="spellStart"/>
      <w:r w:rsidRPr="001F6BE8">
        <w:rPr>
          <w:rFonts w:ascii="Times New Roman" w:hAnsi="Times New Roman" w:cs="Times New Roman"/>
          <w:sz w:val="24"/>
          <w:szCs w:val="24"/>
        </w:rPr>
        <w:t>Phys.D</w:t>
      </w:r>
      <w:proofErr w:type="spellEnd"/>
      <w:r w:rsidRPr="001F6BE8">
        <w:rPr>
          <w:rFonts w:ascii="Times New Roman" w:hAnsi="Times New Roman" w:cs="Times New Roman"/>
          <w:sz w:val="24"/>
          <w:szCs w:val="24"/>
        </w:rPr>
        <w:t>: Applied Physics, 2024)</w:t>
      </w:r>
      <w:r w:rsidRPr="001F6BE8">
        <w:rPr>
          <w:rFonts w:ascii="Times New Roman" w:hAnsi="Times New Roman" w:cs="Times New Roman"/>
          <w:noProof/>
          <w:sz w:val="24"/>
          <w:szCs w:val="24"/>
        </w:rPr>
        <w:t>.</w:t>
      </w:r>
    </w:p>
    <w:p w14:paraId="2DC04E24" w14:textId="77777777" w:rsidR="001F6BE8" w:rsidRDefault="001F6BE8" w:rsidP="005009CE">
      <w:pPr>
        <w:rPr>
          <w:rFonts w:ascii="Times New Roman" w:hAnsi="Times New Roman" w:cs="Times New Roman"/>
          <w:b/>
          <w:bCs/>
          <w:sz w:val="28"/>
          <w:szCs w:val="28"/>
        </w:rPr>
      </w:pPr>
      <w:r w:rsidRPr="00906CFD">
        <w:rPr>
          <w:noProof/>
        </w:rPr>
        <w:drawing>
          <wp:inline distT="0" distB="0" distL="0" distR="0" wp14:anchorId="474B2874" wp14:editId="295BB43F">
            <wp:extent cx="2705100" cy="2090778"/>
            <wp:effectExtent l="0" t="0" r="0" b="0"/>
            <wp:docPr id="81031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10784" name=""/>
                    <pic:cNvPicPr/>
                  </pic:nvPicPr>
                  <pic:blipFill>
                    <a:blip r:embed="rId19"/>
                    <a:stretch>
                      <a:fillRect/>
                    </a:stretch>
                  </pic:blipFill>
                  <pic:spPr>
                    <a:xfrm>
                      <a:off x="0" y="0"/>
                      <a:ext cx="2764024" cy="2136321"/>
                    </a:xfrm>
                    <a:prstGeom prst="rect">
                      <a:avLst/>
                    </a:prstGeom>
                  </pic:spPr>
                </pic:pic>
              </a:graphicData>
            </a:graphic>
          </wp:inline>
        </w:drawing>
      </w:r>
      <w:r w:rsidR="005009CE" w:rsidRPr="005009CE">
        <w:rPr>
          <w:rFonts w:ascii="Times New Roman" w:hAnsi="Times New Roman" w:cs="Times New Roman"/>
          <w:b/>
          <w:bCs/>
          <w:sz w:val="28"/>
          <w:szCs w:val="28"/>
        </w:rPr>
        <w:t xml:space="preserve"> </w:t>
      </w:r>
      <w:r w:rsidRPr="005009CE">
        <w:rPr>
          <w:noProof/>
        </w:rPr>
        <w:drawing>
          <wp:inline distT="0" distB="0" distL="0" distR="0" wp14:anchorId="401BB262" wp14:editId="01974115">
            <wp:extent cx="2461260" cy="1628775"/>
            <wp:effectExtent l="0" t="0" r="0" b="0"/>
            <wp:docPr id="70510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07833" name=""/>
                    <pic:cNvPicPr/>
                  </pic:nvPicPr>
                  <pic:blipFill>
                    <a:blip r:embed="rId20"/>
                    <a:stretch>
                      <a:fillRect/>
                    </a:stretch>
                  </pic:blipFill>
                  <pic:spPr>
                    <a:xfrm>
                      <a:off x="0" y="0"/>
                      <a:ext cx="2468596" cy="1633630"/>
                    </a:xfrm>
                    <a:prstGeom prst="rect">
                      <a:avLst/>
                    </a:prstGeom>
                  </pic:spPr>
                </pic:pic>
              </a:graphicData>
            </a:graphic>
          </wp:inline>
        </w:drawing>
      </w:r>
    </w:p>
    <w:p w14:paraId="50F34BFD" w14:textId="62889B72" w:rsidR="005009CE" w:rsidRPr="005009CE" w:rsidRDefault="005009CE" w:rsidP="005009CE">
      <w:pPr>
        <w:rPr>
          <w:rFonts w:ascii="Times New Roman" w:hAnsi="Times New Roman" w:cs="Times New Roman"/>
          <w:b/>
          <w:bCs/>
          <w:sz w:val="28"/>
          <w:szCs w:val="28"/>
        </w:rPr>
      </w:pPr>
      <w:r w:rsidRPr="005009CE">
        <w:rPr>
          <w:rFonts w:ascii="Times New Roman" w:hAnsi="Times New Roman" w:cs="Times New Roman"/>
          <w:b/>
          <w:bCs/>
          <w:sz w:val="28"/>
          <w:szCs w:val="28"/>
        </w:rPr>
        <w:t>Boundary Conditions</w:t>
      </w:r>
    </w:p>
    <w:p w14:paraId="20B711BD" w14:textId="44EAE603" w:rsidR="005009CE" w:rsidRPr="005009CE" w:rsidRDefault="005009CE" w:rsidP="005009CE">
      <w:pPr>
        <w:numPr>
          <w:ilvl w:val="0"/>
          <w:numId w:val="33"/>
        </w:numPr>
        <w:rPr>
          <w:rFonts w:ascii="Times New Roman" w:hAnsi="Times New Roman" w:cs="Times New Roman"/>
          <w:sz w:val="24"/>
          <w:szCs w:val="24"/>
        </w:rPr>
      </w:pPr>
      <w:r w:rsidRPr="005009CE">
        <w:rPr>
          <w:rFonts w:ascii="Times New Roman" w:hAnsi="Times New Roman" w:cs="Times New Roman"/>
          <w:b/>
          <w:bCs/>
          <w:sz w:val="24"/>
          <w:szCs w:val="24"/>
        </w:rPr>
        <w:t>Master/Slave boundaries</w:t>
      </w:r>
      <w:r w:rsidRPr="005009CE">
        <w:rPr>
          <w:rFonts w:ascii="Times New Roman" w:hAnsi="Times New Roman" w:cs="Times New Roman"/>
          <w:sz w:val="24"/>
          <w:szCs w:val="24"/>
        </w:rPr>
        <w:t xml:space="preserve"> on </w:t>
      </w:r>
      <w:r w:rsidR="001F6BE8">
        <w:rPr>
          <w:rFonts w:ascii="Times New Roman" w:hAnsi="Times New Roman" w:cs="Times New Roman"/>
          <w:sz w:val="24"/>
          <w:szCs w:val="24"/>
        </w:rPr>
        <w:t xml:space="preserve">the </w:t>
      </w:r>
      <w:r w:rsidRPr="005009CE">
        <w:rPr>
          <w:rFonts w:ascii="Times New Roman" w:hAnsi="Times New Roman" w:cs="Times New Roman"/>
          <w:sz w:val="24"/>
          <w:szCs w:val="24"/>
        </w:rPr>
        <w:t xml:space="preserve">side faces </w:t>
      </w:r>
      <w:r w:rsidR="001F6BE8">
        <w:rPr>
          <w:rFonts w:ascii="Times New Roman" w:hAnsi="Times New Roman" w:cs="Times New Roman"/>
          <w:sz w:val="24"/>
          <w:szCs w:val="24"/>
        </w:rPr>
        <w:t>ensures</w:t>
      </w:r>
      <w:r w:rsidRPr="005009CE">
        <w:rPr>
          <w:rFonts w:ascii="Times New Roman" w:hAnsi="Times New Roman" w:cs="Times New Roman"/>
          <w:sz w:val="24"/>
          <w:szCs w:val="24"/>
        </w:rPr>
        <w:t xml:space="preserve"> periodicity.</w:t>
      </w:r>
      <w:r w:rsidRPr="005009CE">
        <w:rPr>
          <w:noProof/>
        </w:rPr>
        <w:t xml:space="preserve"> </w:t>
      </w:r>
    </w:p>
    <w:p w14:paraId="243B7867" w14:textId="77777777" w:rsidR="001F6BE8" w:rsidRPr="001F6BE8" w:rsidRDefault="001F6BE8" w:rsidP="005009CE">
      <w:pPr>
        <w:numPr>
          <w:ilvl w:val="0"/>
          <w:numId w:val="33"/>
        </w:numPr>
        <w:rPr>
          <w:rFonts w:ascii="Times New Roman" w:hAnsi="Times New Roman" w:cs="Times New Roman"/>
          <w:sz w:val="24"/>
          <w:szCs w:val="24"/>
        </w:rPr>
      </w:pPr>
      <w:proofErr w:type="spellStart"/>
      <w:r w:rsidRPr="001F6BE8">
        <w:rPr>
          <w:rFonts w:ascii="Times New Roman" w:hAnsi="Times New Roman" w:cs="Times New Roman"/>
          <w:b/>
          <w:bCs/>
          <w:sz w:val="24"/>
          <w:szCs w:val="24"/>
        </w:rPr>
        <w:t>Floquet</w:t>
      </w:r>
      <w:proofErr w:type="spellEnd"/>
      <w:r w:rsidRPr="001F6BE8">
        <w:rPr>
          <w:rFonts w:ascii="Times New Roman" w:hAnsi="Times New Roman" w:cs="Times New Roman"/>
          <w:b/>
          <w:bCs/>
          <w:sz w:val="24"/>
          <w:szCs w:val="24"/>
        </w:rPr>
        <w:t xml:space="preserve"> ports </w:t>
      </w:r>
      <w:r w:rsidRPr="001F6BE8">
        <w:rPr>
          <w:rFonts w:ascii="Times New Roman" w:hAnsi="Times New Roman" w:cs="Times New Roman"/>
          <w:sz w:val="24"/>
          <w:szCs w:val="24"/>
        </w:rPr>
        <w:t>were located at the +z and the -z face to excite all TE/TM modes.</w:t>
      </w:r>
    </w:p>
    <w:p w14:paraId="603842A6" w14:textId="77777777" w:rsidR="001F6BE8" w:rsidRDefault="001F6BE8" w:rsidP="0088798F">
      <w:pPr>
        <w:numPr>
          <w:ilvl w:val="0"/>
          <w:numId w:val="33"/>
        </w:numPr>
        <w:rPr>
          <w:rFonts w:ascii="Times New Roman" w:hAnsi="Times New Roman" w:cs="Times New Roman"/>
          <w:sz w:val="24"/>
          <w:szCs w:val="24"/>
        </w:rPr>
      </w:pPr>
      <w:r w:rsidRPr="001F6BE8">
        <w:rPr>
          <w:rFonts w:ascii="Times New Roman" w:hAnsi="Times New Roman" w:cs="Times New Roman"/>
          <w:sz w:val="24"/>
          <w:szCs w:val="24"/>
        </w:rPr>
        <w:lastRenderedPageBreak/>
        <w:t>The air box is surrounded by a radiation boundary condition</w:t>
      </w:r>
      <w:r>
        <w:rPr>
          <w:rFonts w:ascii="Times New Roman" w:hAnsi="Times New Roman" w:cs="Times New Roman"/>
          <w:sz w:val="24"/>
          <w:szCs w:val="24"/>
        </w:rPr>
        <w:t>.</w:t>
      </w:r>
    </w:p>
    <w:p w14:paraId="4BC4F1E7" w14:textId="63E4D06D" w:rsidR="005009CE" w:rsidRPr="001F6BE8" w:rsidRDefault="001F6BE8" w:rsidP="001F6BE8">
      <w:pPr>
        <w:ind w:left="720"/>
        <w:rPr>
          <w:rFonts w:ascii="Times New Roman" w:hAnsi="Times New Roman" w:cs="Times New Roman"/>
          <w:sz w:val="24"/>
          <w:szCs w:val="24"/>
        </w:rPr>
      </w:pPr>
      <w:r w:rsidRPr="001F6BE8">
        <w:rPr>
          <w:rFonts w:ascii="Times New Roman" w:hAnsi="Times New Roman" w:cs="Times New Roman"/>
          <w:sz w:val="24"/>
          <w:szCs w:val="24"/>
        </w:rPr>
        <w:t xml:space="preserve">This arrangement is similar to the one in the reference article (page 3), in which </w:t>
      </w:r>
      <w:proofErr w:type="spellStart"/>
      <w:r w:rsidRPr="001F6BE8">
        <w:rPr>
          <w:rFonts w:ascii="Times New Roman" w:hAnsi="Times New Roman" w:cs="Times New Roman"/>
          <w:sz w:val="24"/>
          <w:szCs w:val="24"/>
        </w:rPr>
        <w:t>Floquet</w:t>
      </w:r>
      <w:proofErr w:type="spellEnd"/>
      <w:r w:rsidRPr="001F6BE8">
        <w:rPr>
          <w:rFonts w:ascii="Times New Roman" w:hAnsi="Times New Roman" w:cs="Times New Roman"/>
          <w:sz w:val="24"/>
          <w:szCs w:val="24"/>
        </w:rPr>
        <w:t xml:space="preserve"> ports are used to extract the unit-cell</w:t>
      </w:r>
    </w:p>
    <w:p w14:paraId="612F0A74" w14:textId="2DEA499D" w:rsidR="005009CE" w:rsidRPr="005009CE" w:rsidRDefault="004C6CF4" w:rsidP="005009CE">
      <w:r w:rsidRPr="004C6CF4">
        <w:rPr>
          <w:noProof/>
        </w:rPr>
        <w:drawing>
          <wp:anchor distT="0" distB="0" distL="114300" distR="114300" simplePos="0" relativeHeight="251682304" behindDoc="1" locked="0" layoutInCell="1" allowOverlap="1" wp14:anchorId="0B680573" wp14:editId="7621045D">
            <wp:simplePos x="0" y="0"/>
            <wp:positionH relativeFrom="column">
              <wp:posOffset>3185160</wp:posOffset>
            </wp:positionH>
            <wp:positionV relativeFrom="paragraph">
              <wp:posOffset>7620</wp:posOffset>
            </wp:positionV>
            <wp:extent cx="1272540" cy="1921510"/>
            <wp:effectExtent l="0" t="0" r="0" b="0"/>
            <wp:wrapTight wrapText="bothSides">
              <wp:wrapPolygon edited="0">
                <wp:start x="0" y="0"/>
                <wp:lineTo x="0" y="21414"/>
                <wp:lineTo x="21341" y="21414"/>
                <wp:lineTo x="21341" y="0"/>
                <wp:lineTo x="0" y="0"/>
              </wp:wrapPolygon>
            </wp:wrapTight>
            <wp:docPr id="35720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0239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72540" cy="1921510"/>
                    </a:xfrm>
                    <a:prstGeom prst="rect">
                      <a:avLst/>
                    </a:prstGeom>
                  </pic:spPr>
                </pic:pic>
              </a:graphicData>
            </a:graphic>
            <wp14:sizeRelH relativeFrom="margin">
              <wp14:pctWidth>0</wp14:pctWidth>
            </wp14:sizeRelH>
            <wp14:sizeRelV relativeFrom="margin">
              <wp14:pctHeight>0</wp14:pctHeight>
            </wp14:sizeRelV>
          </wp:anchor>
        </w:drawing>
      </w:r>
      <w:r w:rsidRPr="004C6CF4">
        <w:rPr>
          <w:noProof/>
        </w:rPr>
        <w:drawing>
          <wp:anchor distT="0" distB="0" distL="114300" distR="114300" simplePos="0" relativeHeight="251670016" behindDoc="1" locked="0" layoutInCell="1" allowOverlap="1" wp14:anchorId="13C80C45" wp14:editId="0E01C17C">
            <wp:simplePos x="0" y="0"/>
            <wp:positionH relativeFrom="column">
              <wp:posOffset>4861560</wp:posOffset>
            </wp:positionH>
            <wp:positionV relativeFrom="paragraph">
              <wp:posOffset>7620</wp:posOffset>
            </wp:positionV>
            <wp:extent cx="1242060" cy="1879600"/>
            <wp:effectExtent l="0" t="0" r="0" b="0"/>
            <wp:wrapTight wrapText="bothSides">
              <wp:wrapPolygon edited="0">
                <wp:start x="0" y="0"/>
                <wp:lineTo x="0" y="21454"/>
                <wp:lineTo x="21202" y="21454"/>
                <wp:lineTo x="21202" y="0"/>
                <wp:lineTo x="0" y="0"/>
              </wp:wrapPolygon>
            </wp:wrapTight>
            <wp:docPr id="142608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8374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42060" cy="1879600"/>
                    </a:xfrm>
                    <a:prstGeom prst="rect">
                      <a:avLst/>
                    </a:prstGeom>
                  </pic:spPr>
                </pic:pic>
              </a:graphicData>
            </a:graphic>
            <wp14:sizeRelH relativeFrom="margin">
              <wp14:pctWidth>0</wp14:pctWidth>
            </wp14:sizeRelH>
            <wp14:sizeRelV relativeFrom="margin">
              <wp14:pctHeight>0</wp14:pctHeight>
            </wp14:sizeRelV>
          </wp:anchor>
        </w:drawing>
      </w:r>
      <w:r w:rsidRPr="005009CE">
        <w:rPr>
          <w:noProof/>
        </w:rPr>
        <w:drawing>
          <wp:anchor distT="0" distB="0" distL="114300" distR="114300" simplePos="0" relativeHeight="251653632" behindDoc="1" locked="0" layoutInCell="1" allowOverlap="1" wp14:anchorId="4BC290E0" wp14:editId="78385BBF">
            <wp:simplePos x="0" y="0"/>
            <wp:positionH relativeFrom="column">
              <wp:posOffset>-373380</wp:posOffset>
            </wp:positionH>
            <wp:positionV relativeFrom="paragraph">
              <wp:posOffset>6985</wp:posOffset>
            </wp:positionV>
            <wp:extent cx="1363980" cy="1917700"/>
            <wp:effectExtent l="0" t="0" r="0" b="0"/>
            <wp:wrapTight wrapText="bothSides">
              <wp:wrapPolygon edited="0">
                <wp:start x="0" y="0"/>
                <wp:lineTo x="0" y="21457"/>
                <wp:lineTo x="21419" y="21457"/>
                <wp:lineTo x="21419" y="0"/>
                <wp:lineTo x="0" y="0"/>
              </wp:wrapPolygon>
            </wp:wrapTight>
            <wp:docPr id="127957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7280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63980" cy="1917700"/>
                    </a:xfrm>
                    <a:prstGeom prst="rect">
                      <a:avLst/>
                    </a:prstGeom>
                  </pic:spPr>
                </pic:pic>
              </a:graphicData>
            </a:graphic>
            <wp14:sizeRelH relativeFrom="margin">
              <wp14:pctWidth>0</wp14:pctWidth>
            </wp14:sizeRelH>
            <wp14:sizeRelV relativeFrom="margin">
              <wp14:pctHeight>0</wp14:pctHeight>
            </wp14:sizeRelV>
          </wp:anchor>
        </w:drawing>
      </w:r>
      <w:r w:rsidRPr="005009CE">
        <w:rPr>
          <w:rFonts w:ascii="Times New Roman" w:hAnsi="Times New Roman" w:cs="Times New Roman"/>
          <w:noProof/>
          <w:sz w:val="24"/>
          <w:szCs w:val="24"/>
        </w:rPr>
        <w:drawing>
          <wp:anchor distT="0" distB="0" distL="114300" distR="114300" simplePos="0" relativeHeight="251637248" behindDoc="1" locked="0" layoutInCell="1" allowOverlap="1" wp14:anchorId="74F218A0" wp14:editId="33430682">
            <wp:simplePos x="0" y="0"/>
            <wp:positionH relativeFrom="column">
              <wp:posOffset>1341120</wp:posOffset>
            </wp:positionH>
            <wp:positionV relativeFrom="paragraph">
              <wp:posOffset>7620</wp:posOffset>
            </wp:positionV>
            <wp:extent cx="1356360" cy="1913280"/>
            <wp:effectExtent l="0" t="0" r="0" b="0"/>
            <wp:wrapTight wrapText="bothSides">
              <wp:wrapPolygon edited="0">
                <wp:start x="0" y="0"/>
                <wp:lineTo x="0" y="21292"/>
                <wp:lineTo x="21236" y="21292"/>
                <wp:lineTo x="21236" y="0"/>
                <wp:lineTo x="0" y="0"/>
              </wp:wrapPolygon>
            </wp:wrapTight>
            <wp:docPr id="112196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6719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56360" cy="1913280"/>
                    </a:xfrm>
                    <a:prstGeom prst="rect">
                      <a:avLst/>
                    </a:prstGeom>
                  </pic:spPr>
                </pic:pic>
              </a:graphicData>
            </a:graphic>
            <wp14:sizeRelH relativeFrom="margin">
              <wp14:pctWidth>0</wp14:pctWidth>
            </wp14:sizeRelH>
            <wp14:sizeRelV relativeFrom="margin">
              <wp14:pctHeight>0</wp14:pctHeight>
            </wp14:sizeRelV>
          </wp:anchor>
        </w:drawing>
      </w:r>
    </w:p>
    <w:p w14:paraId="334BD2E4" w14:textId="77777777" w:rsidR="004C6CF4" w:rsidRDefault="00906CFD" w:rsidP="00165AD8">
      <w:pPr>
        <w:pStyle w:val="Heading2"/>
        <w:jc w:val="center"/>
      </w:pPr>
      <w:r>
        <w:t xml:space="preserve"> </w:t>
      </w:r>
    </w:p>
    <w:p w14:paraId="612EACC7" w14:textId="77777777" w:rsidR="004C6CF4" w:rsidRDefault="004C6CF4" w:rsidP="00165AD8">
      <w:pPr>
        <w:pStyle w:val="Heading2"/>
        <w:jc w:val="center"/>
      </w:pPr>
    </w:p>
    <w:p w14:paraId="69D1C2F2" w14:textId="77777777" w:rsidR="004C6CF4" w:rsidRDefault="004C6CF4" w:rsidP="00165AD8">
      <w:pPr>
        <w:pStyle w:val="Heading2"/>
        <w:jc w:val="center"/>
      </w:pPr>
    </w:p>
    <w:p w14:paraId="7B539E11" w14:textId="77777777" w:rsidR="004C6CF4" w:rsidRDefault="004C6CF4" w:rsidP="00165AD8">
      <w:pPr>
        <w:pStyle w:val="Heading2"/>
        <w:jc w:val="center"/>
      </w:pPr>
    </w:p>
    <w:p w14:paraId="63E0EE20" w14:textId="47935ECB" w:rsidR="004C6CF4" w:rsidRPr="004C6CF4" w:rsidRDefault="004C6CF4" w:rsidP="004C6CF4">
      <w:pPr>
        <w:rPr>
          <w:rFonts w:ascii="Times New Roman" w:hAnsi="Times New Roman" w:cs="Times New Roman"/>
          <w:b/>
          <w:bCs/>
          <w:sz w:val="28"/>
          <w:szCs w:val="28"/>
        </w:rPr>
      </w:pPr>
      <w:r w:rsidRPr="004C6CF4">
        <w:rPr>
          <w:rFonts w:ascii="Times New Roman" w:hAnsi="Times New Roman" w:cs="Times New Roman"/>
          <w:b/>
          <w:bCs/>
          <w:sz w:val="28"/>
          <w:szCs w:val="28"/>
        </w:rPr>
        <w:t>S-Parameter Behaviour</w:t>
      </w:r>
    </w:p>
    <w:p w14:paraId="16258ED4" w14:textId="35402260" w:rsidR="004C6CF4" w:rsidRPr="004C6CF4" w:rsidRDefault="004C6CF4" w:rsidP="004C6CF4">
      <w:pPr>
        <w:numPr>
          <w:ilvl w:val="0"/>
          <w:numId w:val="34"/>
        </w:numPr>
        <w:rPr>
          <w:rFonts w:ascii="Times New Roman" w:hAnsi="Times New Roman" w:cs="Times New Roman"/>
          <w:sz w:val="24"/>
          <w:szCs w:val="24"/>
        </w:rPr>
      </w:pPr>
      <w:r w:rsidRPr="004C6CF4">
        <w:rPr>
          <w:rFonts w:ascii="Times New Roman" w:hAnsi="Times New Roman" w:cs="Times New Roman"/>
          <w:b/>
          <w:bCs/>
          <w:sz w:val="24"/>
          <w:szCs w:val="24"/>
        </w:rPr>
        <w:t>S11 Resonance Near 5.15 GHz</w:t>
      </w:r>
      <w:r w:rsidRPr="004C6CF4">
        <w:rPr>
          <w:rFonts w:ascii="Times New Roman" w:hAnsi="Times New Roman" w:cs="Times New Roman"/>
          <w:sz w:val="24"/>
          <w:szCs w:val="24"/>
        </w:rPr>
        <w:br/>
      </w:r>
      <w:r w:rsidR="001F6BE8" w:rsidRPr="001F6BE8">
        <w:rPr>
          <w:rFonts w:ascii="Times New Roman" w:hAnsi="Times New Roman" w:cs="Times New Roman"/>
          <w:sz w:val="24"/>
          <w:szCs w:val="24"/>
        </w:rPr>
        <w:t>As the strip width w is increased, the resonance moves to high frequencies.</w:t>
      </w:r>
    </w:p>
    <w:p w14:paraId="40CE68CA" w14:textId="77777777" w:rsidR="001F6BE8" w:rsidRDefault="004C6CF4" w:rsidP="001F6BE8">
      <w:pPr>
        <w:numPr>
          <w:ilvl w:val="0"/>
          <w:numId w:val="34"/>
        </w:numPr>
        <w:rPr>
          <w:rFonts w:ascii="Times New Roman" w:hAnsi="Times New Roman" w:cs="Times New Roman"/>
          <w:sz w:val="24"/>
          <w:szCs w:val="24"/>
        </w:rPr>
      </w:pPr>
      <w:r w:rsidRPr="004C6CF4">
        <w:rPr>
          <w:rFonts w:ascii="Times New Roman" w:hAnsi="Times New Roman" w:cs="Times New Roman"/>
          <w:b/>
          <w:bCs/>
          <w:sz w:val="24"/>
          <w:szCs w:val="24"/>
        </w:rPr>
        <w:t>S21 Shows Weak Transmission (High Reflection)</w:t>
      </w:r>
    </w:p>
    <w:p w14:paraId="39E506C6" w14:textId="52BA0414" w:rsidR="004C6CF4" w:rsidRPr="001F6BE8" w:rsidRDefault="001F6BE8" w:rsidP="001F6BE8">
      <w:pPr>
        <w:ind w:left="720"/>
        <w:rPr>
          <w:rFonts w:ascii="Times New Roman" w:hAnsi="Times New Roman" w:cs="Times New Roman"/>
          <w:sz w:val="24"/>
          <w:szCs w:val="24"/>
        </w:rPr>
      </w:pPr>
      <w:r w:rsidRPr="001F6BE8">
        <w:rPr>
          <w:rFonts w:ascii="Times New Roman" w:hAnsi="Times New Roman" w:cs="Times New Roman"/>
          <w:sz w:val="24"/>
          <w:szCs w:val="24"/>
        </w:rPr>
        <w:t xml:space="preserve">The unit cell has a very high electric resonance, which behaves like a partially reflective surface, which is an excellent property of </w:t>
      </w:r>
      <w:proofErr w:type="spellStart"/>
      <w:r w:rsidRPr="001F6BE8">
        <w:rPr>
          <w:rFonts w:ascii="Times New Roman" w:hAnsi="Times New Roman" w:cs="Times New Roman"/>
          <w:sz w:val="24"/>
          <w:szCs w:val="24"/>
        </w:rPr>
        <w:t>metasurface</w:t>
      </w:r>
      <w:proofErr w:type="spellEnd"/>
      <w:r w:rsidRPr="001F6BE8">
        <w:rPr>
          <w:rFonts w:ascii="Times New Roman" w:hAnsi="Times New Roman" w:cs="Times New Roman"/>
          <w:sz w:val="24"/>
          <w:szCs w:val="24"/>
        </w:rPr>
        <w:t xml:space="preserve"> superstrates. </w:t>
      </w:r>
    </w:p>
    <w:p w14:paraId="2241B6C5" w14:textId="5026E79E" w:rsidR="004C6CF4" w:rsidRPr="004C6CF4" w:rsidRDefault="004C6CF4" w:rsidP="004C6CF4">
      <w:pPr>
        <w:rPr>
          <w:rFonts w:ascii="Times New Roman" w:hAnsi="Times New Roman" w:cs="Times New Roman"/>
          <w:sz w:val="24"/>
          <w:szCs w:val="24"/>
        </w:rPr>
      </w:pPr>
      <w:r w:rsidRPr="004C6CF4">
        <w:rPr>
          <w:rFonts w:ascii="Times New Roman" w:hAnsi="Times New Roman" w:cs="Times New Roman"/>
          <w:noProof/>
          <w:sz w:val="24"/>
          <w:szCs w:val="24"/>
        </w:rPr>
        <w:drawing>
          <wp:anchor distT="0" distB="0" distL="114300" distR="114300" simplePos="0" relativeHeight="251690496" behindDoc="1" locked="0" layoutInCell="1" allowOverlap="1" wp14:anchorId="5EA752AE" wp14:editId="5756B5C1">
            <wp:simplePos x="0" y="0"/>
            <wp:positionH relativeFrom="column">
              <wp:posOffset>2430780</wp:posOffset>
            </wp:positionH>
            <wp:positionV relativeFrom="paragraph">
              <wp:posOffset>221615</wp:posOffset>
            </wp:positionV>
            <wp:extent cx="3672840" cy="2242185"/>
            <wp:effectExtent l="0" t="0" r="0" b="0"/>
            <wp:wrapTight wrapText="bothSides">
              <wp:wrapPolygon edited="0">
                <wp:start x="0" y="0"/>
                <wp:lineTo x="0" y="21472"/>
                <wp:lineTo x="21510" y="21472"/>
                <wp:lineTo x="21510" y="0"/>
                <wp:lineTo x="0" y="0"/>
              </wp:wrapPolygon>
            </wp:wrapTight>
            <wp:docPr id="52646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6007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72840" cy="2242185"/>
                    </a:xfrm>
                    <a:prstGeom prst="rect">
                      <a:avLst/>
                    </a:prstGeom>
                  </pic:spPr>
                </pic:pic>
              </a:graphicData>
            </a:graphic>
            <wp14:sizeRelH relativeFrom="margin">
              <wp14:pctWidth>0</wp14:pctWidth>
            </wp14:sizeRelH>
            <wp14:sizeRelV relativeFrom="margin">
              <wp14:pctHeight>0</wp14:pctHeight>
            </wp14:sizeRelV>
          </wp:anchor>
        </w:drawing>
      </w:r>
      <w:r w:rsidRPr="004C6CF4">
        <w:rPr>
          <w:rFonts w:ascii="Times New Roman" w:hAnsi="Times New Roman" w:cs="Times New Roman"/>
          <w:sz w:val="24"/>
          <w:szCs w:val="24"/>
        </w:rPr>
        <w:t xml:space="preserve">The plot with </w:t>
      </w:r>
      <w:r w:rsidRPr="004C6CF4">
        <w:rPr>
          <w:rFonts w:ascii="Times New Roman" w:hAnsi="Times New Roman" w:cs="Times New Roman"/>
          <w:b/>
          <w:bCs/>
          <w:sz w:val="24"/>
          <w:szCs w:val="24"/>
        </w:rPr>
        <w:t>w = 0.3, 0.6, 0.9 mm</w:t>
      </w:r>
      <w:r w:rsidRPr="004C6CF4">
        <w:rPr>
          <w:rFonts w:ascii="Times New Roman" w:hAnsi="Times New Roman" w:cs="Times New Roman"/>
          <w:sz w:val="24"/>
          <w:szCs w:val="24"/>
        </w:rPr>
        <w:t xml:space="preserve"> shows:</w:t>
      </w:r>
    </w:p>
    <w:p w14:paraId="4E0D5911" w14:textId="410A7894" w:rsidR="004C6CF4" w:rsidRPr="004C6CF4" w:rsidRDefault="004C6CF4" w:rsidP="004C6CF4">
      <w:pPr>
        <w:numPr>
          <w:ilvl w:val="0"/>
          <w:numId w:val="35"/>
        </w:numPr>
        <w:rPr>
          <w:rFonts w:ascii="Times New Roman" w:hAnsi="Times New Roman" w:cs="Times New Roman"/>
          <w:sz w:val="24"/>
          <w:szCs w:val="24"/>
        </w:rPr>
      </w:pPr>
      <w:r w:rsidRPr="004C6CF4">
        <w:rPr>
          <w:rFonts w:ascii="Times New Roman" w:hAnsi="Times New Roman" w:cs="Times New Roman"/>
          <w:sz w:val="24"/>
          <w:szCs w:val="24"/>
        </w:rPr>
        <w:t>Larger w leads to higher resonant frequency</w:t>
      </w:r>
    </w:p>
    <w:p w14:paraId="711EAF2C" w14:textId="40BB3946" w:rsidR="004C6CF4" w:rsidRPr="004C6CF4" w:rsidRDefault="004C6CF4" w:rsidP="004C6CF4">
      <w:pPr>
        <w:numPr>
          <w:ilvl w:val="0"/>
          <w:numId w:val="35"/>
        </w:numPr>
        <w:rPr>
          <w:rFonts w:ascii="Times New Roman" w:hAnsi="Times New Roman" w:cs="Times New Roman"/>
          <w:sz w:val="24"/>
          <w:szCs w:val="24"/>
        </w:rPr>
      </w:pPr>
      <w:r w:rsidRPr="004C6CF4">
        <w:rPr>
          <w:rFonts w:ascii="Times New Roman" w:hAnsi="Times New Roman" w:cs="Times New Roman"/>
          <w:sz w:val="24"/>
          <w:szCs w:val="24"/>
        </w:rPr>
        <w:t xml:space="preserve">Narrow strips </w:t>
      </w:r>
      <w:proofErr w:type="gramStart"/>
      <w:r w:rsidRPr="004C6CF4">
        <w:rPr>
          <w:rFonts w:ascii="Times New Roman" w:hAnsi="Times New Roman" w:cs="Times New Roman"/>
          <w:sz w:val="24"/>
          <w:szCs w:val="24"/>
        </w:rPr>
        <w:t>results</w:t>
      </w:r>
      <w:proofErr w:type="gramEnd"/>
      <w:r w:rsidRPr="004C6CF4">
        <w:rPr>
          <w:rFonts w:ascii="Times New Roman" w:hAnsi="Times New Roman" w:cs="Times New Roman"/>
          <w:sz w:val="24"/>
          <w:szCs w:val="24"/>
        </w:rPr>
        <w:t xml:space="preserve"> in deeper S11 </w:t>
      </w:r>
      <w:r w:rsidR="001F6BE8">
        <w:rPr>
          <w:rFonts w:ascii="Times New Roman" w:hAnsi="Times New Roman" w:cs="Times New Roman"/>
          <w:sz w:val="24"/>
          <w:szCs w:val="24"/>
        </w:rPr>
        <w:t>dip</w:t>
      </w:r>
    </w:p>
    <w:p w14:paraId="41332E8F" w14:textId="6E379546" w:rsidR="004C6CF4" w:rsidRPr="004C6CF4" w:rsidRDefault="004C6CF4" w:rsidP="004C6CF4">
      <w:pPr>
        <w:numPr>
          <w:ilvl w:val="0"/>
          <w:numId w:val="35"/>
        </w:numPr>
        <w:rPr>
          <w:rFonts w:ascii="Times New Roman" w:hAnsi="Times New Roman" w:cs="Times New Roman"/>
          <w:sz w:val="24"/>
          <w:szCs w:val="24"/>
        </w:rPr>
      </w:pPr>
      <w:r w:rsidRPr="004C6CF4">
        <w:rPr>
          <w:rFonts w:ascii="Times New Roman" w:hAnsi="Times New Roman" w:cs="Times New Roman"/>
          <w:sz w:val="24"/>
          <w:szCs w:val="24"/>
        </w:rPr>
        <w:t xml:space="preserve">Wider strips </w:t>
      </w:r>
      <w:proofErr w:type="gramStart"/>
      <w:r w:rsidRPr="004C6CF4">
        <w:rPr>
          <w:rFonts w:ascii="Times New Roman" w:hAnsi="Times New Roman" w:cs="Times New Roman"/>
          <w:sz w:val="24"/>
          <w:szCs w:val="24"/>
        </w:rPr>
        <w:t>gives</w:t>
      </w:r>
      <w:proofErr w:type="gramEnd"/>
      <w:r w:rsidRPr="004C6CF4">
        <w:rPr>
          <w:rFonts w:ascii="Times New Roman" w:hAnsi="Times New Roman" w:cs="Times New Roman"/>
          <w:sz w:val="24"/>
          <w:szCs w:val="24"/>
        </w:rPr>
        <w:t xml:space="preserve"> shallower resonance  </w:t>
      </w:r>
    </w:p>
    <w:p w14:paraId="638DFC4A" w14:textId="01537CF2" w:rsidR="004C6CF4" w:rsidRDefault="004C6CF4" w:rsidP="004C6CF4">
      <w:pPr>
        <w:rPr>
          <w:rFonts w:ascii="Times New Roman" w:hAnsi="Times New Roman" w:cs="Times New Roman"/>
          <w:noProof/>
        </w:rPr>
      </w:pPr>
      <w:proofErr w:type="gramStart"/>
      <w:r w:rsidRPr="004C6CF4">
        <w:rPr>
          <w:rFonts w:ascii="Times New Roman" w:hAnsi="Times New Roman" w:cs="Times New Roman"/>
          <w:sz w:val="24"/>
          <w:szCs w:val="24"/>
        </w:rPr>
        <w:t>This matches</w:t>
      </w:r>
      <w:proofErr w:type="gramEnd"/>
      <w:r w:rsidRPr="004C6CF4">
        <w:rPr>
          <w:rFonts w:ascii="Times New Roman" w:hAnsi="Times New Roman" w:cs="Times New Roman"/>
          <w:sz w:val="24"/>
          <w:szCs w:val="24"/>
        </w:rPr>
        <w:t xml:space="preserve"> published metamaterial behaviour</w:t>
      </w:r>
      <w:r w:rsidRPr="004C6CF4">
        <w:rPr>
          <w:rFonts w:ascii="Times New Roman" w:hAnsi="Times New Roman" w:cs="Times New Roman"/>
        </w:rPr>
        <w:t>.</w:t>
      </w:r>
      <w:r w:rsidRPr="004C6CF4">
        <w:rPr>
          <w:rFonts w:ascii="Times New Roman" w:hAnsi="Times New Roman" w:cs="Times New Roman"/>
          <w:noProof/>
        </w:rPr>
        <w:t xml:space="preserve"> </w:t>
      </w:r>
    </w:p>
    <w:p w14:paraId="28D7A1D4" w14:textId="7AECF48D" w:rsidR="00100271" w:rsidRDefault="00100271" w:rsidP="004C6CF4">
      <w:pPr>
        <w:rPr>
          <w:rFonts w:ascii="Times New Roman" w:hAnsi="Times New Roman" w:cs="Times New Roman"/>
        </w:rPr>
      </w:pPr>
      <w:r w:rsidRPr="00100271">
        <w:rPr>
          <w:rFonts w:ascii="Times New Roman" w:hAnsi="Times New Roman" w:cs="Times New Roman"/>
          <w:noProof/>
        </w:rPr>
        <w:drawing>
          <wp:anchor distT="0" distB="0" distL="114300" distR="114300" simplePos="0" relativeHeight="251695616" behindDoc="1" locked="0" layoutInCell="1" allowOverlap="1" wp14:anchorId="64873CCB" wp14:editId="4E077E58">
            <wp:simplePos x="0" y="0"/>
            <wp:positionH relativeFrom="column">
              <wp:posOffset>-144145</wp:posOffset>
            </wp:positionH>
            <wp:positionV relativeFrom="paragraph">
              <wp:posOffset>264160</wp:posOffset>
            </wp:positionV>
            <wp:extent cx="3627755" cy="1921510"/>
            <wp:effectExtent l="0" t="0" r="0" b="0"/>
            <wp:wrapTight wrapText="bothSides">
              <wp:wrapPolygon edited="0">
                <wp:start x="0" y="0"/>
                <wp:lineTo x="0" y="21414"/>
                <wp:lineTo x="21437" y="21414"/>
                <wp:lineTo x="21437" y="0"/>
                <wp:lineTo x="0" y="0"/>
              </wp:wrapPolygon>
            </wp:wrapTight>
            <wp:docPr id="145754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49178" name=""/>
                    <pic:cNvPicPr/>
                  </pic:nvPicPr>
                  <pic:blipFill>
                    <a:blip r:embed="rId26">
                      <a:extLst>
                        <a:ext uri="{28A0092B-C50C-407E-A947-70E740481C1C}">
                          <a14:useLocalDpi xmlns:a14="http://schemas.microsoft.com/office/drawing/2010/main" val="0"/>
                        </a:ext>
                      </a:extLst>
                    </a:blip>
                    <a:stretch>
                      <a:fillRect/>
                    </a:stretch>
                  </pic:blipFill>
                  <pic:spPr>
                    <a:xfrm>
                      <a:off x="0" y="0"/>
                      <a:ext cx="3627755" cy="1921510"/>
                    </a:xfrm>
                    <a:prstGeom prst="rect">
                      <a:avLst/>
                    </a:prstGeom>
                  </pic:spPr>
                </pic:pic>
              </a:graphicData>
            </a:graphic>
            <wp14:sizeRelH relativeFrom="margin">
              <wp14:pctWidth>0</wp14:pctWidth>
            </wp14:sizeRelH>
            <wp14:sizeRelV relativeFrom="margin">
              <wp14:pctHeight>0</wp14:pctHeight>
            </wp14:sizeRelV>
          </wp:anchor>
        </w:drawing>
      </w:r>
    </w:p>
    <w:p w14:paraId="791333FB" w14:textId="3B48B0EF" w:rsidR="00100271" w:rsidRDefault="00100271" w:rsidP="004C6CF4">
      <w:pPr>
        <w:rPr>
          <w:rFonts w:ascii="Times New Roman" w:hAnsi="Times New Roman" w:cs="Times New Roman"/>
        </w:rPr>
      </w:pPr>
    </w:p>
    <w:p w14:paraId="2E87528E" w14:textId="77777777" w:rsidR="00100271" w:rsidRDefault="00100271" w:rsidP="004C6CF4">
      <w:pPr>
        <w:rPr>
          <w:rFonts w:ascii="Times New Roman" w:hAnsi="Times New Roman" w:cs="Times New Roman"/>
        </w:rPr>
      </w:pPr>
    </w:p>
    <w:p w14:paraId="7CB88488" w14:textId="77777777" w:rsidR="00100271" w:rsidRDefault="00100271" w:rsidP="004C6CF4">
      <w:pPr>
        <w:rPr>
          <w:rFonts w:ascii="Times New Roman" w:hAnsi="Times New Roman" w:cs="Times New Roman"/>
        </w:rPr>
      </w:pPr>
    </w:p>
    <w:p w14:paraId="5B09B4DA" w14:textId="77777777" w:rsidR="001F6BE8" w:rsidRDefault="001F6BE8" w:rsidP="004C6CF4">
      <w:pPr>
        <w:rPr>
          <w:rFonts w:ascii="Times New Roman" w:hAnsi="Times New Roman" w:cs="Times New Roman"/>
        </w:rPr>
      </w:pPr>
    </w:p>
    <w:p w14:paraId="7E4EF2C2" w14:textId="77777777" w:rsidR="00A6237E" w:rsidRPr="004C6CF4" w:rsidRDefault="00A6237E" w:rsidP="004C6CF4">
      <w:pPr>
        <w:rPr>
          <w:rFonts w:ascii="Times New Roman" w:hAnsi="Times New Roman" w:cs="Times New Roman"/>
        </w:rPr>
      </w:pPr>
    </w:p>
    <w:p w14:paraId="7A967BBB" w14:textId="41C414FB" w:rsidR="00100271" w:rsidRDefault="00100271" w:rsidP="00100271">
      <w:pPr>
        <w:pStyle w:val="Heading2"/>
      </w:pPr>
      <w:bookmarkStart w:id="9" w:name="_Toc215105606"/>
      <w:r w:rsidRPr="00100271">
        <w:lastRenderedPageBreak/>
        <w:t xml:space="preserve">Effective Parameter Retrieval of a </w:t>
      </w:r>
      <w:proofErr w:type="spellStart"/>
      <w:r w:rsidRPr="00100271">
        <w:t>Metasurface</w:t>
      </w:r>
      <w:proofErr w:type="spellEnd"/>
      <w:r w:rsidRPr="00100271">
        <w:t xml:space="preserve"> Unit Cell</w:t>
      </w:r>
      <w:bookmarkEnd w:id="9"/>
    </w:p>
    <w:p w14:paraId="7420161C" w14:textId="10718697" w:rsidR="00A6237E" w:rsidRDefault="00100271" w:rsidP="00A6237E">
      <w:pPr>
        <w:rPr>
          <w:rFonts w:ascii="Times New Roman" w:hAnsi="Times New Roman" w:cs="Times New Roman"/>
          <w:sz w:val="24"/>
          <w:szCs w:val="24"/>
        </w:rPr>
      </w:pPr>
      <w:r w:rsidRPr="00100271">
        <w:rPr>
          <w:rFonts w:ascii="Times New Roman" w:hAnsi="Times New Roman" w:cs="Times New Roman"/>
          <w:sz w:val="24"/>
          <w:szCs w:val="24"/>
        </w:rPr>
        <w:t xml:space="preserve">The study by </w:t>
      </w:r>
      <w:r w:rsidRPr="00FA51DD">
        <w:rPr>
          <w:rFonts w:ascii="Times New Roman" w:hAnsi="Times New Roman" w:cs="Times New Roman"/>
          <w:sz w:val="24"/>
          <w:szCs w:val="24"/>
        </w:rPr>
        <w:t>Wei et al. (2024)</w:t>
      </w:r>
      <w:r w:rsidRPr="00100271">
        <w:rPr>
          <w:rFonts w:ascii="Times New Roman" w:hAnsi="Times New Roman" w:cs="Times New Roman"/>
          <w:sz w:val="24"/>
          <w:szCs w:val="24"/>
        </w:rPr>
        <w:t xml:space="preserve"> propose</w:t>
      </w:r>
      <w:r w:rsidR="00A6237E">
        <w:rPr>
          <w:rFonts w:ascii="Times New Roman" w:hAnsi="Times New Roman" w:cs="Times New Roman"/>
          <w:sz w:val="24"/>
          <w:szCs w:val="24"/>
        </w:rPr>
        <w:t>d</w:t>
      </w:r>
      <w:r w:rsidRPr="00100271">
        <w:rPr>
          <w:rFonts w:ascii="Times New Roman" w:hAnsi="Times New Roman" w:cs="Times New Roman"/>
          <w:sz w:val="24"/>
          <w:szCs w:val="24"/>
        </w:rPr>
        <w:t xml:space="preserve"> a square-ring-based </w:t>
      </w:r>
      <w:proofErr w:type="spellStart"/>
      <w:r w:rsidRPr="00100271">
        <w:rPr>
          <w:rFonts w:ascii="Times New Roman" w:hAnsi="Times New Roman" w:cs="Times New Roman"/>
          <w:sz w:val="24"/>
          <w:szCs w:val="24"/>
        </w:rPr>
        <w:t>metasurface</w:t>
      </w:r>
      <w:proofErr w:type="spellEnd"/>
      <w:r w:rsidRPr="00100271">
        <w:rPr>
          <w:rFonts w:ascii="Times New Roman" w:hAnsi="Times New Roman" w:cs="Times New Roman"/>
          <w:sz w:val="24"/>
          <w:szCs w:val="24"/>
        </w:rPr>
        <w:t xml:space="preserve"> designed to provide </w:t>
      </w:r>
      <w:r w:rsidR="00B07921">
        <w:rPr>
          <w:rFonts w:ascii="Times New Roman" w:hAnsi="Times New Roman" w:cs="Times New Roman"/>
          <w:sz w:val="24"/>
          <w:szCs w:val="24"/>
        </w:rPr>
        <w:t xml:space="preserve">reduction in </w:t>
      </w:r>
      <w:r w:rsidRPr="00100271">
        <w:rPr>
          <w:rFonts w:ascii="Times New Roman" w:hAnsi="Times New Roman" w:cs="Times New Roman"/>
          <w:b/>
          <w:bCs/>
          <w:sz w:val="24"/>
          <w:szCs w:val="24"/>
        </w:rPr>
        <w:t xml:space="preserve">wideband mutual-coupling </w:t>
      </w:r>
      <w:r w:rsidRPr="00100271">
        <w:rPr>
          <w:rFonts w:ascii="Times New Roman" w:hAnsi="Times New Roman" w:cs="Times New Roman"/>
          <w:sz w:val="24"/>
          <w:szCs w:val="24"/>
        </w:rPr>
        <w:t xml:space="preserve">and </w:t>
      </w:r>
      <w:r w:rsidR="00B07921">
        <w:rPr>
          <w:rFonts w:ascii="Times New Roman" w:hAnsi="Times New Roman" w:cs="Times New Roman"/>
          <w:sz w:val="24"/>
          <w:szCs w:val="24"/>
        </w:rPr>
        <w:t xml:space="preserve">enhance </w:t>
      </w:r>
      <w:r w:rsidRPr="00100271">
        <w:rPr>
          <w:rFonts w:ascii="Times New Roman" w:hAnsi="Times New Roman" w:cs="Times New Roman"/>
          <w:b/>
          <w:bCs/>
          <w:sz w:val="24"/>
          <w:szCs w:val="24"/>
        </w:rPr>
        <w:t xml:space="preserve">bandwidth </w:t>
      </w:r>
      <w:r w:rsidRPr="00100271">
        <w:rPr>
          <w:rFonts w:ascii="Times New Roman" w:hAnsi="Times New Roman" w:cs="Times New Roman"/>
          <w:sz w:val="24"/>
          <w:szCs w:val="24"/>
        </w:rPr>
        <w:t xml:space="preserve">in compact H-plane patch arrays. </w:t>
      </w:r>
      <w:r w:rsidR="00A6237E" w:rsidRPr="00A6237E">
        <w:rPr>
          <w:rFonts w:ascii="Times New Roman" w:hAnsi="Times New Roman" w:cs="Times New Roman"/>
          <w:sz w:val="24"/>
          <w:szCs w:val="24"/>
        </w:rPr>
        <w:t xml:space="preserve">Their study demonstrates that the space-wave coupling can be significantly reduced by using an effective permittivity of such a unit cell, between 2.8 and (roughly) 4.15 GHz, which is effective and considered a key factor in suppression surface-wave coupling. </w:t>
      </w:r>
    </w:p>
    <w:p w14:paraId="776B51FC" w14:textId="6B353ADD" w:rsidR="00A6237E" w:rsidRDefault="00A6237E" w:rsidP="00A6237E">
      <w:pPr>
        <w:rPr>
          <w:rFonts w:ascii="Times New Roman" w:hAnsi="Times New Roman" w:cs="Times New Roman"/>
          <w:sz w:val="24"/>
          <w:szCs w:val="24"/>
        </w:rPr>
      </w:pPr>
      <w:r w:rsidRPr="00A6237E">
        <w:rPr>
          <w:rFonts w:ascii="Times New Roman" w:hAnsi="Times New Roman" w:cs="Times New Roman"/>
          <w:sz w:val="24"/>
          <w:szCs w:val="24"/>
        </w:rPr>
        <w:t xml:space="preserve">The unit cell has been replicated in this project, </w:t>
      </w:r>
      <w:proofErr w:type="spellStart"/>
      <w:r w:rsidRPr="00A6237E">
        <w:rPr>
          <w:rFonts w:ascii="Times New Roman" w:hAnsi="Times New Roman" w:cs="Times New Roman"/>
          <w:sz w:val="24"/>
          <w:szCs w:val="24"/>
        </w:rPr>
        <w:t>modeled</w:t>
      </w:r>
      <w:proofErr w:type="spellEnd"/>
      <w:r w:rsidRPr="00A6237E">
        <w:rPr>
          <w:rFonts w:ascii="Times New Roman" w:hAnsi="Times New Roman" w:cs="Times New Roman"/>
          <w:sz w:val="24"/>
          <w:szCs w:val="24"/>
        </w:rPr>
        <w:t xml:space="preserve"> in ANSYS HFSS, with </w:t>
      </w:r>
      <w:proofErr w:type="spellStart"/>
      <w:r w:rsidRPr="00A6237E">
        <w:rPr>
          <w:rFonts w:ascii="Times New Roman" w:hAnsi="Times New Roman" w:cs="Times New Roman"/>
          <w:sz w:val="24"/>
          <w:szCs w:val="24"/>
        </w:rPr>
        <w:t>Floquet</w:t>
      </w:r>
      <w:proofErr w:type="spellEnd"/>
      <w:r w:rsidRPr="00A6237E">
        <w:rPr>
          <w:rFonts w:ascii="Times New Roman" w:hAnsi="Times New Roman" w:cs="Times New Roman"/>
          <w:sz w:val="24"/>
          <w:szCs w:val="24"/>
        </w:rPr>
        <w:t xml:space="preserve"> ports, and the S -parameter data was extracted to CSV. To calculate the effective permittivity \epsilon eff and the permeability mu eff as a function of frequency, the standard </w:t>
      </w:r>
      <w:proofErr w:type="spellStart"/>
      <w:r w:rsidRPr="00A6237E">
        <w:rPr>
          <w:rFonts w:ascii="Times New Roman" w:hAnsi="Times New Roman" w:cs="Times New Roman"/>
          <w:sz w:val="24"/>
          <w:szCs w:val="24"/>
        </w:rPr>
        <w:t>NicolsonRossWeir</w:t>
      </w:r>
      <w:proofErr w:type="spellEnd"/>
      <w:r w:rsidRPr="00A6237E">
        <w:rPr>
          <w:rFonts w:ascii="Times New Roman" w:hAnsi="Times New Roman" w:cs="Times New Roman"/>
          <w:sz w:val="24"/>
          <w:szCs w:val="24"/>
        </w:rPr>
        <w:t xml:space="preserve"> (NRW)/Chen retrieval method was used. The material parameters were then compared with the behaviour that was reported in the reference study.</w:t>
      </w:r>
    </w:p>
    <w:p w14:paraId="11BE24A1" w14:textId="63816E24" w:rsidR="00024C18" w:rsidRPr="00FA51DD" w:rsidRDefault="00024C18" w:rsidP="00A6237E">
      <w:pPr>
        <w:rPr>
          <w:rFonts w:ascii="Times New Roman" w:hAnsi="Times New Roman"/>
          <w:b/>
          <w:bCs/>
          <w:sz w:val="28"/>
          <w:szCs w:val="28"/>
        </w:rPr>
      </w:pPr>
      <w:r w:rsidRPr="00FA51DD">
        <w:rPr>
          <w:rFonts w:ascii="Times New Roman" w:hAnsi="Times New Roman"/>
          <w:b/>
          <w:bCs/>
          <w:sz w:val="28"/>
          <w:szCs w:val="28"/>
        </w:rPr>
        <w:t>Preprocessing</w:t>
      </w:r>
    </w:p>
    <w:p w14:paraId="4305E0A8" w14:textId="77777777" w:rsidR="00A6237E" w:rsidRDefault="00A6237E" w:rsidP="00024C18">
      <w:pPr>
        <w:pStyle w:val="NoSpacing"/>
        <w:rPr>
          <w:rFonts w:ascii="Times New Roman" w:hAnsi="Times New Roman" w:cs="Times New Roman"/>
          <w:sz w:val="24"/>
          <w:szCs w:val="24"/>
        </w:rPr>
      </w:pPr>
      <w:r w:rsidRPr="00A6237E">
        <w:rPr>
          <w:rFonts w:ascii="Times New Roman" w:hAnsi="Times New Roman" w:cs="Times New Roman"/>
          <w:sz w:val="24"/>
          <w:szCs w:val="24"/>
        </w:rPr>
        <w:t>The simulation was additionally exported to a CSV file containing the S -parameters. One can see a sample data set below:</w:t>
      </w:r>
    </w:p>
    <w:p w14:paraId="3C6AF819" w14:textId="771D8861" w:rsidR="00024C18" w:rsidRPr="00024C18" w:rsidRDefault="00024C18" w:rsidP="00024C18">
      <w:pPr>
        <w:pStyle w:val="NoSpacing"/>
        <w:rPr>
          <w:rFonts w:ascii="Times New Roman" w:hAnsi="Times New Roman" w:cs="Times New Roman"/>
          <w:sz w:val="24"/>
          <w:szCs w:val="24"/>
        </w:rPr>
      </w:pPr>
      <w:r w:rsidRPr="00024C18">
        <w:rPr>
          <w:rFonts w:ascii="Times New Roman" w:hAnsi="Times New Roman" w:cs="Times New Roman"/>
          <w:sz w:val="24"/>
          <w:szCs w:val="24"/>
        </w:rPr>
        <w:t>Column 1: Frequency (GHz)</w:t>
      </w:r>
    </w:p>
    <w:p w14:paraId="6EBCAD2C" w14:textId="77777777" w:rsidR="00024C18" w:rsidRPr="00024C18" w:rsidRDefault="00024C18" w:rsidP="00024C18">
      <w:pPr>
        <w:pStyle w:val="NoSpacing"/>
        <w:rPr>
          <w:rFonts w:ascii="Times New Roman" w:hAnsi="Times New Roman" w:cs="Times New Roman"/>
          <w:sz w:val="24"/>
          <w:szCs w:val="24"/>
        </w:rPr>
      </w:pPr>
      <w:r w:rsidRPr="00024C18">
        <w:rPr>
          <w:rFonts w:ascii="Times New Roman" w:hAnsi="Times New Roman" w:cs="Times New Roman"/>
          <w:sz w:val="24"/>
          <w:szCs w:val="24"/>
        </w:rPr>
        <w:t xml:space="preserve">Column 2: S11 (dB) = </w:t>
      </w:r>
      <w:proofErr w:type="gramStart"/>
      <w:r w:rsidRPr="00024C18">
        <w:rPr>
          <w:rFonts w:ascii="Times New Roman" w:hAnsi="Times New Roman" w:cs="Times New Roman"/>
          <w:sz w:val="24"/>
          <w:szCs w:val="24"/>
        </w:rPr>
        <w:t>dB(St(</w:t>
      </w:r>
      <w:proofErr w:type="gramEnd"/>
      <w:r w:rsidRPr="00024C18">
        <w:rPr>
          <w:rFonts w:ascii="Times New Roman" w:hAnsi="Times New Roman" w:cs="Times New Roman"/>
          <w:sz w:val="24"/>
          <w:szCs w:val="24"/>
        </w:rPr>
        <w:t>FloquetPort</w:t>
      </w:r>
      <w:proofErr w:type="gramStart"/>
      <w:r w:rsidRPr="00024C18">
        <w:rPr>
          <w:rFonts w:ascii="Times New Roman" w:hAnsi="Times New Roman" w:cs="Times New Roman"/>
          <w:sz w:val="24"/>
          <w:szCs w:val="24"/>
        </w:rPr>
        <w:t>1:1,FloquetPort</w:t>
      </w:r>
      <w:proofErr w:type="gramEnd"/>
      <w:r w:rsidRPr="00024C18">
        <w:rPr>
          <w:rFonts w:ascii="Times New Roman" w:hAnsi="Times New Roman" w:cs="Times New Roman"/>
          <w:sz w:val="24"/>
          <w:szCs w:val="24"/>
        </w:rPr>
        <w:t>1:1))</w:t>
      </w:r>
    </w:p>
    <w:p w14:paraId="574C65DF" w14:textId="77777777" w:rsidR="00024C18" w:rsidRDefault="00024C18" w:rsidP="00024C18">
      <w:pPr>
        <w:pStyle w:val="NoSpacing"/>
        <w:rPr>
          <w:rFonts w:ascii="Times New Roman" w:hAnsi="Times New Roman" w:cs="Times New Roman"/>
          <w:sz w:val="24"/>
          <w:szCs w:val="24"/>
        </w:rPr>
      </w:pPr>
      <w:r w:rsidRPr="00024C18">
        <w:rPr>
          <w:rFonts w:ascii="Times New Roman" w:hAnsi="Times New Roman" w:cs="Times New Roman"/>
          <w:sz w:val="24"/>
          <w:szCs w:val="24"/>
        </w:rPr>
        <w:t xml:space="preserve">Column 3: S21 (dB) = </w:t>
      </w:r>
      <w:proofErr w:type="gramStart"/>
      <w:r w:rsidRPr="00024C18">
        <w:rPr>
          <w:rFonts w:ascii="Times New Roman" w:hAnsi="Times New Roman" w:cs="Times New Roman"/>
          <w:sz w:val="24"/>
          <w:szCs w:val="24"/>
        </w:rPr>
        <w:t>dB(St(</w:t>
      </w:r>
      <w:proofErr w:type="gramEnd"/>
      <w:r w:rsidRPr="00024C18">
        <w:rPr>
          <w:rFonts w:ascii="Times New Roman" w:hAnsi="Times New Roman" w:cs="Times New Roman"/>
          <w:sz w:val="24"/>
          <w:szCs w:val="24"/>
        </w:rPr>
        <w:t>FloquetPort</w:t>
      </w:r>
      <w:proofErr w:type="gramStart"/>
      <w:r w:rsidRPr="00024C18">
        <w:rPr>
          <w:rFonts w:ascii="Times New Roman" w:hAnsi="Times New Roman" w:cs="Times New Roman"/>
          <w:sz w:val="24"/>
          <w:szCs w:val="24"/>
        </w:rPr>
        <w:t>2:1,FloquetPort</w:t>
      </w:r>
      <w:proofErr w:type="gramEnd"/>
      <w:r w:rsidRPr="00024C18">
        <w:rPr>
          <w:rFonts w:ascii="Times New Roman" w:hAnsi="Times New Roman" w:cs="Times New Roman"/>
          <w:sz w:val="24"/>
          <w:szCs w:val="24"/>
        </w:rPr>
        <w:t>1:1))</w:t>
      </w:r>
    </w:p>
    <w:p w14:paraId="4C003DA2" w14:textId="77777777" w:rsidR="00A6237E" w:rsidRPr="00024C18" w:rsidRDefault="00A6237E" w:rsidP="00024C18">
      <w:pPr>
        <w:pStyle w:val="NoSpacing"/>
        <w:rPr>
          <w:rFonts w:ascii="Times New Roman" w:hAnsi="Times New Roman" w:cs="Times New Roman"/>
          <w:sz w:val="24"/>
          <w:szCs w:val="24"/>
        </w:rPr>
      </w:pPr>
    </w:p>
    <w:p w14:paraId="772DDFFB" w14:textId="40494B31" w:rsidR="00024C18" w:rsidRDefault="00024C18" w:rsidP="00100271">
      <w:pPr>
        <w:rPr>
          <w:rFonts w:ascii="Times New Roman" w:hAnsi="Times New Roman" w:cs="Times New Roman"/>
          <w:b/>
          <w:bCs/>
          <w:sz w:val="32"/>
          <w:szCs w:val="32"/>
        </w:rPr>
      </w:pPr>
      <w:r w:rsidRPr="00024C18">
        <w:rPr>
          <w:rFonts w:ascii="Times New Roman" w:hAnsi="Times New Roman" w:cs="Times New Roman"/>
          <w:noProof/>
          <w:sz w:val="24"/>
          <w:szCs w:val="24"/>
        </w:rPr>
        <w:drawing>
          <wp:inline distT="0" distB="0" distL="0" distR="0" wp14:anchorId="1780BA0C" wp14:editId="20E60463">
            <wp:extent cx="4049885" cy="1783080"/>
            <wp:effectExtent l="0" t="0" r="0" b="0"/>
            <wp:docPr id="56928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8854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58475" cy="1786862"/>
                    </a:xfrm>
                    <a:prstGeom prst="rect">
                      <a:avLst/>
                    </a:prstGeom>
                  </pic:spPr>
                </pic:pic>
              </a:graphicData>
            </a:graphic>
          </wp:inline>
        </w:drawing>
      </w:r>
    </w:p>
    <w:p w14:paraId="3DC72025" w14:textId="77777777" w:rsidR="00024C18" w:rsidRPr="00FA51DD" w:rsidRDefault="00024C18" w:rsidP="00FA51DD">
      <w:pPr>
        <w:pStyle w:val="ListParagraph"/>
        <w:numPr>
          <w:ilvl w:val="0"/>
          <w:numId w:val="24"/>
        </w:numPr>
        <w:rPr>
          <w:rFonts w:ascii="Times New Roman" w:hAnsi="Times New Roman"/>
          <w:b/>
          <w:bCs/>
          <w:sz w:val="28"/>
          <w:szCs w:val="28"/>
        </w:rPr>
      </w:pPr>
      <w:r w:rsidRPr="00FA51DD">
        <w:rPr>
          <w:rFonts w:ascii="Times New Roman" w:hAnsi="Times New Roman"/>
          <w:b/>
          <w:bCs/>
          <w:sz w:val="28"/>
          <w:szCs w:val="28"/>
        </w:rPr>
        <w:t>Effective Parameter Retrieval Method</w:t>
      </w:r>
    </w:p>
    <w:p w14:paraId="1B28FCBE" w14:textId="4F16CFE0" w:rsidR="00024C18" w:rsidRPr="00024C18" w:rsidRDefault="00024C18" w:rsidP="00024C18">
      <w:pPr>
        <w:rPr>
          <w:rFonts w:ascii="Times New Roman" w:hAnsi="Times New Roman" w:cs="Times New Roman"/>
          <w:sz w:val="24"/>
          <w:szCs w:val="24"/>
        </w:rPr>
      </w:pPr>
      <w:r w:rsidRPr="00024C18">
        <w:rPr>
          <w:rFonts w:ascii="Times New Roman" w:hAnsi="Times New Roman" w:cs="Times New Roman"/>
          <w:sz w:val="24"/>
          <w:szCs w:val="24"/>
        </w:rPr>
        <w:t>The retrieval method used is based on the well-established formulation given in the reference paper which relies on solving for:</w:t>
      </w:r>
    </w:p>
    <w:p w14:paraId="2F4CB2DF" w14:textId="3931A0B0" w:rsidR="00024C18" w:rsidRPr="00024C18" w:rsidRDefault="00024C18" w:rsidP="00024C18">
      <w:pPr>
        <w:rPr>
          <w:rFonts w:ascii="Times New Roman" w:hAnsi="Times New Roman" w:cs="Times New Roman"/>
          <w:b/>
          <w:bCs/>
          <w:sz w:val="24"/>
          <w:szCs w:val="24"/>
        </w:rPr>
      </w:pPr>
      <w:r w:rsidRPr="00024C18">
        <w:rPr>
          <w:rFonts w:ascii="Times New Roman" w:hAnsi="Times New Roman" w:cs="Times New Roman"/>
          <w:b/>
          <w:bCs/>
          <w:sz w:val="24"/>
          <w:szCs w:val="24"/>
        </w:rPr>
        <w:t xml:space="preserve">Refractive index </w:t>
      </w:r>
      <m:oMath>
        <m:r>
          <w:rPr>
            <w:rFonts w:ascii="Cambria Math" w:hAnsi="Cambria Math" w:cs="Times New Roman"/>
            <w:sz w:val="24"/>
            <w:szCs w:val="24"/>
          </w:rPr>
          <m:t>n=</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kd</m:t>
            </m:r>
          </m:den>
        </m:f>
        <m:sSup>
          <m:sSupPr>
            <m:ctrlPr>
              <w:rPr>
                <w:rFonts w:ascii="Cambria Math" w:hAnsi="Cambria Math" w:cs="Times New Roman"/>
                <w:sz w:val="24"/>
                <w:szCs w:val="24"/>
              </w:rPr>
            </m:ctrlPr>
          </m:sSupPr>
          <m:e>
            <m:r>
              <m:rPr>
                <m:sty m:val="p"/>
              </m:rPr>
              <w:rPr>
                <w:rFonts w:ascii="Cambria Math" w:hAnsi="Cambria Math" w:cs="Times New Roman"/>
                <w:sz w:val="24"/>
                <w:szCs w:val="24"/>
              </w:rPr>
              <m:t>cos</m:t>
            </m:r>
            <m:r>
              <w:rPr>
                <w:rFonts w:ascii="Cambria Math" w:hAnsi="Cambria Math" w:cs="Times New Roman"/>
                <w:sz w:val="24"/>
                <w:szCs w:val="24"/>
              </w:rPr>
              <m:t>⁡</m:t>
            </m:r>
          </m:e>
          <m:sup>
            <m:r>
              <w:rPr>
                <w:rFonts w:ascii="Cambria Math" w:hAnsi="Cambria Math" w:cs="Times New Roman"/>
                <w:sz w:val="24"/>
                <w:szCs w:val="24"/>
              </w:rPr>
              <m:t>-1</m:t>
            </m:r>
          </m:sup>
        </m:sSup>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11</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21</m:t>
                </m:r>
              </m:sub>
              <m:sup>
                <m:r>
                  <w:rPr>
                    <w:rFonts w:ascii="Cambria Math" w:hAnsi="Cambria Math" w:cs="Times New Roman"/>
                    <w:sz w:val="24"/>
                    <w:szCs w:val="24"/>
                  </w:rPr>
                  <m:t>2</m:t>
                </m:r>
              </m:sup>
            </m:sSubSup>
          </m:num>
          <m:den>
            <m:r>
              <w:rPr>
                <w:rFonts w:ascii="Cambria Math" w:hAnsi="Cambria Math" w:cs="Times New Roman"/>
                <w:sz w:val="24"/>
                <w:szCs w:val="24"/>
              </w:rPr>
              <m:t>2</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21</m:t>
                </m:r>
              </m:sub>
            </m:sSub>
          </m:den>
        </m:f>
        <m:r>
          <w:rPr>
            <w:rFonts w:ascii="Cambria Math" w:hAnsi="Cambria Math" w:cs="Times New Roman"/>
            <w:sz w:val="24"/>
            <w:szCs w:val="24"/>
          </w:rPr>
          <m:t>]</m:t>
        </m:r>
      </m:oMath>
    </w:p>
    <w:p w14:paraId="76497AAA" w14:textId="4BBB82F4" w:rsidR="00024C18" w:rsidRPr="00024C18" w:rsidRDefault="00024C18" w:rsidP="00024C18">
      <w:pPr>
        <w:rPr>
          <w:rFonts w:ascii="Times New Roman" w:hAnsi="Times New Roman" w:cs="Times New Roman"/>
          <w:b/>
          <w:bCs/>
          <w:sz w:val="24"/>
          <w:szCs w:val="24"/>
        </w:rPr>
      </w:pPr>
      <w:r w:rsidRPr="00024C18">
        <w:rPr>
          <w:rFonts w:ascii="Times New Roman" w:hAnsi="Times New Roman" w:cs="Times New Roman"/>
          <w:b/>
          <w:bCs/>
          <w:sz w:val="24"/>
          <w:szCs w:val="24"/>
        </w:rPr>
        <w:t xml:space="preserve">Wave impedance </w:t>
      </w:r>
      <m:oMath>
        <m:r>
          <w:rPr>
            <w:rFonts w:ascii="Cambria Math" w:hAnsi="Cambria Math" w:cs="Times New Roman"/>
            <w:sz w:val="24"/>
            <w:szCs w:val="24"/>
          </w:rPr>
          <m:t>z=</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11</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21</m:t>
                    </m:r>
                  </m:sub>
                  <m:sup>
                    <m:r>
                      <w:rPr>
                        <w:rFonts w:ascii="Cambria Math" w:hAnsi="Cambria Math" w:cs="Times New Roman"/>
                        <w:sz w:val="24"/>
                        <w:szCs w:val="24"/>
                      </w:rPr>
                      <m:t>2</m:t>
                    </m:r>
                  </m:sup>
                </m:sSubSup>
              </m:num>
              <m:den>
                <m:r>
                  <w:rPr>
                    <w:rFonts w:ascii="Cambria Math" w:hAnsi="Cambria Math" w:cs="Times New Roman"/>
                    <w:sz w:val="24"/>
                    <w:szCs w:val="24"/>
                  </w:rPr>
                  <m:t>(1-</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11</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S</m:t>
                    </m:r>
                  </m:e>
                  <m:sub>
                    <m:r>
                      <w:rPr>
                        <w:rFonts w:ascii="Cambria Math" w:hAnsi="Cambria Math" w:cs="Times New Roman"/>
                        <w:sz w:val="24"/>
                        <w:szCs w:val="24"/>
                      </w:rPr>
                      <m:t>21</m:t>
                    </m:r>
                  </m:sub>
                  <m:sup>
                    <m:r>
                      <w:rPr>
                        <w:rFonts w:ascii="Cambria Math" w:hAnsi="Cambria Math" w:cs="Times New Roman"/>
                        <w:sz w:val="24"/>
                        <w:szCs w:val="24"/>
                      </w:rPr>
                      <m:t>2</m:t>
                    </m:r>
                  </m:sup>
                </m:sSubSup>
              </m:den>
            </m:f>
          </m:e>
        </m:rad>
      </m:oMath>
    </w:p>
    <w:p w14:paraId="672085C6" w14:textId="77777777" w:rsidR="00024C18" w:rsidRPr="002C67D3" w:rsidRDefault="00024C18" w:rsidP="00024C18">
      <w:pPr>
        <w:rPr>
          <w:rFonts w:ascii="Times New Roman" w:eastAsiaTheme="minorEastAsia" w:hAnsi="Times New Roman" w:cs="Times New Roman"/>
          <w:sz w:val="24"/>
          <w:szCs w:val="24"/>
        </w:rPr>
      </w:pPr>
      <m:oMathPara>
        <m:oMathParaPr>
          <m:jc m:val="left"/>
        </m:oMathParaPr>
        <m:oMath>
          <m:r>
            <m:rPr>
              <m:sty m:val="b"/>
            </m:rPr>
            <w:rPr>
              <w:rFonts w:ascii="Cambria Math" w:hAnsi="Cambria Math" w:cs="Times New Roman"/>
              <w:sz w:val="24"/>
              <w:szCs w:val="24"/>
            </w:rPr>
            <m:t>Effective Permittivity</m:t>
          </m:r>
          <m:r>
            <w:rPr>
              <w:rFonts w:ascii="Cambria Math" w:hAnsi="Cambria Math" w:cs="Times New Roman"/>
              <w:sz w:val="24"/>
              <w:szCs w:val="24"/>
            </w:rPr>
            <m:t xml:space="preserve"> ε=</m:t>
          </m:r>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z</m:t>
              </m:r>
            </m:den>
          </m:f>
        </m:oMath>
      </m:oMathPara>
    </w:p>
    <w:p w14:paraId="7BF3D313" w14:textId="166DC23A" w:rsidR="00024C18" w:rsidRPr="00024C18" w:rsidRDefault="00024C18" w:rsidP="00024C18">
      <w:pPr>
        <w:rPr>
          <w:rFonts w:ascii="Times New Roman" w:hAnsi="Times New Roman" w:cs="Times New Roman"/>
          <w:sz w:val="24"/>
          <w:szCs w:val="24"/>
        </w:rPr>
      </w:pPr>
      <m:oMathPara>
        <m:oMathParaPr>
          <m:jc m:val="left"/>
        </m:oMathParaPr>
        <m:oMath>
          <m:r>
            <m:rPr>
              <m:sty m:val="b"/>
            </m:rPr>
            <w:rPr>
              <w:rFonts w:ascii="Cambria Math" w:hAnsi="Cambria Math" w:cs="Times New Roman"/>
              <w:sz w:val="24"/>
              <w:szCs w:val="24"/>
            </w:rPr>
            <m:t>Effective Permeability</m:t>
          </m:r>
          <m:r>
            <w:rPr>
              <w:rFonts w:ascii="Cambria Math" w:hAnsi="Cambria Math" w:cs="Times New Roman"/>
              <w:sz w:val="24"/>
              <w:szCs w:val="24"/>
            </w:rPr>
            <m:t xml:space="preserve"> μ=nz</m:t>
          </m:r>
          <m:r>
            <m:rPr>
              <m:sty m:val="p"/>
            </m:rPr>
            <w:rPr>
              <w:rFonts w:ascii="Times New Roman" w:hAnsi="Times New Roman" w:cs="Times New Roman"/>
              <w:sz w:val="24"/>
              <w:szCs w:val="24"/>
            </w:rPr>
            <w:br/>
          </m:r>
        </m:oMath>
      </m:oMathPara>
    </w:p>
    <w:p w14:paraId="53F581E7" w14:textId="77777777" w:rsidR="00024C18" w:rsidRPr="00024C18" w:rsidRDefault="00024C18" w:rsidP="00024C18">
      <w:pPr>
        <w:rPr>
          <w:rFonts w:ascii="Times New Roman" w:hAnsi="Times New Roman" w:cs="Times New Roman"/>
          <w:sz w:val="24"/>
          <w:szCs w:val="24"/>
        </w:rPr>
      </w:pPr>
      <w:r w:rsidRPr="00024C18">
        <w:rPr>
          <w:rFonts w:ascii="Times New Roman" w:hAnsi="Times New Roman" w:cs="Times New Roman"/>
          <w:sz w:val="24"/>
          <w:szCs w:val="24"/>
        </w:rPr>
        <w:t>where:</w:t>
      </w:r>
    </w:p>
    <w:p w14:paraId="0C855A74" w14:textId="067E20B1" w:rsidR="00024C18" w:rsidRPr="00024C18" w:rsidRDefault="00024C18" w:rsidP="00024C18">
      <w:pPr>
        <w:numPr>
          <w:ilvl w:val="0"/>
          <w:numId w:val="37"/>
        </w:numPr>
        <w:rPr>
          <w:rFonts w:ascii="Times New Roman" w:hAnsi="Times New Roman" w:cs="Times New Roman"/>
          <w:sz w:val="24"/>
          <w:szCs w:val="24"/>
        </w:rPr>
      </w:pPr>
      <w:r w:rsidRPr="00024C18">
        <w:rPr>
          <w:rFonts w:ascii="Times New Roman" w:hAnsi="Times New Roman" w:cs="Times New Roman"/>
          <w:sz w:val="24"/>
          <w:szCs w:val="24"/>
        </w:rPr>
        <w:lastRenderedPageBreak/>
        <w:t>free-space wavenumber</w:t>
      </w:r>
      <w:r w:rsidR="002C67D3" w:rsidRPr="002C67D3">
        <w:rPr>
          <w:rFonts w:ascii="Times New Roman" w:hAnsi="Times New Roman" w:cs="Times New Roman"/>
          <w:sz w:val="24"/>
          <w:szCs w:val="24"/>
        </w:rPr>
        <w:t xml:space="preserve"> </w:t>
      </w:r>
      <w:r w:rsidR="002C67D3" w:rsidRPr="002C67D3">
        <w:rPr>
          <w:rFonts w:ascii="Times New Roman" w:hAnsi="Times New Roman" w:cs="Times New Roman"/>
          <w:b/>
          <w:bCs/>
          <w:sz w:val="24"/>
          <w:szCs w:val="24"/>
        </w:rPr>
        <w:t>k</w:t>
      </w:r>
      <w:r w:rsidR="002C67D3" w:rsidRPr="002C67D3">
        <w:rPr>
          <w:rFonts w:ascii="Times New Roman" w:hAnsi="Times New Roman" w:cs="Times New Roman"/>
          <w:sz w:val="24"/>
          <w:szCs w:val="24"/>
        </w:rPr>
        <w:t xml:space="preserve"> = </w:t>
      </w:r>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2πf</m:t>
            </m:r>
          </m:num>
          <m:den>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0</m:t>
                </m:r>
              </m:sub>
            </m:sSub>
          </m:den>
        </m:f>
      </m:oMath>
    </w:p>
    <w:p w14:paraId="72EBDE51" w14:textId="1FDE7520" w:rsidR="00024C18" w:rsidRPr="002C67D3" w:rsidRDefault="00024C18" w:rsidP="00024C18">
      <w:pPr>
        <w:numPr>
          <w:ilvl w:val="0"/>
          <w:numId w:val="37"/>
        </w:numPr>
        <w:rPr>
          <w:rFonts w:ascii="Times New Roman" w:hAnsi="Times New Roman" w:cs="Times New Roman"/>
          <w:sz w:val="24"/>
          <w:szCs w:val="24"/>
        </w:rPr>
      </w:pPr>
      <w:r w:rsidRPr="00024C18">
        <w:rPr>
          <w:rFonts w:ascii="Times New Roman" w:hAnsi="Times New Roman" w:cs="Times New Roman"/>
          <w:sz w:val="24"/>
          <w:szCs w:val="24"/>
        </w:rPr>
        <w:t xml:space="preserve">thickness of the unit cell </w:t>
      </w:r>
      <w:r w:rsidR="002C67D3" w:rsidRPr="002C67D3">
        <w:rPr>
          <w:rFonts w:ascii="Times New Roman" w:hAnsi="Times New Roman" w:cs="Times New Roman"/>
          <w:b/>
          <w:bCs/>
          <w:sz w:val="24"/>
          <w:szCs w:val="24"/>
        </w:rPr>
        <w:t>d</w:t>
      </w:r>
      <w:r w:rsidR="002C67D3" w:rsidRPr="002C67D3">
        <w:rPr>
          <w:rFonts w:ascii="Times New Roman" w:hAnsi="Times New Roman" w:cs="Times New Roman"/>
          <w:sz w:val="24"/>
          <w:szCs w:val="24"/>
        </w:rPr>
        <w:t xml:space="preserve"> = 4mm</w:t>
      </w:r>
    </w:p>
    <w:p w14:paraId="055B7FEC" w14:textId="6CAF6F3D" w:rsidR="002C67D3" w:rsidRPr="00024C18" w:rsidRDefault="002C67D3" w:rsidP="00024C18">
      <w:pPr>
        <w:numPr>
          <w:ilvl w:val="0"/>
          <w:numId w:val="37"/>
        </w:numPr>
        <w:rPr>
          <w:rFonts w:ascii="Times New Roman" w:hAnsi="Times New Roman" w:cs="Times New Roman"/>
          <w:sz w:val="24"/>
          <w:szCs w:val="24"/>
        </w:rPr>
      </w:pPr>
      <w:r w:rsidRPr="002C67D3">
        <w:rPr>
          <w:rFonts w:ascii="Times New Roman" w:hAnsi="Times New Roman" w:cs="Times New Roman"/>
        </w:rPr>
        <w:t xml:space="preserve">speed of light in free space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0</m:t>
            </m:r>
          </m:sub>
        </m:sSub>
        <m:r>
          <w:rPr>
            <w:rFonts w:ascii="Cambria Math" w:hAnsi="Cambria Math" w:cs="Times New Roman"/>
          </w:rPr>
          <m:t>=299</m:t>
        </m:r>
        <m:r>
          <m:rPr>
            <m:nor/>
          </m:rPr>
          <w:rPr>
            <w:rFonts w:ascii="Times New Roman" w:hAnsi="Times New Roman" w:cs="Times New Roman"/>
          </w:rPr>
          <m:t> </m:t>
        </m:r>
        <m:r>
          <w:rPr>
            <w:rFonts w:ascii="Cambria Math" w:hAnsi="Cambria Math" w:cs="Times New Roman"/>
          </w:rPr>
          <m:t>792</m:t>
        </m:r>
        <m:r>
          <m:rPr>
            <m:nor/>
          </m:rPr>
          <w:rPr>
            <w:rFonts w:ascii="Times New Roman" w:hAnsi="Times New Roman" w:cs="Times New Roman"/>
          </w:rPr>
          <m:t> </m:t>
        </m:r>
        <m:r>
          <w:rPr>
            <w:rFonts w:ascii="Cambria Math" w:hAnsi="Cambria Math" w:cs="Times New Roman"/>
          </w:rPr>
          <m:t>458</m:t>
        </m:r>
        <m:r>
          <m:rPr>
            <m:nor/>
          </m:rPr>
          <w:rPr>
            <w:rFonts w:ascii="Times New Roman" w:hAnsi="Times New Roman" w:cs="Times New Roman"/>
          </w:rPr>
          <m:t> m/s</m:t>
        </m:r>
      </m:oMath>
    </w:p>
    <w:p w14:paraId="4E712AC6" w14:textId="004E037D" w:rsidR="002C67D3" w:rsidRPr="00FA51DD" w:rsidRDefault="002C67D3" w:rsidP="00A6237E">
      <w:pPr>
        <w:rPr>
          <w:rFonts w:ascii="Times New Roman" w:hAnsi="Times New Roman"/>
          <w:b/>
          <w:bCs/>
          <w:sz w:val="28"/>
          <w:szCs w:val="28"/>
        </w:rPr>
      </w:pPr>
      <w:r w:rsidRPr="00FA51DD">
        <w:rPr>
          <w:rFonts w:ascii="Times New Roman" w:hAnsi="Times New Roman"/>
          <w:b/>
          <w:bCs/>
          <w:sz w:val="28"/>
          <w:szCs w:val="28"/>
        </w:rPr>
        <w:t>MATLAB Computation and Results</w:t>
      </w:r>
    </w:p>
    <w:p w14:paraId="6682C5F8" w14:textId="1117581A" w:rsidR="002C67D3" w:rsidRDefault="00453F33" w:rsidP="002C67D3">
      <w:pPr>
        <w:rPr>
          <w:rFonts w:ascii="Times New Roman" w:hAnsi="Times New Roman" w:cs="Times New Roman"/>
          <w:sz w:val="24"/>
          <w:szCs w:val="24"/>
        </w:rPr>
      </w:pPr>
      <w:r w:rsidRPr="00453F33">
        <w:rPr>
          <w:rFonts w:ascii="Times New Roman" w:hAnsi="Times New Roman" w:cs="Times New Roman"/>
          <w:noProof/>
          <w:sz w:val="24"/>
          <w:szCs w:val="24"/>
        </w:rPr>
        <w:drawing>
          <wp:anchor distT="0" distB="0" distL="114300" distR="114300" simplePos="0" relativeHeight="251656704" behindDoc="0" locked="0" layoutInCell="1" allowOverlap="1" wp14:anchorId="1E7A28CC" wp14:editId="125D82A6">
            <wp:simplePos x="0" y="0"/>
            <wp:positionH relativeFrom="column">
              <wp:posOffset>-440690</wp:posOffset>
            </wp:positionH>
            <wp:positionV relativeFrom="paragraph">
              <wp:posOffset>773430</wp:posOffset>
            </wp:positionV>
            <wp:extent cx="6544310" cy="4382135"/>
            <wp:effectExtent l="0" t="0" r="0" b="0"/>
            <wp:wrapSquare wrapText="bothSides"/>
            <wp:docPr id="197789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97816" name=""/>
                    <pic:cNvPicPr/>
                  </pic:nvPicPr>
                  <pic:blipFill>
                    <a:blip r:embed="rId28">
                      <a:extLst>
                        <a:ext uri="{28A0092B-C50C-407E-A947-70E740481C1C}">
                          <a14:useLocalDpi xmlns:a14="http://schemas.microsoft.com/office/drawing/2010/main" val="0"/>
                        </a:ext>
                      </a:extLst>
                    </a:blip>
                    <a:stretch>
                      <a:fillRect/>
                    </a:stretch>
                  </pic:blipFill>
                  <pic:spPr>
                    <a:xfrm>
                      <a:off x="0" y="0"/>
                      <a:ext cx="6544310" cy="4382135"/>
                    </a:xfrm>
                    <a:prstGeom prst="rect">
                      <a:avLst/>
                    </a:prstGeom>
                  </pic:spPr>
                </pic:pic>
              </a:graphicData>
            </a:graphic>
            <wp14:sizeRelH relativeFrom="margin">
              <wp14:pctWidth>0</wp14:pctWidth>
            </wp14:sizeRelH>
            <wp14:sizeRelV relativeFrom="margin">
              <wp14:pctHeight>0</wp14:pctHeight>
            </wp14:sizeRelV>
          </wp:anchor>
        </w:drawing>
      </w:r>
      <w:r w:rsidR="00A6237E" w:rsidRPr="00A6237E">
        <w:rPr>
          <w:rFonts w:ascii="Times New Roman" w:hAnsi="Times New Roman" w:cs="Times New Roman"/>
          <w:sz w:val="24"/>
          <w:szCs w:val="24"/>
        </w:rPr>
        <w:t xml:space="preserve">The CSV was then exported and MATLAB was applied to calculate n, z, and </w:t>
      </w:r>
      <w:proofErr w:type="spellStart"/>
      <w:r w:rsidR="00A6237E" w:rsidRPr="00A6237E">
        <w:rPr>
          <w:rFonts w:ascii="Times New Roman" w:hAnsi="Times New Roman" w:cs="Times New Roman"/>
          <w:sz w:val="24"/>
          <w:szCs w:val="24"/>
        </w:rPr>
        <w:t>ef</w:t>
      </w:r>
      <w:proofErr w:type="spellEnd"/>
      <w:r w:rsidR="00A6237E" w:rsidRPr="00A6237E">
        <w:rPr>
          <w:rFonts w:ascii="Times New Roman" w:hAnsi="Times New Roman" w:cs="Times New Roman"/>
          <w:sz w:val="24"/>
          <w:szCs w:val="24"/>
        </w:rPr>
        <w:t xml:space="preserve"> and </w:t>
      </w:r>
      <w:proofErr w:type="spellStart"/>
      <w:r w:rsidR="00A6237E" w:rsidRPr="00A6237E">
        <w:rPr>
          <w:rFonts w:ascii="Times New Roman" w:hAnsi="Times New Roman" w:cs="Times New Roman"/>
          <w:sz w:val="24"/>
          <w:szCs w:val="24"/>
        </w:rPr>
        <w:t>muef</w:t>
      </w:r>
      <w:proofErr w:type="spellEnd"/>
      <w:r w:rsidR="00A6237E" w:rsidRPr="00A6237E">
        <w:rPr>
          <w:rFonts w:ascii="Times New Roman" w:hAnsi="Times New Roman" w:cs="Times New Roman"/>
          <w:sz w:val="24"/>
          <w:szCs w:val="24"/>
        </w:rPr>
        <w:t xml:space="preserve"> over the range 4.6-5.6 GHz, the range where retrieval is physically significant</w:t>
      </w:r>
      <w:r w:rsidR="002C67D3" w:rsidRPr="002C67D3">
        <w:rPr>
          <w:rFonts w:ascii="Times New Roman" w:hAnsi="Times New Roman" w:cs="Times New Roman"/>
          <w:sz w:val="24"/>
          <w:szCs w:val="24"/>
        </w:rPr>
        <w:t>.</w:t>
      </w:r>
    </w:p>
    <w:p w14:paraId="6A0B120C" w14:textId="594DA6A7" w:rsidR="00453F33" w:rsidRPr="002C67D3" w:rsidRDefault="00453F33" w:rsidP="00453F33">
      <w:pPr>
        <w:jc w:val="center"/>
        <w:rPr>
          <w:rFonts w:ascii="Times New Roman" w:hAnsi="Times New Roman" w:cs="Times New Roman"/>
          <w:sz w:val="24"/>
          <w:szCs w:val="24"/>
        </w:rPr>
      </w:pPr>
    </w:p>
    <w:p w14:paraId="6E60EA2C" w14:textId="753CEB4C" w:rsidR="002C67D3" w:rsidRPr="002C67D3" w:rsidRDefault="002C67D3" w:rsidP="002C67D3">
      <w:pPr>
        <w:rPr>
          <w:rFonts w:ascii="Times New Roman" w:hAnsi="Times New Roman" w:cs="Times New Roman"/>
          <w:b/>
          <w:bCs/>
          <w:sz w:val="24"/>
          <w:szCs w:val="24"/>
        </w:rPr>
      </w:pPr>
      <w:r w:rsidRPr="002C67D3">
        <w:rPr>
          <w:rFonts w:ascii="Times New Roman" w:hAnsi="Times New Roman" w:cs="Times New Roman"/>
          <w:b/>
          <w:bCs/>
          <w:sz w:val="24"/>
          <w:szCs w:val="24"/>
        </w:rPr>
        <w:t>Effective Permittivity (</w:t>
      </w:r>
      <w:proofErr w:type="spellStart"/>
      <w:r w:rsidRPr="002C67D3">
        <w:rPr>
          <w:rFonts w:ascii="Times New Roman" w:hAnsi="Times New Roman" w:cs="Times New Roman"/>
          <w:b/>
          <w:bCs/>
          <w:sz w:val="24"/>
          <w:szCs w:val="24"/>
        </w:rPr>
        <w:t>ε</w:t>
      </w:r>
      <w:r w:rsidRPr="002C67D3">
        <w:rPr>
          <w:rFonts w:ascii="Times New Roman" w:hAnsi="Times New Roman" w:cs="Times New Roman"/>
          <w:b/>
          <w:bCs/>
          <w:sz w:val="24"/>
          <w:szCs w:val="24"/>
          <w:vertAlign w:val="subscript"/>
        </w:rPr>
        <w:t>eff</w:t>
      </w:r>
      <w:proofErr w:type="spellEnd"/>
      <w:r w:rsidRPr="002C67D3">
        <w:rPr>
          <w:rFonts w:ascii="Times New Roman" w:hAnsi="Times New Roman" w:cs="Times New Roman"/>
          <w:b/>
          <w:bCs/>
          <w:sz w:val="24"/>
          <w:szCs w:val="24"/>
        </w:rPr>
        <w:t>)</w:t>
      </w:r>
    </w:p>
    <w:p w14:paraId="0D0096A1" w14:textId="77777777" w:rsidR="00A6237E" w:rsidRPr="00A6237E" w:rsidRDefault="00A6237E" w:rsidP="00A6237E">
      <w:pPr>
        <w:pStyle w:val="ListParagraph"/>
        <w:numPr>
          <w:ilvl w:val="0"/>
          <w:numId w:val="24"/>
        </w:numPr>
        <w:rPr>
          <w:rFonts w:ascii="Times New Roman" w:hAnsi="Times New Roman"/>
          <w:sz w:val="24"/>
          <w:szCs w:val="24"/>
        </w:rPr>
      </w:pPr>
      <w:r w:rsidRPr="00A6237E">
        <w:rPr>
          <w:rFonts w:ascii="Times New Roman" w:hAnsi="Times New Roman"/>
          <w:sz w:val="24"/>
          <w:szCs w:val="24"/>
        </w:rPr>
        <w:t xml:space="preserve">It rises with frequency about in a linear manner; at 4.6GHz it is roughly 1.9 and rises to about 3.0 at 5.6GHz. </w:t>
      </w:r>
    </w:p>
    <w:p w14:paraId="7C91287A" w14:textId="77777777" w:rsidR="00A6237E" w:rsidRPr="00A6237E" w:rsidRDefault="00A6237E" w:rsidP="00A6237E">
      <w:pPr>
        <w:pStyle w:val="ListParagraph"/>
        <w:numPr>
          <w:ilvl w:val="0"/>
          <w:numId w:val="24"/>
        </w:numPr>
        <w:rPr>
          <w:rFonts w:ascii="Times New Roman" w:hAnsi="Times New Roman"/>
          <w:sz w:val="24"/>
          <w:szCs w:val="24"/>
        </w:rPr>
      </w:pPr>
      <w:r w:rsidRPr="00A6237E">
        <w:rPr>
          <w:rFonts w:ascii="Times New Roman" w:hAnsi="Times New Roman"/>
          <w:sz w:val="24"/>
          <w:szCs w:val="24"/>
        </w:rPr>
        <w:t xml:space="preserve">This tendency is coincidental with that of the case of w = 0.3 mm and where the eff is approximately 2.5 at 5.15 GHz. </w:t>
      </w:r>
    </w:p>
    <w:p w14:paraId="25462F59" w14:textId="1E92FB38" w:rsidR="00A6237E" w:rsidRPr="00A6237E" w:rsidRDefault="00A6237E" w:rsidP="00A6237E">
      <w:pPr>
        <w:pStyle w:val="ListParagraph"/>
        <w:numPr>
          <w:ilvl w:val="0"/>
          <w:numId w:val="24"/>
        </w:numPr>
        <w:rPr>
          <w:rFonts w:ascii="Times New Roman" w:hAnsi="Times New Roman"/>
          <w:sz w:val="24"/>
          <w:szCs w:val="24"/>
        </w:rPr>
      </w:pPr>
      <w:r w:rsidRPr="00A6237E">
        <w:rPr>
          <w:rFonts w:ascii="Times New Roman" w:hAnsi="Times New Roman"/>
          <w:sz w:val="24"/>
          <w:szCs w:val="24"/>
        </w:rPr>
        <w:t xml:space="preserve">The findings support the dispersion properties of the </w:t>
      </w:r>
      <w:proofErr w:type="spellStart"/>
      <w:r w:rsidRPr="00A6237E">
        <w:rPr>
          <w:rFonts w:ascii="Times New Roman" w:hAnsi="Times New Roman"/>
          <w:sz w:val="24"/>
          <w:szCs w:val="24"/>
        </w:rPr>
        <w:t>metasurface</w:t>
      </w:r>
      <w:proofErr w:type="spellEnd"/>
      <w:r w:rsidRPr="00A6237E">
        <w:rPr>
          <w:rFonts w:ascii="Times New Roman" w:hAnsi="Times New Roman"/>
          <w:sz w:val="24"/>
          <w:szCs w:val="24"/>
        </w:rPr>
        <w:t>.</w:t>
      </w:r>
    </w:p>
    <w:p w14:paraId="44F8A984" w14:textId="77777777" w:rsidR="00A6237E" w:rsidRDefault="002C67D3" w:rsidP="00100271">
      <w:pPr>
        <w:rPr>
          <w:rFonts w:ascii="Times New Roman" w:hAnsi="Times New Roman" w:cs="Times New Roman"/>
          <w:b/>
          <w:bCs/>
          <w:sz w:val="24"/>
          <w:szCs w:val="24"/>
        </w:rPr>
      </w:pPr>
      <w:r w:rsidRPr="002C67D3">
        <w:rPr>
          <w:rFonts w:ascii="Times New Roman" w:hAnsi="Times New Roman" w:cs="Times New Roman"/>
          <w:b/>
          <w:bCs/>
          <w:sz w:val="24"/>
          <w:szCs w:val="24"/>
        </w:rPr>
        <w:t>Effective Permeability (</w:t>
      </w:r>
      <w:proofErr w:type="spellStart"/>
      <w:r w:rsidRPr="002C67D3">
        <w:rPr>
          <w:rFonts w:ascii="Times New Roman" w:hAnsi="Times New Roman" w:cs="Times New Roman"/>
          <w:b/>
          <w:bCs/>
          <w:sz w:val="24"/>
          <w:szCs w:val="24"/>
        </w:rPr>
        <w:t>μeff</w:t>
      </w:r>
      <w:proofErr w:type="spellEnd"/>
      <w:r w:rsidRPr="002C67D3">
        <w:rPr>
          <w:rFonts w:ascii="Times New Roman" w:hAnsi="Times New Roman" w:cs="Times New Roman"/>
          <w:b/>
          <w:bCs/>
          <w:sz w:val="24"/>
          <w:szCs w:val="24"/>
        </w:rPr>
        <w:t>)</w:t>
      </w:r>
    </w:p>
    <w:p w14:paraId="35981AD7" w14:textId="6F199F14" w:rsidR="00A6237E" w:rsidRPr="00A6237E" w:rsidRDefault="00A6237E" w:rsidP="00100271">
      <w:pPr>
        <w:rPr>
          <w:rFonts w:ascii="Times New Roman" w:hAnsi="Times New Roman" w:cs="Times New Roman"/>
          <w:b/>
          <w:bCs/>
          <w:sz w:val="24"/>
          <w:szCs w:val="24"/>
        </w:rPr>
      </w:pPr>
      <w:r>
        <w:rPr>
          <w:rFonts w:ascii="Times New Roman" w:hAnsi="Times New Roman" w:cs="Times New Roman"/>
          <w:sz w:val="24"/>
          <w:szCs w:val="24"/>
        </w:rPr>
        <w:t>T</w:t>
      </w:r>
      <w:r w:rsidRPr="00A6237E">
        <w:rPr>
          <w:rFonts w:ascii="Times New Roman" w:hAnsi="Times New Roman" w:cs="Times New Roman"/>
          <w:sz w:val="24"/>
          <w:szCs w:val="24"/>
        </w:rPr>
        <w:t xml:space="preserve">herefore, the effective permeability of a substance is the equivalent of the product of the product permeability and the weighting factor: </w:t>
      </w:r>
    </w:p>
    <w:p w14:paraId="7D0812DC" w14:textId="77777777" w:rsidR="00A6237E" w:rsidRPr="00A6237E" w:rsidRDefault="00A6237E" w:rsidP="00A6237E">
      <w:pPr>
        <w:pStyle w:val="ListParagraph"/>
        <w:numPr>
          <w:ilvl w:val="0"/>
          <w:numId w:val="41"/>
        </w:numPr>
        <w:rPr>
          <w:rFonts w:ascii="Times New Roman" w:hAnsi="Times New Roman"/>
          <w:sz w:val="24"/>
          <w:szCs w:val="24"/>
        </w:rPr>
      </w:pPr>
      <w:r w:rsidRPr="00A6237E">
        <w:rPr>
          <w:rFonts w:ascii="Times New Roman" w:hAnsi="Times New Roman"/>
          <w:sz w:val="24"/>
          <w:szCs w:val="24"/>
        </w:rPr>
        <w:lastRenderedPageBreak/>
        <w:t xml:space="preserve">In this case, 1 </w:t>
      </w:r>
      <w:proofErr w:type="gramStart"/>
      <w:r w:rsidRPr="00A6237E">
        <w:rPr>
          <w:rFonts w:ascii="Times New Roman" w:hAnsi="Times New Roman"/>
          <w:sz w:val="24"/>
          <w:szCs w:val="24"/>
        </w:rPr>
        <w:t>equals</w:t>
      </w:r>
      <w:proofErr w:type="gramEnd"/>
      <w:r w:rsidRPr="00A6237E">
        <w:rPr>
          <w:rFonts w:ascii="Times New Roman" w:hAnsi="Times New Roman"/>
          <w:sz w:val="24"/>
          <w:szCs w:val="24"/>
        </w:rPr>
        <w:t xml:space="preserve"> 0.57 and 0.07, so the product of the two values is 0.2144.</w:t>
      </w:r>
    </w:p>
    <w:p w14:paraId="5CB1E1C8" w14:textId="325782A9" w:rsidR="00A6237E" w:rsidRPr="00A6237E" w:rsidRDefault="00A6237E" w:rsidP="00A6237E">
      <w:pPr>
        <w:pStyle w:val="ListParagraph"/>
        <w:numPr>
          <w:ilvl w:val="0"/>
          <w:numId w:val="41"/>
        </w:numPr>
        <w:rPr>
          <w:rFonts w:ascii="Times New Roman" w:hAnsi="Times New Roman"/>
          <w:sz w:val="24"/>
          <w:szCs w:val="24"/>
        </w:rPr>
      </w:pPr>
      <w:r w:rsidRPr="00A6237E">
        <w:rPr>
          <w:rFonts w:ascii="Times New Roman" w:hAnsi="Times New Roman"/>
          <w:sz w:val="24"/>
          <w:szCs w:val="24"/>
        </w:rPr>
        <w:t xml:space="preserve">The permeability stays near to the values of the effective permeability are still near to the value of 1.0-1.1 across the band, which proves that the structure is largely acting like an electric resonator as opposed to a magnetic resonator, as has been explained in the literature. </w:t>
      </w:r>
    </w:p>
    <w:p w14:paraId="50A73AE5" w14:textId="77777777" w:rsidR="00A6237E" w:rsidRDefault="00A6237E" w:rsidP="00A6237E">
      <w:pPr>
        <w:pStyle w:val="ListParagraph"/>
        <w:numPr>
          <w:ilvl w:val="0"/>
          <w:numId w:val="41"/>
        </w:numPr>
        <w:rPr>
          <w:rFonts w:ascii="Times New Roman" w:hAnsi="Times New Roman"/>
          <w:sz w:val="24"/>
          <w:szCs w:val="24"/>
        </w:rPr>
      </w:pPr>
      <w:r w:rsidRPr="00A6237E">
        <w:rPr>
          <w:rFonts w:ascii="Times New Roman" w:hAnsi="Times New Roman"/>
          <w:sz w:val="24"/>
          <w:szCs w:val="24"/>
        </w:rPr>
        <w:t>This small positive trend (approximately 1) is not surprising and is in agreement with the weak magnetic response given in the reference.</w:t>
      </w:r>
    </w:p>
    <w:p w14:paraId="1827C8DB" w14:textId="677F5B9A" w:rsidR="00024C18" w:rsidRPr="00A6237E" w:rsidRDefault="00A6237E" w:rsidP="00A6237E">
      <w:pPr>
        <w:pStyle w:val="ListParagraph"/>
        <w:rPr>
          <w:rFonts w:ascii="Times New Roman" w:hAnsi="Times New Roman"/>
          <w:sz w:val="24"/>
          <w:szCs w:val="24"/>
        </w:rPr>
      </w:pPr>
      <w:r w:rsidRPr="002C67D3">
        <w:rPr>
          <w:noProof/>
        </w:rPr>
        <w:drawing>
          <wp:anchor distT="0" distB="0" distL="114300" distR="114300" simplePos="0" relativeHeight="251660800" behindDoc="0" locked="0" layoutInCell="1" allowOverlap="1" wp14:anchorId="2276FFA3" wp14:editId="5834EEEF">
            <wp:simplePos x="0" y="0"/>
            <wp:positionH relativeFrom="column">
              <wp:posOffset>3191934</wp:posOffset>
            </wp:positionH>
            <wp:positionV relativeFrom="paragraph">
              <wp:posOffset>11007</wp:posOffset>
            </wp:positionV>
            <wp:extent cx="3107055" cy="2598420"/>
            <wp:effectExtent l="0" t="0" r="0" b="0"/>
            <wp:wrapSquare wrapText="bothSides"/>
            <wp:docPr id="5152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5991" name=""/>
                    <pic:cNvPicPr/>
                  </pic:nvPicPr>
                  <pic:blipFill>
                    <a:blip r:embed="rId29">
                      <a:extLst>
                        <a:ext uri="{28A0092B-C50C-407E-A947-70E740481C1C}">
                          <a14:useLocalDpi xmlns:a14="http://schemas.microsoft.com/office/drawing/2010/main" val="0"/>
                        </a:ext>
                      </a:extLst>
                    </a:blip>
                    <a:stretch>
                      <a:fillRect/>
                    </a:stretch>
                  </pic:blipFill>
                  <pic:spPr>
                    <a:xfrm>
                      <a:off x="0" y="0"/>
                      <a:ext cx="3107055" cy="2598420"/>
                    </a:xfrm>
                    <a:prstGeom prst="rect">
                      <a:avLst/>
                    </a:prstGeom>
                  </pic:spPr>
                </pic:pic>
              </a:graphicData>
            </a:graphic>
          </wp:anchor>
        </w:drawing>
      </w:r>
      <w:r w:rsidR="002C67D3">
        <w:rPr>
          <w:noProof/>
        </w:rPr>
        <w:drawing>
          <wp:anchor distT="0" distB="0" distL="114300" distR="114300" simplePos="0" relativeHeight="251658752" behindDoc="1" locked="0" layoutInCell="1" allowOverlap="1" wp14:anchorId="287A85BF" wp14:editId="2AA9B193">
            <wp:simplePos x="0" y="0"/>
            <wp:positionH relativeFrom="column">
              <wp:posOffset>-296333</wp:posOffset>
            </wp:positionH>
            <wp:positionV relativeFrom="paragraph">
              <wp:posOffset>231140</wp:posOffset>
            </wp:positionV>
            <wp:extent cx="3378200" cy="2912836"/>
            <wp:effectExtent l="0" t="0" r="0" b="0"/>
            <wp:wrapTight wrapText="bothSides">
              <wp:wrapPolygon edited="0">
                <wp:start x="0" y="0"/>
                <wp:lineTo x="0" y="21473"/>
                <wp:lineTo x="21438" y="21473"/>
                <wp:lineTo x="21438" y="0"/>
                <wp:lineTo x="0" y="0"/>
              </wp:wrapPolygon>
            </wp:wrapTight>
            <wp:docPr id="117977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76553" name=""/>
                    <pic:cNvPicPr/>
                  </pic:nvPicPr>
                  <pic:blipFill>
                    <a:blip r:embed="rId30">
                      <a:extLst>
                        <a:ext uri="{28A0092B-C50C-407E-A947-70E740481C1C}">
                          <a14:useLocalDpi xmlns:a14="http://schemas.microsoft.com/office/drawing/2010/main" val="0"/>
                        </a:ext>
                      </a:extLst>
                    </a:blip>
                    <a:stretch>
                      <a:fillRect/>
                    </a:stretch>
                  </pic:blipFill>
                  <pic:spPr>
                    <a:xfrm>
                      <a:off x="0" y="0"/>
                      <a:ext cx="3378200" cy="2912836"/>
                    </a:xfrm>
                    <a:prstGeom prst="rect">
                      <a:avLst/>
                    </a:prstGeom>
                  </pic:spPr>
                </pic:pic>
              </a:graphicData>
            </a:graphic>
          </wp:anchor>
        </w:drawing>
      </w:r>
    </w:p>
    <w:p w14:paraId="0B7FB06B" w14:textId="77777777" w:rsidR="00100271" w:rsidRPr="00100271" w:rsidRDefault="00100271" w:rsidP="00100271">
      <w:pPr>
        <w:rPr>
          <w:rFonts w:ascii="Times New Roman" w:hAnsi="Times New Roman" w:cs="Times New Roman"/>
          <w:sz w:val="24"/>
          <w:szCs w:val="24"/>
        </w:rPr>
      </w:pPr>
    </w:p>
    <w:p w14:paraId="64B94BB2" w14:textId="77777777" w:rsidR="00453F33" w:rsidRDefault="00453F33" w:rsidP="00165AD8">
      <w:pPr>
        <w:pStyle w:val="Heading2"/>
        <w:jc w:val="center"/>
      </w:pPr>
      <w:r>
        <w:br w:type="page"/>
      </w:r>
    </w:p>
    <w:p w14:paraId="6337341F" w14:textId="06256C52" w:rsidR="00F30C1A" w:rsidRDefault="00045B1B" w:rsidP="005404D7">
      <w:pPr>
        <w:pStyle w:val="Heading2"/>
        <w:jc w:val="center"/>
      </w:pPr>
      <w:bookmarkStart w:id="10" w:name="_Toc215105607"/>
      <w:r w:rsidRPr="005404D7">
        <w:lastRenderedPageBreak/>
        <w:t>Conclusion</w:t>
      </w:r>
      <w:bookmarkEnd w:id="10"/>
    </w:p>
    <w:p w14:paraId="39215A8B" w14:textId="77777777" w:rsidR="00A6237E" w:rsidRDefault="00A6237E" w:rsidP="005404D7">
      <w:pPr>
        <w:rPr>
          <w:rFonts w:ascii="Times New Roman" w:hAnsi="Times New Roman" w:cs="Times New Roman"/>
          <w:sz w:val="24"/>
          <w:szCs w:val="24"/>
        </w:rPr>
      </w:pPr>
      <w:r w:rsidRPr="00A6237E">
        <w:rPr>
          <w:rFonts w:ascii="Times New Roman" w:hAnsi="Times New Roman" w:cs="Times New Roman"/>
          <w:sz w:val="24"/>
          <w:szCs w:val="24"/>
        </w:rPr>
        <w:t>The current paper illustrates an overall process of designing and analysing MIMO antenna systems with a high performance single microstrip patch antenna as the initial starting point. The optimized 10 GHz element has a high realized gain, stable broadside radiation and good impedance matching which makes it a viable building block in multi antenna design. The dependence of mutual coupling on the inter-</w:t>
      </w:r>
      <w:proofErr w:type="gramStart"/>
      <w:r w:rsidRPr="00A6237E">
        <w:rPr>
          <w:rFonts w:ascii="Times New Roman" w:hAnsi="Times New Roman" w:cs="Times New Roman"/>
          <w:sz w:val="24"/>
          <w:szCs w:val="24"/>
        </w:rPr>
        <w:t>elements</w:t>
      </w:r>
      <w:proofErr w:type="gramEnd"/>
      <w:r w:rsidRPr="00A6237E">
        <w:rPr>
          <w:rFonts w:ascii="Times New Roman" w:hAnsi="Times New Roman" w:cs="Times New Roman"/>
          <w:sz w:val="24"/>
          <w:szCs w:val="24"/>
        </w:rPr>
        <w:t xml:space="preserve"> separation is explained by the dual-element array analysis and S21 is significantly enhanced by the increase in the gap between the elements. These results highlight the significance of configuration space in the attainment of sufficient isolation- an important necessity in small MIMO systems. To reduce further on the coupling, a </w:t>
      </w:r>
      <w:proofErr w:type="spellStart"/>
      <w:r w:rsidRPr="00A6237E">
        <w:rPr>
          <w:rFonts w:ascii="Times New Roman" w:hAnsi="Times New Roman" w:cs="Times New Roman"/>
          <w:sz w:val="24"/>
          <w:szCs w:val="24"/>
        </w:rPr>
        <w:t>metasurface</w:t>
      </w:r>
      <w:proofErr w:type="spellEnd"/>
      <w:r w:rsidRPr="00A6237E">
        <w:rPr>
          <w:rFonts w:ascii="Times New Roman" w:hAnsi="Times New Roman" w:cs="Times New Roman"/>
          <w:sz w:val="24"/>
          <w:szCs w:val="24"/>
        </w:rPr>
        <w:t xml:space="preserve"> unit cell was developed and effective electromagnetic parameters obtained by NRW/Chen method. </w:t>
      </w:r>
    </w:p>
    <w:p w14:paraId="5281DFAC" w14:textId="55FE1CEA" w:rsidR="005404D7" w:rsidRPr="005404D7" w:rsidRDefault="00A6237E" w:rsidP="005404D7">
      <w:r w:rsidRPr="00A6237E">
        <w:rPr>
          <w:rFonts w:ascii="Times New Roman" w:hAnsi="Times New Roman" w:cs="Times New Roman"/>
          <w:sz w:val="24"/>
          <w:szCs w:val="24"/>
        </w:rPr>
        <w:t>The resulting trends of both the effective infertility and the effective permittivity</w:t>
      </w:r>
      <w:r>
        <w:rPr>
          <w:rFonts w:ascii="Times New Roman" w:hAnsi="Times New Roman" w:cs="Times New Roman"/>
          <w:sz w:val="24"/>
          <w:szCs w:val="24"/>
        </w:rPr>
        <w:t>,</w:t>
      </w:r>
      <w:r w:rsidRPr="00A6237E">
        <w:rPr>
          <w:rFonts w:ascii="Times New Roman" w:hAnsi="Times New Roman" w:cs="Times New Roman"/>
          <w:sz w:val="24"/>
          <w:szCs w:val="24"/>
        </w:rPr>
        <w:t xml:space="preserve"> i.e. the trends of both the HFSS model and the MATLAB processing agree with published behaviour thus confirming the HFSS model and the MATLAB processing. In general, patch design and array optimisation combined with </w:t>
      </w:r>
      <w:proofErr w:type="spellStart"/>
      <w:r w:rsidRPr="00A6237E">
        <w:rPr>
          <w:rFonts w:ascii="Times New Roman" w:hAnsi="Times New Roman" w:cs="Times New Roman"/>
          <w:sz w:val="24"/>
          <w:szCs w:val="24"/>
        </w:rPr>
        <w:t>metasurface</w:t>
      </w:r>
      <w:proofErr w:type="spellEnd"/>
      <w:r w:rsidRPr="00A6237E">
        <w:rPr>
          <w:rFonts w:ascii="Times New Roman" w:hAnsi="Times New Roman" w:cs="Times New Roman"/>
          <w:sz w:val="24"/>
          <w:szCs w:val="24"/>
        </w:rPr>
        <w:t xml:space="preserve"> engineering may contribute significantly to the improvement of MIMO antennas and offer a solid base to fabrication and experimental validation in the future.</w:t>
      </w:r>
    </w:p>
    <w:p w14:paraId="39D75EE9" w14:textId="29CA80CE" w:rsidR="00F30C1A" w:rsidRDefault="00906CFD" w:rsidP="005404D7">
      <w:pPr>
        <w:pStyle w:val="Heading2"/>
        <w:jc w:val="center"/>
      </w:pPr>
      <w:r w:rsidRPr="005404D7">
        <w:br w:type="page"/>
      </w:r>
      <w:bookmarkStart w:id="11" w:name="_Toc215105608"/>
      <w:r w:rsidR="00F30C1A">
        <w:lastRenderedPageBreak/>
        <w:t>References</w:t>
      </w:r>
      <w:bookmarkEnd w:id="11"/>
    </w:p>
    <w:p w14:paraId="1E0514C0" w14:textId="6ECBE6FB" w:rsidR="00F30C1A" w:rsidRPr="005404D7" w:rsidRDefault="00F30C1A" w:rsidP="005404D7">
      <w:pPr>
        <w:pStyle w:val="ListParagraph"/>
        <w:numPr>
          <w:ilvl w:val="0"/>
          <w:numId w:val="25"/>
        </w:numPr>
        <w:rPr>
          <w:b/>
          <w:bCs/>
        </w:rPr>
      </w:pPr>
      <w:bookmarkStart w:id="12" w:name="_Toc211216960"/>
      <w:bookmarkStart w:id="13" w:name="_Toc211272538"/>
      <w:bookmarkStart w:id="14" w:name="_Toc215105609"/>
      <w:r w:rsidRPr="005404D7">
        <w:rPr>
          <w:b/>
          <w:bCs/>
        </w:rPr>
        <w:t>Antenna theory</w:t>
      </w:r>
      <w:r w:rsidRPr="00F30C1A">
        <w:t>: analysis and design / Constantine A. Balanis, third edition, Hoboken, NJ: Wiley, 2005, ISBN 047166782X</w:t>
      </w:r>
      <w:bookmarkEnd w:id="12"/>
      <w:bookmarkEnd w:id="13"/>
      <w:bookmarkEnd w:id="14"/>
      <w:r w:rsidRPr="00F30C1A">
        <w:t xml:space="preserve"> </w:t>
      </w:r>
    </w:p>
    <w:p w14:paraId="3B86CAAF" w14:textId="1DF23D7E" w:rsidR="00F30C1A" w:rsidRDefault="00F30C1A" w:rsidP="00F30C1A">
      <w:pPr>
        <w:pStyle w:val="NormalWeb"/>
        <w:numPr>
          <w:ilvl w:val="0"/>
          <w:numId w:val="25"/>
        </w:numPr>
      </w:pPr>
      <w:proofErr w:type="spellStart"/>
      <w:r>
        <w:rPr>
          <w:b/>
          <w:bCs/>
        </w:rPr>
        <w:t>Sharawi</w:t>
      </w:r>
      <w:proofErr w:type="spellEnd"/>
      <w:r>
        <w:rPr>
          <w:b/>
          <w:bCs/>
        </w:rPr>
        <w:t>, M. S.,</w:t>
      </w:r>
      <w:r>
        <w:t xml:space="preserve"> "Current Misuses and Future Prospects for Printed Multiple-Input, Multiple-Output Antenna Systems</w:t>
      </w:r>
      <w:r w:rsidRPr="00B07921">
        <w:t>," IEEE Antennas and Propagation Magazine</w:t>
      </w:r>
      <w:r>
        <w:t xml:space="preserve">, vol. 59, no. 2, pp. 162-170, April 2017. </w:t>
      </w:r>
    </w:p>
    <w:p w14:paraId="3D1A75CA" w14:textId="473662E1" w:rsidR="00F30C1A" w:rsidRDefault="00F30C1A" w:rsidP="00F30C1A">
      <w:pPr>
        <w:pStyle w:val="NormalWeb"/>
        <w:numPr>
          <w:ilvl w:val="0"/>
          <w:numId w:val="25"/>
        </w:numPr>
      </w:pPr>
      <w:proofErr w:type="spellStart"/>
      <w:r>
        <w:rPr>
          <w:b/>
          <w:bCs/>
        </w:rPr>
        <w:t>Sharawi</w:t>
      </w:r>
      <w:proofErr w:type="spellEnd"/>
      <w:r>
        <w:rPr>
          <w:b/>
          <w:bCs/>
        </w:rPr>
        <w:t>, M. S.,</w:t>
      </w:r>
      <w:r>
        <w:t xml:space="preserve"> "Printed Multi-Band </w:t>
      </w:r>
      <w:proofErr w:type="spellStart"/>
      <w:r>
        <w:t>MIMOAntenna</w:t>
      </w:r>
      <w:proofErr w:type="spellEnd"/>
      <w:r>
        <w:t xml:space="preserve"> Systems and Their Performance Metrics," </w:t>
      </w:r>
      <w:r w:rsidRPr="00B07921">
        <w:t>IEEE Antennas and Propagation Magazine</w:t>
      </w:r>
      <w:r>
        <w:t xml:space="preserve">, vol. 55, no. 5, pp. 218-232, October 2013. </w:t>
      </w:r>
    </w:p>
    <w:p w14:paraId="652D4A9B" w14:textId="586748F0" w:rsidR="00F30C1A" w:rsidRDefault="00F30C1A" w:rsidP="00866A72">
      <w:pPr>
        <w:pStyle w:val="NormalWeb"/>
        <w:numPr>
          <w:ilvl w:val="0"/>
          <w:numId w:val="25"/>
        </w:numPr>
      </w:pPr>
      <w:r w:rsidRPr="00FA51DD">
        <w:rPr>
          <w:b/>
          <w:bCs/>
        </w:rPr>
        <w:t>Alsager, A. F</w:t>
      </w:r>
      <w:r w:rsidRPr="00F30C1A">
        <w:t>.,</w:t>
      </w:r>
      <w:r>
        <w:t xml:space="preserve"> "Design and Analysis of Microstrip Patch Antenna Arrays," Master Thesis No. 1/2011, School of Engineering, </w:t>
      </w:r>
      <w:proofErr w:type="spellStart"/>
      <w:r>
        <w:t>Högskolan</w:t>
      </w:r>
      <w:proofErr w:type="spellEnd"/>
      <w:r>
        <w:t xml:space="preserve"> </w:t>
      </w:r>
      <w:proofErr w:type="spellStart"/>
      <w:r>
        <w:t>i</w:t>
      </w:r>
      <w:proofErr w:type="spellEnd"/>
      <w:r>
        <w:t xml:space="preserve"> Borås, Sweden, January 2011. </w:t>
      </w:r>
    </w:p>
    <w:p w14:paraId="68089D3E" w14:textId="77777777" w:rsidR="00FA51DD" w:rsidRPr="00FA51DD" w:rsidRDefault="00FA51DD" w:rsidP="00FA51DD">
      <w:pPr>
        <w:pStyle w:val="NormalWeb"/>
        <w:numPr>
          <w:ilvl w:val="0"/>
          <w:numId w:val="25"/>
        </w:numPr>
      </w:pPr>
      <w:r w:rsidRPr="00FA51DD">
        <w:t>Tang et al., 2017 Tang</w:t>
      </w:r>
      <w:r w:rsidRPr="00FA51DD">
        <w:rPr>
          <w:b/>
          <w:bCs/>
        </w:rPr>
        <w:t xml:space="preserve">, M.-C., Chen, Z., Wang, H., &amp; Yu, </w:t>
      </w:r>
      <w:proofErr w:type="gramStart"/>
      <w:r w:rsidRPr="00FA51DD">
        <w:rPr>
          <w:b/>
          <w:bCs/>
        </w:rPr>
        <w:t>Y..</w:t>
      </w:r>
      <w:proofErr w:type="gramEnd"/>
      <w:r w:rsidRPr="00FA51DD">
        <w:t xml:space="preserve"> Mutual Coupling Reduction Using Meta-Structures for Wideband, Dual-Polarized, and High-Density Patch Arrays.</w:t>
      </w:r>
    </w:p>
    <w:p w14:paraId="2D855048" w14:textId="77777777" w:rsidR="00FA51DD" w:rsidRPr="00FA51DD" w:rsidRDefault="00FA51DD" w:rsidP="00FA51DD">
      <w:pPr>
        <w:pStyle w:val="NormalWeb"/>
        <w:numPr>
          <w:ilvl w:val="0"/>
          <w:numId w:val="25"/>
        </w:numPr>
      </w:pPr>
      <w:r w:rsidRPr="00FA51DD">
        <w:rPr>
          <w:b/>
          <w:bCs/>
        </w:rPr>
        <w:t xml:space="preserve">Wang et al., 2013 Wang, F.-W., Liang, R., Gong, S., &amp; Li, </w:t>
      </w:r>
      <w:proofErr w:type="gramStart"/>
      <w:r w:rsidRPr="00FA51DD">
        <w:rPr>
          <w:b/>
          <w:bCs/>
        </w:rPr>
        <w:t>R..</w:t>
      </w:r>
      <w:proofErr w:type="gramEnd"/>
      <w:r w:rsidRPr="00FA51DD">
        <w:t xml:space="preserve"> Employing DGS structures in dual-band antennas for </w:t>
      </w:r>
      <w:proofErr w:type="spellStart"/>
      <w:r w:rsidRPr="00FA51DD">
        <w:t>mimo</w:t>
      </w:r>
      <w:proofErr w:type="spellEnd"/>
      <w:r w:rsidRPr="00FA51DD">
        <w:t xml:space="preserve"> applications with high port isolation.</w:t>
      </w:r>
    </w:p>
    <w:p w14:paraId="6E659E30" w14:textId="77777777" w:rsidR="00FA51DD" w:rsidRPr="00FA51DD" w:rsidRDefault="00FA51DD" w:rsidP="00FA51DD">
      <w:pPr>
        <w:pStyle w:val="NormalWeb"/>
        <w:numPr>
          <w:ilvl w:val="0"/>
          <w:numId w:val="25"/>
        </w:numPr>
      </w:pPr>
      <w:r w:rsidRPr="00FA51DD">
        <w:rPr>
          <w:b/>
          <w:bCs/>
        </w:rPr>
        <w:t xml:space="preserve">Liu et al., 2018 Liu, F., Guo, J., Zhao, L., &amp; Li, </w:t>
      </w:r>
      <w:proofErr w:type="gramStart"/>
      <w:r w:rsidRPr="00FA51DD">
        <w:rPr>
          <w:b/>
          <w:bCs/>
        </w:rPr>
        <w:t>L</w:t>
      </w:r>
      <w:r w:rsidRPr="00FA51DD">
        <w:t>..</w:t>
      </w:r>
      <w:proofErr w:type="gramEnd"/>
      <w:r w:rsidRPr="00FA51DD">
        <w:t xml:space="preserve"> A Meta-Surface Decoupling Method for Two Linear Polarized Antenna Array in Sub-6 GHz Base Station Applications.</w:t>
      </w:r>
    </w:p>
    <w:p w14:paraId="4B7294F1" w14:textId="77777777" w:rsidR="00FA51DD" w:rsidRPr="00FA51DD" w:rsidRDefault="00FA51DD" w:rsidP="00FA51DD">
      <w:pPr>
        <w:pStyle w:val="NormalWeb"/>
        <w:numPr>
          <w:ilvl w:val="0"/>
          <w:numId w:val="25"/>
        </w:numPr>
      </w:pPr>
      <w:r w:rsidRPr="00FA51DD">
        <w:rPr>
          <w:b/>
          <w:bCs/>
        </w:rPr>
        <w:t xml:space="preserve">Kaur et al., 2024 Kaur, P., Malhotra, S., &amp; Sharma, </w:t>
      </w:r>
      <w:proofErr w:type="gramStart"/>
      <w:r w:rsidRPr="00FA51DD">
        <w:rPr>
          <w:b/>
          <w:bCs/>
        </w:rPr>
        <w:t>M</w:t>
      </w:r>
      <w:r w:rsidRPr="00FA51DD">
        <w:t>..</w:t>
      </w:r>
      <w:proofErr w:type="gramEnd"/>
      <w:r w:rsidRPr="00FA51DD">
        <w:t xml:space="preserve"> A Review of Isolation Techniques for 5G MIMO Antennas.</w:t>
      </w:r>
    </w:p>
    <w:p w14:paraId="05C8C4FC" w14:textId="77777777" w:rsidR="00FA51DD" w:rsidRDefault="00FA51DD" w:rsidP="00FA51DD">
      <w:pPr>
        <w:pStyle w:val="NormalWeb"/>
        <w:numPr>
          <w:ilvl w:val="0"/>
          <w:numId w:val="25"/>
        </w:numPr>
      </w:pPr>
      <w:r w:rsidRPr="00FA51DD">
        <w:rPr>
          <w:b/>
          <w:bCs/>
        </w:rPr>
        <w:t xml:space="preserve">Wei et al., 2023 Wei, X., Wang, G., Wang, Y., &amp; Li, </w:t>
      </w:r>
      <w:proofErr w:type="gramStart"/>
      <w:r w:rsidRPr="00FA51DD">
        <w:rPr>
          <w:b/>
          <w:bCs/>
        </w:rPr>
        <w:t>H..</w:t>
      </w:r>
      <w:proofErr w:type="gramEnd"/>
      <w:r w:rsidRPr="00FA51DD">
        <w:t xml:space="preserve"> </w:t>
      </w:r>
      <w:proofErr w:type="spellStart"/>
      <w:r w:rsidRPr="00FA51DD">
        <w:t>Metasurface</w:t>
      </w:r>
      <w:proofErr w:type="spellEnd"/>
      <w:r w:rsidRPr="00FA51DD">
        <w:t>-based bandwidth and isolation enhancement for compact H-plane coupled antennas.</w:t>
      </w:r>
    </w:p>
    <w:p w14:paraId="5F2E284F" w14:textId="7E5F93A5" w:rsidR="00FA51DD" w:rsidRPr="00FA51DD" w:rsidRDefault="00FA51DD" w:rsidP="00FA51DD">
      <w:pPr>
        <w:pStyle w:val="NormalWeb"/>
        <w:numPr>
          <w:ilvl w:val="0"/>
          <w:numId w:val="25"/>
        </w:numPr>
      </w:pPr>
      <w:r w:rsidRPr="00FA51DD">
        <w:rPr>
          <w:b/>
          <w:bCs/>
        </w:rPr>
        <w:t xml:space="preserve">D. R. </w:t>
      </w:r>
      <w:proofErr w:type="gramStart"/>
      <w:r w:rsidRPr="00FA51DD">
        <w:rPr>
          <w:b/>
          <w:bCs/>
        </w:rPr>
        <w:t>Smith,*</w:t>
      </w:r>
      <w:proofErr w:type="gramEnd"/>
      <w:r w:rsidRPr="00FA51DD">
        <w:rPr>
          <w:b/>
          <w:bCs/>
        </w:rPr>
        <w:t xml:space="preserve"> D. C. Vier, Th. </w:t>
      </w:r>
      <w:proofErr w:type="spellStart"/>
      <w:r w:rsidRPr="00FA51DD">
        <w:rPr>
          <w:b/>
          <w:bCs/>
        </w:rPr>
        <w:t>Koschny</w:t>
      </w:r>
      <w:proofErr w:type="spellEnd"/>
      <w:r w:rsidRPr="00FA51DD">
        <w:rPr>
          <w:b/>
          <w:bCs/>
        </w:rPr>
        <w:t xml:space="preserve"> and C. M. </w:t>
      </w:r>
      <w:proofErr w:type="spellStart"/>
      <w:proofErr w:type="gramStart"/>
      <w:r w:rsidRPr="00FA51DD">
        <w:rPr>
          <w:b/>
          <w:bCs/>
        </w:rPr>
        <w:t>Soukoulis</w:t>
      </w:r>
      <w:proofErr w:type="spellEnd"/>
      <w:r>
        <w:t>..</w:t>
      </w:r>
      <w:proofErr w:type="gramEnd"/>
      <w:r w:rsidRPr="00FA51DD">
        <w:t>Electromagnetic parameter retrieval from inhomogeneous metamaterials</w:t>
      </w:r>
    </w:p>
    <w:p w14:paraId="38BE075E" w14:textId="77777777" w:rsidR="00FA51DD" w:rsidRPr="00F30C1A" w:rsidRDefault="00FA51DD" w:rsidP="00FA51DD">
      <w:pPr>
        <w:pStyle w:val="NormalWeb"/>
        <w:ind w:left="720"/>
      </w:pPr>
    </w:p>
    <w:sectPr w:rsidR="00FA51DD" w:rsidRPr="00F30C1A" w:rsidSect="00F30C1A">
      <w:headerReference w:type="default" r:id="rId31"/>
      <w:pgSz w:w="11906" w:h="16838"/>
      <w:pgMar w:top="1440" w:right="849" w:bottom="993" w:left="1440" w:header="144" w:footer="72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6DF62" w14:textId="77777777" w:rsidR="00B021CD" w:rsidRDefault="00B021CD" w:rsidP="004B7AA9">
      <w:pPr>
        <w:spacing w:after="0" w:line="240" w:lineRule="auto"/>
      </w:pPr>
      <w:r>
        <w:separator/>
      </w:r>
    </w:p>
  </w:endnote>
  <w:endnote w:type="continuationSeparator" w:id="0">
    <w:p w14:paraId="17390A90" w14:textId="77777777" w:rsidR="00B021CD" w:rsidRDefault="00B021CD" w:rsidP="004B7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991DD" w14:textId="77777777" w:rsidR="00B021CD" w:rsidRDefault="00B021CD" w:rsidP="004B7AA9">
      <w:pPr>
        <w:spacing w:after="0" w:line="240" w:lineRule="auto"/>
      </w:pPr>
      <w:r>
        <w:separator/>
      </w:r>
    </w:p>
  </w:footnote>
  <w:footnote w:type="continuationSeparator" w:id="0">
    <w:p w14:paraId="49A75D9D" w14:textId="77777777" w:rsidR="00B021CD" w:rsidRDefault="00B021CD" w:rsidP="004B7A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6E01B343" w14:textId="77777777" w:rsidR="00F30C1A" w:rsidRDefault="00F30C1A">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4E0D5FD3" w14:textId="77777777" w:rsidR="00F30C1A" w:rsidRDefault="00F30C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595C"/>
    <w:multiLevelType w:val="hybridMultilevel"/>
    <w:tmpl w:val="BAC46DF6"/>
    <w:lvl w:ilvl="0" w:tplc="05B6799C">
      <w:start w:val="1"/>
      <w:numFmt w:val="bullet"/>
      <w:lvlText w:val=""/>
      <w:lvlJc w:val="left"/>
      <w:pPr>
        <w:tabs>
          <w:tab w:val="num" w:pos="720"/>
        </w:tabs>
        <w:ind w:left="720" w:hanging="360"/>
      </w:pPr>
      <w:rPr>
        <w:rFonts w:ascii="Wingdings 2" w:hAnsi="Wingdings 2" w:hint="default"/>
      </w:rPr>
    </w:lvl>
    <w:lvl w:ilvl="1" w:tplc="B77A5196" w:tentative="1">
      <w:start w:val="1"/>
      <w:numFmt w:val="bullet"/>
      <w:lvlText w:val=""/>
      <w:lvlJc w:val="left"/>
      <w:pPr>
        <w:tabs>
          <w:tab w:val="num" w:pos="1440"/>
        </w:tabs>
        <w:ind w:left="1440" w:hanging="360"/>
      </w:pPr>
      <w:rPr>
        <w:rFonts w:ascii="Wingdings 2" w:hAnsi="Wingdings 2" w:hint="default"/>
      </w:rPr>
    </w:lvl>
    <w:lvl w:ilvl="2" w:tplc="7D9C2D7A" w:tentative="1">
      <w:start w:val="1"/>
      <w:numFmt w:val="bullet"/>
      <w:lvlText w:val=""/>
      <w:lvlJc w:val="left"/>
      <w:pPr>
        <w:tabs>
          <w:tab w:val="num" w:pos="2160"/>
        </w:tabs>
        <w:ind w:left="2160" w:hanging="360"/>
      </w:pPr>
      <w:rPr>
        <w:rFonts w:ascii="Wingdings 2" w:hAnsi="Wingdings 2" w:hint="default"/>
      </w:rPr>
    </w:lvl>
    <w:lvl w:ilvl="3" w:tplc="0F361022" w:tentative="1">
      <w:start w:val="1"/>
      <w:numFmt w:val="bullet"/>
      <w:lvlText w:val=""/>
      <w:lvlJc w:val="left"/>
      <w:pPr>
        <w:tabs>
          <w:tab w:val="num" w:pos="2880"/>
        </w:tabs>
        <w:ind w:left="2880" w:hanging="360"/>
      </w:pPr>
      <w:rPr>
        <w:rFonts w:ascii="Wingdings 2" w:hAnsi="Wingdings 2" w:hint="default"/>
      </w:rPr>
    </w:lvl>
    <w:lvl w:ilvl="4" w:tplc="611A9B60" w:tentative="1">
      <w:start w:val="1"/>
      <w:numFmt w:val="bullet"/>
      <w:lvlText w:val=""/>
      <w:lvlJc w:val="left"/>
      <w:pPr>
        <w:tabs>
          <w:tab w:val="num" w:pos="3600"/>
        </w:tabs>
        <w:ind w:left="3600" w:hanging="360"/>
      </w:pPr>
      <w:rPr>
        <w:rFonts w:ascii="Wingdings 2" w:hAnsi="Wingdings 2" w:hint="default"/>
      </w:rPr>
    </w:lvl>
    <w:lvl w:ilvl="5" w:tplc="22EE5728" w:tentative="1">
      <w:start w:val="1"/>
      <w:numFmt w:val="bullet"/>
      <w:lvlText w:val=""/>
      <w:lvlJc w:val="left"/>
      <w:pPr>
        <w:tabs>
          <w:tab w:val="num" w:pos="4320"/>
        </w:tabs>
        <w:ind w:left="4320" w:hanging="360"/>
      </w:pPr>
      <w:rPr>
        <w:rFonts w:ascii="Wingdings 2" w:hAnsi="Wingdings 2" w:hint="default"/>
      </w:rPr>
    </w:lvl>
    <w:lvl w:ilvl="6" w:tplc="F4C01D48" w:tentative="1">
      <w:start w:val="1"/>
      <w:numFmt w:val="bullet"/>
      <w:lvlText w:val=""/>
      <w:lvlJc w:val="left"/>
      <w:pPr>
        <w:tabs>
          <w:tab w:val="num" w:pos="5040"/>
        </w:tabs>
        <w:ind w:left="5040" w:hanging="360"/>
      </w:pPr>
      <w:rPr>
        <w:rFonts w:ascii="Wingdings 2" w:hAnsi="Wingdings 2" w:hint="default"/>
      </w:rPr>
    </w:lvl>
    <w:lvl w:ilvl="7" w:tplc="998E6A46" w:tentative="1">
      <w:start w:val="1"/>
      <w:numFmt w:val="bullet"/>
      <w:lvlText w:val=""/>
      <w:lvlJc w:val="left"/>
      <w:pPr>
        <w:tabs>
          <w:tab w:val="num" w:pos="5760"/>
        </w:tabs>
        <w:ind w:left="5760" w:hanging="360"/>
      </w:pPr>
      <w:rPr>
        <w:rFonts w:ascii="Wingdings 2" w:hAnsi="Wingdings 2" w:hint="default"/>
      </w:rPr>
    </w:lvl>
    <w:lvl w:ilvl="8" w:tplc="594E6598"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0400202C"/>
    <w:multiLevelType w:val="multilevel"/>
    <w:tmpl w:val="F17A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B609A"/>
    <w:multiLevelType w:val="multilevel"/>
    <w:tmpl w:val="5A18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B6495"/>
    <w:multiLevelType w:val="multilevel"/>
    <w:tmpl w:val="DB00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53BD4"/>
    <w:multiLevelType w:val="multilevel"/>
    <w:tmpl w:val="0D62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C2D84"/>
    <w:multiLevelType w:val="hybridMultilevel"/>
    <w:tmpl w:val="5038F140"/>
    <w:lvl w:ilvl="0" w:tplc="7AA0BCF4">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D655543"/>
    <w:multiLevelType w:val="multilevel"/>
    <w:tmpl w:val="827AE67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56C14"/>
    <w:multiLevelType w:val="hybridMultilevel"/>
    <w:tmpl w:val="F6BE5C9C"/>
    <w:lvl w:ilvl="0" w:tplc="520E69FC">
      <w:start w:val="1"/>
      <w:numFmt w:val="bullet"/>
      <w:lvlText w:val=""/>
      <w:lvlJc w:val="left"/>
      <w:pPr>
        <w:tabs>
          <w:tab w:val="num" w:pos="720"/>
        </w:tabs>
        <w:ind w:left="720" w:hanging="360"/>
      </w:pPr>
      <w:rPr>
        <w:rFonts w:ascii="Wingdings 2" w:hAnsi="Wingdings 2" w:hint="default"/>
      </w:rPr>
    </w:lvl>
    <w:lvl w:ilvl="1" w:tplc="89A60876" w:tentative="1">
      <w:start w:val="1"/>
      <w:numFmt w:val="bullet"/>
      <w:lvlText w:val=""/>
      <w:lvlJc w:val="left"/>
      <w:pPr>
        <w:tabs>
          <w:tab w:val="num" w:pos="1440"/>
        </w:tabs>
        <w:ind w:left="1440" w:hanging="360"/>
      </w:pPr>
      <w:rPr>
        <w:rFonts w:ascii="Wingdings 2" w:hAnsi="Wingdings 2" w:hint="default"/>
      </w:rPr>
    </w:lvl>
    <w:lvl w:ilvl="2" w:tplc="D5FA585A" w:tentative="1">
      <w:start w:val="1"/>
      <w:numFmt w:val="bullet"/>
      <w:lvlText w:val=""/>
      <w:lvlJc w:val="left"/>
      <w:pPr>
        <w:tabs>
          <w:tab w:val="num" w:pos="2160"/>
        </w:tabs>
        <w:ind w:left="2160" w:hanging="360"/>
      </w:pPr>
      <w:rPr>
        <w:rFonts w:ascii="Wingdings 2" w:hAnsi="Wingdings 2" w:hint="default"/>
      </w:rPr>
    </w:lvl>
    <w:lvl w:ilvl="3" w:tplc="C6DC92E8" w:tentative="1">
      <w:start w:val="1"/>
      <w:numFmt w:val="bullet"/>
      <w:lvlText w:val=""/>
      <w:lvlJc w:val="left"/>
      <w:pPr>
        <w:tabs>
          <w:tab w:val="num" w:pos="2880"/>
        </w:tabs>
        <w:ind w:left="2880" w:hanging="360"/>
      </w:pPr>
      <w:rPr>
        <w:rFonts w:ascii="Wingdings 2" w:hAnsi="Wingdings 2" w:hint="default"/>
      </w:rPr>
    </w:lvl>
    <w:lvl w:ilvl="4" w:tplc="5DA0337E" w:tentative="1">
      <w:start w:val="1"/>
      <w:numFmt w:val="bullet"/>
      <w:lvlText w:val=""/>
      <w:lvlJc w:val="left"/>
      <w:pPr>
        <w:tabs>
          <w:tab w:val="num" w:pos="3600"/>
        </w:tabs>
        <w:ind w:left="3600" w:hanging="360"/>
      </w:pPr>
      <w:rPr>
        <w:rFonts w:ascii="Wingdings 2" w:hAnsi="Wingdings 2" w:hint="default"/>
      </w:rPr>
    </w:lvl>
    <w:lvl w:ilvl="5" w:tplc="EC2AC59C" w:tentative="1">
      <w:start w:val="1"/>
      <w:numFmt w:val="bullet"/>
      <w:lvlText w:val=""/>
      <w:lvlJc w:val="left"/>
      <w:pPr>
        <w:tabs>
          <w:tab w:val="num" w:pos="4320"/>
        </w:tabs>
        <w:ind w:left="4320" w:hanging="360"/>
      </w:pPr>
      <w:rPr>
        <w:rFonts w:ascii="Wingdings 2" w:hAnsi="Wingdings 2" w:hint="default"/>
      </w:rPr>
    </w:lvl>
    <w:lvl w:ilvl="6" w:tplc="63507A00" w:tentative="1">
      <w:start w:val="1"/>
      <w:numFmt w:val="bullet"/>
      <w:lvlText w:val=""/>
      <w:lvlJc w:val="left"/>
      <w:pPr>
        <w:tabs>
          <w:tab w:val="num" w:pos="5040"/>
        </w:tabs>
        <w:ind w:left="5040" w:hanging="360"/>
      </w:pPr>
      <w:rPr>
        <w:rFonts w:ascii="Wingdings 2" w:hAnsi="Wingdings 2" w:hint="default"/>
      </w:rPr>
    </w:lvl>
    <w:lvl w:ilvl="7" w:tplc="D5500B70" w:tentative="1">
      <w:start w:val="1"/>
      <w:numFmt w:val="bullet"/>
      <w:lvlText w:val=""/>
      <w:lvlJc w:val="left"/>
      <w:pPr>
        <w:tabs>
          <w:tab w:val="num" w:pos="5760"/>
        </w:tabs>
        <w:ind w:left="5760" w:hanging="360"/>
      </w:pPr>
      <w:rPr>
        <w:rFonts w:ascii="Wingdings 2" w:hAnsi="Wingdings 2" w:hint="default"/>
      </w:rPr>
    </w:lvl>
    <w:lvl w:ilvl="8" w:tplc="310887AC"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1FE53F1A"/>
    <w:multiLevelType w:val="multilevel"/>
    <w:tmpl w:val="25F0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50ABD"/>
    <w:multiLevelType w:val="hybridMultilevel"/>
    <w:tmpl w:val="C1F09790"/>
    <w:lvl w:ilvl="0" w:tplc="F1FC038E">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222E06DD"/>
    <w:multiLevelType w:val="hybridMultilevel"/>
    <w:tmpl w:val="9962ABF8"/>
    <w:lvl w:ilvl="0" w:tplc="F74E03FA">
      <w:start w:val="1"/>
      <w:numFmt w:val="upperLetter"/>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23C45E98"/>
    <w:multiLevelType w:val="hybridMultilevel"/>
    <w:tmpl w:val="B6322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D124FB"/>
    <w:multiLevelType w:val="hybridMultilevel"/>
    <w:tmpl w:val="C52EED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2A34AC"/>
    <w:multiLevelType w:val="multilevel"/>
    <w:tmpl w:val="C96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70249"/>
    <w:multiLevelType w:val="hybridMultilevel"/>
    <w:tmpl w:val="1440182C"/>
    <w:lvl w:ilvl="0" w:tplc="F1FC038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94046C"/>
    <w:multiLevelType w:val="hybridMultilevel"/>
    <w:tmpl w:val="F3D00352"/>
    <w:lvl w:ilvl="0" w:tplc="90967200">
      <w:start w:val="1"/>
      <w:numFmt w:val="low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33580121"/>
    <w:multiLevelType w:val="multilevel"/>
    <w:tmpl w:val="F522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74FB8"/>
    <w:multiLevelType w:val="hybridMultilevel"/>
    <w:tmpl w:val="9E9676C2"/>
    <w:lvl w:ilvl="0" w:tplc="5B983DB6">
      <w:start w:val="1"/>
      <w:numFmt w:val="upperLetter"/>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1B7541D"/>
    <w:multiLevelType w:val="hybridMultilevel"/>
    <w:tmpl w:val="5D784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C55E8F"/>
    <w:multiLevelType w:val="multilevel"/>
    <w:tmpl w:val="B91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6C7001"/>
    <w:multiLevelType w:val="multilevel"/>
    <w:tmpl w:val="6668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E2272"/>
    <w:multiLevelType w:val="multilevel"/>
    <w:tmpl w:val="39A6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034224"/>
    <w:multiLevelType w:val="hybridMultilevel"/>
    <w:tmpl w:val="6FB4E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D65BD"/>
    <w:multiLevelType w:val="hybridMultilevel"/>
    <w:tmpl w:val="CEB0B3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F8F7887"/>
    <w:multiLevelType w:val="multilevel"/>
    <w:tmpl w:val="4A0C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C32165"/>
    <w:multiLevelType w:val="hybridMultilevel"/>
    <w:tmpl w:val="69A0A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81292D"/>
    <w:multiLevelType w:val="multilevel"/>
    <w:tmpl w:val="C1B4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DB00A5"/>
    <w:multiLevelType w:val="hybridMultilevel"/>
    <w:tmpl w:val="EDB0F8C2"/>
    <w:lvl w:ilvl="0" w:tplc="B546C218">
      <w:start w:val="1"/>
      <w:numFmt w:val="bullet"/>
      <w:lvlText w:val=""/>
      <w:lvlJc w:val="left"/>
      <w:pPr>
        <w:tabs>
          <w:tab w:val="num" w:pos="720"/>
        </w:tabs>
        <w:ind w:left="720" w:hanging="360"/>
      </w:pPr>
      <w:rPr>
        <w:rFonts w:ascii="Wingdings 2" w:hAnsi="Wingdings 2" w:hint="default"/>
      </w:rPr>
    </w:lvl>
    <w:lvl w:ilvl="1" w:tplc="B09E279C" w:tentative="1">
      <w:start w:val="1"/>
      <w:numFmt w:val="bullet"/>
      <w:lvlText w:val=""/>
      <w:lvlJc w:val="left"/>
      <w:pPr>
        <w:tabs>
          <w:tab w:val="num" w:pos="1440"/>
        </w:tabs>
        <w:ind w:left="1440" w:hanging="360"/>
      </w:pPr>
      <w:rPr>
        <w:rFonts w:ascii="Wingdings 2" w:hAnsi="Wingdings 2" w:hint="default"/>
      </w:rPr>
    </w:lvl>
    <w:lvl w:ilvl="2" w:tplc="D6A2A0D4" w:tentative="1">
      <w:start w:val="1"/>
      <w:numFmt w:val="bullet"/>
      <w:lvlText w:val=""/>
      <w:lvlJc w:val="left"/>
      <w:pPr>
        <w:tabs>
          <w:tab w:val="num" w:pos="2160"/>
        </w:tabs>
        <w:ind w:left="2160" w:hanging="360"/>
      </w:pPr>
      <w:rPr>
        <w:rFonts w:ascii="Wingdings 2" w:hAnsi="Wingdings 2" w:hint="default"/>
      </w:rPr>
    </w:lvl>
    <w:lvl w:ilvl="3" w:tplc="579C9374" w:tentative="1">
      <w:start w:val="1"/>
      <w:numFmt w:val="bullet"/>
      <w:lvlText w:val=""/>
      <w:lvlJc w:val="left"/>
      <w:pPr>
        <w:tabs>
          <w:tab w:val="num" w:pos="2880"/>
        </w:tabs>
        <w:ind w:left="2880" w:hanging="360"/>
      </w:pPr>
      <w:rPr>
        <w:rFonts w:ascii="Wingdings 2" w:hAnsi="Wingdings 2" w:hint="default"/>
      </w:rPr>
    </w:lvl>
    <w:lvl w:ilvl="4" w:tplc="74E61C32" w:tentative="1">
      <w:start w:val="1"/>
      <w:numFmt w:val="bullet"/>
      <w:lvlText w:val=""/>
      <w:lvlJc w:val="left"/>
      <w:pPr>
        <w:tabs>
          <w:tab w:val="num" w:pos="3600"/>
        </w:tabs>
        <w:ind w:left="3600" w:hanging="360"/>
      </w:pPr>
      <w:rPr>
        <w:rFonts w:ascii="Wingdings 2" w:hAnsi="Wingdings 2" w:hint="default"/>
      </w:rPr>
    </w:lvl>
    <w:lvl w:ilvl="5" w:tplc="15B4FBC8" w:tentative="1">
      <w:start w:val="1"/>
      <w:numFmt w:val="bullet"/>
      <w:lvlText w:val=""/>
      <w:lvlJc w:val="left"/>
      <w:pPr>
        <w:tabs>
          <w:tab w:val="num" w:pos="4320"/>
        </w:tabs>
        <w:ind w:left="4320" w:hanging="360"/>
      </w:pPr>
      <w:rPr>
        <w:rFonts w:ascii="Wingdings 2" w:hAnsi="Wingdings 2" w:hint="default"/>
      </w:rPr>
    </w:lvl>
    <w:lvl w:ilvl="6" w:tplc="EA380318" w:tentative="1">
      <w:start w:val="1"/>
      <w:numFmt w:val="bullet"/>
      <w:lvlText w:val=""/>
      <w:lvlJc w:val="left"/>
      <w:pPr>
        <w:tabs>
          <w:tab w:val="num" w:pos="5040"/>
        </w:tabs>
        <w:ind w:left="5040" w:hanging="360"/>
      </w:pPr>
      <w:rPr>
        <w:rFonts w:ascii="Wingdings 2" w:hAnsi="Wingdings 2" w:hint="default"/>
      </w:rPr>
    </w:lvl>
    <w:lvl w:ilvl="7" w:tplc="034CCB5E" w:tentative="1">
      <w:start w:val="1"/>
      <w:numFmt w:val="bullet"/>
      <w:lvlText w:val=""/>
      <w:lvlJc w:val="left"/>
      <w:pPr>
        <w:tabs>
          <w:tab w:val="num" w:pos="5760"/>
        </w:tabs>
        <w:ind w:left="5760" w:hanging="360"/>
      </w:pPr>
      <w:rPr>
        <w:rFonts w:ascii="Wingdings 2" w:hAnsi="Wingdings 2" w:hint="default"/>
      </w:rPr>
    </w:lvl>
    <w:lvl w:ilvl="8" w:tplc="84AC4D0C" w:tentative="1">
      <w:start w:val="1"/>
      <w:numFmt w:val="bullet"/>
      <w:lvlText w:val=""/>
      <w:lvlJc w:val="left"/>
      <w:pPr>
        <w:tabs>
          <w:tab w:val="num" w:pos="6480"/>
        </w:tabs>
        <w:ind w:left="6480" w:hanging="360"/>
      </w:pPr>
      <w:rPr>
        <w:rFonts w:ascii="Wingdings 2" w:hAnsi="Wingdings 2" w:hint="default"/>
      </w:rPr>
    </w:lvl>
  </w:abstractNum>
  <w:abstractNum w:abstractNumId="28" w15:restartNumberingAfterBreak="0">
    <w:nsid w:val="58226A59"/>
    <w:multiLevelType w:val="hybridMultilevel"/>
    <w:tmpl w:val="565EE14A"/>
    <w:lvl w:ilvl="0" w:tplc="4009000F">
      <w:start w:val="1"/>
      <w:numFmt w:val="decimal"/>
      <w:lvlText w:val="%1."/>
      <w:lvlJc w:val="left"/>
      <w:pPr>
        <w:ind w:left="1495"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58A44C23"/>
    <w:multiLevelType w:val="multilevel"/>
    <w:tmpl w:val="4D38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64C07"/>
    <w:multiLevelType w:val="hybridMultilevel"/>
    <w:tmpl w:val="E228A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5E30198"/>
    <w:multiLevelType w:val="hybridMultilevel"/>
    <w:tmpl w:val="B320442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94A1BDA"/>
    <w:multiLevelType w:val="hybridMultilevel"/>
    <w:tmpl w:val="FA9272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EEE7DA1"/>
    <w:multiLevelType w:val="hybridMultilevel"/>
    <w:tmpl w:val="2E2EE4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F4D28FE"/>
    <w:multiLevelType w:val="hybridMultilevel"/>
    <w:tmpl w:val="A29E055E"/>
    <w:lvl w:ilvl="0" w:tplc="4412F770">
      <w:start w:val="1"/>
      <w:numFmt w:val="bullet"/>
      <w:lvlText w:val=""/>
      <w:lvlJc w:val="left"/>
      <w:pPr>
        <w:tabs>
          <w:tab w:val="num" w:pos="720"/>
        </w:tabs>
        <w:ind w:left="720" w:hanging="360"/>
      </w:pPr>
      <w:rPr>
        <w:rFonts w:ascii="Wingdings 2" w:hAnsi="Wingdings 2" w:hint="default"/>
      </w:rPr>
    </w:lvl>
    <w:lvl w:ilvl="1" w:tplc="0E24F72E" w:tentative="1">
      <w:start w:val="1"/>
      <w:numFmt w:val="bullet"/>
      <w:lvlText w:val=""/>
      <w:lvlJc w:val="left"/>
      <w:pPr>
        <w:tabs>
          <w:tab w:val="num" w:pos="1440"/>
        </w:tabs>
        <w:ind w:left="1440" w:hanging="360"/>
      </w:pPr>
      <w:rPr>
        <w:rFonts w:ascii="Wingdings 2" w:hAnsi="Wingdings 2" w:hint="default"/>
      </w:rPr>
    </w:lvl>
    <w:lvl w:ilvl="2" w:tplc="631813D0" w:tentative="1">
      <w:start w:val="1"/>
      <w:numFmt w:val="bullet"/>
      <w:lvlText w:val=""/>
      <w:lvlJc w:val="left"/>
      <w:pPr>
        <w:tabs>
          <w:tab w:val="num" w:pos="2160"/>
        </w:tabs>
        <w:ind w:left="2160" w:hanging="360"/>
      </w:pPr>
      <w:rPr>
        <w:rFonts w:ascii="Wingdings 2" w:hAnsi="Wingdings 2" w:hint="default"/>
      </w:rPr>
    </w:lvl>
    <w:lvl w:ilvl="3" w:tplc="4F282944" w:tentative="1">
      <w:start w:val="1"/>
      <w:numFmt w:val="bullet"/>
      <w:lvlText w:val=""/>
      <w:lvlJc w:val="left"/>
      <w:pPr>
        <w:tabs>
          <w:tab w:val="num" w:pos="2880"/>
        </w:tabs>
        <w:ind w:left="2880" w:hanging="360"/>
      </w:pPr>
      <w:rPr>
        <w:rFonts w:ascii="Wingdings 2" w:hAnsi="Wingdings 2" w:hint="default"/>
      </w:rPr>
    </w:lvl>
    <w:lvl w:ilvl="4" w:tplc="6F0A2DD4" w:tentative="1">
      <w:start w:val="1"/>
      <w:numFmt w:val="bullet"/>
      <w:lvlText w:val=""/>
      <w:lvlJc w:val="left"/>
      <w:pPr>
        <w:tabs>
          <w:tab w:val="num" w:pos="3600"/>
        </w:tabs>
        <w:ind w:left="3600" w:hanging="360"/>
      </w:pPr>
      <w:rPr>
        <w:rFonts w:ascii="Wingdings 2" w:hAnsi="Wingdings 2" w:hint="default"/>
      </w:rPr>
    </w:lvl>
    <w:lvl w:ilvl="5" w:tplc="9A44CC90" w:tentative="1">
      <w:start w:val="1"/>
      <w:numFmt w:val="bullet"/>
      <w:lvlText w:val=""/>
      <w:lvlJc w:val="left"/>
      <w:pPr>
        <w:tabs>
          <w:tab w:val="num" w:pos="4320"/>
        </w:tabs>
        <w:ind w:left="4320" w:hanging="360"/>
      </w:pPr>
      <w:rPr>
        <w:rFonts w:ascii="Wingdings 2" w:hAnsi="Wingdings 2" w:hint="default"/>
      </w:rPr>
    </w:lvl>
    <w:lvl w:ilvl="6" w:tplc="537E58B0" w:tentative="1">
      <w:start w:val="1"/>
      <w:numFmt w:val="bullet"/>
      <w:lvlText w:val=""/>
      <w:lvlJc w:val="left"/>
      <w:pPr>
        <w:tabs>
          <w:tab w:val="num" w:pos="5040"/>
        </w:tabs>
        <w:ind w:left="5040" w:hanging="360"/>
      </w:pPr>
      <w:rPr>
        <w:rFonts w:ascii="Wingdings 2" w:hAnsi="Wingdings 2" w:hint="default"/>
      </w:rPr>
    </w:lvl>
    <w:lvl w:ilvl="7" w:tplc="B90A3426" w:tentative="1">
      <w:start w:val="1"/>
      <w:numFmt w:val="bullet"/>
      <w:lvlText w:val=""/>
      <w:lvlJc w:val="left"/>
      <w:pPr>
        <w:tabs>
          <w:tab w:val="num" w:pos="5760"/>
        </w:tabs>
        <w:ind w:left="5760" w:hanging="360"/>
      </w:pPr>
      <w:rPr>
        <w:rFonts w:ascii="Wingdings 2" w:hAnsi="Wingdings 2" w:hint="default"/>
      </w:rPr>
    </w:lvl>
    <w:lvl w:ilvl="8" w:tplc="023AEB08" w:tentative="1">
      <w:start w:val="1"/>
      <w:numFmt w:val="bullet"/>
      <w:lvlText w:val=""/>
      <w:lvlJc w:val="left"/>
      <w:pPr>
        <w:tabs>
          <w:tab w:val="num" w:pos="6480"/>
        </w:tabs>
        <w:ind w:left="6480" w:hanging="360"/>
      </w:pPr>
      <w:rPr>
        <w:rFonts w:ascii="Wingdings 2" w:hAnsi="Wingdings 2" w:hint="default"/>
      </w:rPr>
    </w:lvl>
  </w:abstractNum>
  <w:abstractNum w:abstractNumId="35" w15:restartNumberingAfterBreak="0">
    <w:nsid w:val="73D21B1C"/>
    <w:multiLevelType w:val="multilevel"/>
    <w:tmpl w:val="619C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D55B9"/>
    <w:multiLevelType w:val="hybridMultilevel"/>
    <w:tmpl w:val="05BA1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5D7089A"/>
    <w:multiLevelType w:val="hybridMultilevel"/>
    <w:tmpl w:val="3BCECDE2"/>
    <w:lvl w:ilvl="0" w:tplc="F7CE3336">
      <w:start w:val="1"/>
      <w:numFmt w:val="bullet"/>
      <w:lvlText w:val=""/>
      <w:lvlJc w:val="left"/>
      <w:pPr>
        <w:tabs>
          <w:tab w:val="num" w:pos="720"/>
        </w:tabs>
        <w:ind w:left="720" w:hanging="360"/>
      </w:pPr>
      <w:rPr>
        <w:rFonts w:ascii="Wingdings 2" w:hAnsi="Wingdings 2" w:hint="default"/>
      </w:rPr>
    </w:lvl>
    <w:lvl w:ilvl="1" w:tplc="1B92F34A" w:tentative="1">
      <w:start w:val="1"/>
      <w:numFmt w:val="bullet"/>
      <w:lvlText w:val=""/>
      <w:lvlJc w:val="left"/>
      <w:pPr>
        <w:tabs>
          <w:tab w:val="num" w:pos="1440"/>
        </w:tabs>
        <w:ind w:left="1440" w:hanging="360"/>
      </w:pPr>
      <w:rPr>
        <w:rFonts w:ascii="Wingdings 2" w:hAnsi="Wingdings 2" w:hint="default"/>
      </w:rPr>
    </w:lvl>
    <w:lvl w:ilvl="2" w:tplc="1B6C74DA" w:tentative="1">
      <w:start w:val="1"/>
      <w:numFmt w:val="bullet"/>
      <w:lvlText w:val=""/>
      <w:lvlJc w:val="left"/>
      <w:pPr>
        <w:tabs>
          <w:tab w:val="num" w:pos="2160"/>
        </w:tabs>
        <w:ind w:left="2160" w:hanging="360"/>
      </w:pPr>
      <w:rPr>
        <w:rFonts w:ascii="Wingdings 2" w:hAnsi="Wingdings 2" w:hint="default"/>
      </w:rPr>
    </w:lvl>
    <w:lvl w:ilvl="3" w:tplc="3006E324" w:tentative="1">
      <w:start w:val="1"/>
      <w:numFmt w:val="bullet"/>
      <w:lvlText w:val=""/>
      <w:lvlJc w:val="left"/>
      <w:pPr>
        <w:tabs>
          <w:tab w:val="num" w:pos="2880"/>
        </w:tabs>
        <w:ind w:left="2880" w:hanging="360"/>
      </w:pPr>
      <w:rPr>
        <w:rFonts w:ascii="Wingdings 2" w:hAnsi="Wingdings 2" w:hint="default"/>
      </w:rPr>
    </w:lvl>
    <w:lvl w:ilvl="4" w:tplc="8A46128C" w:tentative="1">
      <w:start w:val="1"/>
      <w:numFmt w:val="bullet"/>
      <w:lvlText w:val=""/>
      <w:lvlJc w:val="left"/>
      <w:pPr>
        <w:tabs>
          <w:tab w:val="num" w:pos="3600"/>
        </w:tabs>
        <w:ind w:left="3600" w:hanging="360"/>
      </w:pPr>
      <w:rPr>
        <w:rFonts w:ascii="Wingdings 2" w:hAnsi="Wingdings 2" w:hint="default"/>
      </w:rPr>
    </w:lvl>
    <w:lvl w:ilvl="5" w:tplc="D70680C8" w:tentative="1">
      <w:start w:val="1"/>
      <w:numFmt w:val="bullet"/>
      <w:lvlText w:val=""/>
      <w:lvlJc w:val="left"/>
      <w:pPr>
        <w:tabs>
          <w:tab w:val="num" w:pos="4320"/>
        </w:tabs>
        <w:ind w:left="4320" w:hanging="360"/>
      </w:pPr>
      <w:rPr>
        <w:rFonts w:ascii="Wingdings 2" w:hAnsi="Wingdings 2" w:hint="default"/>
      </w:rPr>
    </w:lvl>
    <w:lvl w:ilvl="6" w:tplc="ECD4416C" w:tentative="1">
      <w:start w:val="1"/>
      <w:numFmt w:val="bullet"/>
      <w:lvlText w:val=""/>
      <w:lvlJc w:val="left"/>
      <w:pPr>
        <w:tabs>
          <w:tab w:val="num" w:pos="5040"/>
        </w:tabs>
        <w:ind w:left="5040" w:hanging="360"/>
      </w:pPr>
      <w:rPr>
        <w:rFonts w:ascii="Wingdings 2" w:hAnsi="Wingdings 2" w:hint="default"/>
      </w:rPr>
    </w:lvl>
    <w:lvl w:ilvl="7" w:tplc="397A7C7A" w:tentative="1">
      <w:start w:val="1"/>
      <w:numFmt w:val="bullet"/>
      <w:lvlText w:val=""/>
      <w:lvlJc w:val="left"/>
      <w:pPr>
        <w:tabs>
          <w:tab w:val="num" w:pos="5760"/>
        </w:tabs>
        <w:ind w:left="5760" w:hanging="360"/>
      </w:pPr>
      <w:rPr>
        <w:rFonts w:ascii="Wingdings 2" w:hAnsi="Wingdings 2" w:hint="default"/>
      </w:rPr>
    </w:lvl>
    <w:lvl w:ilvl="8" w:tplc="CF0A2EB4" w:tentative="1">
      <w:start w:val="1"/>
      <w:numFmt w:val="bullet"/>
      <w:lvlText w:val=""/>
      <w:lvlJc w:val="left"/>
      <w:pPr>
        <w:tabs>
          <w:tab w:val="num" w:pos="6480"/>
        </w:tabs>
        <w:ind w:left="6480" w:hanging="360"/>
      </w:pPr>
      <w:rPr>
        <w:rFonts w:ascii="Wingdings 2" w:hAnsi="Wingdings 2" w:hint="default"/>
      </w:rPr>
    </w:lvl>
  </w:abstractNum>
  <w:abstractNum w:abstractNumId="38" w15:restartNumberingAfterBreak="0">
    <w:nsid w:val="77B77420"/>
    <w:multiLevelType w:val="hybridMultilevel"/>
    <w:tmpl w:val="4D845556"/>
    <w:lvl w:ilvl="0" w:tplc="2286B80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7D377118"/>
    <w:multiLevelType w:val="hybridMultilevel"/>
    <w:tmpl w:val="C81462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DA73697"/>
    <w:multiLevelType w:val="hybridMultilevel"/>
    <w:tmpl w:val="DED639F0"/>
    <w:lvl w:ilvl="0" w:tplc="FCBC83EC">
      <w:start w:val="2"/>
      <w:numFmt w:val="lowerLetter"/>
      <w:lvlText w:val="%1."/>
      <w:lvlJc w:val="left"/>
      <w:pPr>
        <w:tabs>
          <w:tab w:val="num" w:pos="720"/>
        </w:tabs>
        <w:ind w:left="720" w:hanging="360"/>
      </w:pPr>
    </w:lvl>
    <w:lvl w:ilvl="1" w:tplc="64C2F1CE" w:tentative="1">
      <w:start w:val="1"/>
      <w:numFmt w:val="lowerLetter"/>
      <w:lvlText w:val="%2."/>
      <w:lvlJc w:val="left"/>
      <w:pPr>
        <w:tabs>
          <w:tab w:val="num" w:pos="1440"/>
        </w:tabs>
        <w:ind w:left="1440" w:hanging="360"/>
      </w:pPr>
    </w:lvl>
    <w:lvl w:ilvl="2" w:tplc="21C4DD6E" w:tentative="1">
      <w:start w:val="1"/>
      <w:numFmt w:val="lowerLetter"/>
      <w:lvlText w:val="%3."/>
      <w:lvlJc w:val="left"/>
      <w:pPr>
        <w:tabs>
          <w:tab w:val="num" w:pos="2160"/>
        </w:tabs>
        <w:ind w:left="2160" w:hanging="360"/>
      </w:pPr>
    </w:lvl>
    <w:lvl w:ilvl="3" w:tplc="695C5B0A" w:tentative="1">
      <w:start w:val="1"/>
      <w:numFmt w:val="lowerLetter"/>
      <w:lvlText w:val="%4."/>
      <w:lvlJc w:val="left"/>
      <w:pPr>
        <w:tabs>
          <w:tab w:val="num" w:pos="2880"/>
        </w:tabs>
        <w:ind w:left="2880" w:hanging="360"/>
      </w:pPr>
    </w:lvl>
    <w:lvl w:ilvl="4" w:tplc="1DB274B0" w:tentative="1">
      <w:start w:val="1"/>
      <w:numFmt w:val="lowerLetter"/>
      <w:lvlText w:val="%5."/>
      <w:lvlJc w:val="left"/>
      <w:pPr>
        <w:tabs>
          <w:tab w:val="num" w:pos="3600"/>
        </w:tabs>
        <w:ind w:left="3600" w:hanging="360"/>
      </w:pPr>
    </w:lvl>
    <w:lvl w:ilvl="5" w:tplc="EA3E046A" w:tentative="1">
      <w:start w:val="1"/>
      <w:numFmt w:val="lowerLetter"/>
      <w:lvlText w:val="%6."/>
      <w:lvlJc w:val="left"/>
      <w:pPr>
        <w:tabs>
          <w:tab w:val="num" w:pos="4320"/>
        </w:tabs>
        <w:ind w:left="4320" w:hanging="360"/>
      </w:pPr>
    </w:lvl>
    <w:lvl w:ilvl="6" w:tplc="9A30C0E8" w:tentative="1">
      <w:start w:val="1"/>
      <w:numFmt w:val="lowerLetter"/>
      <w:lvlText w:val="%7."/>
      <w:lvlJc w:val="left"/>
      <w:pPr>
        <w:tabs>
          <w:tab w:val="num" w:pos="5040"/>
        </w:tabs>
        <w:ind w:left="5040" w:hanging="360"/>
      </w:pPr>
    </w:lvl>
    <w:lvl w:ilvl="7" w:tplc="07B04326" w:tentative="1">
      <w:start w:val="1"/>
      <w:numFmt w:val="lowerLetter"/>
      <w:lvlText w:val="%8."/>
      <w:lvlJc w:val="left"/>
      <w:pPr>
        <w:tabs>
          <w:tab w:val="num" w:pos="5760"/>
        </w:tabs>
        <w:ind w:left="5760" w:hanging="360"/>
      </w:pPr>
    </w:lvl>
    <w:lvl w:ilvl="8" w:tplc="8B6073CE" w:tentative="1">
      <w:start w:val="1"/>
      <w:numFmt w:val="lowerLetter"/>
      <w:lvlText w:val="%9."/>
      <w:lvlJc w:val="left"/>
      <w:pPr>
        <w:tabs>
          <w:tab w:val="num" w:pos="6480"/>
        </w:tabs>
        <w:ind w:left="6480" w:hanging="360"/>
      </w:pPr>
    </w:lvl>
  </w:abstractNum>
  <w:num w:numId="1" w16cid:durableId="2036417495">
    <w:abstractNumId w:val="18"/>
  </w:num>
  <w:num w:numId="2" w16cid:durableId="1820464882">
    <w:abstractNumId w:val="39"/>
  </w:num>
  <w:num w:numId="3" w16cid:durableId="1272973128">
    <w:abstractNumId w:val="31"/>
  </w:num>
  <w:num w:numId="4" w16cid:durableId="513803430">
    <w:abstractNumId w:val="28"/>
  </w:num>
  <w:num w:numId="5" w16cid:durableId="1662155490">
    <w:abstractNumId w:val="15"/>
  </w:num>
  <w:num w:numId="6" w16cid:durableId="2010670641">
    <w:abstractNumId w:val="5"/>
  </w:num>
  <w:num w:numId="7" w16cid:durableId="1523783251">
    <w:abstractNumId w:val="9"/>
  </w:num>
  <w:num w:numId="8" w16cid:durableId="2061711946">
    <w:abstractNumId w:val="38"/>
  </w:num>
  <w:num w:numId="9" w16cid:durableId="765417188">
    <w:abstractNumId w:val="25"/>
  </w:num>
  <w:num w:numId="10" w16cid:durableId="1488204641">
    <w:abstractNumId w:val="32"/>
  </w:num>
  <w:num w:numId="11" w16cid:durableId="1997566857">
    <w:abstractNumId w:val="33"/>
  </w:num>
  <w:num w:numId="12" w16cid:durableId="1442919506">
    <w:abstractNumId w:val="30"/>
  </w:num>
  <w:num w:numId="13" w16cid:durableId="1660570025">
    <w:abstractNumId w:val="0"/>
  </w:num>
  <w:num w:numId="14" w16cid:durableId="271286108">
    <w:abstractNumId w:val="40"/>
  </w:num>
  <w:num w:numId="15" w16cid:durableId="151023273">
    <w:abstractNumId w:val="27"/>
  </w:num>
  <w:num w:numId="16" w16cid:durableId="589849687">
    <w:abstractNumId w:val="37"/>
  </w:num>
  <w:num w:numId="17" w16cid:durableId="1134102227">
    <w:abstractNumId w:val="7"/>
  </w:num>
  <w:num w:numId="18" w16cid:durableId="107090960">
    <w:abstractNumId w:val="34"/>
  </w:num>
  <w:num w:numId="19" w16cid:durableId="1281112031">
    <w:abstractNumId w:val="12"/>
  </w:num>
  <w:num w:numId="20" w16cid:durableId="887961074">
    <w:abstractNumId w:val="8"/>
  </w:num>
  <w:num w:numId="21" w16cid:durableId="1414815978">
    <w:abstractNumId w:val="35"/>
  </w:num>
  <w:num w:numId="22" w16cid:durableId="1191841377">
    <w:abstractNumId w:val="23"/>
  </w:num>
  <w:num w:numId="23" w16cid:durableId="123890925">
    <w:abstractNumId w:val="2"/>
  </w:num>
  <w:num w:numId="24" w16cid:durableId="280579375">
    <w:abstractNumId w:val="22"/>
  </w:num>
  <w:num w:numId="25" w16cid:durableId="1315842521">
    <w:abstractNumId w:val="14"/>
  </w:num>
  <w:num w:numId="26" w16cid:durableId="63644994">
    <w:abstractNumId w:val="3"/>
  </w:num>
  <w:num w:numId="27" w16cid:durableId="513149348">
    <w:abstractNumId w:val="20"/>
  </w:num>
  <w:num w:numId="28" w16cid:durableId="453600213">
    <w:abstractNumId w:val="6"/>
  </w:num>
  <w:num w:numId="29" w16cid:durableId="1173568625">
    <w:abstractNumId w:val="16"/>
  </w:num>
  <w:num w:numId="30" w16cid:durableId="340278419">
    <w:abstractNumId w:val="10"/>
  </w:num>
  <w:num w:numId="31" w16cid:durableId="271128865">
    <w:abstractNumId w:val="17"/>
  </w:num>
  <w:num w:numId="32" w16cid:durableId="1666939177">
    <w:abstractNumId w:val="36"/>
  </w:num>
  <w:num w:numId="33" w16cid:durableId="1180048525">
    <w:abstractNumId w:val="26"/>
  </w:num>
  <w:num w:numId="34" w16cid:durableId="973676457">
    <w:abstractNumId w:val="29"/>
  </w:num>
  <w:num w:numId="35" w16cid:durableId="2107068198">
    <w:abstractNumId w:val="21"/>
  </w:num>
  <w:num w:numId="36" w16cid:durableId="1176729456">
    <w:abstractNumId w:val="13"/>
  </w:num>
  <w:num w:numId="37" w16cid:durableId="2132825391">
    <w:abstractNumId w:val="1"/>
  </w:num>
  <w:num w:numId="38" w16cid:durableId="2137602149">
    <w:abstractNumId w:val="24"/>
  </w:num>
  <w:num w:numId="39" w16cid:durableId="2084524541">
    <w:abstractNumId w:val="19"/>
  </w:num>
  <w:num w:numId="40" w16cid:durableId="36390824">
    <w:abstractNumId w:val="4"/>
  </w:num>
  <w:num w:numId="41" w16cid:durableId="7642274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62B0"/>
    <w:rsid w:val="000001DE"/>
    <w:rsid w:val="00001C86"/>
    <w:rsid w:val="00024C18"/>
    <w:rsid w:val="00045B1B"/>
    <w:rsid w:val="00046090"/>
    <w:rsid w:val="00052568"/>
    <w:rsid w:val="00064268"/>
    <w:rsid w:val="00082337"/>
    <w:rsid w:val="00082819"/>
    <w:rsid w:val="0009324F"/>
    <w:rsid w:val="000B639E"/>
    <w:rsid w:val="000D62B0"/>
    <w:rsid w:val="00100271"/>
    <w:rsid w:val="001060AC"/>
    <w:rsid w:val="00107F2D"/>
    <w:rsid w:val="00142542"/>
    <w:rsid w:val="001478E3"/>
    <w:rsid w:val="00154163"/>
    <w:rsid w:val="00165AD8"/>
    <w:rsid w:val="001A7CCB"/>
    <w:rsid w:val="001C2B40"/>
    <w:rsid w:val="001C2ED8"/>
    <w:rsid w:val="001C3C8E"/>
    <w:rsid w:val="001D2054"/>
    <w:rsid w:val="001E2894"/>
    <w:rsid w:val="001E6560"/>
    <w:rsid w:val="001E7F5C"/>
    <w:rsid w:val="001F6A41"/>
    <w:rsid w:val="001F6BE8"/>
    <w:rsid w:val="002039E5"/>
    <w:rsid w:val="00203F93"/>
    <w:rsid w:val="00205B59"/>
    <w:rsid w:val="00225226"/>
    <w:rsid w:val="00253A0A"/>
    <w:rsid w:val="00254934"/>
    <w:rsid w:val="00260D99"/>
    <w:rsid w:val="00261112"/>
    <w:rsid w:val="002A5393"/>
    <w:rsid w:val="002C0DCC"/>
    <w:rsid w:val="002C67D3"/>
    <w:rsid w:val="0035466E"/>
    <w:rsid w:val="00380C2A"/>
    <w:rsid w:val="003A118C"/>
    <w:rsid w:val="003B17BA"/>
    <w:rsid w:val="003C1EED"/>
    <w:rsid w:val="003C34D8"/>
    <w:rsid w:val="003C6797"/>
    <w:rsid w:val="003C7EF2"/>
    <w:rsid w:val="003E2EB8"/>
    <w:rsid w:val="003E30F0"/>
    <w:rsid w:val="003F17DE"/>
    <w:rsid w:val="00404762"/>
    <w:rsid w:val="00413D0F"/>
    <w:rsid w:val="00453F33"/>
    <w:rsid w:val="004866A1"/>
    <w:rsid w:val="004B56EF"/>
    <w:rsid w:val="004B7AA9"/>
    <w:rsid w:val="004C16D4"/>
    <w:rsid w:val="004C6CF4"/>
    <w:rsid w:val="004D2C6C"/>
    <w:rsid w:val="004D78E9"/>
    <w:rsid w:val="004E3092"/>
    <w:rsid w:val="004E3CD7"/>
    <w:rsid w:val="005009CE"/>
    <w:rsid w:val="00517587"/>
    <w:rsid w:val="00523715"/>
    <w:rsid w:val="0053071E"/>
    <w:rsid w:val="0053653A"/>
    <w:rsid w:val="005404D7"/>
    <w:rsid w:val="00545AE4"/>
    <w:rsid w:val="00554D29"/>
    <w:rsid w:val="00555891"/>
    <w:rsid w:val="005961D9"/>
    <w:rsid w:val="00596323"/>
    <w:rsid w:val="005A0288"/>
    <w:rsid w:val="005B0C56"/>
    <w:rsid w:val="005B35FF"/>
    <w:rsid w:val="005C18DE"/>
    <w:rsid w:val="005E2BDA"/>
    <w:rsid w:val="005F21A2"/>
    <w:rsid w:val="005F58B8"/>
    <w:rsid w:val="00600B57"/>
    <w:rsid w:val="006243A2"/>
    <w:rsid w:val="00642958"/>
    <w:rsid w:val="00650CD8"/>
    <w:rsid w:val="00675952"/>
    <w:rsid w:val="00680934"/>
    <w:rsid w:val="00697B44"/>
    <w:rsid w:val="006C2329"/>
    <w:rsid w:val="006E035D"/>
    <w:rsid w:val="006E136F"/>
    <w:rsid w:val="006E760C"/>
    <w:rsid w:val="006F4E96"/>
    <w:rsid w:val="00707BE4"/>
    <w:rsid w:val="0073615D"/>
    <w:rsid w:val="00747FC3"/>
    <w:rsid w:val="007504A4"/>
    <w:rsid w:val="0075427A"/>
    <w:rsid w:val="00762F73"/>
    <w:rsid w:val="0076566B"/>
    <w:rsid w:val="00775AB7"/>
    <w:rsid w:val="00792F0F"/>
    <w:rsid w:val="00794E50"/>
    <w:rsid w:val="007D02C5"/>
    <w:rsid w:val="007D6E34"/>
    <w:rsid w:val="007E58A0"/>
    <w:rsid w:val="007F5735"/>
    <w:rsid w:val="0084628C"/>
    <w:rsid w:val="0085613E"/>
    <w:rsid w:val="008770DB"/>
    <w:rsid w:val="00881C4D"/>
    <w:rsid w:val="008B06B4"/>
    <w:rsid w:val="008B472F"/>
    <w:rsid w:val="00906CFD"/>
    <w:rsid w:val="00912BC2"/>
    <w:rsid w:val="009635FD"/>
    <w:rsid w:val="00963E71"/>
    <w:rsid w:val="00967892"/>
    <w:rsid w:val="009745F9"/>
    <w:rsid w:val="0097488D"/>
    <w:rsid w:val="00992DCD"/>
    <w:rsid w:val="009931BA"/>
    <w:rsid w:val="009A40E9"/>
    <w:rsid w:val="009B3FE7"/>
    <w:rsid w:val="009B4B5C"/>
    <w:rsid w:val="009D27C8"/>
    <w:rsid w:val="00A16C8A"/>
    <w:rsid w:val="00A342B6"/>
    <w:rsid w:val="00A6237E"/>
    <w:rsid w:val="00A64DA0"/>
    <w:rsid w:val="00A70DEA"/>
    <w:rsid w:val="00AA1753"/>
    <w:rsid w:val="00AA5A00"/>
    <w:rsid w:val="00AC2C67"/>
    <w:rsid w:val="00AE6B31"/>
    <w:rsid w:val="00B021CD"/>
    <w:rsid w:val="00B0464B"/>
    <w:rsid w:val="00B07921"/>
    <w:rsid w:val="00B11FA5"/>
    <w:rsid w:val="00BD7D09"/>
    <w:rsid w:val="00BE3346"/>
    <w:rsid w:val="00BE6D3B"/>
    <w:rsid w:val="00BF1480"/>
    <w:rsid w:val="00BF332D"/>
    <w:rsid w:val="00BF5F9A"/>
    <w:rsid w:val="00C00B7E"/>
    <w:rsid w:val="00C22F47"/>
    <w:rsid w:val="00C244BD"/>
    <w:rsid w:val="00C329F0"/>
    <w:rsid w:val="00C470E1"/>
    <w:rsid w:val="00C51BDF"/>
    <w:rsid w:val="00C72071"/>
    <w:rsid w:val="00CA17C3"/>
    <w:rsid w:val="00CA780E"/>
    <w:rsid w:val="00CB14D8"/>
    <w:rsid w:val="00CB1A12"/>
    <w:rsid w:val="00CB2338"/>
    <w:rsid w:val="00D2189D"/>
    <w:rsid w:val="00D32FED"/>
    <w:rsid w:val="00D43E3F"/>
    <w:rsid w:val="00D45792"/>
    <w:rsid w:val="00D52F99"/>
    <w:rsid w:val="00D80FAE"/>
    <w:rsid w:val="00D8178B"/>
    <w:rsid w:val="00D94DE2"/>
    <w:rsid w:val="00DE2A4C"/>
    <w:rsid w:val="00DF09EB"/>
    <w:rsid w:val="00DF101A"/>
    <w:rsid w:val="00E21DA4"/>
    <w:rsid w:val="00E265D7"/>
    <w:rsid w:val="00E34597"/>
    <w:rsid w:val="00E37120"/>
    <w:rsid w:val="00E37C63"/>
    <w:rsid w:val="00E512A8"/>
    <w:rsid w:val="00EC49B5"/>
    <w:rsid w:val="00EE0D9F"/>
    <w:rsid w:val="00F033A8"/>
    <w:rsid w:val="00F20B87"/>
    <w:rsid w:val="00F22CBB"/>
    <w:rsid w:val="00F30C1A"/>
    <w:rsid w:val="00F71F97"/>
    <w:rsid w:val="00F827F3"/>
    <w:rsid w:val="00F93933"/>
    <w:rsid w:val="00FA51DD"/>
    <w:rsid w:val="00FC6960"/>
    <w:rsid w:val="00FC6E58"/>
    <w:rsid w:val="00FD1CE4"/>
    <w:rsid w:val="00FD407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4F70A1"/>
  <w15:docId w15:val="{21AD2B90-5509-4DF6-8442-C3D8F1777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2B0"/>
  </w:style>
  <w:style w:type="paragraph" w:styleId="Heading1">
    <w:name w:val="heading 1"/>
    <w:basedOn w:val="Normal"/>
    <w:next w:val="Normal"/>
    <w:link w:val="Heading1Char"/>
    <w:uiPriority w:val="9"/>
    <w:qFormat/>
    <w:rsid w:val="0059632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205B5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747FC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D2C6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D62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62B0"/>
    <w:rPr>
      <w:rFonts w:ascii="Tahoma" w:hAnsi="Tahoma" w:cs="Tahoma"/>
      <w:sz w:val="16"/>
      <w:szCs w:val="16"/>
    </w:rPr>
  </w:style>
  <w:style w:type="paragraph" w:styleId="ListParagraph">
    <w:name w:val="List Paragraph"/>
    <w:basedOn w:val="Normal"/>
    <w:uiPriority w:val="34"/>
    <w:qFormat/>
    <w:rsid w:val="00F20B87"/>
    <w:pPr>
      <w:ind w:left="720"/>
      <w:contextualSpacing/>
    </w:pPr>
    <w:rPr>
      <w:rFonts w:eastAsiaTheme="minorEastAsia" w:cs="Times New Roman"/>
      <w:lang w:val="en-US"/>
    </w:rPr>
  </w:style>
  <w:style w:type="paragraph" w:styleId="NoSpacing">
    <w:name w:val="No Spacing"/>
    <w:uiPriority w:val="1"/>
    <w:qFormat/>
    <w:rsid w:val="002C0DCC"/>
    <w:pPr>
      <w:spacing w:after="0" w:line="240" w:lineRule="auto"/>
    </w:pPr>
  </w:style>
  <w:style w:type="paragraph" w:styleId="NormalWeb">
    <w:name w:val="Normal (Web)"/>
    <w:basedOn w:val="Normal"/>
    <w:uiPriority w:val="99"/>
    <w:unhideWhenUsed/>
    <w:rsid w:val="00205B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205B59"/>
  </w:style>
  <w:style w:type="character" w:styleId="Hyperlink">
    <w:name w:val="Hyperlink"/>
    <w:basedOn w:val="DefaultParagraphFont"/>
    <w:uiPriority w:val="99"/>
    <w:unhideWhenUsed/>
    <w:rsid w:val="00205B59"/>
    <w:rPr>
      <w:color w:val="0000FF"/>
      <w:u w:val="single"/>
    </w:rPr>
  </w:style>
  <w:style w:type="character" w:customStyle="1" w:styleId="Heading2Char">
    <w:name w:val="Heading 2 Char"/>
    <w:basedOn w:val="DefaultParagraphFont"/>
    <w:link w:val="Heading2"/>
    <w:uiPriority w:val="9"/>
    <w:rsid w:val="00205B59"/>
    <w:rPr>
      <w:rFonts w:ascii="Times New Roman" w:eastAsia="Times New Roman" w:hAnsi="Times New Roman" w:cs="Times New Roman"/>
      <w:b/>
      <w:bCs/>
      <w:sz w:val="36"/>
      <w:szCs w:val="36"/>
      <w:lang w:eastAsia="en-IN"/>
    </w:rPr>
  </w:style>
  <w:style w:type="character" w:customStyle="1" w:styleId="mw-headline">
    <w:name w:val="mw-headline"/>
    <w:basedOn w:val="DefaultParagraphFont"/>
    <w:rsid w:val="00205B59"/>
  </w:style>
  <w:style w:type="paragraph" w:styleId="Header">
    <w:name w:val="header"/>
    <w:basedOn w:val="Normal"/>
    <w:link w:val="HeaderChar"/>
    <w:uiPriority w:val="99"/>
    <w:unhideWhenUsed/>
    <w:rsid w:val="004B7A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7AA9"/>
  </w:style>
  <w:style w:type="paragraph" w:styleId="Footer">
    <w:name w:val="footer"/>
    <w:basedOn w:val="Normal"/>
    <w:link w:val="FooterChar"/>
    <w:uiPriority w:val="99"/>
    <w:unhideWhenUsed/>
    <w:rsid w:val="004B7A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7AA9"/>
  </w:style>
  <w:style w:type="character" w:customStyle="1" w:styleId="Heading1Char">
    <w:name w:val="Heading 1 Char"/>
    <w:basedOn w:val="DefaultParagraphFont"/>
    <w:link w:val="Heading1"/>
    <w:uiPriority w:val="9"/>
    <w:rsid w:val="0059632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747FC3"/>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D2189D"/>
    <w:pPr>
      <w:spacing w:line="259" w:lineRule="auto"/>
      <w:outlineLvl w:val="9"/>
    </w:pPr>
    <w:rPr>
      <w:lang w:val="en-US"/>
    </w:rPr>
  </w:style>
  <w:style w:type="paragraph" w:styleId="TOC2">
    <w:name w:val="toc 2"/>
    <w:basedOn w:val="Normal"/>
    <w:next w:val="Normal"/>
    <w:autoRedefine/>
    <w:uiPriority w:val="39"/>
    <w:unhideWhenUsed/>
    <w:rsid w:val="00D2189D"/>
    <w:pPr>
      <w:spacing w:after="100"/>
      <w:ind w:left="220"/>
    </w:pPr>
  </w:style>
  <w:style w:type="paragraph" w:styleId="TOC1">
    <w:name w:val="toc 1"/>
    <w:basedOn w:val="Normal"/>
    <w:next w:val="Normal"/>
    <w:autoRedefine/>
    <w:uiPriority w:val="39"/>
    <w:unhideWhenUsed/>
    <w:rsid w:val="00D2189D"/>
    <w:pPr>
      <w:spacing w:after="100"/>
    </w:pPr>
  </w:style>
  <w:style w:type="character" w:customStyle="1" w:styleId="Heading4Char">
    <w:name w:val="Heading 4 Char"/>
    <w:basedOn w:val="DefaultParagraphFont"/>
    <w:link w:val="Heading4"/>
    <w:uiPriority w:val="9"/>
    <w:semiHidden/>
    <w:rsid w:val="004D2C6C"/>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4E30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8289">
      <w:bodyDiv w:val="1"/>
      <w:marLeft w:val="0"/>
      <w:marRight w:val="0"/>
      <w:marTop w:val="0"/>
      <w:marBottom w:val="0"/>
      <w:divBdr>
        <w:top w:val="none" w:sz="0" w:space="0" w:color="auto"/>
        <w:left w:val="none" w:sz="0" w:space="0" w:color="auto"/>
        <w:bottom w:val="none" w:sz="0" w:space="0" w:color="auto"/>
        <w:right w:val="none" w:sz="0" w:space="0" w:color="auto"/>
      </w:divBdr>
      <w:divsChild>
        <w:div w:id="1011184278">
          <w:marLeft w:val="576"/>
          <w:marRight w:val="0"/>
          <w:marTop w:val="120"/>
          <w:marBottom w:val="0"/>
          <w:divBdr>
            <w:top w:val="none" w:sz="0" w:space="0" w:color="auto"/>
            <w:left w:val="none" w:sz="0" w:space="0" w:color="auto"/>
            <w:bottom w:val="none" w:sz="0" w:space="0" w:color="auto"/>
            <w:right w:val="none" w:sz="0" w:space="0" w:color="auto"/>
          </w:divBdr>
        </w:div>
      </w:divsChild>
    </w:div>
    <w:div w:id="79373920">
      <w:bodyDiv w:val="1"/>
      <w:marLeft w:val="0"/>
      <w:marRight w:val="0"/>
      <w:marTop w:val="0"/>
      <w:marBottom w:val="0"/>
      <w:divBdr>
        <w:top w:val="none" w:sz="0" w:space="0" w:color="auto"/>
        <w:left w:val="none" w:sz="0" w:space="0" w:color="auto"/>
        <w:bottom w:val="none" w:sz="0" w:space="0" w:color="auto"/>
        <w:right w:val="none" w:sz="0" w:space="0" w:color="auto"/>
      </w:divBdr>
    </w:div>
    <w:div w:id="261306699">
      <w:bodyDiv w:val="1"/>
      <w:marLeft w:val="0"/>
      <w:marRight w:val="0"/>
      <w:marTop w:val="0"/>
      <w:marBottom w:val="0"/>
      <w:divBdr>
        <w:top w:val="none" w:sz="0" w:space="0" w:color="auto"/>
        <w:left w:val="none" w:sz="0" w:space="0" w:color="auto"/>
        <w:bottom w:val="none" w:sz="0" w:space="0" w:color="auto"/>
        <w:right w:val="none" w:sz="0" w:space="0" w:color="auto"/>
      </w:divBdr>
    </w:div>
    <w:div w:id="424574817">
      <w:bodyDiv w:val="1"/>
      <w:marLeft w:val="0"/>
      <w:marRight w:val="0"/>
      <w:marTop w:val="0"/>
      <w:marBottom w:val="0"/>
      <w:divBdr>
        <w:top w:val="none" w:sz="0" w:space="0" w:color="auto"/>
        <w:left w:val="none" w:sz="0" w:space="0" w:color="auto"/>
        <w:bottom w:val="none" w:sz="0" w:space="0" w:color="auto"/>
        <w:right w:val="none" w:sz="0" w:space="0" w:color="auto"/>
      </w:divBdr>
    </w:div>
    <w:div w:id="623586326">
      <w:bodyDiv w:val="1"/>
      <w:marLeft w:val="0"/>
      <w:marRight w:val="0"/>
      <w:marTop w:val="0"/>
      <w:marBottom w:val="0"/>
      <w:divBdr>
        <w:top w:val="none" w:sz="0" w:space="0" w:color="auto"/>
        <w:left w:val="none" w:sz="0" w:space="0" w:color="auto"/>
        <w:bottom w:val="none" w:sz="0" w:space="0" w:color="auto"/>
        <w:right w:val="none" w:sz="0" w:space="0" w:color="auto"/>
      </w:divBdr>
    </w:div>
    <w:div w:id="813839755">
      <w:bodyDiv w:val="1"/>
      <w:marLeft w:val="0"/>
      <w:marRight w:val="0"/>
      <w:marTop w:val="0"/>
      <w:marBottom w:val="0"/>
      <w:divBdr>
        <w:top w:val="none" w:sz="0" w:space="0" w:color="auto"/>
        <w:left w:val="none" w:sz="0" w:space="0" w:color="auto"/>
        <w:bottom w:val="none" w:sz="0" w:space="0" w:color="auto"/>
        <w:right w:val="none" w:sz="0" w:space="0" w:color="auto"/>
      </w:divBdr>
      <w:divsChild>
        <w:div w:id="171992646">
          <w:marLeft w:val="965"/>
          <w:marRight w:val="0"/>
          <w:marTop w:val="120"/>
          <w:marBottom w:val="0"/>
          <w:divBdr>
            <w:top w:val="none" w:sz="0" w:space="0" w:color="auto"/>
            <w:left w:val="none" w:sz="0" w:space="0" w:color="auto"/>
            <w:bottom w:val="none" w:sz="0" w:space="0" w:color="auto"/>
            <w:right w:val="none" w:sz="0" w:space="0" w:color="auto"/>
          </w:divBdr>
        </w:div>
      </w:divsChild>
    </w:div>
    <w:div w:id="939994716">
      <w:bodyDiv w:val="1"/>
      <w:marLeft w:val="0"/>
      <w:marRight w:val="0"/>
      <w:marTop w:val="0"/>
      <w:marBottom w:val="0"/>
      <w:divBdr>
        <w:top w:val="none" w:sz="0" w:space="0" w:color="auto"/>
        <w:left w:val="none" w:sz="0" w:space="0" w:color="auto"/>
        <w:bottom w:val="none" w:sz="0" w:space="0" w:color="auto"/>
        <w:right w:val="none" w:sz="0" w:space="0" w:color="auto"/>
      </w:divBdr>
    </w:div>
    <w:div w:id="1031878285">
      <w:bodyDiv w:val="1"/>
      <w:marLeft w:val="0"/>
      <w:marRight w:val="0"/>
      <w:marTop w:val="0"/>
      <w:marBottom w:val="0"/>
      <w:divBdr>
        <w:top w:val="none" w:sz="0" w:space="0" w:color="auto"/>
        <w:left w:val="none" w:sz="0" w:space="0" w:color="auto"/>
        <w:bottom w:val="none" w:sz="0" w:space="0" w:color="auto"/>
        <w:right w:val="none" w:sz="0" w:space="0" w:color="auto"/>
      </w:divBdr>
    </w:div>
    <w:div w:id="1064254883">
      <w:bodyDiv w:val="1"/>
      <w:marLeft w:val="0"/>
      <w:marRight w:val="0"/>
      <w:marTop w:val="0"/>
      <w:marBottom w:val="0"/>
      <w:divBdr>
        <w:top w:val="none" w:sz="0" w:space="0" w:color="auto"/>
        <w:left w:val="none" w:sz="0" w:space="0" w:color="auto"/>
        <w:bottom w:val="none" w:sz="0" w:space="0" w:color="auto"/>
        <w:right w:val="none" w:sz="0" w:space="0" w:color="auto"/>
      </w:divBdr>
    </w:div>
    <w:div w:id="1228151906">
      <w:bodyDiv w:val="1"/>
      <w:marLeft w:val="0"/>
      <w:marRight w:val="0"/>
      <w:marTop w:val="0"/>
      <w:marBottom w:val="0"/>
      <w:divBdr>
        <w:top w:val="none" w:sz="0" w:space="0" w:color="auto"/>
        <w:left w:val="none" w:sz="0" w:space="0" w:color="auto"/>
        <w:bottom w:val="none" w:sz="0" w:space="0" w:color="auto"/>
        <w:right w:val="none" w:sz="0" w:space="0" w:color="auto"/>
      </w:divBdr>
      <w:divsChild>
        <w:div w:id="500201098">
          <w:marLeft w:val="965"/>
          <w:marRight w:val="0"/>
          <w:marTop w:val="120"/>
          <w:marBottom w:val="0"/>
          <w:divBdr>
            <w:top w:val="none" w:sz="0" w:space="0" w:color="auto"/>
            <w:left w:val="none" w:sz="0" w:space="0" w:color="auto"/>
            <w:bottom w:val="none" w:sz="0" w:space="0" w:color="auto"/>
            <w:right w:val="none" w:sz="0" w:space="0" w:color="auto"/>
          </w:divBdr>
        </w:div>
      </w:divsChild>
    </w:div>
    <w:div w:id="1263689162">
      <w:bodyDiv w:val="1"/>
      <w:marLeft w:val="0"/>
      <w:marRight w:val="0"/>
      <w:marTop w:val="0"/>
      <w:marBottom w:val="0"/>
      <w:divBdr>
        <w:top w:val="none" w:sz="0" w:space="0" w:color="auto"/>
        <w:left w:val="none" w:sz="0" w:space="0" w:color="auto"/>
        <w:bottom w:val="none" w:sz="0" w:space="0" w:color="auto"/>
        <w:right w:val="none" w:sz="0" w:space="0" w:color="auto"/>
      </w:divBdr>
      <w:divsChild>
        <w:div w:id="424619920">
          <w:marLeft w:val="965"/>
          <w:marRight w:val="0"/>
          <w:marTop w:val="120"/>
          <w:marBottom w:val="0"/>
          <w:divBdr>
            <w:top w:val="none" w:sz="0" w:space="0" w:color="auto"/>
            <w:left w:val="none" w:sz="0" w:space="0" w:color="auto"/>
            <w:bottom w:val="none" w:sz="0" w:space="0" w:color="auto"/>
            <w:right w:val="none" w:sz="0" w:space="0" w:color="auto"/>
          </w:divBdr>
        </w:div>
      </w:divsChild>
    </w:div>
    <w:div w:id="1528062790">
      <w:bodyDiv w:val="1"/>
      <w:marLeft w:val="0"/>
      <w:marRight w:val="0"/>
      <w:marTop w:val="0"/>
      <w:marBottom w:val="0"/>
      <w:divBdr>
        <w:top w:val="none" w:sz="0" w:space="0" w:color="auto"/>
        <w:left w:val="none" w:sz="0" w:space="0" w:color="auto"/>
        <w:bottom w:val="none" w:sz="0" w:space="0" w:color="auto"/>
        <w:right w:val="none" w:sz="0" w:space="0" w:color="auto"/>
      </w:divBdr>
    </w:div>
    <w:div w:id="1537430112">
      <w:bodyDiv w:val="1"/>
      <w:marLeft w:val="0"/>
      <w:marRight w:val="0"/>
      <w:marTop w:val="0"/>
      <w:marBottom w:val="0"/>
      <w:divBdr>
        <w:top w:val="none" w:sz="0" w:space="0" w:color="auto"/>
        <w:left w:val="none" w:sz="0" w:space="0" w:color="auto"/>
        <w:bottom w:val="none" w:sz="0" w:space="0" w:color="auto"/>
        <w:right w:val="none" w:sz="0" w:space="0" w:color="auto"/>
      </w:divBdr>
    </w:div>
    <w:div w:id="1792942020">
      <w:bodyDiv w:val="1"/>
      <w:marLeft w:val="0"/>
      <w:marRight w:val="0"/>
      <w:marTop w:val="0"/>
      <w:marBottom w:val="0"/>
      <w:divBdr>
        <w:top w:val="none" w:sz="0" w:space="0" w:color="auto"/>
        <w:left w:val="none" w:sz="0" w:space="0" w:color="auto"/>
        <w:bottom w:val="none" w:sz="0" w:space="0" w:color="auto"/>
        <w:right w:val="none" w:sz="0" w:space="0" w:color="auto"/>
      </w:divBdr>
      <w:divsChild>
        <w:div w:id="17047100">
          <w:marLeft w:val="965"/>
          <w:marRight w:val="0"/>
          <w:marTop w:val="120"/>
          <w:marBottom w:val="0"/>
          <w:divBdr>
            <w:top w:val="none" w:sz="0" w:space="0" w:color="auto"/>
            <w:left w:val="none" w:sz="0" w:space="0" w:color="auto"/>
            <w:bottom w:val="none" w:sz="0" w:space="0" w:color="auto"/>
            <w:right w:val="none" w:sz="0" w:space="0" w:color="auto"/>
          </w:divBdr>
        </w:div>
      </w:divsChild>
    </w:div>
    <w:div w:id="1836022094">
      <w:bodyDiv w:val="1"/>
      <w:marLeft w:val="0"/>
      <w:marRight w:val="0"/>
      <w:marTop w:val="0"/>
      <w:marBottom w:val="0"/>
      <w:divBdr>
        <w:top w:val="none" w:sz="0" w:space="0" w:color="auto"/>
        <w:left w:val="none" w:sz="0" w:space="0" w:color="auto"/>
        <w:bottom w:val="none" w:sz="0" w:space="0" w:color="auto"/>
        <w:right w:val="none" w:sz="0" w:space="0" w:color="auto"/>
      </w:divBdr>
    </w:div>
    <w:div w:id="1980186501">
      <w:bodyDiv w:val="1"/>
      <w:marLeft w:val="0"/>
      <w:marRight w:val="0"/>
      <w:marTop w:val="0"/>
      <w:marBottom w:val="0"/>
      <w:divBdr>
        <w:top w:val="none" w:sz="0" w:space="0" w:color="auto"/>
        <w:left w:val="none" w:sz="0" w:space="0" w:color="auto"/>
        <w:bottom w:val="none" w:sz="0" w:space="0" w:color="auto"/>
        <w:right w:val="none" w:sz="0" w:space="0" w:color="auto"/>
      </w:divBdr>
    </w:div>
    <w:div w:id="1981223336">
      <w:bodyDiv w:val="1"/>
      <w:marLeft w:val="0"/>
      <w:marRight w:val="0"/>
      <w:marTop w:val="0"/>
      <w:marBottom w:val="0"/>
      <w:divBdr>
        <w:top w:val="none" w:sz="0" w:space="0" w:color="auto"/>
        <w:left w:val="none" w:sz="0" w:space="0" w:color="auto"/>
        <w:bottom w:val="none" w:sz="0" w:space="0" w:color="auto"/>
        <w:right w:val="none" w:sz="0" w:space="0" w:color="auto"/>
      </w:divBdr>
      <w:divsChild>
        <w:div w:id="483281959">
          <w:marLeft w:val="965"/>
          <w:marRight w:val="0"/>
          <w:marTop w:val="120"/>
          <w:marBottom w:val="0"/>
          <w:divBdr>
            <w:top w:val="none" w:sz="0" w:space="0" w:color="auto"/>
            <w:left w:val="none" w:sz="0" w:space="0" w:color="auto"/>
            <w:bottom w:val="none" w:sz="0" w:space="0" w:color="auto"/>
            <w:right w:val="none" w:sz="0" w:space="0" w:color="auto"/>
          </w:divBdr>
        </w:div>
        <w:div w:id="489180709">
          <w:marLeft w:val="965"/>
          <w:marRight w:val="0"/>
          <w:marTop w:val="120"/>
          <w:marBottom w:val="0"/>
          <w:divBdr>
            <w:top w:val="none" w:sz="0" w:space="0" w:color="auto"/>
            <w:left w:val="none" w:sz="0" w:space="0" w:color="auto"/>
            <w:bottom w:val="none" w:sz="0" w:space="0" w:color="auto"/>
            <w:right w:val="none" w:sz="0" w:space="0" w:color="auto"/>
          </w:divBdr>
        </w:div>
        <w:div w:id="2041391754">
          <w:marLeft w:val="965"/>
          <w:marRight w:val="0"/>
          <w:marTop w:val="120"/>
          <w:marBottom w:val="0"/>
          <w:divBdr>
            <w:top w:val="none" w:sz="0" w:space="0" w:color="auto"/>
            <w:left w:val="none" w:sz="0" w:space="0" w:color="auto"/>
            <w:bottom w:val="none" w:sz="0" w:space="0" w:color="auto"/>
            <w:right w:val="none" w:sz="0" w:space="0" w:color="auto"/>
          </w:divBdr>
        </w:div>
        <w:div w:id="1934168630">
          <w:marLeft w:val="965"/>
          <w:marRight w:val="0"/>
          <w:marTop w:val="120"/>
          <w:marBottom w:val="0"/>
          <w:divBdr>
            <w:top w:val="none" w:sz="0" w:space="0" w:color="auto"/>
            <w:left w:val="none" w:sz="0" w:space="0" w:color="auto"/>
            <w:bottom w:val="none" w:sz="0" w:space="0" w:color="auto"/>
            <w:right w:val="none" w:sz="0" w:space="0" w:color="auto"/>
          </w:divBdr>
        </w:div>
        <w:div w:id="624652788">
          <w:marLeft w:val="965"/>
          <w:marRight w:val="0"/>
          <w:marTop w:val="120"/>
          <w:marBottom w:val="0"/>
          <w:divBdr>
            <w:top w:val="none" w:sz="0" w:space="0" w:color="auto"/>
            <w:left w:val="none" w:sz="0" w:space="0" w:color="auto"/>
            <w:bottom w:val="none" w:sz="0" w:space="0" w:color="auto"/>
            <w:right w:val="none" w:sz="0" w:space="0" w:color="auto"/>
          </w:divBdr>
        </w:div>
        <w:div w:id="1230264625">
          <w:marLeft w:val="965"/>
          <w:marRight w:val="0"/>
          <w:marTop w:val="120"/>
          <w:marBottom w:val="0"/>
          <w:divBdr>
            <w:top w:val="none" w:sz="0" w:space="0" w:color="auto"/>
            <w:left w:val="none" w:sz="0" w:space="0" w:color="auto"/>
            <w:bottom w:val="none" w:sz="0" w:space="0" w:color="auto"/>
            <w:right w:val="none" w:sz="0" w:space="0" w:color="auto"/>
          </w:divBdr>
        </w:div>
        <w:div w:id="1392853170">
          <w:marLeft w:val="965"/>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A9F58E-E3AF-4176-9F5F-069014B8F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1</Pages>
  <Words>3911</Words>
  <Characters>22296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BITS</Company>
  <LinksUpToDate>false</LinksUpToDate>
  <CharactersWithSpaces>26155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dc:creator>
  <cp:lastModifiedBy>Dice Try</cp:lastModifiedBy>
  <cp:revision>21</cp:revision>
  <cp:lastPrinted>2025-11-27T12:12:00Z</cp:lastPrinted>
  <dcterms:created xsi:type="dcterms:W3CDTF">2012-10-08T12:01:00Z</dcterms:created>
  <dcterms:modified xsi:type="dcterms:W3CDTF">2025-11-27T12:19:00Z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0ecf13640a7046f97d99e739ac6c787fef2bd655c32395623950375bc82cc73a</vt:lpwstr>
  </property>
</Properties>
</file>