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9ca4f87ca15fdc0563138798b920f2294aef45e.png"/>
            <a:graphic>
              <a:graphicData uri="http://schemas.openxmlformats.org/drawingml/2006/picture">
                <pic:pic>
                  <pic:nvPicPr>
                    <pic:cNvPr id="1" name="image-19ca4f87ca15fdc0563138798b920f2294aef45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Comparative Analysis of Firefly, Veo 3, and Flow Video Generation Technologies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following report provides a detailed comparison of </w:t>
      </w:r>
      <w:r>
        <w:rPr>
          <w:rFonts w:eastAsia="inter" w:cs="inter" w:ascii="inter" w:hAnsi="inter"/>
          <w:b/>
          <w:color w:val="000000"/>
        </w:rPr>
        <w:t xml:space="preserve">Adobe Firefly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Google Veo 3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Google Flow</w:t>
      </w:r>
      <w:r>
        <w:rPr>
          <w:rFonts w:eastAsia="inter" w:cs="inter" w:ascii="inter" w:hAnsi="inter"/>
          <w:color w:val="000000"/>
        </w:rPr>
        <w:t xml:space="preserve"> based on technical capabilities, deployment models, use cases, and integration potential. These tools represent cutting-edge advancements in AI-driven video generation, each with distinct strengths in creative workflows.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Comparative Table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Adobe Firefly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Google Veo 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Google Flow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Country of Origin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(Adobe)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(Google DeepMind)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USA (Google)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Deployment Options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 (Creative Cloud integration)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 (Vertex AI for enterprises)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Cloud/SaaS (integrated with Veo 3)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Physics Simulation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(dynamic scene adjustments)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(physics-based motion realism)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(depends on Veo 3 integration)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Lighting Quality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Adjustable (scene enhancement tools)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Realistic (environment-aware rendering)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Camera Control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 (b-roll generation)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(custom angles, zooms)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(cinematic shot design)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Character Consistency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Moderate (scene-dependent)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(reference-based consistency)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(via Veo 3 character anchors)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Max Video Length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 (clip-focused)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 seconds (planned expansions)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specified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Storyboard/Workflow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Three-step process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Prompt-driven narrative generation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Timeline-based editing (Veo 3 integration)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Content Moderation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Commercial-safe training data 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Likely subscription-based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Free tier + premium plans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Likely bundled with Veo 3/Google Cloud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Prompt Adherence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(text/image-to-video precision)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Very high (complex prompt parsing)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Dependent on Veo 3 inputs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Video-to-Video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(Generative Extend in Premiere)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(object addition/removal) 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(via Veo 3)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Image-to-Video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(reference image support) 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(via Veo 3)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Sound Effects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(native audio generation)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 (Veo 3-dependent)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Emotional Expressiveness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Via scene composition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Lip-synced dialogue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Cinematic pacing tools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Inpainting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Partial (Premiere Pro beta tools)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(object manipulation) 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Background Swapping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(Generative Expand) 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(environment edits) </w:t>
            </w:r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  <w:hyperlink w:anchor="fn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[5]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Customization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(Creative Cloud integration)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Very high (style/image references)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(Veo 3 + Flow editing suite)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Target Use Case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Professional video enhancement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Immersive storytelling with audio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Cinematic editing workflows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Frontend Integration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Premiere Pro, After Effects 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Flow app, Vertex AI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[4]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Flow interface (Google ecosystem)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Rankings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Development Maturity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Adobe Firefly (established Creative Cloud integration) </w:t>
      </w:r>
      <w:bookmarkStart w:id="0" w:name="fnref1:2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6:1"/>
      <w:bookmarkEnd w:id="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2" w:name="fnref2:4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Google Veo 3 (advanced audio-video sync) </w:t>
      </w:r>
      <w:bookmarkStart w:id="3" w:name="fnref3:4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" w:name="fnref4:8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" w:name="fnref5:4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Google Flow (specialized editing companion) </w:t>
      </w:r>
      <w:bookmarkStart w:id="6" w:name="fnref3:5"/>
      <w:bookmarkEnd w:id="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" w:name="fnref4:9"/>
      <w:bookmarkEnd w:id="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Pricing Accessibility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Google Veo 3 (free tier available) </w:t>
      </w:r>
      <w:bookmarkStart w:id="8" w:name="fnref3:6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" w:name="fnref4:10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Google Flow (likely bundled access)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Adobe Firefly (subscription model assumed)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Ease of Use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1st</w:t>
      </w:r>
      <w:r>
        <w:rPr>
          <w:rFonts w:eastAsia="inter" w:cs="inter" w:ascii="inter" w:hAnsi="inter"/>
          <w:color w:val="000000"/>
          <w:sz w:val="21"/>
        </w:rPr>
        <w:t xml:space="preserve">: Adobe Firefly (simplified three-step workflow) </w:t>
      </w:r>
      <w:bookmarkStart w:id="10" w:name="fnref1:3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1" w:name="fnref2:5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2nd</w:t>
      </w:r>
      <w:r>
        <w:rPr>
          <w:rFonts w:eastAsia="inter" w:cs="inter" w:ascii="inter" w:hAnsi="inter"/>
          <w:color w:val="000000"/>
          <w:sz w:val="21"/>
        </w:rPr>
        <w:t xml:space="preserve">: Google Flow (intuitive Veo 3 integration) </w:t>
      </w:r>
      <w:bookmarkStart w:id="12" w:name="fnref3:7"/>
      <w:bookmarkEnd w:id="1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3" w:name="fnref4:11"/>
      <w:bookmarkEnd w:id="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3rd</w:t>
      </w:r>
      <w:r>
        <w:rPr>
          <w:rFonts w:eastAsia="inter" w:cs="inter" w:ascii="inter" w:hAnsi="inter"/>
          <w:color w:val="000000"/>
          <w:sz w:val="21"/>
        </w:rPr>
        <w:t xml:space="preserve">: Google Veo 3 (advanced controls require expertise) </w:t>
      </w:r>
      <w:bookmarkStart w:id="14" w:name="fnref4:12"/>
      <w:bookmarkEnd w:id="1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5" w:name="fnref5:5"/>
      <w:bookmarkEnd w:id="1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Capabilities Breakdown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Physics &amp; Motion Realism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Firefly</w:t>
      </w:r>
      <w:r>
        <w:rPr>
          <w:rFonts w:eastAsia="inter" w:cs="inter" w:ascii="inter" w:hAnsi="inter"/>
          <w:color w:val="000000"/>
          <w:sz w:val="21"/>
        </w:rPr>
        <w:t xml:space="preserve">: Focuses on scene enhancements like smoke/water effects but lacks granular physics control</w:t>
      </w:r>
      <w:bookmarkStart w:id="16" w:name="fnref1:4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7" w:name="fnref2:6"/>
      <w:bookmarkEnd w:id="1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Veo 3</w:t>
      </w:r>
      <w:r>
        <w:rPr>
          <w:rFonts w:eastAsia="inter" w:cs="inter" w:ascii="inter" w:hAnsi="inter"/>
          <w:color w:val="000000"/>
          <w:sz w:val="21"/>
        </w:rPr>
        <w:t xml:space="preserve">: Simulates real-world physics for object interactions (e.g., fabric movement, water flow) </w:t>
      </w:r>
      <w:bookmarkStart w:id="18" w:name="fnref4:13"/>
      <w:bookmarkEnd w:id="1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9" w:name="fnref5:6"/>
      <w:bookmarkEnd w:id="1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Flow</w:t>
      </w:r>
      <w:r>
        <w:rPr>
          <w:rFonts w:eastAsia="inter" w:cs="inter" w:ascii="inter" w:hAnsi="inter"/>
          <w:color w:val="000000"/>
          <w:sz w:val="21"/>
        </w:rPr>
        <w:t xml:space="preserve">: Relies on Veo 3’s physics engine but adds cinematic motion via camera controls </w:t>
      </w:r>
      <w:bookmarkStart w:id="20" w:name="fnref3:8"/>
      <w:bookmarkEnd w:id="2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1" w:name="fnref4:14"/>
      <w:bookmarkEnd w:id="2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Audio-Video Integration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Veo 3</w:t>
      </w:r>
      <w:r>
        <w:rPr>
          <w:rFonts w:eastAsia="inter" w:cs="inter" w:ascii="inter" w:hAnsi="inter"/>
          <w:color w:val="000000"/>
          <w:sz w:val="21"/>
        </w:rPr>
        <w:t xml:space="preserve"> dominates with </w:t>
      </w:r>
      <w:r>
        <w:rPr>
          <w:rFonts w:eastAsia="inter" w:cs="inter" w:ascii="inter" w:hAnsi="inter"/>
          <w:b/>
          <w:color w:val="000000"/>
          <w:sz w:val="21"/>
        </w:rPr>
        <w:t xml:space="preserve">native audio generation</w:t>
      </w:r>
      <w:r>
        <w:rPr>
          <w:rFonts w:eastAsia="inter" w:cs="inter" w:ascii="inter" w:hAnsi="inter"/>
          <w:color w:val="000000"/>
          <w:sz w:val="21"/>
        </w:rPr>
        <w:t xml:space="preserve">, creating synchronized soundscapes, dialogue, and ambient noise </w:t>
      </w:r>
      <w:bookmarkStart w:id="22" w:name="fnref3:9"/>
      <w:bookmarkEnd w:id="2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3" w:name="fnref4:15"/>
      <w:bookmarkEnd w:id="2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 Firefly and Flow lack standalone audio tools, requiring manual editing in Premiere Pro or third-party apps </w:t>
      </w:r>
      <w:bookmarkStart w:id="24" w:name="fnref1:5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5" w:name="fnref2:7"/>
      <w:bookmarkEnd w:id="2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Style &amp; Consistency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Veo 3</w:t>
      </w:r>
      <w:r>
        <w:rPr>
          <w:rFonts w:eastAsia="inter" w:cs="inter" w:ascii="inter" w:hAnsi="inter"/>
          <w:color w:val="000000"/>
          <w:sz w:val="21"/>
        </w:rPr>
        <w:t xml:space="preserve"> allows </w:t>
      </w:r>
      <w:r>
        <w:rPr>
          <w:rFonts w:eastAsia="inter" w:cs="inter" w:ascii="inter" w:hAnsi="inter"/>
          <w:b/>
          <w:color w:val="000000"/>
          <w:sz w:val="21"/>
        </w:rPr>
        <w:t xml:space="preserve">style anchoring</w:t>
      </w:r>
      <w:r>
        <w:rPr>
          <w:rFonts w:eastAsia="inter" w:cs="inter" w:ascii="inter" w:hAnsi="inter"/>
          <w:color w:val="000000"/>
          <w:sz w:val="21"/>
        </w:rPr>
        <w:t xml:space="preserve"> via reference images, ensuring artistic consistency across clips </w:t>
      </w:r>
      <w:bookmarkStart w:id="26" w:name="fnref4:16"/>
      <w:bookmarkEnd w:id="2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27" w:name="fnref5:7"/>
      <w:bookmarkEnd w:id="2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Firefly</w:t>
      </w:r>
      <w:r>
        <w:rPr>
          <w:rFonts w:eastAsia="inter" w:cs="inter" w:ascii="inter" w:hAnsi="inter"/>
          <w:color w:val="000000"/>
          <w:sz w:val="21"/>
        </w:rPr>
        <w:t xml:space="preserve"> offers style adjustments through text prompts but lacks Veo 3’s precision </w:t>
      </w:r>
      <w:bookmarkStart w:id="28" w:name="fnref1:6"/>
      <w:bookmarkEnd w:id="2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9" w:name="fnref2:8"/>
      <w:bookmarkEnd w:id="2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Flow</w:t>
      </w:r>
      <w:r>
        <w:rPr>
          <w:rFonts w:eastAsia="inter" w:cs="inter" w:ascii="inter" w:hAnsi="inter"/>
          <w:color w:val="000000"/>
          <w:sz w:val="21"/>
        </w:rPr>
        <w:t xml:space="preserve"> extends Veo 3’s consistency into editing workflows (e.g., timeline-based style matching) </w:t>
      </w:r>
      <w:bookmarkStart w:id="30" w:name="fnref3:10"/>
      <w:bookmarkEnd w:id="3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Deployment &amp; Integration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Aspect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Firefly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Veo 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Flow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On-Premise Option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 (Vertex AI cloud-only)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API Access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 (Creative Cloud plugins) 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 (Vertex AI enterprise tier) 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Unclear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Mobile Support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Unlikely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Adobe Firefly</w:t>
      </w:r>
      <w:r>
        <w:rPr>
          <w:rFonts w:eastAsia="inter" w:cs="inter" w:ascii="inter" w:hAnsi="inter"/>
          <w:color w:val="000000"/>
        </w:rPr>
        <w:t xml:space="preserve"> excels in seamless Adobe ecosystem integration, making it ideal for professionals already using Premiere Pro or After Effects. </w:t>
      </w:r>
      <w:r>
        <w:rPr>
          <w:rFonts w:eastAsia="inter" w:cs="inter" w:ascii="inter" w:hAnsi="inter"/>
          <w:b/>
          <w:color w:val="000000"/>
        </w:rPr>
        <w:t xml:space="preserve">Google Veo 3</w:t>
      </w:r>
      <w:r>
        <w:rPr>
          <w:rFonts w:eastAsia="inter" w:cs="inter" w:ascii="inter" w:hAnsi="inter"/>
          <w:color w:val="000000"/>
        </w:rPr>
        <w:t xml:space="preserve"> breaks new ground with physics-accurate video and native audio generation, though its 8-second clip limit restricts broader applications. </w:t>
      </w:r>
      <w:r>
        <w:rPr>
          <w:rFonts w:eastAsia="inter" w:cs="inter" w:ascii="inter" w:hAnsi="inter"/>
          <w:b/>
          <w:color w:val="000000"/>
        </w:rPr>
        <w:t xml:space="preserve">Google Flow</w:t>
      </w:r>
      <w:r>
        <w:rPr>
          <w:rFonts w:eastAsia="inter" w:cs="inter" w:ascii="inter" w:hAnsi="inter"/>
          <w:color w:val="000000"/>
        </w:rPr>
        <w:t xml:space="preserve"> complements Veo 3 as a cinematic editing layer but lacks standalone functionality. For studios prioritizing audio-visual realism, Veo 3 is unmatched, while Firefly remains the pragmatic choice for Adobe-centric workflows. Flow’s utility hinges entirely on Veo 3 adoption, positioning it as a niche tool for advanced editors.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1" w:name="fn1"/>
    <w:bookmarkEnd w:id="31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https://www.adobe.com/products/firefly/features/ai-video-generator.html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2"/>
    <w:bookmarkEnd w:id="32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https://www.zdnet.com/article/adobe-previews-fireflys-new-generative-video-model-for-on-demand-clip-creation/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3" w:name="fn3"/>
    <w:bookmarkEnd w:id="33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https://veo3.ai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4" w:name="fn4"/>
    <w:bookmarkEnd w:id="34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https://pollo.ai/m/veo/veo-3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5"/>
    <w:bookmarkEnd w:id="35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https://www.imagine.art/blogs/veo-3-features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6"/>
    <w:bookmarkEnd w:id="36"/>
    <w:p>
      <w:pPr>
        <w:numPr>
          <w:ilvl w:val="0"/>
          <w:numId w:val="6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https://blog.adobe.com/en/publish/2023/04/17/reimagining-video-audio-adobe-firefly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9ca4f87ca15fdc0563138798b920f2294aef45e.png" TargetMode="Internal"/><Relationship Id="rId6" Type="http://schemas.openxmlformats.org/officeDocument/2006/relationships/hyperlink" Target="https://www.adobe.com/products/firefly/features/ai-video-generator.html" TargetMode="External"/><Relationship Id="rId7" Type="http://schemas.openxmlformats.org/officeDocument/2006/relationships/hyperlink" Target="https://www.zdnet.com/article/adobe-previews-fireflys-new-generative-video-model-for-on-demand-clip-creation/" TargetMode="External"/><Relationship Id="rId8" Type="http://schemas.openxmlformats.org/officeDocument/2006/relationships/hyperlink" Target="https://veo3.ai" TargetMode="External"/><Relationship Id="rId9" Type="http://schemas.openxmlformats.org/officeDocument/2006/relationships/hyperlink" Target="https://pollo.ai/m/veo/veo-3" TargetMode="External"/><Relationship Id="rId10" Type="http://schemas.openxmlformats.org/officeDocument/2006/relationships/hyperlink" Target="https://www.imagine.art/blogs/veo-3-features" TargetMode="External"/><Relationship Id="rId11" Type="http://schemas.openxmlformats.org/officeDocument/2006/relationships/hyperlink" Target="https://blog.adobe.com/en/publish/2023/04/17/reimagining-video-audio-adobe-firefly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2025-06-06T14:59:45.549Z</dcterms:created>
  <dcterms:modified xsi:type="dcterms:W3CDTF">2025-06-06T14:59:45.549Z</dcterms:modified>
</cp:coreProperties>
</file>