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3CB648">
      <w:pPr>
        <w:pStyle w:val="11"/>
        <w:numPr>
          <w:ilvl w:val="0"/>
          <w:numId w:val="1"/>
        </w:numPr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Demonstrate creation of an Action method to return list of custom class entity</w:t>
      </w:r>
    </w:p>
    <w:p w14:paraId="1F57B98C">
      <w:pPr>
        <w:pStyle w:val="11"/>
        <w:numPr>
          <w:ilvl w:val="1"/>
          <w:numId w:val="1"/>
        </w:numPr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Model class creation, Use AllowAnonymous attribute, Use HttpGet action method</w:t>
      </w:r>
    </w:p>
    <w:p w14:paraId="25FF85E1">
      <w:pPr>
        <w:rPr>
          <w:rFonts w:hint="default"/>
          <w:b/>
          <w:bCs/>
          <w:color w:val="1F4E79" w:themeColor="accent1" w:themeShade="80"/>
          <w:sz w:val="28"/>
          <w:szCs w:val="28"/>
          <w:lang w:val="en-US"/>
        </w:rPr>
      </w:pPr>
      <w:r>
        <w:rPr>
          <w:rFonts w:hint="default"/>
          <w:b/>
          <w:bCs/>
          <w:color w:val="1F4E79" w:themeColor="accent1" w:themeShade="80"/>
          <w:sz w:val="28"/>
          <w:szCs w:val="28"/>
          <w:lang w:val="en-US"/>
        </w:rPr>
        <w:t>Answer--&gt;</w:t>
      </w:r>
    </w:p>
    <w:p w14:paraId="3C33669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Step 1: Create the Model Class</w:t>
      </w:r>
    </w:p>
    <w:p w14:paraId="0DFE13B8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Let’s create a simple model called </w:t>
      </w:r>
      <w:r>
        <w:rPr>
          <w:rStyle w:val="7"/>
          <w:rFonts w:hint="default" w:ascii="Calibri" w:hAnsi="Calibri" w:cs="Calibri"/>
        </w:rPr>
        <w:t>Student</w:t>
      </w:r>
      <w:r>
        <w:rPr>
          <w:rFonts w:hint="default" w:ascii="Calibri" w:hAnsi="Calibri" w:cs="Calibri"/>
        </w:rPr>
        <w:t>.</w:t>
      </w:r>
    </w:p>
    <w:p w14:paraId="0363B65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Models/Student.csnamespace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DemoWebAPI.Models</w:t>
      </w:r>
    </w:p>
    <w:p w14:paraId="49AA9B0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05A5A18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Student</w:t>
      </w:r>
    </w:p>
    <w:p w14:paraId="08408E5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5430559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Id {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set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 }</w:t>
      </w:r>
    </w:p>
    <w:p w14:paraId="553EB1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Name {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set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 }</w:t>
      </w:r>
    </w:p>
    <w:p w14:paraId="1A80579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Course {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set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 }</w:t>
      </w:r>
    </w:p>
    <w:p w14:paraId="3EA087F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066F3D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3743CF9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Step 2: Create a Controller with </w:t>
      </w:r>
      <w:r>
        <w:rPr>
          <w:rStyle w:val="7"/>
          <w:rFonts w:hint="default" w:ascii="Calibri" w:hAnsi="Calibri" w:cs="Calibri"/>
        </w:rPr>
        <w:t>[HttpGet]</w:t>
      </w:r>
      <w:r>
        <w:rPr>
          <w:rFonts w:hint="default" w:ascii="Calibri" w:hAnsi="Calibri" w:cs="Calibri"/>
        </w:rPr>
        <w:t xml:space="preserve"> and </w:t>
      </w:r>
      <w:r>
        <w:rPr>
          <w:rStyle w:val="7"/>
          <w:rFonts w:hint="default" w:ascii="Calibri" w:hAnsi="Calibri" w:cs="Calibri"/>
        </w:rPr>
        <w:t>[AllowAnonymous]</w:t>
      </w:r>
    </w:p>
    <w:p w14:paraId="7333803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Microsoft.AspNetCore.Authorization;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Microsoft.AspNetCore.Mvc;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DemoWebAPI.Models;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System.Collections.Generic;</w:t>
      </w:r>
    </w:p>
    <w:p w14:paraId="72D28B1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namespace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DemoWebAPI.Controllers</w:t>
      </w:r>
    </w:p>
    <w:p w14:paraId="0581D01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129F345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ApiController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1D83535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Route("api/[controller]"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)]</w:t>
      </w:r>
    </w:p>
    <w:p w14:paraId="39AEA25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StudentController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ControllerBase</w:t>
      </w:r>
    </w:p>
    <w:p w14:paraId="32C41FE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28AD124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Sample data</w:t>
      </w:r>
    </w:p>
    <w:p w14:paraId="0E17509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List&lt;Student&gt; students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List&lt;Student&gt;</w:t>
      </w:r>
    </w:p>
    <w:p w14:paraId="37CB876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{</w:t>
      </w:r>
    </w:p>
    <w:p w14:paraId="5D9FAAC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Student { Id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Name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"Alice"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Course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"Computer Science"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},</w:t>
      </w:r>
    </w:p>
    <w:p w14:paraId="128A3BC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Student { Id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2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Name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"Bob"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Course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"Mathematics"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},</w:t>
      </w:r>
    </w:p>
    <w:p w14:paraId="0E34414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Student { Id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3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Name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"Charlie"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Course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"Physics"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}</w:t>
      </w:r>
    </w:p>
    <w:p w14:paraId="62331AF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};</w:t>
      </w:r>
    </w:p>
    <w:p w14:paraId="037983B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5477645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GET: api/student</w:t>
      </w:r>
    </w:p>
    <w:p w14:paraId="1D3E7C7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HttpGet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449FD9C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AllowAnonymous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👈 Publicly accessible, no authentication required</w:t>
      </w:r>
    </w:p>
    <w:p w14:paraId="6C6B3C3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ActionResult&lt;IEnumerable&lt;Student&gt;&gt; GetStudents()</w:t>
      </w:r>
    </w:p>
    <w:p w14:paraId="7BC4D56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{</w:t>
      </w:r>
    </w:p>
    <w:p w14:paraId="1B544A9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Ok(students);</w:t>
      </w:r>
    </w:p>
    <w:p w14:paraId="7ADFDA2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750B813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7B36F0D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5FF4290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7B45854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3872A1D5">
      <w:pPr>
        <w:pStyle w:val="11"/>
        <w:numPr>
          <w:ilvl w:val="0"/>
          <w:numId w:val="1"/>
        </w:numPr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Explain the usage of FromBody attribute</w:t>
      </w:r>
    </w:p>
    <w:p w14:paraId="25277D64">
      <w:pPr>
        <w:pStyle w:val="11"/>
        <w:numPr>
          <w:ilvl w:val="1"/>
          <w:numId w:val="1"/>
        </w:numPr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Read the model object from request, other than the query string parameter</w:t>
      </w:r>
    </w:p>
    <w:p w14:paraId="7508593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b/>
          <w:bCs/>
          <w:color w:val="1F4E79" w:themeColor="accent1" w:themeShade="80"/>
          <w:kern w:val="0"/>
          <w:sz w:val="28"/>
          <w:szCs w:val="28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b/>
          <w:bCs/>
          <w:color w:val="1F4E79" w:themeColor="accent1" w:themeShade="80"/>
          <w:kern w:val="0"/>
          <w:sz w:val="28"/>
          <w:szCs w:val="28"/>
          <w:lang w:val="en-US" w:eastAsia="zh-CN" w:bidi="ar"/>
        </w:rPr>
        <w:t>Answer--&gt;</w:t>
      </w:r>
    </w:p>
    <w:p w14:paraId="5269626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What is </w:t>
      </w:r>
      <w:r>
        <w:rPr>
          <w:rStyle w:val="7"/>
          <w:rFonts w:hint="default" w:ascii="Calibri" w:hAnsi="Calibri" w:cs="Calibri"/>
          <w:sz w:val="24"/>
          <w:szCs w:val="24"/>
        </w:rPr>
        <w:t>[FromBody]</w:t>
      </w:r>
      <w:r>
        <w:rPr>
          <w:rFonts w:hint="default" w:ascii="Calibri" w:hAnsi="Calibri" w:cs="Calibri"/>
          <w:sz w:val="24"/>
          <w:szCs w:val="24"/>
        </w:rPr>
        <w:t>?</w:t>
      </w:r>
    </w:p>
    <w:p w14:paraId="3BCCA406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The </w:t>
      </w:r>
      <w:r>
        <w:rPr>
          <w:rStyle w:val="7"/>
          <w:rFonts w:hint="default" w:ascii="Calibri" w:hAnsi="Calibri" w:cs="Calibri"/>
          <w:sz w:val="24"/>
          <w:szCs w:val="24"/>
        </w:rPr>
        <w:t>[FromBody]</w:t>
      </w:r>
      <w:r>
        <w:rPr>
          <w:rFonts w:hint="default" w:ascii="Calibri" w:hAnsi="Calibri" w:cs="Calibri"/>
          <w:sz w:val="24"/>
          <w:szCs w:val="24"/>
        </w:rPr>
        <w:t xml:space="preserve"> attribute tells ASP.NET Core </w:t>
      </w:r>
      <w:r>
        <w:rPr>
          <w:rStyle w:val="10"/>
          <w:rFonts w:hint="default" w:ascii="Calibri" w:hAnsi="Calibri" w:cs="Calibri"/>
          <w:sz w:val="24"/>
          <w:szCs w:val="24"/>
        </w:rPr>
        <w:t>to read data from the HTTP request body</w:t>
      </w:r>
      <w:r>
        <w:rPr>
          <w:rFonts w:hint="default" w:ascii="Calibri" w:hAnsi="Calibri" w:cs="Calibri"/>
          <w:sz w:val="24"/>
          <w:szCs w:val="24"/>
        </w:rPr>
        <w:t>, instead of from the URL, query string, or route.</w:t>
      </w:r>
    </w:p>
    <w:p w14:paraId="179D77BB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It is typically used for </w:t>
      </w:r>
      <w:r>
        <w:rPr>
          <w:rStyle w:val="10"/>
          <w:rFonts w:hint="default" w:ascii="Calibri" w:hAnsi="Calibri" w:cs="Calibri"/>
          <w:sz w:val="24"/>
          <w:szCs w:val="24"/>
        </w:rPr>
        <w:t>POST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10"/>
          <w:rFonts w:hint="default" w:ascii="Calibri" w:hAnsi="Calibri" w:cs="Calibri"/>
          <w:sz w:val="24"/>
          <w:szCs w:val="24"/>
        </w:rPr>
        <w:t>PUT</w:t>
      </w:r>
      <w:r>
        <w:rPr>
          <w:rFonts w:hint="default" w:ascii="Calibri" w:hAnsi="Calibri" w:cs="Calibri"/>
          <w:sz w:val="24"/>
          <w:szCs w:val="24"/>
        </w:rPr>
        <w:t xml:space="preserve">, or </w:t>
      </w:r>
      <w:r>
        <w:rPr>
          <w:rStyle w:val="10"/>
          <w:rFonts w:hint="default" w:ascii="Calibri" w:hAnsi="Calibri" w:cs="Calibri"/>
          <w:sz w:val="24"/>
          <w:szCs w:val="24"/>
        </w:rPr>
        <w:t>PATCH</w:t>
      </w:r>
      <w:r>
        <w:rPr>
          <w:rFonts w:hint="default" w:ascii="Calibri" w:hAnsi="Calibri" w:cs="Calibri"/>
          <w:sz w:val="24"/>
          <w:szCs w:val="24"/>
        </w:rPr>
        <w:t xml:space="preserve"> requests when the client sends a </w:t>
      </w:r>
      <w:r>
        <w:rPr>
          <w:rStyle w:val="10"/>
          <w:rFonts w:hint="default" w:ascii="Calibri" w:hAnsi="Calibri" w:cs="Calibri"/>
          <w:sz w:val="24"/>
          <w:szCs w:val="24"/>
        </w:rPr>
        <w:t>JSON payload</w:t>
      </w:r>
      <w:r>
        <w:rPr>
          <w:rFonts w:hint="default" w:ascii="Calibri" w:hAnsi="Calibri" w:cs="Calibri"/>
          <w:sz w:val="24"/>
          <w:szCs w:val="24"/>
        </w:rPr>
        <w:t xml:space="preserve"> representing a model object.</w:t>
      </w:r>
    </w:p>
    <w:p w14:paraId="36B107E7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Syntax Example:</w:t>
      </w:r>
    </w:p>
    <w:p w14:paraId="07E82A1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HttpPost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3C5254A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AddStudent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[FromBody] Student student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29514AB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632C071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Process the student object received in the request body</w:t>
      </w:r>
    </w:p>
    <w:p w14:paraId="6779133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Ok(student);</w:t>
      </w:r>
    </w:p>
    <w:p w14:paraId="3AFA934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35B7545C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 Request (POST):</w:t>
      </w:r>
    </w:p>
    <w:p w14:paraId="54287BBA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URL</w:t>
      </w:r>
      <w:r>
        <w:rPr>
          <w:rFonts w:hint="default" w:ascii="Calibri" w:hAnsi="Calibri" w:cs="Calibri"/>
        </w:rPr>
        <w:t xml:space="preserve">: </w:t>
      </w:r>
      <w:r>
        <w:rPr>
          <w:rStyle w:val="7"/>
          <w:rFonts w:hint="default" w:ascii="Calibri" w:hAnsi="Calibri" w:cs="Calibri"/>
        </w:rPr>
        <w:t>POST /api/student</w:t>
      </w:r>
    </w:p>
    <w:p w14:paraId="4616A001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Headers</w:t>
      </w:r>
      <w:r>
        <w:rPr>
          <w:rFonts w:hint="default" w:ascii="Calibri" w:hAnsi="Calibri" w:cs="Calibri"/>
        </w:rPr>
        <w:t>:</w:t>
      </w:r>
    </w:p>
    <w:p w14:paraId="5C5BEF92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Calibri" w:hAnsi="Calibri" w:cs="Calibri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Content-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Type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: application/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json</w:t>
      </w:r>
    </w:p>
    <w:p w14:paraId="5D447AC7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Body (raw JSON):</w:t>
      </w:r>
    </w:p>
    <w:p w14:paraId="2BF460AF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0ED3A4B4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"id":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101,</w:t>
      </w:r>
    </w:p>
    <w:p w14:paraId="002C9CEF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"name":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"Ravi",</w:t>
      </w:r>
    </w:p>
    <w:p w14:paraId="648C2561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"course":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"Engineering"</w:t>
      </w:r>
    </w:p>
    <w:p w14:paraId="7ECC8F15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5AC1705E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ASP.NET automatically deserializes this JSON into a </w:t>
      </w:r>
      <w:r>
        <w:rPr>
          <w:rStyle w:val="7"/>
          <w:rFonts w:hint="default" w:ascii="Calibri" w:hAnsi="Calibri" w:cs="Calibri"/>
          <w:sz w:val="24"/>
          <w:szCs w:val="24"/>
        </w:rPr>
        <w:t>Student</w:t>
      </w:r>
      <w:r>
        <w:rPr>
          <w:rFonts w:hint="default" w:ascii="Calibri" w:hAnsi="Calibri" w:cs="Calibri"/>
          <w:sz w:val="24"/>
          <w:szCs w:val="24"/>
        </w:rPr>
        <w:t xml:space="preserve"> object because of </w:t>
      </w:r>
      <w:r>
        <w:rPr>
          <w:rStyle w:val="7"/>
          <w:rFonts w:hint="default" w:ascii="Calibri" w:hAnsi="Calibri" w:cs="Calibri"/>
          <w:sz w:val="24"/>
          <w:szCs w:val="24"/>
        </w:rPr>
        <w:t>[FromBody]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342C4F47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4A781E5B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Without </w:t>
      </w:r>
      <w:r>
        <w:rPr>
          <w:rStyle w:val="7"/>
          <w:rFonts w:hint="default" w:ascii="Calibri" w:hAnsi="Calibri" w:cs="Calibri"/>
          <w:sz w:val="24"/>
          <w:szCs w:val="24"/>
        </w:rPr>
        <w:t>[FromBody]</w:t>
      </w:r>
      <w:r>
        <w:rPr>
          <w:rFonts w:hint="default" w:ascii="Calibri" w:hAnsi="Calibri" w:cs="Calibri"/>
          <w:sz w:val="24"/>
          <w:szCs w:val="24"/>
        </w:rPr>
        <w:t>?</w:t>
      </w:r>
    </w:p>
    <w:p w14:paraId="671FFF28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If you </w:t>
      </w:r>
      <w:r>
        <w:rPr>
          <w:rStyle w:val="10"/>
          <w:rFonts w:hint="default" w:ascii="Calibri" w:hAnsi="Calibri" w:cs="Calibri"/>
          <w:sz w:val="24"/>
          <w:szCs w:val="24"/>
        </w:rPr>
        <w:t>omit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Style w:val="7"/>
          <w:rFonts w:hint="default" w:ascii="Calibri" w:hAnsi="Calibri" w:cs="Calibri"/>
          <w:sz w:val="24"/>
          <w:szCs w:val="24"/>
        </w:rPr>
        <w:t>[FromBody]</w:t>
      </w:r>
      <w:r>
        <w:rPr>
          <w:rFonts w:hint="default" w:ascii="Calibri" w:hAnsi="Calibri" w:cs="Calibri"/>
          <w:sz w:val="24"/>
          <w:szCs w:val="24"/>
        </w:rPr>
        <w:t xml:space="preserve"> in some cases:</w:t>
      </w:r>
    </w:p>
    <w:p w14:paraId="2DC6A3AA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ASP.NET may try to read from </w:t>
      </w:r>
      <w:r>
        <w:rPr>
          <w:rStyle w:val="10"/>
          <w:rFonts w:hint="default" w:ascii="Calibri" w:hAnsi="Calibri" w:cs="Calibri"/>
          <w:sz w:val="24"/>
          <w:szCs w:val="24"/>
        </w:rPr>
        <w:t>query string</w:t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Style w:val="10"/>
          <w:rFonts w:hint="default" w:ascii="Calibri" w:hAnsi="Calibri" w:cs="Calibri"/>
          <w:sz w:val="24"/>
          <w:szCs w:val="24"/>
        </w:rPr>
        <w:t>form data</w:t>
      </w:r>
      <w:r>
        <w:rPr>
          <w:rFonts w:hint="default" w:ascii="Calibri" w:hAnsi="Calibri" w:cs="Calibri"/>
          <w:sz w:val="24"/>
          <w:szCs w:val="24"/>
        </w:rPr>
        <w:t xml:space="preserve">, or </w:t>
      </w:r>
      <w:r>
        <w:rPr>
          <w:rStyle w:val="10"/>
          <w:rFonts w:hint="default" w:ascii="Calibri" w:hAnsi="Calibri" w:cs="Calibri"/>
          <w:sz w:val="24"/>
          <w:szCs w:val="24"/>
        </w:rPr>
        <w:t>route values</w:t>
      </w:r>
    </w:p>
    <w:p w14:paraId="490A3FFC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You may get a </w:t>
      </w:r>
      <w:r>
        <w:rPr>
          <w:rStyle w:val="7"/>
          <w:rFonts w:hint="default" w:ascii="Calibri" w:hAnsi="Calibri" w:cs="Calibri"/>
          <w:sz w:val="24"/>
          <w:szCs w:val="24"/>
        </w:rPr>
        <w:t>null</w:t>
      </w:r>
      <w:r>
        <w:rPr>
          <w:rFonts w:hint="default" w:ascii="Calibri" w:hAnsi="Calibri" w:cs="Calibri"/>
          <w:sz w:val="24"/>
          <w:szCs w:val="24"/>
        </w:rPr>
        <w:t xml:space="preserve"> object if body parsing is expected but not specified</w:t>
      </w:r>
    </w:p>
    <w:p w14:paraId="28B116D6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</w:p>
    <w:p w14:paraId="4D7A0428">
      <w:pPr>
        <w:pStyle w:val="11"/>
        <w:numPr>
          <w:ilvl w:val="0"/>
          <w:numId w:val="1"/>
        </w:numPr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 xml:space="preserve">Demonstrate Custom filter </w:t>
      </w:r>
    </w:p>
    <w:p w14:paraId="44A0C2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Usage of ActionFilterAttribute, OnActionExecuting method to intercept the request, Create filter for Custom exception - Need to install Microsoft.AspNetCore.Mvc.WebApiCompatShim package</w:t>
      </w:r>
    </w:p>
    <w:p w14:paraId="242D0127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color w:val="1F4E79" w:themeColor="accent1" w:themeShade="80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color w:val="1F4E79" w:themeColor="accent1" w:themeShade="80"/>
          <w:sz w:val="28"/>
          <w:szCs w:val="28"/>
          <w:lang w:val="en-US"/>
        </w:rPr>
        <w:t>Answer--&gt;</w:t>
      </w:r>
    </w:p>
    <w:p w14:paraId="398E1E7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t xml:space="preserve">1. </w:t>
      </w:r>
      <w:r>
        <w:rPr>
          <w:rFonts w:hint="default" w:ascii="Calibri" w:hAnsi="Calibri" w:cs="Calibri"/>
        </w:rPr>
        <w:t>Create a Custom Action Filter</w:t>
      </w:r>
    </w:p>
    <w:p w14:paraId="403AD759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Step: Create a new class that inherits </w:t>
      </w:r>
      <w:r>
        <w:rPr>
          <w:rStyle w:val="7"/>
          <w:rFonts w:hint="default" w:ascii="Calibri" w:hAnsi="Calibri" w:cs="Calibri"/>
        </w:rPr>
        <w:t>ActionFilterAttribute</w:t>
      </w:r>
    </w:p>
    <w:p w14:paraId="45B29AC8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Microsoft.AspNetCore.Mvc.Filters;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Microsoft.Extensions.Logging;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System;</w:t>
      </w:r>
    </w:p>
    <w:p w14:paraId="4460DEE6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RequestLoggingFilter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ActionFilterAttribute</w:t>
      </w:r>
    </w:p>
    <w:p w14:paraId="41CDE89F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245AAC56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override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OnActionExecuting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ActionExecutingContext context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6E6DFF7E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7C84AC34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Console.WriteLine(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$"[RequestLoggingFilter] Request started at: {DateTime.Now}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");</w:t>
      </w:r>
    </w:p>
    <w:p w14:paraId="0BD0BB48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base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.OnActionExecuting(context);</w:t>
      </w:r>
    </w:p>
    <w:p w14:paraId="15A8E46F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60CE3B2B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6FD29CE1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t xml:space="preserve">2. </w:t>
      </w:r>
      <w:r>
        <w:rPr>
          <w:rFonts w:hint="default" w:ascii="Calibri" w:hAnsi="Calibri" w:cs="Calibri"/>
        </w:rPr>
        <w:t>Apply the Filter to a Controller or Action</w:t>
      </w:r>
    </w:p>
    <w:p w14:paraId="5431451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Microsoft.AspNetCore.Mvc;</w:t>
      </w:r>
    </w:p>
    <w:p w14:paraId="53120FF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5BB126B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ApiController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0E30414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Route("api/[controller]"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)]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ProductController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ControllerBase</w:t>
      </w:r>
    </w:p>
    <w:p w14:paraId="5FCC39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3A5134B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HttpGet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7E3BDA3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RequestLoggingFilter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👈 Custom filter added</w:t>
      </w:r>
    </w:p>
    <w:p w14:paraId="42135F3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GetProducts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()</w:t>
      </w:r>
    </w:p>
    <w:p w14:paraId="36F9119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4911D36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Ok(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[] {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"Laptop"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"Mouse"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"Keyboard"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});</w:t>
      </w:r>
    </w:p>
    <w:p w14:paraId="100100A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20197E87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55E78E7A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This will log a message </w:t>
      </w:r>
      <w:r>
        <w:rPr>
          <w:rStyle w:val="6"/>
          <w:rFonts w:hint="default" w:ascii="Calibri" w:hAnsi="Calibri" w:cs="Calibri"/>
        </w:rPr>
        <w:t>before</w:t>
      </w:r>
      <w:r>
        <w:rPr>
          <w:rFonts w:hint="default" w:ascii="Calibri" w:hAnsi="Calibri" w:cs="Calibri"/>
        </w:rPr>
        <w:t xml:space="preserve"> the action executes.</w:t>
      </w:r>
    </w:p>
    <w:p w14:paraId="491026E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t xml:space="preserve">3. </w:t>
      </w:r>
      <w:r>
        <w:rPr>
          <w:rFonts w:hint="default" w:ascii="Calibri" w:hAnsi="Calibri" w:cs="Calibri"/>
        </w:rPr>
        <w:t>Create a Custom Exception Filter</w:t>
      </w:r>
    </w:p>
    <w:p w14:paraId="2B5E59CB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Step: Create a class that implements </w:t>
      </w:r>
      <w:r>
        <w:rPr>
          <w:rStyle w:val="7"/>
          <w:rFonts w:hint="default" w:ascii="Calibri" w:hAnsi="Calibri" w:cs="Calibri"/>
        </w:rPr>
        <w:t>IExceptionFilter</w:t>
      </w:r>
    </w:p>
    <w:p w14:paraId="0D7D84D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Microsoft.AspNetCore.Mvc;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Microsoft.AspNetCore.Mvc.Filters;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System;</w:t>
      </w:r>
    </w:p>
    <w:p w14:paraId="089A0AB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GlobalExceptionFilter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IExceptionFilter</w:t>
      </w:r>
    </w:p>
    <w:p w14:paraId="74CFFD1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64D66A2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OnException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ExceptionContext context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3FAD43B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7EE3E11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we can log the exception here</w:t>
      </w:r>
    </w:p>
    <w:p w14:paraId="66563C1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var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response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</w:p>
    <w:p w14:paraId="030F542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{</w:t>
      </w:r>
    </w:p>
    <w:p w14:paraId="3DB333E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Message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"An unexpected error occurred."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,</w:t>
      </w:r>
    </w:p>
    <w:p w14:paraId="712215D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Details = context.Exception.Message</w:t>
      </w:r>
    </w:p>
    <w:p w14:paraId="2F6AAD8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};</w:t>
      </w:r>
    </w:p>
    <w:p w14:paraId="69A6B34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1AF71A4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context.Result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ObjectResult(response)</w:t>
      </w:r>
    </w:p>
    <w:p w14:paraId="5782F10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{</w:t>
      </w:r>
    </w:p>
    <w:p w14:paraId="4D1986D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StatusCode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500</w:t>
      </w:r>
    </w:p>
    <w:p w14:paraId="6364EB8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};</w:t>
      </w:r>
    </w:p>
    <w:p w14:paraId="0BC350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3CF53BB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context.ExceptionHandled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true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6B2DE3B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03F454B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6F13FCF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t xml:space="preserve">4. </w:t>
      </w:r>
      <w:r>
        <w:rPr>
          <w:rFonts w:hint="default" w:ascii="Calibri" w:hAnsi="Calibri" w:cs="Calibri"/>
        </w:rPr>
        <w:t xml:space="preserve">Register the Exception Filter Globally in </w:t>
      </w:r>
      <w:r>
        <w:rPr>
          <w:rStyle w:val="7"/>
          <w:rFonts w:hint="default" w:ascii="Calibri" w:hAnsi="Calibri" w:cs="Calibri"/>
          <w:sz w:val="36"/>
          <w:szCs w:val="36"/>
        </w:rPr>
        <w:t>Startup.cs</w:t>
      </w:r>
    </w:p>
    <w:p w14:paraId="323841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ConfigureServices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IServiceCollection services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226CCE2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1101FED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services.AddControllers(options =&gt;</w:t>
      </w:r>
    </w:p>
    <w:p w14:paraId="034A8E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0BF7BA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options.Filters.Add&lt;GlobalExceptionFilter&gt;();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👈 Register global exception handler</w:t>
      </w:r>
    </w:p>
    <w:p w14:paraId="2C1E125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});</w:t>
      </w:r>
    </w:p>
    <w:p w14:paraId="15135B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1EAFD86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t xml:space="preserve">5. </w:t>
      </w:r>
      <w:r>
        <w:rPr>
          <w:rFonts w:hint="default" w:ascii="Calibri" w:hAnsi="Calibri" w:cs="Calibri"/>
        </w:rPr>
        <w:t>Throw a Custom Exception in Controller</w:t>
      </w:r>
    </w:p>
    <w:p w14:paraId="0F469BB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HttpGet("error"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)]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GetError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()</w:t>
      </w:r>
    </w:p>
    <w:p w14:paraId="227BC47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1B04879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throw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Exception(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"Something broke!"</w:t>
      </w: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);</w:t>
      </w:r>
    </w:p>
    <w:p w14:paraId="71951CC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738D5E8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0085B9C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2CECEE4D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65C010D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16573426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color w:val="1F4E79" w:themeColor="accent1" w:themeShade="80"/>
          <w:sz w:val="28"/>
          <w:szCs w:val="28"/>
          <w:lang w:val="en-US"/>
        </w:rPr>
      </w:pPr>
    </w:p>
    <w:p w14:paraId="3AB85E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2D33D658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</w:p>
    <w:p w14:paraId="6D8933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entury" w:hAnsi="Century" w:eastAsia="SimSun" w:cs="Century"/>
          <w:b/>
          <w:bCs/>
          <w:color w:val="auto"/>
          <w:kern w:val="0"/>
          <w:sz w:val="32"/>
          <w:szCs w:val="32"/>
          <w:lang w:val="en-US" w:eastAsia="zh-CN" w:bidi="ar"/>
        </w:rPr>
      </w:pPr>
      <w:r>
        <w:rPr>
          <w:rStyle w:val="7"/>
          <w:rFonts w:hint="default" w:ascii="Century" w:hAnsi="Century" w:eastAsia="SimSun" w:cs="Century"/>
          <w:b/>
          <w:bCs/>
          <w:color w:val="auto"/>
          <w:kern w:val="0"/>
          <w:sz w:val="32"/>
          <w:szCs w:val="32"/>
          <w:lang w:val="en-US" w:eastAsia="zh-CN" w:bidi="ar"/>
        </w:rPr>
        <w:t>Output:</w:t>
      </w:r>
    </w:p>
    <w:p w14:paraId="3E2349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entury" w:hAnsi="Century" w:eastAsia="SimSun" w:cs="Century"/>
          <w:b/>
          <w:bCs/>
          <w:color w:val="auto"/>
          <w:kern w:val="0"/>
          <w:sz w:val="32"/>
          <w:szCs w:val="32"/>
          <w:lang w:val="en-US" w:eastAsia="zh-CN" w:bidi="ar"/>
        </w:rPr>
      </w:pPr>
      <w:r>
        <w:rPr>
          <w:rStyle w:val="7"/>
          <w:rFonts w:hint="default" w:ascii="Century" w:hAnsi="Century" w:eastAsia="SimSun" w:cs="Century"/>
          <w:b/>
          <w:bCs/>
          <w:color w:val="auto"/>
          <w:kern w:val="0"/>
          <w:sz w:val="32"/>
          <w:szCs w:val="32"/>
          <w:lang w:val="en-US" w:eastAsia="zh-CN" w:bidi="ar"/>
        </w:rPr>
        <w:t>1)</w:t>
      </w:r>
    </w:p>
    <w:p w14:paraId="2F7A627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entury" w:hAnsi="Century" w:eastAsia="SimSun" w:cs="Century"/>
          <w:b/>
          <w:bCs/>
          <w:color w:val="auto"/>
          <w:kern w:val="0"/>
          <w:sz w:val="32"/>
          <w:szCs w:val="32"/>
          <w:lang w:val="en-US" w:eastAsia="zh-CN" w:bidi="ar"/>
        </w:rPr>
      </w:pPr>
      <w:r>
        <w:rPr>
          <w:rStyle w:val="7"/>
          <w:rFonts w:hint="default" w:ascii="Century" w:hAnsi="Century" w:eastAsia="SimSun" w:cs="Century"/>
          <w:b/>
          <w:bCs/>
          <w:color w:val="auto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71135" cy="2292985"/>
            <wp:effectExtent l="0" t="0" r="12065" b="5715"/>
            <wp:docPr id="1" name="Picture 1" descr="s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s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F00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entury" w:hAnsi="Century" w:eastAsia="SimSun" w:cs="Century"/>
          <w:b/>
          <w:bCs/>
          <w:color w:val="auto"/>
          <w:kern w:val="0"/>
          <w:sz w:val="32"/>
          <w:szCs w:val="32"/>
          <w:lang w:val="en-US" w:eastAsia="zh-CN" w:bidi="ar"/>
        </w:rPr>
      </w:pPr>
    </w:p>
    <w:p w14:paraId="3DA75FD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entury" w:hAnsi="Century" w:eastAsia="SimSun" w:cs="Century"/>
          <w:b/>
          <w:bCs/>
          <w:color w:val="auto"/>
          <w:kern w:val="0"/>
          <w:sz w:val="32"/>
          <w:szCs w:val="32"/>
          <w:lang w:val="en-US" w:eastAsia="zh-CN" w:bidi="ar"/>
        </w:rPr>
      </w:pPr>
      <w:r>
        <w:rPr>
          <w:rStyle w:val="7"/>
          <w:rFonts w:hint="default" w:ascii="Century" w:hAnsi="Century" w:eastAsia="SimSun" w:cs="Century"/>
          <w:b/>
          <w:bCs/>
          <w:color w:val="auto"/>
          <w:kern w:val="0"/>
          <w:sz w:val="32"/>
          <w:szCs w:val="32"/>
          <w:lang w:val="en-US" w:eastAsia="zh-CN" w:bidi="ar"/>
        </w:rPr>
        <w:t>2)</w:t>
      </w:r>
    </w:p>
    <w:p w14:paraId="3A870CE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entury" w:hAnsi="Century" w:eastAsia="SimSun" w:cs="Century"/>
          <w:b/>
          <w:bCs/>
          <w:color w:val="auto"/>
          <w:kern w:val="0"/>
          <w:sz w:val="32"/>
          <w:szCs w:val="32"/>
          <w:lang w:val="en-US" w:eastAsia="zh-CN" w:bidi="ar"/>
        </w:rPr>
      </w:pPr>
      <w:r>
        <w:rPr>
          <w:rStyle w:val="7"/>
          <w:rFonts w:hint="default" w:ascii="Century" w:hAnsi="Century" w:eastAsia="SimSun" w:cs="Century"/>
          <w:b/>
          <w:bCs/>
          <w:color w:val="auto"/>
          <w:kern w:val="0"/>
          <w:sz w:val="32"/>
          <w:szCs w:val="32"/>
          <w:lang w:val="en-US" w:eastAsia="zh-CN" w:bidi="ar"/>
        </w:rPr>
        <w:t>No Auth token:</w:t>
      </w:r>
      <w:r>
        <w:rPr>
          <w:rStyle w:val="7"/>
          <w:rFonts w:hint="default" w:ascii="Century" w:hAnsi="Century" w:eastAsia="SimSun" w:cs="Century"/>
          <w:b/>
          <w:bCs/>
          <w:color w:val="auto"/>
          <w:kern w:val="0"/>
          <w:sz w:val="32"/>
          <w:szCs w:val="32"/>
          <w:lang w:val="en-US" w:eastAsia="zh-CN" w:bidi="ar"/>
        </w:rPr>
        <w:drawing>
          <wp:inline distT="0" distB="0" distL="114300" distR="114300">
            <wp:extent cx="5273675" cy="1891665"/>
            <wp:effectExtent l="0" t="0" r="9525" b="635"/>
            <wp:docPr id="2" name="Picture 2" descr="ss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s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EA7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Century" w:hAnsi="Century" w:eastAsia="SimSun" w:cs="Century"/>
          <w:b/>
          <w:bCs/>
          <w:color w:val="auto"/>
          <w:kern w:val="0"/>
          <w:sz w:val="32"/>
          <w:szCs w:val="32"/>
          <w:lang w:val="en-US" w:eastAsia="zh-CN" w:bidi="ar"/>
        </w:rPr>
        <w:t>Auth Token without “Bearer”</w:t>
      </w:r>
    </w:p>
    <w:p w14:paraId="450169AF">
      <w:pPr>
        <w:rPr>
          <w:rFonts w:hint="default" w:ascii="Calibri" w:hAnsi="Calibri" w:cs="Calibri"/>
          <w:b/>
          <w:bCs/>
          <w:color w:val="1F4E79" w:themeColor="accent1" w:themeShade="80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color w:val="1F4E79" w:themeColor="accent1" w:themeShade="80"/>
          <w:sz w:val="28"/>
          <w:szCs w:val="28"/>
          <w:lang w:val="en-US"/>
        </w:rPr>
        <w:drawing>
          <wp:inline distT="0" distB="0" distL="114300" distR="114300">
            <wp:extent cx="5273675" cy="2317750"/>
            <wp:effectExtent l="0" t="0" r="9525" b="6350"/>
            <wp:docPr id="3" name="Picture 3" descr="ss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s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31AD">
      <w:pPr>
        <w:ind w:left="160" w:hanging="160" w:hangingChars="50"/>
        <w:rPr>
          <w:rFonts w:hint="default" w:ascii="Century" w:hAnsi="Century" w:cs="Century"/>
          <w:b/>
          <w:bCs/>
          <w:color w:val="auto"/>
          <w:sz w:val="32"/>
          <w:szCs w:val="32"/>
          <w:lang w:val="en-US"/>
        </w:rPr>
      </w:pPr>
      <w:r>
        <w:rPr>
          <w:rFonts w:hint="default" w:ascii="Century" w:hAnsi="Century" w:cs="Century"/>
          <w:b/>
          <w:bCs/>
          <w:color w:val="auto"/>
          <w:sz w:val="32"/>
          <w:szCs w:val="32"/>
          <w:lang w:val="en-US"/>
        </w:rPr>
        <w:t>Auth token with “Bearer”</w:t>
      </w:r>
    </w:p>
    <w:p w14:paraId="47A482CF">
      <w:pPr>
        <w:ind w:left="160" w:hanging="160" w:hangingChars="50"/>
        <w:rPr>
          <w:rFonts w:hint="default" w:ascii="Century" w:hAnsi="Century" w:cs="Century"/>
          <w:b/>
          <w:bCs/>
          <w:color w:val="auto"/>
          <w:sz w:val="32"/>
          <w:szCs w:val="32"/>
          <w:lang w:val="en-US"/>
        </w:rPr>
      </w:pPr>
      <w:r>
        <w:rPr>
          <w:rFonts w:hint="default" w:ascii="Century" w:hAnsi="Century" w:cs="Century"/>
          <w:b/>
          <w:bCs/>
          <w:color w:val="auto"/>
          <w:sz w:val="32"/>
          <w:szCs w:val="32"/>
          <w:lang w:val="en-US"/>
        </w:rPr>
        <w:drawing>
          <wp:inline distT="0" distB="0" distL="114300" distR="114300">
            <wp:extent cx="5265420" cy="2584450"/>
            <wp:effectExtent l="0" t="0" r="5080" b="6350"/>
            <wp:docPr id="4" name="Picture 4" descr="ss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s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7DC1">
      <w:pPr>
        <w:ind w:left="160" w:hanging="160" w:hangingChars="50"/>
        <w:rPr>
          <w:rFonts w:hint="default" w:ascii="Century" w:hAnsi="Century" w:cs="Century"/>
          <w:b/>
          <w:bCs/>
          <w:color w:val="auto"/>
          <w:sz w:val="32"/>
          <w:szCs w:val="32"/>
          <w:lang w:val="en-US"/>
        </w:rPr>
      </w:pPr>
      <w:r>
        <w:rPr>
          <w:rFonts w:hint="default" w:ascii="Century" w:hAnsi="Century" w:cs="Century"/>
          <w:b/>
          <w:bCs/>
          <w:color w:val="auto"/>
          <w:sz w:val="32"/>
          <w:szCs w:val="32"/>
          <w:lang w:val="en-US"/>
        </w:rPr>
        <w:t>3)</w:t>
      </w:r>
    </w:p>
    <w:p w14:paraId="383A4B67">
      <w:pPr>
        <w:ind w:left="160" w:hanging="160" w:hangingChars="50"/>
        <w:rPr>
          <w:rFonts w:hint="default" w:ascii="Century" w:hAnsi="Century" w:cs="Century"/>
          <w:b/>
          <w:bCs/>
          <w:color w:val="auto"/>
          <w:sz w:val="32"/>
          <w:szCs w:val="32"/>
          <w:lang w:val="en-US"/>
        </w:rPr>
      </w:pPr>
      <w:r>
        <w:rPr>
          <w:rFonts w:hint="default" w:ascii="Century" w:hAnsi="Century" w:cs="Century"/>
          <w:b/>
          <w:bCs/>
          <w:color w:val="auto"/>
          <w:sz w:val="32"/>
          <w:szCs w:val="32"/>
          <w:lang w:val="en-US"/>
        </w:rPr>
        <w:drawing>
          <wp:inline distT="0" distB="0" distL="114300" distR="114300">
            <wp:extent cx="5273675" cy="2416810"/>
            <wp:effectExtent l="0" t="0" r="9525" b="8890"/>
            <wp:docPr id="5" name="Picture 5" descr="s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s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212E86"/>
    <w:multiLevelType w:val="multilevel"/>
    <w:tmpl w:val="60212E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A390F"/>
    <w:rsid w:val="5EF60D8F"/>
    <w:rsid w:val="7A5A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2025-07-13T18:55:00Z</dcterms:created>
  <dc:creator>WPS_1673132640</dc:creator>
  <cp:lastModifiedBy>WPS_1711500069</cp:lastModifiedBy>
  <dcterms:modified xsi:type="dcterms:W3CDTF">2025-07-13T19:19:54Z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E3AC6EEA5D644A9E92099BBA6D263F9F_11</vt:lpwstr>
  </property>
</Properties>
</file>