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080"/>
        </w:tabs>
        <w:spacing w:line="276" w:lineRule="auto"/>
        <w:jc w:val="center"/>
        <w:rPr>
          <w:rFonts w:ascii="Merriweather" w:cs="Merriweather" w:eastAsia="Merriweather" w:hAnsi="Merriweather"/>
          <w:sz w:val="58"/>
          <w:szCs w:val="5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58"/>
          <w:szCs w:val="58"/>
          <w:rtl w:val="0"/>
        </w:rPr>
        <w:t xml:space="preserve">Abdur 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080"/>
        </w:tabs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Toronto, Ontario | </w:t>
      </w:r>
      <w:hyperlink r:id="rId6">
        <w:r w:rsidDel="00000000" w:rsidR="00000000" w:rsidRPr="00000000">
          <w:rPr>
            <w:color w:val="1155cc"/>
            <w:rtl w:val="0"/>
          </w:rPr>
          <w:t xml:space="preserve">abdur.rahman.kalim@gmail.com</w:t>
        </w:r>
      </w:hyperlink>
      <w:r w:rsidDel="00000000" w:rsidR="00000000" w:rsidRPr="00000000">
        <w:rPr>
          <w:rtl w:val="0"/>
        </w:rPr>
        <w:t xml:space="preserve"> | +1 (123) 456-7899</w:t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spacing w:line="360" w:lineRule="auto"/>
        <w:jc w:val="center"/>
        <w:rPr/>
      </w:pPr>
      <w:hyperlink r:id="rId7">
        <w:r w:rsidDel="00000000" w:rsidR="00000000" w:rsidRPr="00000000">
          <w:rPr>
            <w:color w:val="1155cc"/>
            <w:rtl w:val="0"/>
          </w:rPr>
          <w:t xml:space="preserve">linkedin.com/in/abdurrahmankalim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rtl w:val="0"/>
          </w:rPr>
          <w:t xml:space="preserve">github.com/arkalim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rtl w:val="0"/>
          </w:rPr>
          <w:t xml:space="preserve">arkalim.org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after="100" w:before="240" w:line="240" w:lineRule="auto"/>
        <w:jc w:val="left"/>
        <w:rPr>
          <w:rFonts w:ascii="Lora" w:cs="Lora" w:eastAsia="Lora" w:hAnsi="Lora"/>
          <w:b w:val="1"/>
          <w:color w:val="255fa6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b w:val="1"/>
          <w:color w:val="255fa6"/>
          <w:sz w:val="30"/>
          <w:szCs w:val="30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spacing w:line="276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DevOps Intern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Sep 2022 - Present</w:t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spacing w:line="36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16Bit.ai | Toronto, Canada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Strategically optimized the product's infrastructure on AWS, resulting in a remarkable cost reduction of over 50% while fortifying network security.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Improved the product's availability and fault tolerance through dynamic horizontal scaling on AWS, ensuring uninterrupted service and enhancing user experience.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Automated integration testing using PyTest, effectively saving over 4 hours of manual testing time in each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Developed Python scripts to streamline product installation on customer sites, significantly reducing onboarding time by over 200%.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Actively engaged with potential customers as the lead developer, providing technical guidance and support to drive customer success which increased product adoption by over 20%.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Architected and developed a cloud-native version of the product on Kubernetes and packaged it as a Helm chart for ease of deployment, distribution and versioning.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Enhanced operational efficiency by implementing GitOps at scale using Rancher Fleet, enabling centralized management of multiple K8s clusters on a single dashboard.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Established robust Kubernetes cluster monitoring through Prometheus &amp; Grafana and introduced container log aggregation using Grafana Loki.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Implemented a reliable cluster backup and restore solution using Velero, guaranteeing data integrity and swift disaster recovery.</w:t>
      </w:r>
    </w:p>
    <w:p w:rsidR="00000000" w:rsidDel="00000000" w:rsidP="00000000" w:rsidRDefault="00000000" w:rsidRPr="00000000" w14:paraId="00000010">
      <w:pPr>
        <w:tabs>
          <w:tab w:val="right" w:leader="none" w:pos="10080"/>
        </w:tabs>
        <w:spacing w:before="20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Backend Engineer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June 2021 - Aug 2022</w:t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spacing w:line="360" w:lineRule="auto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BuyerAssist.io | Pune,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Developed an event-driven serverless integration framework using AWS Lambda and EventBridge, facilitating seamless synchronization of customer data between Salesforce and BuyerAssist.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Designed and implemented a configuration-driven framework to enhance the pattern-matching capability of AWS EventBridge, preventing over 1000 false invocations of AWS Lambda functions every day.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Implemented a system to track asynchronous data transfer jobs through AWS AppFlow, which reduced the issue tracking time to under 5 mins.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Developed a Salesforce app using SFDX to provide clients with a customized experience within their Salesforce dashboard.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Developed a Slack bot that sent interactive daily notifications to customers, enabling them to take direct actions from Slack. This streamlined operations and boosted sales by over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color w:val="255fa6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b w:val="1"/>
          <w:color w:val="255fa6"/>
          <w:sz w:val="30"/>
          <w:szCs w:val="30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080"/>
        </w:tabs>
        <w:spacing w:before="200" w:line="36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Kindle to Notion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hyperlink r:id="rId10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rtl w:val="0"/>
          </w:rPr>
          <w:t xml:space="preserve">View in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Developed a NodeJS application that seamlessly synchronizes highlights captured on a Kindle e-reader with Notion, my preferred productivity management app.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Implemented an efficient incremental sync mechanism, eliminating the need for re-syncing old highlights.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Containerized the application using Docker and established a CICD pipeline to build and push a new image every time the application is modified.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Leveraged GitHub Actions to automate syncing of highlights whenever updates are made.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Proactively fostered a community of developers who actively contribute to the project, enabling continuous improvement and growth.</w:t>
      </w:r>
    </w:p>
    <w:p w:rsidR="00000000" w:rsidDel="00000000" w:rsidP="00000000" w:rsidRDefault="00000000" w:rsidRPr="00000000" w14:paraId="0000001E">
      <w:pPr>
        <w:tabs>
          <w:tab w:val="right" w:leader="none" w:pos="10080"/>
        </w:tabs>
        <w:spacing w:before="200" w:line="360" w:lineRule="auto"/>
        <w:rPr>
          <w:rFonts w:ascii="Lora" w:cs="Lora" w:eastAsia="Lora" w:hAnsi="Lora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Obsidian Publish using GitHub Action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hyperlink r:id="rId11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rtl w:val="0"/>
          </w:rPr>
          <w:t xml:space="preserve">View in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Developed a NodeJS application to parse and convert Obsidian notes to MkDocs markdown format.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Built a CICD pipeline using GitHub Actions to publish the notes as a static website every time the notes are modified.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Implemented image auto-compression to optimize loading speeds on web browsers, enhancing the overall user experience.</w:t>
      </w:r>
    </w:p>
    <w:p w:rsidR="00000000" w:rsidDel="00000000" w:rsidP="00000000" w:rsidRDefault="00000000" w:rsidRPr="00000000" w14:paraId="00000022">
      <w:pPr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color w:val="255fa6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b w:val="1"/>
          <w:color w:val="255fa6"/>
          <w:sz w:val="30"/>
          <w:szCs w:val="30"/>
          <w:rtl w:val="0"/>
        </w:rPr>
        <w:t xml:space="preserve">CERTIFICATIONS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080"/>
        </w:tabs>
        <w:spacing w:line="36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AWS Solutions Architect - Associate (AWS SAA)</w:t>
      </w:r>
      <w:r w:rsidDel="00000000" w:rsidR="00000000" w:rsidRPr="00000000">
        <w:rPr>
          <w:rFonts w:ascii="Lora" w:cs="Lora" w:eastAsia="Lora" w:hAnsi="Lora"/>
          <w:rtl w:val="0"/>
        </w:rPr>
        <w:tab/>
        <w:t xml:space="preserve"> </w:t>
      </w:r>
      <w:hyperlink r:id="rId12">
        <w:r w:rsidDel="00000000" w:rsidR="00000000" w:rsidRPr="00000000">
          <w:rPr>
            <w:rFonts w:ascii="Merriweather" w:cs="Merriweather" w:eastAsia="Merriweather" w:hAnsi="Merriweather"/>
            <w:color w:val="1155cc"/>
            <w:rtl w:val="0"/>
          </w:rPr>
          <w:t xml:space="preserve">View 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080"/>
        </w:tabs>
        <w:spacing w:line="36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AWS Developer - Associate (AWS DVA)</w:t>
      </w:r>
      <w:r w:rsidDel="00000000" w:rsidR="00000000" w:rsidRPr="00000000">
        <w:rPr>
          <w:rFonts w:ascii="Lora" w:cs="Lora" w:eastAsia="Lora" w:hAnsi="Lora"/>
          <w:rtl w:val="0"/>
        </w:rPr>
        <w:tab/>
        <w:t xml:space="preserve"> </w:t>
      </w:r>
      <w:hyperlink r:id="rId13">
        <w:r w:rsidDel="00000000" w:rsidR="00000000" w:rsidRPr="00000000">
          <w:rPr>
            <w:rFonts w:ascii="Merriweather" w:cs="Merriweather" w:eastAsia="Merriweather" w:hAnsi="Merriweather"/>
            <w:color w:val="1155cc"/>
            <w:rtl w:val="0"/>
          </w:rPr>
          <w:t xml:space="preserve">View 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color w:val="255fa6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b w:val="1"/>
          <w:color w:val="255fa6"/>
          <w:sz w:val="30"/>
          <w:szCs w:val="3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080"/>
        </w:tabs>
        <w:spacing w:line="276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MSc in Applied Computing (MScAC)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- Computer Science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Sep 2022 - April 2024</w:t>
      </w:r>
    </w:p>
    <w:p w:rsidR="00000000" w:rsidDel="00000000" w:rsidP="00000000" w:rsidRDefault="00000000" w:rsidRPr="00000000" w14:paraId="00000027">
      <w:pPr>
        <w:tabs>
          <w:tab w:val="right" w:leader="none" w:pos="10080"/>
        </w:tabs>
        <w:spacing w:after="200" w:line="276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University of Toronto (Canada)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080"/>
        </w:tabs>
        <w:spacing w:line="276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Bachelor of Technology (B. Tech.)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July 2017 - May 2021</w:t>
      </w:r>
    </w:p>
    <w:p w:rsidR="00000000" w:rsidDel="00000000" w:rsidP="00000000" w:rsidRDefault="00000000" w:rsidRPr="00000000" w14:paraId="00000029">
      <w:pPr>
        <w:tabs>
          <w:tab w:val="right" w:leader="none" w:pos="10080"/>
        </w:tabs>
        <w:spacing w:line="276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National Institute of Technology, Trichy (India)</w:t>
      </w:r>
    </w:p>
    <w:p w:rsidR="00000000" w:rsidDel="00000000" w:rsidP="00000000" w:rsidRDefault="00000000" w:rsidRPr="00000000" w14:paraId="0000002A">
      <w:pPr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color w:val="255fa6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b w:val="1"/>
          <w:color w:val="255fa6"/>
          <w:sz w:val="30"/>
          <w:szCs w:val="3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080"/>
        </w:tabs>
        <w:spacing w:line="36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DevOps | Docker | Docker Compose | Kubernetes | CI/CD | GitOps | Argo CD | Helm | Kustomize | GitHub Actions | Cloud | AWS | GCP | Jenkins | Ansible | Automation | Terraform | NodeJS | Python | JavaScript | TypeScript | Backend Development | FastAPI | Bash | Scripting | Linux | Logging | Monitoring | Prometheus | Grafana | Project Management | Communication | Leadership | Time Management | Adaptability | Problem Solving | Teamwork | Creativity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roject-cool/obsidian-publish-action" TargetMode="External"/><Relationship Id="rId10" Type="http://schemas.openxmlformats.org/officeDocument/2006/relationships/hyperlink" Target="https://github.com/arkalim/kindle-to-notion" TargetMode="External"/><Relationship Id="rId13" Type="http://schemas.openxmlformats.org/officeDocument/2006/relationships/hyperlink" Target="https://www.credly.com/badges/b08022fe-627a-4b78-8647-b42955f50767/public_url" TargetMode="External"/><Relationship Id="rId12" Type="http://schemas.openxmlformats.org/officeDocument/2006/relationships/hyperlink" Target="https://www.credly.com/badges/dfc84bb4-75ab-449f-bdf5-4dc85eb12ad6/public_ur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kalim.org/" TargetMode="External"/><Relationship Id="rId5" Type="http://schemas.openxmlformats.org/officeDocument/2006/relationships/styles" Target="styles.xml"/><Relationship Id="rId6" Type="http://schemas.openxmlformats.org/officeDocument/2006/relationships/hyperlink" Target="mailto:abdur.rahman.kalim@gmail.com" TargetMode="External"/><Relationship Id="rId7" Type="http://schemas.openxmlformats.org/officeDocument/2006/relationships/hyperlink" Target="https://www.linkedin.com/in/abdurrahmankalim/" TargetMode="External"/><Relationship Id="rId8" Type="http://schemas.openxmlformats.org/officeDocument/2006/relationships/hyperlink" Target="https://github.com/arkali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