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60"/>
          <w:szCs w:val="60"/>
          <w:u w:val="single"/>
        </w:rPr>
      </w:pPr>
      <w:bookmarkStart w:colFirst="0" w:colLast="0" w:name="_3d6ar45engsc" w:id="0"/>
      <w:bookmarkEnd w:id="0"/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🎬 IMDB Movie Data Analysis Project Report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wpu7i8aeshh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8s38sn8l8dnw" w:id="2"/>
      <w:bookmarkEnd w:id="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📘 1. Introduction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purpose of this project was to perform an end-to-end analysis of a large movie dataset (IMDB movies) to uncover insights related to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genres, durations, languages, directors, budgets, and box office performance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  <w:br w:type="textWrapping"/>
        <w:t xml:space="preserve"> The project involved comprehensive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 cleaning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exploratory data analysis (EDA)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correlation analysis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, and creation of a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Summary Dashboard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to visualize and interpret key insights.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io2i0f16nfd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o6e0a2wwr5h6" w:id="4"/>
      <w:bookmarkEnd w:id="4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🧹 2. Data Cleaning and Preparation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dy5gf5ovdcu6" w:id="5"/>
      <w:bookmarkEnd w:id="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2.1 Initial Dataset Overview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 Rows: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5,000+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Initial Columns: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Included movie metadata such as Title, Genre, Duration, Language, Director, Budget, Gross, IMDB Rating, etc.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Issues Identified: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Missing values in several numeric and categorical fields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Duplicate entries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Presence of outliers (unrealistic or extreme values in Budget &amp; Gross)</w:t>
        <w:br w:type="textWrapping"/>
      </w:r>
    </w:p>
    <w:p w:rsidR="00000000" w:rsidDel="00000000" w:rsidP="00000000" w:rsidRDefault="00000000" w:rsidRPr="00000000" w14:paraId="00000010">
      <w:pPr>
        <w:rPr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ay6ds6s5qq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s3dtur5hlkwl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i3z1bs9yldfg" w:id="8"/>
      <w:bookmarkEnd w:id="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2.2 Cleaning Operations Performed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Removed Duplicates: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Identified and deleted duplicate movie entries using conditional formatting and unique filtering.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Ensured only unique movie titles remained.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Handled Missing Values: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numeric columns (e.g., Budget, Gross, IMDB Rating), replaced missing values with median or appropriate estimates.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For categorical fields (e.g., Genre, Language), used mode or removed incomplete rows if minimal.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Removed Outliers: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Applied statistical methods (IQR/Z-score) to identify outliers in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Budget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and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Gross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Outlier rows were removed for clean statistical correlation.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 After Cleaning: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Final Row Count: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4,936 rows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Dataset became consistent and analysis-ready.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br w:type="textWrapping"/>
      </w:r>
    </w:p>
    <w:p w:rsidR="00000000" w:rsidDel="00000000" w:rsidP="00000000" w:rsidRDefault="00000000" w:rsidRPr="00000000" w14:paraId="00000021">
      <w:pPr>
        <w:rPr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tyduwz74vax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rm41ym78act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s3k9h0g8twbb" w:id="11"/>
      <w:bookmarkEnd w:id="1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2.3 Data Organization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After cleaning, several dedicated sheets were created for structured analysis:</w:t>
      </w:r>
    </w:p>
    <w:p w:rsidR="00000000" w:rsidDel="00000000" w:rsidP="00000000" w:rsidRDefault="00000000" w:rsidRPr="00000000" w14:paraId="00000026">
      <w:pPr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4.5376345017967"/>
        <w:gridCol w:w="5920.974176521827"/>
        <w:tblGridChange w:id="0">
          <w:tblGrid>
            <w:gridCol w:w="3104.5376345017967"/>
            <w:gridCol w:w="5920.974176521827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Sheet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Purpose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Initial cleaning overview (missing values, duplicates count)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Data Cleaning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Final cleaned dataset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Important Columns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Selected relevant fields for focused analysis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Important Columns Backup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Safety copy of important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Genre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Genre-wise performance metrics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Duration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Distribution &amp; correlation of movie duration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Language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Language-wise IMDB score patterns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Director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Performance comparison of top directors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Budget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Profitability, correlation between Budget &amp; Gross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Cleaned for Scatter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Dataset used to create the Budget vs Gross scatter plot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Summary 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b w:val="1"/>
                <w:sz w:val="30"/>
                <w:szCs w:val="30"/>
                <w:u w:val="single"/>
                <w:rtl w:val="0"/>
              </w:rPr>
              <w:t xml:space="preserve">Consolidated summary and interpretation of results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53hwjhxc44ng" w:id="12"/>
      <w:bookmarkEnd w:id="12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3.1 Genre Analysis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Total genres analyzed: 20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Most common genre: Drama (2,594 movies)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Highest average IMDB rating: War (Avg 7.36)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Insights: Drama dominates production count, while War and Biography genres have the highest critical acclaim.</w:t>
        <w:br w:type="textWrapping"/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  <w:u w:val="single"/>
        </w:rPr>
      </w:pPr>
      <w:bookmarkStart w:colFirst="0" w:colLast="0" w:name="_5zwfbcm0wv4a" w:id="13"/>
      <w:bookmarkEnd w:id="13"/>
      <w:r w:rsidDel="00000000" w:rsidR="00000000" w:rsidRPr="00000000">
        <w:rPr>
          <w:b w:val="1"/>
          <w:color w:val="000000"/>
          <w:sz w:val="20"/>
          <w:szCs w:val="20"/>
          <w:u w:val="single"/>
          <w:rtl w:val="0"/>
        </w:rPr>
        <w:t xml:space="preserve">3.2 Duration Analysis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Average Duration: 108.15 minutes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Median Duration: 104 minutes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Range: 7–330 minutes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Correlation (Duration vs IMDB Rating): Weak (between -0.3 and 0.3)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Insights: Most movies fall between 90–120 minutes, the ideal duration for audience engagement.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1535"/>
        <w:gridCol w:w="875"/>
        <w:tblGridChange w:id="0">
          <w:tblGrid>
            <w:gridCol w:w="1250"/>
            <w:gridCol w:w="1535"/>
            <w:gridCol w:w="8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Mean IMDB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Count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English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6.37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4607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Japanese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7.42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17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German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7.34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French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7.02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72</w:t>
            </w:r>
          </w:p>
        </w:tc>
      </w:tr>
    </w:tbl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Most Common Language: English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Highest Average IMDB Rating: Japanese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Insight: While English dominates in quantity, Japanese and European languages often deliver higher-quality ratings.</w:t>
        <w:br w:type="textWrapping"/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tfik9hcs4m18" w:id="14"/>
      <w:bookmarkEnd w:id="14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3.4 Director Analysis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Top Directors by Movie Count: Steven Spielberg (26), Woody Allen (22), Martin Scorsese (20)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Top Director by Average IMDB Rating: Martin Scorsese (7.66)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Most Consistent: Woody Allen (lowest standard deviation = 0.53)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Insight: Spielberg leads in volume, Scorsese in quality, and Allen in consistency.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um5utj47jsuu" w:id="15"/>
      <w:bookmarkEnd w:id="15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3.5 Budget Analysis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Top 3 Most Profitable Movies: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Avatar</w:t>
      </w:r>
      <w:r w:rsidDel="00000000" w:rsidR="00000000" w:rsidRPr="00000000">
        <w:rPr>
          <w:b w:val="1"/>
          <w:u w:val="single"/>
          <w:rtl w:val="0"/>
        </w:rPr>
        <w:t xml:space="preserve"> – Profit Margin: $523,505,847 – Ratio: 3.21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Jurassic World</w:t>
      </w:r>
      <w:r w:rsidDel="00000000" w:rsidR="00000000" w:rsidRPr="00000000">
        <w:rPr>
          <w:b w:val="1"/>
          <w:u w:val="single"/>
          <w:rtl w:val="0"/>
        </w:rPr>
        <w:t xml:space="preserve"> – Profit Margin: $502,177,271 – Ratio: 4.35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Titanic</w:t>
      </w:r>
      <w:r w:rsidDel="00000000" w:rsidR="00000000" w:rsidRPr="00000000">
        <w:rPr>
          <w:b w:val="1"/>
          <w:u w:val="single"/>
          <w:rtl w:val="0"/>
        </w:rPr>
        <w:t xml:space="preserve"> – Profit Margin: $458,672,302 – Ratio: 3.29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Budget vs Gross Correlation: 0.4519 → Moderate Positive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R² Value: ≈ 0.20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Insight: Higher budgets often yield better gross, but the relationship isn’t strong — creativity and audience appeal matter more.</w:t>
        <w:br w:type="textWrapping"/>
      </w:r>
    </w:p>
    <w:p w:rsidR="00000000" w:rsidDel="00000000" w:rsidP="00000000" w:rsidRDefault="00000000" w:rsidRPr="00000000" w14:paraId="00000070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1aaovj41rv9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3i4h1nwjpij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u w:val="single"/>
        </w:rPr>
      </w:pPr>
      <w:bookmarkStart w:colFirst="0" w:colLast="0" w:name="_4kfwt3631smh" w:id="18"/>
      <w:bookmarkEnd w:id="18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3.6 Cleaned for Scatter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Created a cleaned numeric subset (“Budget_Filtered”) for regression visualization.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Scatter plot shows a moderately increasing trend between Budget and Gross.</w:t>
      </w:r>
    </w:p>
    <w:p w:rsidR="00000000" w:rsidDel="00000000" w:rsidP="00000000" w:rsidRDefault="00000000" w:rsidRPr="00000000" w14:paraId="0000007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📈 4. Summary Dashboard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3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2495"/>
        <w:tblGridChange w:id="0">
          <w:tblGrid>
            <w:gridCol w:w="2870"/>
            <w:gridCol w:w="24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Value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Most Common Genre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Drama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Highest Rated Genre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War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Average 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108.15 mins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Most Common 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English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Top Director (Avg IMDB)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Mitchell Altieri — 8.70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u w:val="single"/>
                <w:rtl w:val="0"/>
              </w:rPr>
              <w:t xml:space="preserve">Budget ↔ Gross Corr.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0.1119 (Weak Positive)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Correlation Interpretation: Weak positive relationship — higher budget </w:t>
      </w:r>
      <w:r w:rsidDel="00000000" w:rsidR="00000000" w:rsidRPr="00000000">
        <w:rPr>
          <w:b w:val="1"/>
          <w:i w:val="1"/>
          <w:u w:val="single"/>
          <w:rtl w:val="0"/>
        </w:rPr>
        <w:t xml:space="preserve">slightly</w:t>
      </w:r>
      <w:r w:rsidDel="00000000" w:rsidR="00000000" w:rsidRPr="00000000">
        <w:rPr>
          <w:b w:val="1"/>
          <w:u w:val="single"/>
          <w:rtl w:val="0"/>
        </w:rPr>
        <w:t xml:space="preserve"> improves box office, but not always.</w:t>
      </w:r>
    </w:p>
    <w:p w:rsidR="00000000" w:rsidDel="00000000" w:rsidP="00000000" w:rsidRDefault="00000000" w:rsidRPr="00000000" w14:paraId="0000008D">
      <w:pPr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u w:val="single"/>
        </w:rPr>
      </w:pPr>
      <w:bookmarkStart w:colFirst="0" w:colLast="0" w:name="_gol3uaxssbue" w:id="19"/>
      <w:bookmarkEnd w:id="19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4.2 Insights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🎭 Drama dominates the dataset, confirming it as a universally preferred storytelling genre.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🎬 War, Biography, and Documentary genres achieve the best IMDB ratings.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🌍 English movies lead in volume, but Japanese and German movies show higher viewer satisfaction.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🕒 Movies between 90–120 minutes tend to perform better.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💰 Spending more doesn’t guarantee success — story quality and audience connection remain key drivers.</w:t>
        <w:br w:type="textWrapping"/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720" w:hanging="360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u w:val="single"/>
        </w:rPr>
      </w:pPr>
      <w:bookmarkStart w:colFirst="0" w:colLast="0" w:name="_8h277t16eh3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  <w:u w:val="single"/>
        </w:rPr>
      </w:pPr>
      <w:bookmarkStart w:colFirst="0" w:colLast="0" w:name="_5yc1e05ceec0" w:id="21"/>
      <w:bookmarkEnd w:id="21"/>
      <w:r w:rsidDel="00000000" w:rsidR="00000000" w:rsidRPr="00000000">
        <w:rPr>
          <w:b w:val="1"/>
          <w:color w:val="000000"/>
          <w:sz w:val="26"/>
          <w:szCs w:val="26"/>
          <w:u w:val="single"/>
          <w:rtl w:val="0"/>
        </w:rPr>
        <w:t xml:space="preserve">4.3 Recommendations</w:t>
      </w:r>
    </w:p>
    <w:p w:rsidR="00000000" w:rsidDel="00000000" w:rsidP="00000000" w:rsidRDefault="00000000" w:rsidRPr="00000000" w14:paraId="0000009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Producers: Focus on strong scripts and balanced budgets.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Studios: Prioritize mid-budget films with proven genre-audience alignment.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Streaming Platforms: Feature non-English high-rated titles for international diversity.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Filmmakers: Blend creativity and pacing within ~2-hour duration range.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Analysts: Explore future studies connecting actor popularity, release year, and audience reviews.</w:t>
      </w:r>
    </w:p>
    <w:p w:rsidR="00000000" w:rsidDel="00000000" w:rsidP="00000000" w:rsidRDefault="00000000" w:rsidRPr="00000000" w14:paraId="0000009E">
      <w:pPr>
        <w:spacing w:after="240" w:before="240" w:lineRule="auto"/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v28bphrpllex" w:id="22"/>
      <w:bookmarkEnd w:id="2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🧾 5. Conclusion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This project successfully cleaned, structured, and analyzed a movie dataset to derive actionable insights.</w:t>
        <w:br w:type="textWrapping"/>
        <w:t xml:space="preserve"> From data wrangling to dashboard visualization, each step enhanced the dataset’s integrity and analytical clarity.</w:t>
        <w:br w:type="textWrapping"/>
        <w:t xml:space="preserve"> The final Summary Dashboard provides a one-glance understanding of the dataset’s key trends in genre, language, duration, direction, and profitability.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w4uth54109pp" w:id="23"/>
      <w:bookmarkEnd w:id="23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🧩 6. Tools &amp; Techniques Used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Platform: Google Sheets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Techniques: Data Cleaning, Filtering, IQR Outlier Removal, Correlation Analysis, Dashboard Creation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Visuals: Scatter Plot, Summary Table, Correlation Charts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Functions Used: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COUNTIF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UNIQUE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FILTER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CORREL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INDEX-MATCH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IF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ROUND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AVERAGE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STDEV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SORT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MAX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u w:val="single"/>
          <w:rtl w:val="0"/>
        </w:rPr>
        <w:t xml:space="preserve">MIN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3005"/>
        <w:tblGridChange w:id="0">
          <w:tblGrid>
            <w:gridCol w:w="2855"/>
            <w:gridCol w:w="30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Value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Total Rows (after cleaning)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4,936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Duplicates Removed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64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Missing Values Treated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Several (varied by column)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Outliers Removed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Extreme budget/gross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Final Sheets Created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