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D2" w:rsidRPr="00D92AD2" w:rsidRDefault="00D92AD2" w:rsidP="00D92AD2">
      <w:pPr>
        <w:spacing w:before="100" w:beforeAutospacing="1" w:after="100" w:afterAutospacing="1" w:line="240" w:lineRule="auto"/>
        <w:rPr>
          <w:rFonts w:ascii="Times New Roman" w:eastAsia="Times New Roman" w:hAnsi="Times New Roman" w:cs="Times New Roman"/>
          <w:b/>
          <w:bCs/>
          <w:sz w:val="28"/>
          <w:szCs w:val="28"/>
        </w:rPr>
      </w:pPr>
      <w:r w:rsidRPr="00D92AD2">
        <w:rPr>
          <w:rFonts w:ascii="Times New Roman" w:eastAsia="Times New Roman" w:hAnsi="Times New Roman" w:cs="Times New Roman"/>
          <w:b/>
          <w:bCs/>
          <w:sz w:val="28"/>
          <w:szCs w:val="28"/>
        </w:rPr>
        <w:t>Performance of Modern Computer Systems</w:t>
      </w:r>
    </w:p>
    <w:p w:rsidR="00D92AD2" w:rsidRPr="00E778A2" w:rsidRDefault="00D92AD2" w:rsidP="00D92AD2">
      <w:pPr>
        <w:spacing w:before="100" w:beforeAutospacing="1" w:after="100" w:afterAutospacing="1" w:line="240" w:lineRule="auto"/>
        <w:rPr>
          <w:rFonts w:ascii="Times New Roman" w:eastAsia="Times New Roman" w:hAnsi="Times New Roman" w:cs="Times New Roman"/>
          <w:sz w:val="24"/>
          <w:szCs w:val="24"/>
        </w:rPr>
      </w:pPr>
      <w:r w:rsidRPr="00E778A2">
        <w:rPr>
          <w:rFonts w:ascii="Times New Roman" w:eastAsia="Times New Roman" w:hAnsi="Times New Roman" w:cs="Times New Roman"/>
          <w:sz w:val="24"/>
          <w:szCs w:val="24"/>
        </w:rPr>
        <w:t>Lecture Notes – Week 5</w:t>
      </w:r>
    </w:p>
    <w:p w:rsidR="009B46FF" w:rsidRDefault="009B46FF" w:rsidP="009B46FF">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 </w:t>
      </w:r>
      <w:r>
        <w:rPr>
          <w:rFonts w:ascii="Times New Roman" w:eastAsia="Times New Roman" w:hAnsi="Times New Roman" w:cs="Kalinga"/>
          <w:bCs/>
          <w:i/>
          <w:iCs/>
          <w:color w:val="000000"/>
          <w:sz w:val="24"/>
          <w:szCs w:val="24"/>
        </w:rPr>
        <w:t>MacKenzie</w:t>
      </w:r>
      <w:r>
        <w:rPr>
          <w:rFonts w:ascii="Times New Roman" w:eastAsia="Times New Roman" w:hAnsi="Times New Roman" w:cs="Kalinga"/>
          <w:b/>
          <w:i/>
          <w:sz w:val="24"/>
          <w:szCs w:val="24"/>
        </w:rPr>
        <w:t xml:space="preserve">, </w:t>
      </w:r>
      <w:r>
        <w:rPr>
          <w:rFonts w:ascii="Times New Roman" w:eastAsia="Times New Roman" w:hAnsi="Times New Roman" w:cs="Times New Roman"/>
          <w:i/>
          <w:sz w:val="24"/>
          <w:szCs w:val="24"/>
        </w:rPr>
        <w:t>I. Bojanova, J. Avery</w:t>
      </w:r>
      <w:r w:rsidR="00CF58A2">
        <w:rPr>
          <w:rFonts w:ascii="Times New Roman" w:eastAsia="Times New Roman" w:hAnsi="Times New Roman" w:cs="Times New Roman"/>
          <w:i/>
          <w:sz w:val="24"/>
          <w:szCs w:val="24"/>
        </w:rPr>
        <w:t>, Dave Madison</w:t>
      </w:r>
    </w:p>
    <w:p w:rsidR="00D92AD2" w:rsidRPr="00D92AD2" w:rsidRDefault="00D92AD2" w:rsidP="00CF58A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session</w:t>
      </w:r>
      <w:r w:rsidR="00E778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will look at the range of enhancements to the simple computer model presented last week that are making computers more powerful.  </w:t>
      </w:r>
      <w:r w:rsidR="00CF58A2">
        <w:rPr>
          <w:rFonts w:ascii="Times New Roman" w:eastAsia="Times New Roman" w:hAnsi="Times New Roman" w:cs="Times New Roman"/>
          <w:sz w:val="24"/>
          <w:szCs w:val="24"/>
        </w:rPr>
        <w:t>T</w:t>
      </w:r>
      <w:r w:rsidRPr="00D92AD2">
        <w:rPr>
          <w:rFonts w:ascii="Times New Roman" w:eastAsia="Times New Roman" w:hAnsi="Times New Roman" w:cs="Times New Roman"/>
          <w:sz w:val="24"/>
          <w:szCs w:val="24"/>
        </w:rPr>
        <w:t>his week your will learn to apply quantitative principles of computer design and performance measurement:</w:t>
      </w:r>
    </w:p>
    <w:p w:rsidR="00D92AD2" w:rsidRPr="00D92AD2" w:rsidRDefault="00D92AD2" w:rsidP="00534CC8">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D92AD2">
        <w:rPr>
          <w:rFonts w:ascii="Times New Roman" w:eastAsia="Times New Roman" w:hAnsi="Times New Roman" w:cs="Times New Roman"/>
          <w:sz w:val="24"/>
          <w:szCs w:val="24"/>
        </w:rPr>
        <w:t>Compare performance, cost, and power of computer system configurations.</w:t>
      </w:r>
    </w:p>
    <w:p w:rsidR="00D92AD2" w:rsidRPr="00D92AD2" w:rsidRDefault="00D92AD2" w:rsidP="00534CC8">
      <w:pPr>
        <w:numPr>
          <w:ilvl w:val="0"/>
          <w:numId w:val="1"/>
        </w:numPr>
        <w:spacing w:before="100" w:beforeAutospacing="1" w:after="100" w:afterAutospacing="1" w:line="240" w:lineRule="auto"/>
        <w:ind w:left="1080"/>
        <w:rPr>
          <w:rFonts w:ascii="Times New Roman" w:eastAsia="Times New Roman" w:hAnsi="Times New Roman" w:cs="Times New Roman"/>
          <w:sz w:val="24"/>
          <w:szCs w:val="24"/>
        </w:rPr>
      </w:pPr>
      <w:r w:rsidRPr="00D92AD2">
        <w:rPr>
          <w:rFonts w:ascii="Times New Roman" w:eastAsia="Times New Roman" w:hAnsi="Times New Roman" w:cs="Times New Roman"/>
          <w:sz w:val="24"/>
          <w:szCs w:val="24"/>
        </w:rPr>
        <w:t>Analyze pipeline hazards and explain how pipelining is implemented.</w:t>
      </w:r>
    </w:p>
    <w:p w:rsidR="00D92AD2" w:rsidRPr="00D92AD2" w:rsidRDefault="00D92AD2" w:rsidP="00534CC8">
      <w:pPr>
        <w:numPr>
          <w:ilvl w:val="0"/>
          <w:numId w:val="1"/>
        </w:numPr>
        <w:spacing w:before="100" w:beforeAutospacing="1" w:after="100" w:afterAutospacing="1" w:line="240" w:lineRule="auto"/>
        <w:ind w:left="1080"/>
        <w:rPr>
          <w:rFonts w:ascii="Times New Roman" w:eastAsia="Times New Roman" w:hAnsi="Times New Roman" w:cs="Times New Roman"/>
          <w:sz w:val="24"/>
          <w:szCs w:val="24"/>
        </w:rPr>
      </w:pPr>
      <w:r w:rsidRPr="00D92AD2">
        <w:rPr>
          <w:rFonts w:ascii="Times New Roman" w:eastAsia="Times New Roman" w:hAnsi="Times New Roman" w:cs="Times New Roman"/>
          <w:sz w:val="24"/>
          <w:szCs w:val="24"/>
        </w:rPr>
        <w:t>Analyze performance implications of architectural choices.</w:t>
      </w:r>
    </w:p>
    <w:p w:rsidR="00D92AD2" w:rsidRPr="00D92AD2" w:rsidRDefault="00D92AD2" w:rsidP="00534CC8">
      <w:pPr>
        <w:numPr>
          <w:ilvl w:val="0"/>
          <w:numId w:val="1"/>
        </w:numPr>
        <w:spacing w:before="100" w:beforeAutospacing="1" w:after="100" w:afterAutospacing="1" w:line="240" w:lineRule="auto"/>
        <w:ind w:left="1080"/>
        <w:rPr>
          <w:rFonts w:ascii="Times New Roman" w:eastAsia="Times New Roman" w:hAnsi="Times New Roman" w:cs="Times New Roman"/>
          <w:sz w:val="24"/>
          <w:szCs w:val="24"/>
        </w:rPr>
      </w:pPr>
      <w:r w:rsidRPr="00D92AD2">
        <w:rPr>
          <w:rFonts w:ascii="Times New Roman" w:eastAsia="Times New Roman" w:hAnsi="Times New Roman" w:cs="Times New Roman"/>
          <w:sz w:val="24"/>
          <w:szCs w:val="24"/>
        </w:rPr>
        <w:t>Use memory hierarchy to analyze cache performance and optimizations, and to reduce the effective memory latency.</w:t>
      </w:r>
    </w:p>
    <w:p w:rsidR="00E778A2" w:rsidRDefault="00D92AD2" w:rsidP="008144CF">
      <w:pPr>
        <w:numPr>
          <w:ilvl w:val="0"/>
          <w:numId w:val="1"/>
        </w:numPr>
        <w:spacing w:before="100" w:beforeAutospacing="1" w:after="100" w:afterAutospacing="1" w:line="240" w:lineRule="auto"/>
        <w:ind w:left="1080"/>
        <w:rPr>
          <w:rFonts w:ascii="Times New Roman" w:eastAsia="Times New Roman" w:hAnsi="Times New Roman" w:cs="Times New Roman"/>
          <w:sz w:val="24"/>
          <w:szCs w:val="24"/>
        </w:rPr>
      </w:pPr>
      <w:r w:rsidRPr="00E778A2">
        <w:rPr>
          <w:rFonts w:ascii="Times New Roman" w:eastAsia="Times New Roman" w:hAnsi="Times New Roman" w:cs="Times New Roman"/>
          <w:sz w:val="24"/>
          <w:szCs w:val="24"/>
        </w:rPr>
        <w:t>Describe the role of cache and virtual memory, and the principles of memory management.</w:t>
      </w:r>
      <w:r w:rsidR="00E778A2">
        <w:rPr>
          <w:rFonts w:ascii="Times New Roman" w:eastAsia="Times New Roman" w:hAnsi="Times New Roman" w:cs="Times New Roman"/>
          <w:sz w:val="24"/>
          <w:szCs w:val="24"/>
        </w:rPr>
        <w:t xml:space="preserve"> </w:t>
      </w:r>
    </w:p>
    <w:p w:rsidR="00D92AD2" w:rsidRPr="00E778A2" w:rsidRDefault="00E778A2" w:rsidP="008144CF">
      <w:pPr>
        <w:numPr>
          <w:ilvl w:val="0"/>
          <w:numId w:val="1"/>
        </w:numPr>
        <w:spacing w:before="100" w:beforeAutospacing="1" w:after="100" w:afterAutospacing="1" w:line="240" w:lineRule="auto"/>
        <w:ind w:left="1080"/>
        <w:rPr>
          <w:rFonts w:ascii="Times New Roman" w:eastAsia="Times New Roman" w:hAnsi="Times New Roman" w:cs="Times New Roman"/>
          <w:sz w:val="24"/>
          <w:szCs w:val="24"/>
        </w:rPr>
      </w:pPr>
      <w:r w:rsidRPr="00E778A2">
        <w:rPr>
          <w:rFonts w:ascii="Times New Roman" w:eastAsia="Times New Roman" w:hAnsi="Times New Roman" w:cs="Times New Roman"/>
          <w:sz w:val="24"/>
          <w:szCs w:val="24"/>
        </w:rPr>
        <w:t>A</w:t>
      </w:r>
      <w:r w:rsidR="00D92AD2" w:rsidRPr="00E778A2">
        <w:rPr>
          <w:rFonts w:ascii="Times New Roman" w:eastAsia="Times New Roman" w:hAnsi="Times New Roman" w:cs="Times New Roman"/>
          <w:sz w:val="24"/>
          <w:szCs w:val="24"/>
        </w:rPr>
        <w:t xml:space="preserve">s well </w:t>
      </w:r>
      <w:r w:rsidR="00534CC8" w:rsidRPr="00E778A2">
        <w:rPr>
          <w:rFonts w:ascii="Times New Roman" w:eastAsia="Times New Roman" w:hAnsi="Times New Roman" w:cs="Times New Roman"/>
          <w:sz w:val="24"/>
          <w:szCs w:val="24"/>
        </w:rPr>
        <w:t xml:space="preserve">as be </w:t>
      </w:r>
      <w:r w:rsidR="00D92AD2" w:rsidRPr="00E778A2">
        <w:rPr>
          <w:rFonts w:ascii="Times New Roman" w:eastAsia="Times New Roman" w:hAnsi="Times New Roman" w:cs="Times New Roman"/>
          <w:sz w:val="24"/>
          <w:szCs w:val="24"/>
        </w:rPr>
        <w:t>a</w:t>
      </w:r>
      <w:r w:rsidR="00534CC8" w:rsidRPr="00E778A2">
        <w:rPr>
          <w:rFonts w:ascii="Times New Roman" w:eastAsia="Times New Roman" w:hAnsi="Times New Roman" w:cs="Times New Roman"/>
          <w:sz w:val="24"/>
          <w:szCs w:val="24"/>
        </w:rPr>
        <w:t>ble</w:t>
      </w:r>
      <w:r w:rsidR="00D92AD2" w:rsidRPr="00E778A2">
        <w:rPr>
          <w:rFonts w:ascii="Times New Roman" w:eastAsia="Times New Roman" w:hAnsi="Times New Roman" w:cs="Times New Roman"/>
          <w:sz w:val="24"/>
          <w:szCs w:val="24"/>
        </w:rPr>
        <w:t xml:space="preserve"> to distinguish different-level parallelisms used to improve performance:</w:t>
      </w:r>
    </w:p>
    <w:p w:rsidR="00D92AD2" w:rsidRPr="00E778A2" w:rsidRDefault="00D92AD2" w:rsidP="00E778A2">
      <w:pPr>
        <w:pStyle w:val="ListParagraph"/>
        <w:numPr>
          <w:ilvl w:val="2"/>
          <w:numId w:val="1"/>
        </w:numPr>
        <w:tabs>
          <w:tab w:val="clear" w:pos="2160"/>
        </w:tabs>
        <w:ind w:left="1440"/>
      </w:pPr>
      <w:r w:rsidRPr="00E778A2">
        <w:t>Analyze instruction-level parallelism (ILP): superscalar, VLIW, and EPIC processors.</w:t>
      </w:r>
    </w:p>
    <w:p w:rsidR="00D92AD2" w:rsidRPr="00E778A2" w:rsidRDefault="00D92AD2" w:rsidP="00E778A2">
      <w:pPr>
        <w:pStyle w:val="ListParagraph"/>
        <w:numPr>
          <w:ilvl w:val="2"/>
          <w:numId w:val="1"/>
        </w:numPr>
        <w:tabs>
          <w:tab w:val="clear" w:pos="2160"/>
        </w:tabs>
        <w:ind w:left="1440"/>
      </w:pPr>
      <w:r w:rsidRPr="00E778A2">
        <w:t>Analyze data-level parallelism (DLP): vector, SIMD, and GPU processors.</w:t>
      </w:r>
    </w:p>
    <w:p w:rsidR="00E778A2" w:rsidRPr="00E778A2" w:rsidRDefault="00D92AD2" w:rsidP="00E778A2">
      <w:pPr>
        <w:pStyle w:val="ListParagraph"/>
        <w:numPr>
          <w:ilvl w:val="2"/>
          <w:numId w:val="1"/>
        </w:numPr>
        <w:tabs>
          <w:tab w:val="clear" w:pos="2160"/>
        </w:tabs>
        <w:ind w:left="1440"/>
      </w:pPr>
      <w:r w:rsidRPr="00E778A2">
        <w:t>Analyze thread-level parallelism (TLP): small multiprocessors, multiprocessor interconnect large multiprocessors.</w:t>
      </w:r>
    </w:p>
    <w:p w:rsidR="00D92AD2" w:rsidRPr="00E778A2" w:rsidRDefault="00D92AD2" w:rsidP="00E778A2">
      <w:pPr>
        <w:pStyle w:val="ListParagraph"/>
        <w:numPr>
          <w:ilvl w:val="2"/>
          <w:numId w:val="1"/>
        </w:numPr>
        <w:tabs>
          <w:tab w:val="clear" w:pos="2160"/>
        </w:tabs>
        <w:ind w:left="1440"/>
      </w:pPr>
      <w:r w:rsidRPr="00E778A2">
        <w:t>Analyze how warehouse-scale computers exploit request-level parallelism (RLP) and DLP.</w:t>
      </w:r>
      <w:r w:rsidR="00534CC8" w:rsidRPr="00E778A2">
        <w:t>”</w:t>
      </w:r>
    </w:p>
    <w:p w:rsidR="009B46FF" w:rsidRPr="00DC5493" w:rsidRDefault="009B46FF" w:rsidP="00DC5493">
      <w:pPr>
        <w:keepNext/>
        <w:keepLines/>
        <w:spacing w:before="200" w:line="240" w:lineRule="auto"/>
        <w:outlineLvl w:val="1"/>
        <w:rPr>
          <w:rFonts w:ascii="Cambria" w:eastAsia="+mn-ea" w:hAnsi="Cambria" w:cs="Times New Roman"/>
          <w:b/>
          <w:bCs/>
          <w:color w:val="4F81BD"/>
          <w:sz w:val="26"/>
          <w:szCs w:val="26"/>
        </w:rPr>
      </w:pPr>
      <w:r w:rsidRPr="00DC5493">
        <w:rPr>
          <w:rFonts w:ascii="Cambria" w:eastAsia="+mn-ea" w:hAnsi="Cambria" w:cs="Times New Roman"/>
          <w:b/>
          <w:bCs/>
          <w:color w:val="4F81BD"/>
          <w:sz w:val="26"/>
          <w:szCs w:val="26"/>
        </w:rPr>
        <w:t>Introduction</w:t>
      </w:r>
    </w:p>
    <w:p w:rsidR="00D92AD2" w:rsidRDefault="00534CC8"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 of these individual topics are typically the focus of semester long graduate courses, some of them at the Ph.D. level.  So it is a bit unrealistic to expect complete master</w:t>
      </w:r>
      <w:r w:rsidR="00982BE0">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of the issues.  What we will try to do here is give you pointers to the main issues, and a path forward to go deeper if you wish.</w:t>
      </w:r>
    </w:p>
    <w:p w:rsidR="003E34FA" w:rsidRDefault="00534CC8"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the cost and performance of computer systems can be a very tricky task.  The manufactures all seem to have the fastest, cheapest, and most reliable systems, and, surprisingly, benchmarks to back up their claims.  I have seen situations in which, during the time it takes to get a purchase order out of the bureaucracy, a manufacture has gone through two upgrades of their systems.  This constant progress makes comparisons difficult.</w:t>
      </w:r>
    </w:p>
    <w:p w:rsidR="00534CC8" w:rsidRDefault="003E34FA"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view this is to look at a web site like Dell’s or HP’s corporate computing pages and try to configure a pair of comparable systems, and then determine if you actually feel confident that you have made the correct choice.</w:t>
      </w:r>
    </w:p>
    <w:p w:rsidR="003E34FA" w:rsidRDefault="003E34FA"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difficult problem is deciding exactly what the computer system for which you are responsible is going to do.  If you haven’t got that down pat, you can’t begin to </w:t>
      </w:r>
      <w:r w:rsidR="00D3346C">
        <w:rPr>
          <w:rFonts w:ascii="Times New Roman" w:eastAsia="Times New Roman" w:hAnsi="Times New Roman" w:cs="Times New Roman"/>
          <w:sz w:val="24"/>
          <w:szCs w:val="24"/>
        </w:rPr>
        <w:t>configure it.</w:t>
      </w:r>
    </w:p>
    <w:p w:rsidR="00D3346C" w:rsidRDefault="00D3346C"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Take as an example the configuration of a blade multiple server system.  A reasonable, provider based tutorial is </w:t>
      </w:r>
      <w:hyperlink r:id="rId6" w:history="1">
        <w:r w:rsidRPr="00302538">
          <w:rPr>
            <w:rStyle w:val="Hyperlink"/>
            <w:rFonts w:ascii="Times New Roman" w:eastAsia="Times New Roman" w:hAnsi="Times New Roman" w:cs="Times New Roman"/>
            <w:sz w:val="24"/>
            <w:szCs w:val="24"/>
          </w:rPr>
          <w:t>http://h20195.www2.hp.com/v2/GetPDF.aspx/4AA1-4286ENW.pdf</w:t>
        </w:r>
      </w:hyperlink>
      <w:r>
        <w:rPr>
          <w:rFonts w:ascii="Times New Roman" w:eastAsia="Times New Roman" w:hAnsi="Times New Roman" w:cs="Times New Roman"/>
          <w:sz w:val="24"/>
          <w:szCs w:val="24"/>
        </w:rPr>
        <w:t xml:space="preserve"> which, predictably, HP-centric.  Another typical article on choosing the form factor of the system is </w:t>
      </w:r>
      <w:hyperlink r:id="rId7" w:history="1">
        <w:r w:rsidRPr="00302538">
          <w:rPr>
            <w:rStyle w:val="Hyperlink"/>
            <w:rFonts w:ascii="Times New Roman" w:eastAsia="Times New Roman" w:hAnsi="Times New Roman" w:cs="Times New Roman"/>
            <w:sz w:val="24"/>
            <w:szCs w:val="24"/>
          </w:rPr>
          <w:t>http://searchdatacenter.techtarget.com/guides/Understanding-server-form-factors-A-guide-to-rackmount-and-blade-servers</w:t>
        </w:r>
      </w:hyperlink>
      <w:r>
        <w:rPr>
          <w:rFonts w:ascii="Times New Roman" w:eastAsia="Times New Roman" w:hAnsi="Times New Roman" w:cs="Times New Roman"/>
          <w:sz w:val="24"/>
          <w:szCs w:val="24"/>
        </w:rPr>
        <w:t>.  There are many others.</w:t>
      </w:r>
    </w:p>
    <w:p w:rsidR="005F0167" w:rsidRPr="00DC5493" w:rsidRDefault="005F0167" w:rsidP="00DC5493">
      <w:pPr>
        <w:keepNext/>
        <w:keepLines/>
        <w:spacing w:before="200" w:line="240" w:lineRule="auto"/>
        <w:outlineLvl w:val="1"/>
        <w:rPr>
          <w:rFonts w:ascii="Cambria" w:eastAsia="+mn-ea" w:hAnsi="Cambria" w:cs="Times New Roman"/>
          <w:b/>
          <w:bCs/>
          <w:color w:val="4F81BD"/>
          <w:sz w:val="26"/>
          <w:szCs w:val="26"/>
        </w:rPr>
      </w:pPr>
      <w:r w:rsidRPr="00DC5493">
        <w:rPr>
          <w:rFonts w:ascii="Cambria" w:eastAsia="+mn-ea" w:hAnsi="Cambria" w:cs="Times New Roman"/>
          <w:b/>
          <w:bCs/>
          <w:color w:val="4F81BD"/>
          <w:sz w:val="26"/>
          <w:szCs w:val="26"/>
        </w:rPr>
        <w:t>Pipelining</w:t>
      </w:r>
    </w:p>
    <w:p w:rsidR="00D3346C" w:rsidRDefault="00D3346C"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topic is pipelining</w:t>
      </w:r>
      <w:r w:rsidR="00CF58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one of the major advances in computer architecture.  The ability of software and hardware to utilize the various scalar and superscalar</w:t>
      </w:r>
      <w:r w:rsidR="005B0B80">
        <w:rPr>
          <w:rFonts w:ascii="Times New Roman" w:eastAsia="Times New Roman" w:hAnsi="Times New Roman" w:cs="Times New Roman"/>
          <w:sz w:val="24"/>
          <w:szCs w:val="24"/>
        </w:rPr>
        <w:t xml:space="preserve"> architectures is a significant problem.  The remedies are complex.</w:t>
      </w:r>
    </w:p>
    <w:p w:rsidR="005F0167" w:rsidRPr="00D92AD2" w:rsidRDefault="005F0167" w:rsidP="005F0167">
      <w:pPr>
        <w:spacing w:before="100" w:beforeAutospacing="1" w:after="0" w:line="240" w:lineRule="auto"/>
        <w:rPr>
          <w:rFonts w:ascii="Times New Roman" w:eastAsia="Times New Roman" w:hAnsi="Times New Roman" w:cs="Times New Roman"/>
          <w:sz w:val="24"/>
          <w:szCs w:val="24"/>
        </w:rPr>
      </w:pPr>
      <w:r w:rsidRPr="00D92AD2">
        <w:rPr>
          <w:rFonts w:ascii="Times New Roman" w:eastAsia="Times New Roman" w:hAnsi="Times New Roman" w:cs="Kalinga"/>
          <w:color w:val="000000"/>
          <w:sz w:val="24"/>
          <w:szCs w:val="24"/>
        </w:rPr>
        <w:t xml:space="preserve">The logical evolution of pipeline designs has resulted in two high-performance execution techniques: </w:t>
      </w:r>
      <w:proofErr w:type="spellStart"/>
      <w:r w:rsidRPr="00D92AD2">
        <w:rPr>
          <w:rFonts w:ascii="Times New Roman" w:eastAsia="Times New Roman" w:hAnsi="Times New Roman" w:cs="Kalinga"/>
          <w:color w:val="000000"/>
          <w:sz w:val="24"/>
          <w:szCs w:val="24"/>
        </w:rPr>
        <w:t>superpi</w:t>
      </w:r>
      <w:r>
        <w:rPr>
          <w:rFonts w:ascii="Times New Roman" w:eastAsia="Times New Roman" w:hAnsi="Times New Roman" w:cs="Kalinga"/>
          <w:color w:val="000000"/>
          <w:sz w:val="24"/>
          <w:szCs w:val="24"/>
        </w:rPr>
        <w:t>pe</w:t>
      </w:r>
      <w:r w:rsidRPr="00D92AD2">
        <w:rPr>
          <w:rFonts w:ascii="Times New Roman" w:eastAsia="Times New Roman" w:hAnsi="Times New Roman" w:cs="Kalinga"/>
          <w:color w:val="000000"/>
          <w:sz w:val="24"/>
          <w:szCs w:val="24"/>
        </w:rPr>
        <w:t>line</w:t>
      </w:r>
      <w:proofErr w:type="spellEnd"/>
      <w:r w:rsidRPr="00D92AD2">
        <w:rPr>
          <w:rFonts w:ascii="Times New Roman" w:eastAsia="Times New Roman" w:hAnsi="Times New Roman" w:cs="Kalinga"/>
          <w:color w:val="000000"/>
          <w:sz w:val="24"/>
          <w:szCs w:val="24"/>
        </w:rPr>
        <w:t xml:space="preserve"> designs and superscalar designs. </w:t>
      </w:r>
    </w:p>
    <w:p w:rsidR="005F0167" w:rsidRPr="00D92AD2" w:rsidRDefault="005F0167" w:rsidP="0081665F">
      <w:pPr>
        <w:tabs>
          <w:tab w:val="left" w:pos="2265"/>
        </w:tabs>
        <w:spacing w:before="120" w:after="0" w:line="240" w:lineRule="auto"/>
        <w:rPr>
          <w:rFonts w:ascii="Times New Roman" w:eastAsia="Times New Roman" w:hAnsi="Times New Roman" w:cs="Times New Roman"/>
          <w:sz w:val="24"/>
          <w:szCs w:val="24"/>
        </w:rPr>
      </w:pPr>
      <w:r w:rsidRPr="00D92AD2">
        <w:rPr>
          <w:rFonts w:ascii="Symbol" w:eastAsia="Symbol" w:hAnsi="Symbol" w:cs="Symbol"/>
          <w:color w:val="000000"/>
          <w:sz w:val="24"/>
          <w:szCs w:val="24"/>
        </w:rPr>
        <w:t></w:t>
      </w:r>
      <w:r w:rsidRPr="00D92AD2">
        <w:rPr>
          <w:rFonts w:ascii="Times New Roman" w:eastAsia="Symbol" w:hAnsi="Times New Roman" w:cs="Times New Roman"/>
          <w:color w:val="000000"/>
          <w:sz w:val="14"/>
          <w:szCs w:val="14"/>
        </w:rPr>
        <w:t xml:space="preserve">         </w:t>
      </w:r>
      <w:proofErr w:type="spellStart"/>
      <w:r w:rsidRPr="00D92AD2">
        <w:rPr>
          <w:rFonts w:ascii="Times New Roman" w:eastAsia="Times New Roman" w:hAnsi="Times New Roman" w:cs="Times New Roman"/>
          <w:sz w:val="24"/>
          <w:szCs w:val="24"/>
        </w:rPr>
        <w:t>Superpipeline</w:t>
      </w:r>
      <w:proofErr w:type="spellEnd"/>
      <w:r w:rsidRPr="00D92AD2">
        <w:rPr>
          <w:rFonts w:ascii="Times New Roman" w:eastAsia="Times New Roman" w:hAnsi="Times New Roman" w:cs="Times New Roman"/>
          <w:sz w:val="24"/>
          <w:szCs w:val="24"/>
        </w:rPr>
        <w:t xml:space="preserve"> designs</w:t>
      </w:r>
      <w:r w:rsidRPr="00D92AD2">
        <w:rPr>
          <w:rFonts w:ascii="Times New Roman" w:eastAsia="Times New Roman" w:hAnsi="Times New Roman" w:cs="Times New Roman"/>
          <w:i/>
          <w:color w:val="000000"/>
          <w:sz w:val="24"/>
          <w:szCs w:val="24"/>
        </w:rPr>
        <w:t>:</w:t>
      </w:r>
    </w:p>
    <w:p w:rsidR="005F0167" w:rsidRPr="00D92AD2" w:rsidRDefault="005F0167" w:rsidP="0081665F">
      <w:pPr>
        <w:tabs>
          <w:tab w:val="left" w:pos="2265"/>
        </w:tabs>
        <w:spacing w:before="120" w:after="0" w:line="240" w:lineRule="auto"/>
        <w:ind w:left="72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 xml:space="preserve"> Observation: a large number of operations do not require the full clock cycle to complete </w:t>
      </w:r>
    </w:p>
    <w:p w:rsidR="005F0167" w:rsidRPr="00D92AD2" w:rsidRDefault="005F0167" w:rsidP="0081665F">
      <w:pPr>
        <w:tabs>
          <w:tab w:val="left" w:pos="2265"/>
        </w:tabs>
        <w:spacing w:before="120" w:after="0" w:line="240" w:lineRule="auto"/>
        <w:ind w:left="72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 xml:space="preserve">High performance can be obtained by subdividing the clock  cycle into a number of sub-intervals  </w:t>
      </w:r>
    </w:p>
    <w:p w:rsidR="005F0167" w:rsidRPr="00D92AD2" w:rsidRDefault="005F0167" w:rsidP="0081665F">
      <w:pPr>
        <w:tabs>
          <w:tab w:val="left" w:pos="2265"/>
        </w:tabs>
        <w:spacing w:before="120" w:after="0" w:line="240" w:lineRule="auto"/>
        <w:ind w:left="1440"/>
        <w:rPr>
          <w:rFonts w:ascii="Times New Roman" w:eastAsia="Times New Roman" w:hAnsi="Times New Roman" w:cs="Times New Roman"/>
          <w:sz w:val="24"/>
          <w:szCs w:val="24"/>
        </w:rPr>
      </w:pPr>
      <w:r w:rsidRPr="00D92AD2">
        <w:rPr>
          <w:rFonts w:ascii="Wingdings" w:eastAsia="Wingdings" w:hAnsi="Wingdings" w:cs="Wingdings"/>
          <w:sz w:val="24"/>
          <w:szCs w:val="24"/>
        </w:rPr>
        <w:t></w:t>
      </w:r>
      <w:proofErr w:type="gramStart"/>
      <w:r w:rsidRPr="00D92AD2">
        <w:rPr>
          <w:rFonts w:ascii="Times New Roman" w:eastAsia="Wingdings" w:hAnsi="Times New Roman" w:cs="Times New Roman"/>
          <w:sz w:val="14"/>
          <w:szCs w:val="14"/>
        </w:rPr>
        <w:t xml:space="preserve">  </w:t>
      </w:r>
      <w:r w:rsidRPr="00D92AD2">
        <w:rPr>
          <w:rFonts w:ascii="Times New Roman" w:eastAsia="Times New Roman" w:hAnsi="Times New Roman" w:cs="Times New Roman"/>
          <w:sz w:val="24"/>
          <w:szCs w:val="24"/>
        </w:rPr>
        <w:t>This</w:t>
      </w:r>
      <w:proofErr w:type="gramEnd"/>
      <w:r w:rsidRPr="00D92AD2">
        <w:rPr>
          <w:rFonts w:ascii="Times New Roman" w:eastAsia="Times New Roman" w:hAnsi="Times New Roman" w:cs="Times New Roman"/>
          <w:sz w:val="24"/>
          <w:szCs w:val="24"/>
        </w:rPr>
        <w:t xml:space="preserve"> is equivalent to a higher clock frequency! </w:t>
      </w:r>
    </w:p>
    <w:p w:rsidR="005F0167" w:rsidRPr="00D92AD2" w:rsidRDefault="005F0167" w:rsidP="0081665F">
      <w:pPr>
        <w:tabs>
          <w:tab w:val="left" w:pos="2265"/>
        </w:tabs>
        <w:spacing w:before="120" w:after="0" w:line="240" w:lineRule="auto"/>
        <w:ind w:left="72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 xml:space="preserve">Subdivide the “macro” pipeline H/W stages into small (and thus faster) sub-stages and clock data through at the  higher clock rate </w:t>
      </w:r>
    </w:p>
    <w:p w:rsidR="005F0167" w:rsidRPr="00D92AD2" w:rsidRDefault="005F0167" w:rsidP="0081665F">
      <w:pPr>
        <w:tabs>
          <w:tab w:val="left" w:pos="2265"/>
        </w:tabs>
        <w:spacing w:before="120" w:after="0" w:line="240" w:lineRule="auto"/>
        <w:ind w:left="72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Time to complete individual instructions does not change</w:t>
      </w:r>
    </w:p>
    <w:p w:rsidR="005F0167" w:rsidRPr="00D92AD2" w:rsidRDefault="005F0167" w:rsidP="0081665F">
      <w:pPr>
        <w:tabs>
          <w:tab w:val="left" w:pos="2265"/>
        </w:tabs>
        <w:spacing w:before="120" w:after="0" w:line="240" w:lineRule="auto"/>
        <w:ind w:left="1440"/>
        <w:rPr>
          <w:rFonts w:ascii="Times New Roman" w:eastAsia="Times New Roman" w:hAnsi="Times New Roman" w:cs="Times New Roman"/>
          <w:sz w:val="24"/>
          <w:szCs w:val="24"/>
        </w:rPr>
      </w:pPr>
      <w:r w:rsidRPr="00D92AD2">
        <w:rPr>
          <w:rFonts w:ascii="Wingdings" w:eastAsia="Wingdings" w:hAnsi="Wingdings" w:cs="Wingdings"/>
          <w:sz w:val="24"/>
          <w:szCs w:val="24"/>
        </w:rPr>
        <w:t></w:t>
      </w:r>
      <w:proofErr w:type="gramStart"/>
      <w:r w:rsidRPr="00D92AD2">
        <w:rPr>
          <w:rFonts w:ascii="Times New Roman" w:eastAsia="Wingdings" w:hAnsi="Times New Roman" w:cs="Times New Roman"/>
          <w:sz w:val="14"/>
          <w:szCs w:val="14"/>
        </w:rPr>
        <w:t xml:space="preserve">  </w:t>
      </w:r>
      <w:r w:rsidRPr="00D92AD2">
        <w:rPr>
          <w:rFonts w:ascii="Times New Roman" w:eastAsia="Times New Roman" w:hAnsi="Times New Roman" w:cs="Times New Roman"/>
          <w:sz w:val="24"/>
          <w:szCs w:val="24"/>
        </w:rPr>
        <w:t>Degree</w:t>
      </w:r>
      <w:proofErr w:type="gramEnd"/>
      <w:r w:rsidRPr="00D92AD2">
        <w:rPr>
          <w:rFonts w:ascii="Times New Roman" w:eastAsia="Times New Roman" w:hAnsi="Times New Roman" w:cs="Times New Roman"/>
          <w:sz w:val="24"/>
          <w:szCs w:val="24"/>
        </w:rPr>
        <w:t xml:space="preserve"> of parallelism goes up </w:t>
      </w:r>
    </w:p>
    <w:p w:rsidR="005F0167" w:rsidRPr="00D92AD2" w:rsidRDefault="005F0167" w:rsidP="0081665F">
      <w:pPr>
        <w:tabs>
          <w:tab w:val="left" w:pos="2265"/>
        </w:tabs>
        <w:spacing w:before="120" w:after="0" w:line="240" w:lineRule="auto"/>
        <w:ind w:left="1440"/>
        <w:rPr>
          <w:rFonts w:ascii="Times New Roman" w:eastAsia="Times New Roman" w:hAnsi="Times New Roman" w:cs="Times New Roman"/>
          <w:sz w:val="24"/>
          <w:szCs w:val="24"/>
        </w:rPr>
      </w:pPr>
      <w:r w:rsidRPr="00D92AD2">
        <w:rPr>
          <w:rFonts w:ascii="Wingdings" w:eastAsia="Wingdings" w:hAnsi="Wingdings" w:cs="Wingdings"/>
          <w:sz w:val="24"/>
          <w:szCs w:val="24"/>
        </w:rPr>
        <w:t></w:t>
      </w:r>
      <w:proofErr w:type="gramStart"/>
      <w:r w:rsidRPr="00D92AD2">
        <w:rPr>
          <w:rFonts w:ascii="Times New Roman" w:eastAsia="Wingdings" w:hAnsi="Times New Roman" w:cs="Times New Roman"/>
          <w:sz w:val="14"/>
          <w:szCs w:val="14"/>
        </w:rPr>
        <w:t xml:space="preserve">  </w:t>
      </w:r>
      <w:r w:rsidRPr="00D92AD2">
        <w:rPr>
          <w:rFonts w:ascii="Times New Roman" w:eastAsia="Times New Roman" w:hAnsi="Times New Roman" w:cs="Times New Roman"/>
          <w:sz w:val="24"/>
          <w:szCs w:val="24"/>
        </w:rPr>
        <w:t>Perceived</w:t>
      </w:r>
      <w:proofErr w:type="gramEnd"/>
      <w:r w:rsidRPr="00D92AD2">
        <w:rPr>
          <w:rFonts w:ascii="Times New Roman" w:eastAsia="Times New Roman" w:hAnsi="Times New Roman" w:cs="Times New Roman"/>
          <w:sz w:val="24"/>
          <w:szCs w:val="24"/>
        </w:rPr>
        <w:t xml:space="preserve"> speed goes up </w:t>
      </w:r>
    </w:p>
    <w:p w:rsidR="005F0167" w:rsidRPr="00D92AD2" w:rsidRDefault="005F0167" w:rsidP="0081665F">
      <w:pPr>
        <w:tabs>
          <w:tab w:val="left" w:pos="2265"/>
        </w:tabs>
        <w:spacing w:before="120" w:after="0" w:line="240" w:lineRule="auto"/>
        <w:rPr>
          <w:rFonts w:ascii="Times New Roman" w:eastAsia="Times New Roman" w:hAnsi="Times New Roman" w:cs="Times New Roman"/>
          <w:sz w:val="24"/>
          <w:szCs w:val="24"/>
        </w:rPr>
      </w:pPr>
      <w:r w:rsidRPr="00D92AD2">
        <w:rPr>
          <w:rFonts w:ascii="Symbol" w:eastAsia="Symbol" w:hAnsi="Symbol" w:cs="Symbol"/>
          <w:sz w:val="24"/>
          <w:szCs w:val="24"/>
        </w:rPr>
        <w:t></w:t>
      </w:r>
      <w:r w:rsidRPr="00D92AD2">
        <w:rPr>
          <w:rFonts w:ascii="Times New Roman" w:eastAsia="Symbol" w:hAnsi="Times New Roman" w:cs="Times New Roman"/>
          <w:sz w:val="14"/>
          <w:szCs w:val="14"/>
        </w:rPr>
        <w:t xml:space="preserve">         </w:t>
      </w:r>
      <w:r w:rsidRPr="00D92AD2">
        <w:rPr>
          <w:rFonts w:ascii="Times New Roman" w:eastAsia="Times New Roman" w:hAnsi="Times New Roman" w:cs="Times New Roman"/>
          <w:sz w:val="24"/>
          <w:szCs w:val="24"/>
        </w:rPr>
        <w:t>Superscalar designs</w:t>
      </w:r>
      <w:r w:rsidRPr="00D92AD2">
        <w:rPr>
          <w:rFonts w:ascii="Times New Roman" w:eastAsia="Times New Roman" w:hAnsi="Times New Roman" w:cs="Times New Roman"/>
          <w:i/>
          <w:color w:val="000000"/>
          <w:sz w:val="24"/>
          <w:szCs w:val="24"/>
        </w:rPr>
        <w:t>:</w:t>
      </w:r>
    </w:p>
    <w:p w:rsidR="005F0167" w:rsidRPr="00D92AD2" w:rsidRDefault="005F0167" w:rsidP="0081665F">
      <w:pPr>
        <w:tabs>
          <w:tab w:val="left" w:pos="2265"/>
        </w:tabs>
        <w:spacing w:before="120" w:after="0" w:line="240" w:lineRule="auto"/>
        <w:ind w:left="72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 xml:space="preserve">Implement the CPU such that more than one instruction can be performed (completed) at a time </w:t>
      </w:r>
    </w:p>
    <w:p w:rsidR="005F0167" w:rsidRPr="00D92AD2" w:rsidRDefault="005F0167" w:rsidP="0081665F">
      <w:pPr>
        <w:tabs>
          <w:tab w:val="left" w:pos="2265"/>
        </w:tabs>
        <w:spacing w:before="120" w:after="0" w:line="240" w:lineRule="auto"/>
        <w:ind w:left="72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 xml:space="preserve">Involves replication of some or all parts of the CPU/ALU </w:t>
      </w:r>
    </w:p>
    <w:p w:rsidR="005F0167" w:rsidRPr="00D92AD2" w:rsidRDefault="005F0167" w:rsidP="0081665F">
      <w:pPr>
        <w:spacing w:before="120" w:after="0" w:line="240" w:lineRule="auto"/>
        <w:ind w:left="72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 xml:space="preserve">Examples: </w:t>
      </w:r>
    </w:p>
    <w:p w:rsidR="005F0167" w:rsidRPr="00D92AD2" w:rsidRDefault="005F0167" w:rsidP="0081665F">
      <w:pPr>
        <w:tabs>
          <w:tab w:val="left" w:pos="2265"/>
        </w:tabs>
        <w:spacing w:before="120" w:after="0" w:line="240" w:lineRule="auto"/>
        <w:ind w:left="2160"/>
        <w:rPr>
          <w:rFonts w:ascii="Times New Roman" w:eastAsia="Times New Roman" w:hAnsi="Times New Roman" w:cs="Times New Roman"/>
          <w:sz w:val="24"/>
          <w:szCs w:val="24"/>
        </w:rPr>
      </w:pPr>
      <w:r w:rsidRPr="00D92AD2">
        <w:rPr>
          <w:rFonts w:ascii="Wingdings" w:eastAsia="Wingdings" w:hAnsi="Wingdings" w:cs="Wingdings"/>
          <w:sz w:val="24"/>
          <w:szCs w:val="24"/>
        </w:rPr>
        <w:t></w:t>
      </w:r>
      <w:proofErr w:type="gramStart"/>
      <w:r w:rsidRPr="00D92AD2">
        <w:rPr>
          <w:rFonts w:ascii="Times New Roman" w:eastAsia="Wingdings" w:hAnsi="Times New Roman" w:cs="Times New Roman"/>
          <w:sz w:val="14"/>
          <w:szCs w:val="14"/>
        </w:rPr>
        <w:t xml:space="preserve">  </w:t>
      </w:r>
      <w:r w:rsidRPr="00D92AD2">
        <w:rPr>
          <w:rFonts w:ascii="Times New Roman" w:eastAsia="Times New Roman" w:hAnsi="Times New Roman" w:cs="Times New Roman"/>
          <w:sz w:val="24"/>
          <w:szCs w:val="24"/>
        </w:rPr>
        <w:t>Fetch</w:t>
      </w:r>
      <w:proofErr w:type="gramEnd"/>
      <w:r w:rsidRPr="00D92AD2">
        <w:rPr>
          <w:rFonts w:ascii="Times New Roman" w:eastAsia="Times New Roman" w:hAnsi="Times New Roman" w:cs="Times New Roman"/>
          <w:sz w:val="24"/>
          <w:szCs w:val="24"/>
        </w:rPr>
        <w:t xml:space="preserve"> multiple instructions at the same time </w:t>
      </w:r>
    </w:p>
    <w:p w:rsidR="005F0167" w:rsidRPr="00D92AD2" w:rsidRDefault="005F0167" w:rsidP="0081665F">
      <w:pPr>
        <w:tabs>
          <w:tab w:val="left" w:pos="2265"/>
        </w:tabs>
        <w:spacing w:before="120" w:after="0" w:line="240" w:lineRule="auto"/>
        <w:ind w:left="2160"/>
        <w:rPr>
          <w:rFonts w:ascii="Times New Roman" w:eastAsia="Times New Roman" w:hAnsi="Times New Roman" w:cs="Times New Roman"/>
          <w:sz w:val="24"/>
          <w:szCs w:val="24"/>
        </w:rPr>
      </w:pPr>
      <w:r w:rsidRPr="00D92AD2">
        <w:rPr>
          <w:rFonts w:ascii="Wingdings" w:eastAsia="Wingdings" w:hAnsi="Wingdings" w:cs="Wingdings"/>
          <w:sz w:val="24"/>
          <w:szCs w:val="24"/>
        </w:rPr>
        <w:t></w:t>
      </w:r>
      <w:proofErr w:type="gramStart"/>
      <w:r w:rsidRPr="00D92AD2">
        <w:rPr>
          <w:rFonts w:ascii="Times New Roman" w:eastAsia="Wingdings" w:hAnsi="Times New Roman" w:cs="Times New Roman"/>
          <w:sz w:val="14"/>
          <w:szCs w:val="14"/>
        </w:rPr>
        <w:t xml:space="preserve">  </w:t>
      </w:r>
      <w:r w:rsidRPr="00D92AD2">
        <w:rPr>
          <w:rFonts w:ascii="Times New Roman" w:eastAsia="Times New Roman" w:hAnsi="Times New Roman" w:cs="Times New Roman"/>
          <w:sz w:val="24"/>
          <w:szCs w:val="24"/>
        </w:rPr>
        <w:t>Decode</w:t>
      </w:r>
      <w:proofErr w:type="gramEnd"/>
      <w:r w:rsidRPr="00D92AD2">
        <w:rPr>
          <w:rFonts w:ascii="Times New Roman" w:eastAsia="Times New Roman" w:hAnsi="Times New Roman" w:cs="Times New Roman"/>
          <w:sz w:val="24"/>
          <w:szCs w:val="24"/>
        </w:rPr>
        <w:t xml:space="preserve"> multiple instructions at the same time </w:t>
      </w:r>
    </w:p>
    <w:p w:rsidR="005F0167" w:rsidRPr="00D92AD2" w:rsidRDefault="005F0167" w:rsidP="0081665F">
      <w:pPr>
        <w:tabs>
          <w:tab w:val="left" w:pos="2265"/>
        </w:tabs>
        <w:spacing w:before="120" w:after="0" w:line="240" w:lineRule="auto"/>
        <w:ind w:left="2160"/>
        <w:rPr>
          <w:rFonts w:ascii="Times New Roman" w:eastAsia="Times New Roman" w:hAnsi="Times New Roman" w:cs="Times New Roman"/>
          <w:sz w:val="24"/>
          <w:szCs w:val="24"/>
        </w:rPr>
      </w:pPr>
      <w:r w:rsidRPr="00D92AD2">
        <w:rPr>
          <w:rFonts w:ascii="Wingdings" w:eastAsia="Wingdings" w:hAnsi="Wingdings" w:cs="Wingdings"/>
          <w:sz w:val="24"/>
          <w:szCs w:val="24"/>
        </w:rPr>
        <w:t></w:t>
      </w:r>
      <w:proofErr w:type="gramStart"/>
      <w:r w:rsidRPr="00D92AD2">
        <w:rPr>
          <w:rFonts w:ascii="Times New Roman" w:eastAsia="Wingdings" w:hAnsi="Times New Roman" w:cs="Times New Roman"/>
          <w:sz w:val="14"/>
          <w:szCs w:val="14"/>
        </w:rPr>
        <w:t xml:space="preserve">  </w:t>
      </w:r>
      <w:r w:rsidRPr="00D92AD2">
        <w:rPr>
          <w:rFonts w:ascii="Times New Roman" w:eastAsia="Times New Roman" w:hAnsi="Times New Roman" w:cs="Times New Roman"/>
          <w:sz w:val="24"/>
          <w:szCs w:val="24"/>
        </w:rPr>
        <w:t>Perform</w:t>
      </w:r>
      <w:proofErr w:type="gramEnd"/>
      <w:r w:rsidRPr="00D92AD2">
        <w:rPr>
          <w:rFonts w:ascii="Times New Roman" w:eastAsia="Times New Roman" w:hAnsi="Times New Roman" w:cs="Times New Roman"/>
          <w:sz w:val="24"/>
          <w:szCs w:val="24"/>
        </w:rPr>
        <w:t xml:space="preserve"> add and multiple at the same time </w:t>
      </w:r>
    </w:p>
    <w:p w:rsidR="005F0167" w:rsidRPr="00D92AD2" w:rsidRDefault="005F0167" w:rsidP="0081665F">
      <w:pPr>
        <w:tabs>
          <w:tab w:val="left" w:pos="2265"/>
        </w:tabs>
        <w:spacing w:before="120" w:after="0" w:line="240" w:lineRule="auto"/>
        <w:ind w:left="2160"/>
        <w:rPr>
          <w:rFonts w:ascii="Times New Roman" w:eastAsia="Times New Roman" w:hAnsi="Times New Roman" w:cs="Times New Roman"/>
          <w:sz w:val="24"/>
          <w:szCs w:val="24"/>
        </w:rPr>
      </w:pPr>
      <w:r w:rsidRPr="00D92AD2">
        <w:rPr>
          <w:rFonts w:ascii="Wingdings" w:eastAsia="Wingdings" w:hAnsi="Wingdings" w:cs="Wingdings"/>
          <w:sz w:val="24"/>
          <w:szCs w:val="24"/>
        </w:rPr>
        <w:t></w:t>
      </w:r>
      <w:proofErr w:type="gramStart"/>
      <w:r w:rsidRPr="00D92AD2">
        <w:rPr>
          <w:rFonts w:ascii="Times New Roman" w:eastAsia="Wingdings" w:hAnsi="Times New Roman" w:cs="Times New Roman"/>
          <w:sz w:val="14"/>
          <w:szCs w:val="14"/>
        </w:rPr>
        <w:t xml:space="preserve">  </w:t>
      </w:r>
      <w:r w:rsidRPr="00D92AD2">
        <w:rPr>
          <w:rFonts w:ascii="Times New Roman" w:eastAsia="Times New Roman" w:hAnsi="Times New Roman" w:cs="Times New Roman"/>
          <w:sz w:val="24"/>
          <w:szCs w:val="24"/>
        </w:rPr>
        <w:t>Perform</w:t>
      </w:r>
      <w:proofErr w:type="gramEnd"/>
      <w:r w:rsidRPr="00D92AD2">
        <w:rPr>
          <w:rFonts w:ascii="Times New Roman" w:eastAsia="Times New Roman" w:hAnsi="Times New Roman" w:cs="Times New Roman"/>
          <w:sz w:val="24"/>
          <w:szCs w:val="24"/>
        </w:rPr>
        <w:t xml:space="preserve"> load/stores while performing ALU operation </w:t>
      </w:r>
    </w:p>
    <w:p w:rsidR="005F0167" w:rsidRPr="00D92AD2" w:rsidRDefault="005F0167" w:rsidP="0081665F">
      <w:pPr>
        <w:tabs>
          <w:tab w:val="left" w:pos="2265"/>
        </w:tabs>
        <w:spacing w:before="120" w:after="0" w:line="240" w:lineRule="auto"/>
        <w:ind w:left="1440"/>
        <w:rPr>
          <w:rFonts w:ascii="Times New Roman" w:eastAsia="Times New Roman" w:hAnsi="Times New Roman" w:cs="Times New Roman"/>
          <w:sz w:val="24"/>
          <w:szCs w:val="24"/>
        </w:rPr>
      </w:pPr>
      <w:proofErr w:type="gramStart"/>
      <w:r w:rsidRPr="00D92AD2">
        <w:rPr>
          <w:rFonts w:ascii="Courier New" w:eastAsia="Courier New" w:hAnsi="Courier New" w:cs="Courier New"/>
          <w:sz w:val="24"/>
          <w:szCs w:val="24"/>
        </w:rPr>
        <w:t>o</w:t>
      </w:r>
      <w:proofErr w:type="gramEnd"/>
      <w:r w:rsidRPr="00D92AD2">
        <w:rPr>
          <w:rFonts w:ascii="Times New Roman" w:eastAsia="Courier New" w:hAnsi="Times New Roman" w:cs="Times New Roman"/>
          <w:sz w:val="14"/>
          <w:szCs w:val="14"/>
        </w:rPr>
        <w:t xml:space="preserve">   </w:t>
      </w:r>
      <w:r w:rsidRPr="00D92AD2">
        <w:rPr>
          <w:rFonts w:ascii="Times New Roman" w:eastAsia="Times New Roman" w:hAnsi="Times New Roman" w:cs="Times New Roman"/>
          <w:sz w:val="24"/>
          <w:szCs w:val="24"/>
        </w:rPr>
        <w:t>Degree of parallelism and h</w:t>
      </w:r>
      <w:r w:rsidR="0081665F">
        <w:rPr>
          <w:rFonts w:ascii="Times New Roman" w:eastAsia="Times New Roman" w:hAnsi="Times New Roman" w:cs="Times New Roman"/>
          <w:sz w:val="24"/>
          <w:szCs w:val="24"/>
        </w:rPr>
        <w:t xml:space="preserve">ence the speedup of the machine </w:t>
      </w:r>
      <w:r w:rsidRPr="00D92AD2">
        <w:rPr>
          <w:rFonts w:ascii="Times New Roman" w:eastAsia="Times New Roman" w:hAnsi="Times New Roman" w:cs="Times New Roman"/>
          <w:sz w:val="24"/>
          <w:szCs w:val="24"/>
        </w:rPr>
        <w:t>goes up as more instructions are executed in parallel</w:t>
      </w:r>
    </w:p>
    <w:p w:rsidR="005F0167" w:rsidRPr="00DC5493" w:rsidRDefault="005F0167" w:rsidP="00DC5493">
      <w:pPr>
        <w:keepNext/>
        <w:keepLines/>
        <w:spacing w:before="200" w:line="240" w:lineRule="auto"/>
        <w:outlineLvl w:val="1"/>
        <w:rPr>
          <w:rFonts w:ascii="Cambria" w:eastAsia="+mn-ea" w:hAnsi="Cambria" w:cs="Times New Roman"/>
          <w:b/>
          <w:bCs/>
          <w:color w:val="4F81BD"/>
          <w:sz w:val="26"/>
          <w:szCs w:val="26"/>
        </w:rPr>
      </w:pPr>
      <w:r w:rsidRPr="00DC5493">
        <w:rPr>
          <w:rFonts w:ascii="Cambria" w:eastAsia="+mn-ea" w:hAnsi="Cambria" w:cs="Times New Roman"/>
          <w:b/>
          <w:bCs/>
          <w:color w:val="4F81BD"/>
          <w:sz w:val="26"/>
          <w:szCs w:val="26"/>
        </w:rPr>
        <w:lastRenderedPageBreak/>
        <w:t>Memory Enhancement</w:t>
      </w:r>
    </w:p>
    <w:p w:rsidR="005F0167" w:rsidRPr="00D92AD2" w:rsidRDefault="005F0167" w:rsidP="005F0167">
      <w:pPr>
        <w:spacing w:before="100" w:beforeAutospacing="1" w:after="100" w:afterAutospacing="1" w:line="240" w:lineRule="auto"/>
        <w:rPr>
          <w:rFonts w:ascii="Times New Roman" w:eastAsia="Times New Roman" w:hAnsi="Times New Roman" w:cs="Times New Roman"/>
          <w:sz w:val="24"/>
          <w:szCs w:val="24"/>
        </w:rPr>
      </w:pPr>
      <w:r w:rsidRPr="00D92AD2">
        <w:rPr>
          <w:rFonts w:ascii="Times New Roman" w:eastAsia="Times New Roman" w:hAnsi="Times New Roman" w:cs="Times New Roman"/>
          <w:sz w:val="24"/>
          <w:szCs w:val="24"/>
        </w:rPr>
        <w:t>Englander</w:t>
      </w:r>
      <w:r w:rsidR="00CF58A2">
        <w:rPr>
          <w:rFonts w:ascii="Times New Roman" w:eastAsia="Times New Roman" w:hAnsi="Times New Roman" w:cs="Times New Roman"/>
          <w:sz w:val="24"/>
          <w:szCs w:val="24"/>
        </w:rPr>
        <w:t xml:space="preserve"> (2003)</w:t>
      </w:r>
      <w:r w:rsidRPr="00D92AD2">
        <w:rPr>
          <w:rFonts w:ascii="Times New Roman" w:eastAsia="Times New Roman" w:hAnsi="Times New Roman" w:cs="Times New Roman"/>
          <w:sz w:val="24"/>
          <w:szCs w:val="24"/>
        </w:rPr>
        <w:t xml:space="preserve"> gives a very good overview of major methods employed to enhance memory access rates as a way of improving a computer's speed. You should pay particular attention to the concept of cache memo</w:t>
      </w:r>
      <w:r>
        <w:rPr>
          <w:rFonts w:ascii="Times New Roman" w:eastAsia="Times New Roman" w:hAnsi="Times New Roman" w:cs="Times New Roman"/>
          <w:sz w:val="24"/>
          <w:szCs w:val="24"/>
        </w:rPr>
        <w:t>ry as illustrated in Figure 1</w:t>
      </w:r>
      <w:r w:rsidRPr="00D92AD2">
        <w:rPr>
          <w:rFonts w:ascii="Times New Roman" w:eastAsia="Times New Roman" w:hAnsi="Times New Roman" w:cs="Times New Roman"/>
          <w:sz w:val="24"/>
          <w:szCs w:val="24"/>
        </w:rPr>
        <w:t>.</w:t>
      </w:r>
      <w:r w:rsidRPr="00D92AD2">
        <w:rPr>
          <w:rFonts w:ascii="Times New Roman" w:eastAsia="Times New Roman" w:hAnsi="Times New Roman" w:cs="Times New Roman"/>
          <w:sz w:val="24"/>
          <w:szCs w:val="24"/>
        </w:rPr>
        <w:br/>
      </w:r>
      <w:r w:rsidRPr="00D92AD2">
        <w:rPr>
          <w:rFonts w:ascii="Times New Roman" w:eastAsia="Times New Roman" w:hAnsi="Times New Roman" w:cs="Times New Roman"/>
          <w:sz w:val="24"/>
          <w:szCs w:val="24"/>
        </w:rPr>
        <w:br/>
      </w:r>
    </w:p>
    <w:p w:rsidR="005F0167" w:rsidRPr="00D92AD2" w:rsidRDefault="005F0167" w:rsidP="005F0167">
      <w:pPr>
        <w:spacing w:before="100" w:beforeAutospacing="1" w:after="0" w:line="240" w:lineRule="auto"/>
        <w:jc w:val="center"/>
        <w:rPr>
          <w:rFonts w:ascii="Times New Roman" w:eastAsia="Times New Roman" w:hAnsi="Times New Roman" w:cs="Times New Roman"/>
          <w:sz w:val="24"/>
          <w:szCs w:val="24"/>
        </w:rPr>
      </w:pPr>
      <w:r>
        <w:rPr>
          <w:rFonts w:ascii="Times New Roman" w:eastAsia="Times New Roman" w:hAnsi="Times New Roman" w:cs="Kalinga"/>
          <w:noProof/>
          <w:color w:val="000000"/>
          <w:sz w:val="24"/>
          <w:szCs w:val="24"/>
        </w:rPr>
        <w:drawing>
          <wp:inline distT="0" distB="0" distL="0" distR="0" wp14:anchorId="316DDE5C" wp14:editId="5EF83EB2">
            <wp:extent cx="5068111" cy="6217276"/>
            <wp:effectExtent l="0" t="0" r="0" b="0"/>
            <wp:docPr id="4" name="Picture 4" descr="http://polaris.umuc.edu/~gmackenz/itec620/session04/Englander8-12.JPG" title="Figure 1 - Use of 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laris.umuc.edu/~gmackenz/itec620/session04/Englander8-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2760" cy="6222980"/>
                    </a:xfrm>
                    <a:prstGeom prst="rect">
                      <a:avLst/>
                    </a:prstGeom>
                    <a:noFill/>
                    <a:ln>
                      <a:noFill/>
                    </a:ln>
                  </pic:spPr>
                </pic:pic>
              </a:graphicData>
            </a:graphic>
          </wp:inline>
        </w:drawing>
      </w:r>
    </w:p>
    <w:p w:rsidR="005F0167" w:rsidRPr="00DC5493" w:rsidRDefault="005F0167" w:rsidP="00DC5493">
      <w:pPr>
        <w:spacing w:before="200" w:line="240" w:lineRule="auto"/>
        <w:jc w:val="center"/>
        <w:outlineLvl w:val="2"/>
        <w:rPr>
          <w:rFonts w:ascii="Times New Roman" w:eastAsia="Times New Roman" w:hAnsi="Times New Roman" w:cs="Times New Roman"/>
          <w:b/>
          <w:bCs/>
          <w:i/>
          <w:iCs/>
          <w:color w:val="000000"/>
        </w:rPr>
      </w:pPr>
      <w:r>
        <w:rPr>
          <w:rFonts w:ascii="Times New Roman" w:eastAsia="Times New Roman" w:hAnsi="Times New Roman" w:cs="Times New Roman"/>
          <w:sz w:val="24"/>
          <w:szCs w:val="24"/>
        </w:rPr>
        <w:br/>
      </w:r>
      <w:r w:rsidRPr="00DC5493">
        <w:rPr>
          <w:rFonts w:ascii="Times New Roman" w:eastAsia="Times New Roman" w:hAnsi="Times New Roman" w:cs="Times New Roman"/>
          <w:b/>
          <w:bCs/>
          <w:i/>
          <w:iCs/>
          <w:color w:val="000000"/>
        </w:rPr>
        <w:t xml:space="preserve">Figure </w:t>
      </w:r>
      <w:r w:rsidR="000F120E" w:rsidRPr="00DC5493">
        <w:rPr>
          <w:rFonts w:ascii="Times New Roman" w:eastAsia="Times New Roman" w:hAnsi="Times New Roman" w:cs="Times New Roman"/>
          <w:b/>
          <w:bCs/>
          <w:i/>
          <w:iCs/>
          <w:color w:val="000000"/>
        </w:rPr>
        <w:t>5.</w:t>
      </w:r>
      <w:r w:rsidRPr="00DC5493">
        <w:rPr>
          <w:rFonts w:ascii="Times New Roman" w:eastAsia="Times New Roman" w:hAnsi="Times New Roman" w:cs="Times New Roman"/>
          <w:b/>
          <w:bCs/>
          <w:i/>
          <w:iCs/>
          <w:color w:val="000000"/>
        </w:rPr>
        <w:t>1 - Use of Cache Memory</w:t>
      </w:r>
      <w:r w:rsidR="000F120E" w:rsidRPr="00DC5493">
        <w:rPr>
          <w:rFonts w:ascii="Times New Roman" w:eastAsia="Times New Roman" w:hAnsi="Times New Roman" w:cs="Times New Roman"/>
          <w:b/>
          <w:bCs/>
          <w:i/>
          <w:iCs/>
          <w:color w:val="000000"/>
        </w:rPr>
        <w:t xml:space="preserve"> </w:t>
      </w:r>
      <w:r w:rsidRPr="00DC5493">
        <w:rPr>
          <w:rFonts w:ascii="Times New Roman" w:eastAsia="Times New Roman" w:hAnsi="Times New Roman" w:cs="Times New Roman"/>
          <w:b/>
          <w:bCs/>
          <w:i/>
          <w:iCs/>
          <w:color w:val="000000"/>
        </w:rPr>
        <w:t xml:space="preserve">(Englander, </w:t>
      </w:r>
      <w:r w:rsidR="00CF58A2" w:rsidRPr="00DC5493">
        <w:rPr>
          <w:rFonts w:ascii="Times New Roman" w:eastAsia="Times New Roman" w:hAnsi="Times New Roman" w:cs="Times New Roman"/>
          <w:b/>
          <w:bCs/>
          <w:i/>
          <w:iCs/>
          <w:color w:val="000000"/>
        </w:rPr>
        <w:t>2003</w:t>
      </w:r>
      <w:r w:rsidRPr="00DC5493">
        <w:rPr>
          <w:rFonts w:ascii="Times New Roman" w:eastAsia="Times New Roman" w:hAnsi="Times New Roman" w:cs="Times New Roman"/>
          <w:b/>
          <w:bCs/>
          <w:i/>
          <w:iCs/>
          <w:color w:val="000000"/>
        </w:rPr>
        <w:t>)</w:t>
      </w:r>
    </w:p>
    <w:p w:rsidR="005F0167" w:rsidRPr="00D92AD2" w:rsidRDefault="00CF58A2" w:rsidP="005F01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w:t>
      </w:r>
      <w:r w:rsidR="005F0167" w:rsidRPr="00D92AD2">
        <w:rPr>
          <w:rFonts w:ascii="Times New Roman" w:eastAsia="Times New Roman" w:hAnsi="Times New Roman" w:cs="Times New Roman"/>
          <w:sz w:val="24"/>
          <w:szCs w:val="24"/>
        </w:rPr>
        <w:t xml:space="preserve"> factor is the concept of </w:t>
      </w:r>
      <w:r w:rsidR="005F0167" w:rsidRPr="00D92AD2">
        <w:rPr>
          <w:rFonts w:ascii="Times New Roman" w:eastAsia="Times New Roman" w:hAnsi="Times New Roman" w:cs="Times New Roman"/>
          <w:b/>
          <w:iCs/>
          <w:sz w:val="24"/>
          <w:szCs w:val="24"/>
        </w:rPr>
        <w:t>associativity</w:t>
      </w:r>
      <w:r w:rsidR="005F0167" w:rsidRPr="00D92AD2">
        <w:rPr>
          <w:rFonts w:ascii="Times New Roman" w:eastAsia="Times New Roman" w:hAnsi="Times New Roman" w:cs="Times New Roman"/>
          <w:sz w:val="24"/>
          <w:szCs w:val="24"/>
        </w:rPr>
        <w:t xml:space="preserve"> - the way main memory is mapped to cache memory. If every location in main memory is mapped to a specific cache location, we have direct mapping. If a main memory location can be mapped to two or more cache locations, we have associative mapping. In the latter case the computer requires less cache at a slight decrease in performance. Th</w:t>
      </w:r>
      <w:r w:rsidR="005F0167">
        <w:rPr>
          <w:rFonts w:ascii="Times New Roman" w:eastAsia="Times New Roman" w:hAnsi="Times New Roman" w:cs="Times New Roman"/>
          <w:sz w:val="24"/>
          <w:szCs w:val="24"/>
        </w:rPr>
        <w:t>is is illustrated in Figure 2</w:t>
      </w:r>
      <w:r w:rsidR="005F0167" w:rsidRPr="00D92AD2">
        <w:rPr>
          <w:rFonts w:ascii="Times New Roman" w:eastAsia="Times New Roman" w:hAnsi="Times New Roman" w:cs="Times New Roman"/>
          <w:sz w:val="24"/>
          <w:szCs w:val="24"/>
        </w:rPr>
        <w:t>.</w:t>
      </w:r>
      <w:r w:rsidR="005F0167" w:rsidRPr="00D92AD2">
        <w:rPr>
          <w:rFonts w:ascii="Times New Roman" w:eastAsia="Times New Roman" w:hAnsi="Times New Roman" w:cs="Times New Roman"/>
          <w:sz w:val="24"/>
          <w:szCs w:val="24"/>
        </w:rPr>
        <w:br/>
      </w:r>
      <w:r w:rsidR="005F0167" w:rsidRPr="00D92AD2">
        <w:rPr>
          <w:rFonts w:ascii="Times New Roman" w:eastAsia="Times New Roman" w:hAnsi="Times New Roman" w:cs="Times New Roman"/>
          <w:sz w:val="24"/>
          <w:szCs w:val="24"/>
        </w:rPr>
        <w:br/>
      </w:r>
    </w:p>
    <w:p w:rsidR="005F0167" w:rsidRPr="00D92AD2" w:rsidRDefault="005F0167" w:rsidP="005F0167">
      <w:pPr>
        <w:spacing w:before="100" w:beforeAutospacing="1" w:after="0" w:line="240" w:lineRule="auto"/>
        <w:jc w:val="center"/>
        <w:rPr>
          <w:rFonts w:ascii="Times New Roman" w:eastAsia="Times New Roman" w:hAnsi="Times New Roman" w:cs="Times New Roman"/>
          <w:sz w:val="24"/>
          <w:szCs w:val="24"/>
        </w:rPr>
      </w:pPr>
      <w:r>
        <w:rPr>
          <w:rFonts w:ascii="Times New Roman" w:eastAsia="Times New Roman" w:hAnsi="Times New Roman" w:cs="Kalinga"/>
          <w:noProof/>
          <w:color w:val="000000"/>
          <w:sz w:val="24"/>
          <w:szCs w:val="24"/>
        </w:rPr>
        <w:drawing>
          <wp:inline distT="0" distB="0" distL="0" distR="0" wp14:anchorId="748A133E" wp14:editId="701136E5">
            <wp:extent cx="4029075" cy="2238375"/>
            <wp:effectExtent l="0" t="0" r="9525" b="9525"/>
            <wp:docPr id="5" name="Picture 5" descr="http://polaris.umuc.edu/~gmackenz/itec620/session04/Cache.jpg" title="Figure 2 - Associ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laris.umuc.edu/~gmackenz/itec620/session04/Cach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2238375"/>
                    </a:xfrm>
                    <a:prstGeom prst="rect">
                      <a:avLst/>
                    </a:prstGeom>
                    <a:noFill/>
                    <a:ln>
                      <a:noFill/>
                    </a:ln>
                  </pic:spPr>
                </pic:pic>
              </a:graphicData>
            </a:graphic>
          </wp:inline>
        </w:drawing>
      </w:r>
      <w:r w:rsidRPr="00D92AD2">
        <w:rPr>
          <w:rFonts w:ascii="Times New Roman" w:eastAsia="Times New Roman" w:hAnsi="Times New Roman" w:cs="Times New Roman"/>
          <w:b/>
          <w:bCs/>
          <w:i/>
          <w:iCs/>
          <w:sz w:val="24"/>
          <w:szCs w:val="24"/>
        </w:rPr>
        <w:br/>
      </w:r>
      <w:r w:rsidRPr="00D92AD2">
        <w:rPr>
          <w:rFonts w:ascii="Times New Roman" w:eastAsia="Times New Roman" w:hAnsi="Times New Roman" w:cs="Times New Roman"/>
          <w:b/>
          <w:bCs/>
          <w:iCs/>
          <w:sz w:val="24"/>
          <w:szCs w:val="24"/>
        </w:rPr>
        <w:br/>
      </w:r>
      <w:r w:rsidRPr="00DC5493">
        <w:rPr>
          <w:rFonts w:ascii="Times New Roman" w:eastAsia="Times New Roman" w:hAnsi="Times New Roman" w:cs="Times New Roman"/>
          <w:b/>
          <w:bCs/>
          <w:i/>
          <w:iCs/>
          <w:color w:val="000000"/>
        </w:rPr>
        <w:t xml:space="preserve">Figure </w:t>
      </w:r>
      <w:r w:rsidR="000F120E" w:rsidRPr="00DC5493">
        <w:rPr>
          <w:rFonts w:ascii="Times New Roman" w:eastAsia="Times New Roman" w:hAnsi="Times New Roman" w:cs="Times New Roman"/>
          <w:b/>
          <w:bCs/>
          <w:i/>
          <w:iCs/>
          <w:color w:val="000000"/>
        </w:rPr>
        <w:t>5.</w:t>
      </w:r>
      <w:r w:rsidRPr="00DC5493">
        <w:rPr>
          <w:rFonts w:ascii="Times New Roman" w:eastAsia="Times New Roman" w:hAnsi="Times New Roman" w:cs="Times New Roman"/>
          <w:b/>
          <w:bCs/>
          <w:i/>
          <w:iCs/>
          <w:color w:val="000000"/>
        </w:rPr>
        <w:t>2 - Associativity</w:t>
      </w:r>
      <w:r w:rsidRPr="00D92AD2">
        <w:rPr>
          <w:rFonts w:ascii="Times New Roman" w:eastAsia="Times New Roman" w:hAnsi="Times New Roman" w:cs="Times New Roman"/>
          <w:sz w:val="24"/>
          <w:szCs w:val="24"/>
        </w:rPr>
        <w:br/>
      </w:r>
    </w:p>
    <w:p w:rsidR="005B0B80" w:rsidRPr="00DC5493" w:rsidRDefault="00E92BDA" w:rsidP="00DC5493">
      <w:pPr>
        <w:keepNext/>
        <w:keepLines/>
        <w:spacing w:before="200" w:line="240" w:lineRule="auto"/>
        <w:outlineLvl w:val="1"/>
        <w:rPr>
          <w:rFonts w:ascii="Cambria" w:eastAsia="+mn-ea" w:hAnsi="Cambria" w:cs="Times New Roman"/>
          <w:b/>
          <w:bCs/>
          <w:color w:val="4F81BD"/>
          <w:sz w:val="26"/>
          <w:szCs w:val="26"/>
        </w:rPr>
      </w:pPr>
      <w:r w:rsidRPr="00DC5493">
        <w:rPr>
          <w:rFonts w:ascii="Cambria" w:eastAsia="+mn-ea" w:hAnsi="Cambria" w:cs="Times New Roman"/>
          <w:b/>
          <w:bCs/>
          <w:color w:val="4F81BD"/>
          <w:sz w:val="26"/>
          <w:szCs w:val="26"/>
        </w:rPr>
        <w:t>Parallelism Level in Computer Systems</w:t>
      </w:r>
    </w:p>
    <w:p w:rsidR="00E92BDA" w:rsidRDefault="00CF58A2"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focus</w:t>
      </w:r>
      <w:r w:rsidR="00E92BDA">
        <w:rPr>
          <w:rFonts w:ascii="Times New Roman" w:eastAsia="Times New Roman" w:hAnsi="Times New Roman" w:cs="Times New Roman"/>
          <w:sz w:val="24"/>
          <w:szCs w:val="24"/>
        </w:rPr>
        <w:t xml:space="preserve"> on the various levels of parallelisms (data, instruction, thread, and request).  One interesting place to start is a set of</w:t>
      </w:r>
      <w:r w:rsidR="0081665F">
        <w:rPr>
          <w:rFonts w:ascii="Times New Roman" w:eastAsia="Times New Roman" w:hAnsi="Times New Roman" w:cs="Times New Roman"/>
          <w:sz w:val="24"/>
          <w:szCs w:val="24"/>
        </w:rPr>
        <w:t xml:space="preserve"> slides</w:t>
      </w:r>
      <w:r w:rsidR="00E92BDA">
        <w:rPr>
          <w:rFonts w:ascii="Times New Roman" w:eastAsia="Times New Roman" w:hAnsi="Times New Roman" w:cs="Times New Roman"/>
          <w:sz w:val="24"/>
          <w:szCs w:val="24"/>
        </w:rPr>
        <w:t xml:space="preserve"> </w:t>
      </w:r>
      <w:r w:rsidR="005F0167">
        <w:rPr>
          <w:rFonts w:ascii="Times New Roman" w:eastAsia="Times New Roman" w:hAnsi="Times New Roman" w:cs="Times New Roman"/>
          <w:sz w:val="24"/>
          <w:szCs w:val="24"/>
        </w:rPr>
        <w:t xml:space="preserve">from the nvidia.com site: </w:t>
      </w:r>
      <w:hyperlink r:id="rId10" w:history="1">
        <w:r w:rsidR="005F0167" w:rsidRPr="00302538">
          <w:rPr>
            <w:rStyle w:val="Hyperlink"/>
            <w:rFonts w:ascii="Times New Roman" w:eastAsia="Times New Roman" w:hAnsi="Times New Roman" w:cs="Times New Roman"/>
            <w:sz w:val="24"/>
            <w:szCs w:val="24"/>
          </w:rPr>
          <w:t>http://www.nvidia.com/content/cudazone/cudau/courses/ucdavis/lectures/dlp1.pdf</w:t>
        </w:r>
      </w:hyperlink>
    </w:p>
    <w:p w:rsidR="00E92BDA" w:rsidRDefault="005F0167"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request level parallelism (and the difficult calculations that go into analyzing it), see: </w:t>
      </w:r>
      <w:hyperlink r:id="rId11" w:history="1">
        <w:r w:rsidR="00E92BDA" w:rsidRPr="00302538">
          <w:rPr>
            <w:rStyle w:val="Hyperlink"/>
            <w:rFonts w:ascii="Times New Roman" w:eastAsia="Times New Roman" w:hAnsi="Times New Roman" w:cs="Times New Roman"/>
            <w:sz w:val="24"/>
            <w:szCs w:val="24"/>
          </w:rPr>
          <w:t>http://www.cs.gmu.edu/~menasce/cs465/slides/CAQA5e_ch6.pdf</w:t>
        </w:r>
      </w:hyperlink>
    </w:p>
    <w:p w:rsidR="00D92AD2" w:rsidRPr="00D92AD2" w:rsidRDefault="009B46FF" w:rsidP="00D92A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w:t>
      </w:r>
      <w:r w:rsidR="005809EE">
        <w:rPr>
          <w:rFonts w:ascii="Times New Roman" w:eastAsia="Times New Roman" w:hAnsi="Times New Roman" w:cs="Times New Roman"/>
          <w:sz w:val="24"/>
          <w:szCs w:val="24"/>
        </w:rPr>
        <w:t>ield is quite dynamic.  If you g</w:t>
      </w:r>
      <w:r>
        <w:rPr>
          <w:rFonts w:ascii="Times New Roman" w:eastAsia="Times New Roman" w:hAnsi="Times New Roman" w:cs="Times New Roman"/>
          <w:sz w:val="24"/>
          <w:szCs w:val="24"/>
        </w:rPr>
        <w:t>oogle for any of the above topics you will find many auxiliary pages from computer engineering classes from all over the world.  The textbooks cannot keep up.  As the saying goes, “If you recognize it, it is obsolescent; if you understand it, it is obsolete.”</w:t>
      </w:r>
    </w:p>
    <w:p w:rsidR="00D92AD2" w:rsidRPr="000F120E" w:rsidRDefault="00D92AD2" w:rsidP="00DC5493">
      <w:pPr>
        <w:spacing w:before="100" w:beforeAutospacing="1" w:after="100" w:afterAutospacing="1" w:line="240" w:lineRule="auto"/>
        <w:jc w:val="center"/>
        <w:rPr>
          <w:rFonts w:ascii="Times New Roman" w:eastAsia="Times New Roman" w:hAnsi="Times New Roman" w:cs="Times New Roman"/>
          <w:b/>
          <w:sz w:val="24"/>
          <w:szCs w:val="24"/>
        </w:rPr>
      </w:pPr>
      <w:r w:rsidRPr="000F120E">
        <w:rPr>
          <w:rFonts w:ascii="Times New Roman" w:eastAsia="Times New Roman" w:hAnsi="Times New Roman" w:cs="Times New Roman"/>
          <w:b/>
          <w:sz w:val="24"/>
          <w:szCs w:val="24"/>
        </w:rPr>
        <w:t>Acknowledgement</w:t>
      </w:r>
    </w:p>
    <w:p w:rsidR="00D92AD2" w:rsidRPr="00D92AD2" w:rsidRDefault="00D92AD2" w:rsidP="00D92AD2">
      <w:pPr>
        <w:spacing w:before="100" w:beforeAutospacing="1" w:after="100" w:afterAutospacing="1" w:line="240" w:lineRule="auto"/>
        <w:rPr>
          <w:rFonts w:ascii="Times New Roman" w:eastAsia="Times New Roman" w:hAnsi="Times New Roman" w:cs="Times New Roman"/>
          <w:sz w:val="24"/>
          <w:szCs w:val="24"/>
        </w:rPr>
      </w:pPr>
      <w:r w:rsidRPr="00D92AD2">
        <w:rPr>
          <w:rFonts w:ascii="Times New Roman" w:eastAsia="Times New Roman" w:hAnsi="Times New Roman" w:cs="Times New Roman"/>
          <w:sz w:val="24"/>
          <w:szCs w:val="24"/>
        </w:rPr>
        <w:t>The authors are indebted to Dr. David Madison, whose notes formed a basis for much of the material in this lecture.</w:t>
      </w:r>
    </w:p>
    <w:p w:rsidR="00CF58A2" w:rsidRDefault="00D92AD2" w:rsidP="00324B99">
      <w:pPr>
        <w:keepNext/>
        <w:keepLines/>
        <w:jc w:val="center"/>
        <w:rPr>
          <w:rFonts w:ascii="Times New Roman" w:hAnsi="Times New Roman" w:cs="Times New Roman"/>
          <w:sz w:val="24"/>
          <w:szCs w:val="24"/>
        </w:rPr>
      </w:pPr>
      <w:r w:rsidRPr="00D92AD2">
        <w:rPr>
          <w:rFonts w:ascii="Times New Roman" w:eastAsia="Times New Roman" w:hAnsi="Times New Roman" w:cs="Times New Roman"/>
          <w:sz w:val="24"/>
          <w:szCs w:val="24"/>
        </w:rPr>
        <w:lastRenderedPageBreak/>
        <w:t> </w:t>
      </w:r>
      <w:bookmarkStart w:id="0" w:name="_GoBack"/>
      <w:r w:rsidR="00CF58A2">
        <w:rPr>
          <w:rFonts w:ascii="Times New Roman" w:hAnsi="Times New Roman" w:cs="Times New Roman"/>
          <w:sz w:val="24"/>
          <w:szCs w:val="24"/>
        </w:rPr>
        <w:t>References</w:t>
      </w:r>
    </w:p>
    <w:p w:rsidR="00CF58A2" w:rsidRDefault="00CF58A2" w:rsidP="00324B99">
      <w:pPr>
        <w:keepNext/>
        <w:keepLines/>
        <w:ind w:left="720" w:hanging="720"/>
        <w:rPr>
          <w:rFonts w:ascii="Times New Roman" w:hAnsi="Times New Roman" w:cs="Times New Roman"/>
          <w:sz w:val="24"/>
          <w:szCs w:val="24"/>
        </w:rPr>
      </w:pPr>
      <w:r>
        <w:rPr>
          <w:rFonts w:ascii="Times New Roman" w:hAnsi="Times New Roman" w:cs="Times New Roman"/>
          <w:sz w:val="24"/>
          <w:szCs w:val="24"/>
        </w:rPr>
        <w:t xml:space="preserve">Englander, Irv (2003).  </w:t>
      </w:r>
      <w:r w:rsidRPr="005809EE">
        <w:rPr>
          <w:rFonts w:ascii="Times New Roman" w:hAnsi="Times New Roman" w:cs="Times New Roman"/>
          <w:i/>
          <w:sz w:val="24"/>
          <w:szCs w:val="24"/>
        </w:rPr>
        <w:t xml:space="preserve">The Architecture of Computer Hardware, </w:t>
      </w:r>
      <w:bookmarkEnd w:id="0"/>
      <w:r w:rsidRPr="005809EE">
        <w:rPr>
          <w:rFonts w:ascii="Times New Roman" w:hAnsi="Times New Roman" w:cs="Times New Roman"/>
          <w:i/>
          <w:sz w:val="24"/>
          <w:szCs w:val="24"/>
        </w:rPr>
        <w:t>Systems Software &amp; Networking: An Information Technology Approach.</w:t>
      </w:r>
      <w:r>
        <w:rPr>
          <w:rFonts w:ascii="Times New Roman" w:hAnsi="Times New Roman" w:cs="Times New Roman"/>
          <w:sz w:val="24"/>
          <w:szCs w:val="24"/>
        </w:rPr>
        <w:t xml:space="preserve">  John Wiley and Sons.</w:t>
      </w:r>
    </w:p>
    <w:p w:rsidR="00D92AD2" w:rsidRPr="00D92AD2" w:rsidRDefault="00D92AD2" w:rsidP="00D92AD2">
      <w:pPr>
        <w:spacing w:before="100" w:beforeAutospacing="1" w:after="0" w:line="240" w:lineRule="auto"/>
        <w:rPr>
          <w:rFonts w:ascii="Times New Roman" w:eastAsia="Times New Roman" w:hAnsi="Times New Roman" w:cs="Times New Roman"/>
          <w:sz w:val="24"/>
          <w:szCs w:val="24"/>
        </w:rPr>
      </w:pPr>
    </w:p>
    <w:p w:rsidR="00016281" w:rsidRDefault="00016281"/>
    <w:sectPr w:rsidR="0001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1B22"/>
    <w:multiLevelType w:val="multilevel"/>
    <w:tmpl w:val="3DFAFA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6A952C17"/>
    <w:multiLevelType w:val="multilevel"/>
    <w:tmpl w:val="693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AD2"/>
    <w:rsid w:val="00016281"/>
    <w:rsid w:val="000F120E"/>
    <w:rsid w:val="00293DEC"/>
    <w:rsid w:val="00324B99"/>
    <w:rsid w:val="003D0B7E"/>
    <w:rsid w:val="003E34FA"/>
    <w:rsid w:val="00534CC8"/>
    <w:rsid w:val="005809EE"/>
    <w:rsid w:val="005B0B80"/>
    <w:rsid w:val="005F0167"/>
    <w:rsid w:val="006743E5"/>
    <w:rsid w:val="0081665F"/>
    <w:rsid w:val="00982BE0"/>
    <w:rsid w:val="009B46FF"/>
    <w:rsid w:val="009D3125"/>
    <w:rsid w:val="00CF58A2"/>
    <w:rsid w:val="00D3346C"/>
    <w:rsid w:val="00D92AD2"/>
    <w:rsid w:val="00DC5493"/>
    <w:rsid w:val="00E35D6F"/>
    <w:rsid w:val="00E778A2"/>
    <w:rsid w:val="00E9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title">
    <w:name w:val="wtitle"/>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ubtitle">
    <w:name w:val="wsubtitle"/>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
    <w:name w:val="wauthor"/>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2AD2"/>
    <w:rPr>
      <w:i/>
      <w:iCs/>
    </w:rPr>
  </w:style>
  <w:style w:type="paragraph" w:customStyle="1" w:styleId="wtopic">
    <w:name w:val="wtopic"/>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text">
    <w:name w:val="wtext"/>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let2">
    <w:name w:val="wbullet2"/>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
    <w:name w:val="wbul"/>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let3">
    <w:name w:val="wbullet3"/>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let4">
    <w:name w:val="wbullet4"/>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figure">
    <w:name w:val="wfigure"/>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AD2"/>
    <w:rPr>
      <w:color w:val="0000FF"/>
      <w:u w:val="single"/>
    </w:rPr>
  </w:style>
  <w:style w:type="paragraph" w:styleId="NormalWeb">
    <w:name w:val="Normal (Web)"/>
    <w:basedOn w:val="Normal"/>
    <w:uiPriority w:val="99"/>
    <w:semiHidden/>
    <w:unhideWhenUsed/>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D2"/>
    <w:rPr>
      <w:rFonts w:ascii="Tahoma" w:hAnsi="Tahoma" w:cs="Tahoma"/>
      <w:sz w:val="16"/>
      <w:szCs w:val="16"/>
    </w:rPr>
  </w:style>
  <w:style w:type="character" w:styleId="Strong">
    <w:name w:val="Strong"/>
    <w:basedOn w:val="DefaultParagraphFont"/>
    <w:uiPriority w:val="22"/>
    <w:qFormat/>
    <w:rsid w:val="00D92AD2"/>
    <w:rPr>
      <w:b/>
      <w:bCs/>
    </w:rPr>
  </w:style>
  <w:style w:type="character" w:styleId="FollowedHyperlink">
    <w:name w:val="FollowedHyperlink"/>
    <w:basedOn w:val="DefaultParagraphFont"/>
    <w:uiPriority w:val="99"/>
    <w:semiHidden/>
    <w:unhideWhenUsed/>
    <w:rsid w:val="009D312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title">
    <w:name w:val="wtitle"/>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ubtitle">
    <w:name w:val="wsubtitle"/>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uthor">
    <w:name w:val="wauthor"/>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2AD2"/>
    <w:rPr>
      <w:i/>
      <w:iCs/>
    </w:rPr>
  </w:style>
  <w:style w:type="paragraph" w:customStyle="1" w:styleId="wtopic">
    <w:name w:val="wtopic"/>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text">
    <w:name w:val="wtext"/>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let2">
    <w:name w:val="wbullet2"/>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
    <w:name w:val="wbul"/>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let3">
    <w:name w:val="wbullet3"/>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bullet4">
    <w:name w:val="wbullet4"/>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figure">
    <w:name w:val="wfigure"/>
    <w:basedOn w:val="Normal"/>
    <w:rsid w:val="00D92A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AD2"/>
    <w:rPr>
      <w:color w:val="0000FF"/>
      <w:u w:val="single"/>
    </w:rPr>
  </w:style>
  <w:style w:type="paragraph" w:styleId="NormalWeb">
    <w:name w:val="Normal (Web)"/>
    <w:basedOn w:val="Normal"/>
    <w:uiPriority w:val="99"/>
    <w:semiHidden/>
    <w:unhideWhenUsed/>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2A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D2"/>
    <w:rPr>
      <w:rFonts w:ascii="Tahoma" w:hAnsi="Tahoma" w:cs="Tahoma"/>
      <w:sz w:val="16"/>
      <w:szCs w:val="16"/>
    </w:rPr>
  </w:style>
  <w:style w:type="character" w:styleId="Strong">
    <w:name w:val="Strong"/>
    <w:basedOn w:val="DefaultParagraphFont"/>
    <w:uiPriority w:val="22"/>
    <w:qFormat/>
    <w:rsid w:val="00D92AD2"/>
    <w:rPr>
      <w:b/>
      <w:bCs/>
    </w:rPr>
  </w:style>
  <w:style w:type="character" w:styleId="FollowedHyperlink">
    <w:name w:val="FollowedHyperlink"/>
    <w:basedOn w:val="DefaultParagraphFont"/>
    <w:uiPriority w:val="99"/>
    <w:semiHidden/>
    <w:unhideWhenUsed/>
    <w:rsid w:val="009D31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83430">
      <w:bodyDiv w:val="1"/>
      <w:marLeft w:val="0"/>
      <w:marRight w:val="0"/>
      <w:marTop w:val="0"/>
      <w:marBottom w:val="0"/>
      <w:divBdr>
        <w:top w:val="none" w:sz="0" w:space="0" w:color="auto"/>
        <w:left w:val="none" w:sz="0" w:space="0" w:color="auto"/>
        <w:bottom w:val="none" w:sz="0" w:space="0" w:color="auto"/>
        <w:right w:val="none" w:sz="0" w:space="0" w:color="auto"/>
      </w:divBdr>
      <w:divsChild>
        <w:div w:id="1813058976">
          <w:marLeft w:val="0"/>
          <w:marRight w:val="0"/>
          <w:marTop w:val="0"/>
          <w:marBottom w:val="0"/>
          <w:divBdr>
            <w:top w:val="none" w:sz="0" w:space="0" w:color="auto"/>
            <w:left w:val="none" w:sz="0" w:space="0" w:color="auto"/>
            <w:bottom w:val="none" w:sz="0" w:space="0" w:color="auto"/>
            <w:right w:val="none" w:sz="0" w:space="0" w:color="auto"/>
          </w:divBdr>
          <w:divsChild>
            <w:div w:id="169298493">
              <w:marLeft w:val="0"/>
              <w:marRight w:val="0"/>
              <w:marTop w:val="0"/>
              <w:marBottom w:val="0"/>
              <w:divBdr>
                <w:top w:val="none" w:sz="0" w:space="0" w:color="auto"/>
                <w:left w:val="none" w:sz="0" w:space="0" w:color="auto"/>
                <w:bottom w:val="single" w:sz="8" w:space="4" w:color="4F81BD" w:themeColor="accent1"/>
                <w:right w:val="none" w:sz="0" w:space="0" w:color="auto"/>
              </w:divBdr>
            </w:div>
          </w:divsChild>
        </w:div>
      </w:divsChild>
    </w:div>
    <w:div w:id="903874040">
      <w:bodyDiv w:val="1"/>
      <w:marLeft w:val="0"/>
      <w:marRight w:val="0"/>
      <w:marTop w:val="0"/>
      <w:marBottom w:val="0"/>
      <w:divBdr>
        <w:top w:val="none" w:sz="0" w:space="0" w:color="auto"/>
        <w:left w:val="none" w:sz="0" w:space="0" w:color="auto"/>
        <w:bottom w:val="none" w:sz="0" w:space="0" w:color="auto"/>
        <w:right w:val="none" w:sz="0" w:space="0" w:color="auto"/>
      </w:divBdr>
    </w:div>
    <w:div w:id="169249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archdatacenter.techtarget.com/guides/Understanding-server-form-factors-A-guide-to-rackmount-and-blade-serv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20195.www2.hp.com/v2/GetPDF.aspx/4AA1-4286ENW.pdf" TargetMode="External"/><Relationship Id="rId11" Type="http://schemas.openxmlformats.org/officeDocument/2006/relationships/hyperlink" Target="http://www.cs.gmu.edu/~menasce/cs465/slides/CAQA5e_ch6.pdf" TargetMode="External"/><Relationship Id="rId5" Type="http://schemas.openxmlformats.org/officeDocument/2006/relationships/webSettings" Target="webSettings.xml"/><Relationship Id="rId10" Type="http://schemas.openxmlformats.org/officeDocument/2006/relationships/hyperlink" Target="http://www.nvidia.com/content/cudazone/cudau/courses/ucdavis/lectures/dlp1.pdf"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Maryland University College</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dc:creator>
  <cp:lastModifiedBy>Les</cp:lastModifiedBy>
  <cp:revision>11</cp:revision>
  <dcterms:created xsi:type="dcterms:W3CDTF">2017-11-15T17:34:00Z</dcterms:created>
  <dcterms:modified xsi:type="dcterms:W3CDTF">2017-11-30T00:45:00Z</dcterms:modified>
</cp:coreProperties>
</file>