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4BE7" w:rsidRPr="00062642" w:rsidRDefault="00A84BE7" w:rsidP="00A84BE7">
      <w:pPr>
        <w:spacing w:before="100" w:beforeAutospacing="1" w:after="100" w:afterAutospacing="1"/>
        <w:rPr>
          <w:rFonts w:eastAsia="Times New Roman"/>
          <w:b/>
          <w:lang w:eastAsia="en-US"/>
        </w:rPr>
      </w:pPr>
      <w:r w:rsidRPr="00062642">
        <w:rPr>
          <w:rFonts w:eastAsia="Times New Roman"/>
          <w:b/>
          <w:lang w:eastAsia="en-US"/>
        </w:rPr>
        <w:t>Computer Peripherals</w:t>
      </w:r>
    </w:p>
    <w:p w:rsidR="00A84BE7" w:rsidRPr="00062642" w:rsidRDefault="00A84BE7" w:rsidP="00A84BE7">
      <w:pPr>
        <w:spacing w:before="100" w:beforeAutospacing="1" w:after="100" w:afterAutospacing="1"/>
        <w:rPr>
          <w:rFonts w:eastAsia="Times New Roman"/>
          <w:lang w:eastAsia="en-US"/>
        </w:rPr>
      </w:pPr>
      <w:r w:rsidRPr="00062642">
        <w:rPr>
          <w:rFonts w:eastAsia="Times New Roman"/>
          <w:lang w:eastAsia="en-US"/>
        </w:rPr>
        <w:t>Lecture Notes – Week 8</w:t>
      </w:r>
    </w:p>
    <w:p w:rsidR="00974B92" w:rsidRDefault="00E32853" w:rsidP="00974B92">
      <w:pPr>
        <w:spacing w:before="100" w:beforeAutospacing="1" w:after="100" w:afterAutospacing="1"/>
        <w:rPr>
          <w:i/>
          <w:iCs/>
        </w:rPr>
      </w:pPr>
      <w:r w:rsidRPr="00A84BE7">
        <w:rPr>
          <w:i/>
          <w:iCs/>
        </w:rPr>
        <w:t xml:space="preserve">G.  </w:t>
      </w:r>
      <w:r w:rsidRPr="00E32853">
        <w:rPr>
          <w:i/>
          <w:iCs/>
        </w:rPr>
        <w:t xml:space="preserve">MacKenzie, </w:t>
      </w:r>
      <w:smartTag w:uri="urn:schemas-microsoft-com:office:smarttags" w:element="place">
        <w:r w:rsidRPr="00E32853">
          <w:rPr>
            <w:i/>
            <w:iCs/>
          </w:rPr>
          <w:t>I.</w:t>
        </w:r>
      </w:smartTag>
      <w:r w:rsidRPr="00E32853">
        <w:rPr>
          <w:i/>
          <w:iCs/>
        </w:rPr>
        <w:t xml:space="preserve"> Bojanova</w:t>
      </w:r>
      <w:r w:rsidR="007606E1">
        <w:rPr>
          <w:i/>
          <w:iCs/>
        </w:rPr>
        <w:t>, Z. Xu</w:t>
      </w:r>
    </w:p>
    <w:p w:rsidR="006D792D" w:rsidRDefault="006D792D" w:rsidP="00974B92">
      <w:pPr>
        <w:spacing w:before="100" w:beforeAutospacing="1" w:after="100" w:afterAutospacing="1"/>
        <w:rPr>
          <w:rFonts w:ascii="Cambria" w:eastAsia="+mn-ea" w:hAnsi="Cambria"/>
          <w:b/>
          <w:bCs/>
          <w:color w:val="000000"/>
          <w:sz w:val="26"/>
          <w:szCs w:val="26"/>
          <w:lang w:eastAsia="en-US"/>
        </w:rPr>
      </w:pPr>
      <w:r w:rsidRPr="006D792D">
        <w:rPr>
          <w:rFonts w:ascii="Cambria" w:eastAsia="+mn-ea" w:hAnsi="Cambria"/>
          <w:b/>
          <w:bCs/>
          <w:color w:val="4F81BD"/>
          <w:sz w:val="26"/>
          <w:szCs w:val="26"/>
          <w:lang w:eastAsia="en-US"/>
        </w:rPr>
        <w:t>Introduction </w:t>
      </w:r>
      <w:r w:rsidRPr="006D792D">
        <w:rPr>
          <w:rFonts w:ascii="Cambria" w:eastAsia="+mn-ea" w:hAnsi="Cambria"/>
          <w:b/>
          <w:bCs/>
          <w:color w:val="000000"/>
          <w:sz w:val="26"/>
          <w:szCs w:val="26"/>
          <w:lang w:eastAsia="en-US"/>
        </w:rPr>
        <w:t xml:space="preserve"> </w:t>
      </w:r>
    </w:p>
    <w:p w:rsidR="00F057F9" w:rsidRPr="00D405D9" w:rsidRDefault="00D405D9" w:rsidP="006D792D">
      <w:pPr>
        <w:keepNext/>
        <w:keepLines/>
        <w:spacing w:before="200" w:after="200"/>
        <w:outlineLvl w:val="1"/>
        <w:rPr>
          <w:rFonts w:eastAsia="Times New Roman"/>
          <w:sz w:val="22"/>
          <w:szCs w:val="22"/>
          <w:lang w:eastAsia="en-US"/>
        </w:rPr>
      </w:pPr>
      <w:r>
        <w:rPr>
          <w:rFonts w:eastAsia="Times New Roman"/>
          <w:sz w:val="22"/>
          <w:szCs w:val="22"/>
          <w:lang w:eastAsia="en-US"/>
        </w:rPr>
        <w:t>This week we study several typical peripherals, including storage, display, and other input devices.</w:t>
      </w:r>
    </w:p>
    <w:p w:rsidR="00D405D9" w:rsidRDefault="00D405D9" w:rsidP="00D405D9">
      <w:pPr>
        <w:keepNext/>
        <w:keepLines/>
        <w:spacing w:before="200" w:after="200"/>
        <w:outlineLvl w:val="1"/>
        <w:rPr>
          <w:rFonts w:ascii="Cambria" w:eastAsia="+mn-ea" w:hAnsi="Cambria"/>
          <w:b/>
          <w:bCs/>
          <w:color w:val="4F81BD"/>
          <w:sz w:val="26"/>
          <w:szCs w:val="26"/>
          <w:lang w:eastAsia="en-US"/>
        </w:rPr>
      </w:pPr>
      <w:r>
        <w:rPr>
          <w:rFonts w:ascii="Cambria" w:eastAsia="+mn-ea" w:hAnsi="Cambria"/>
          <w:b/>
          <w:bCs/>
          <w:color w:val="4F81BD"/>
          <w:sz w:val="26"/>
          <w:szCs w:val="26"/>
          <w:lang w:eastAsia="en-US"/>
        </w:rPr>
        <w:t>Solid-State Memory</w:t>
      </w:r>
      <w:r w:rsidRPr="006D792D">
        <w:rPr>
          <w:rFonts w:ascii="Cambria" w:eastAsia="+mn-ea" w:hAnsi="Cambria"/>
          <w:b/>
          <w:bCs/>
          <w:color w:val="4F81BD"/>
          <w:sz w:val="26"/>
          <w:szCs w:val="26"/>
          <w:lang w:eastAsia="en-US"/>
        </w:rPr>
        <w:t xml:space="preserve"> </w:t>
      </w:r>
    </w:p>
    <w:p w:rsidR="00D405D9" w:rsidRDefault="00062642" w:rsidP="00D405D9">
      <w:pPr>
        <w:keepNext/>
        <w:keepLines/>
        <w:spacing w:before="200" w:after="200"/>
        <w:outlineLvl w:val="1"/>
        <w:rPr>
          <w:rFonts w:eastAsia="Times New Roman"/>
          <w:sz w:val="22"/>
          <w:szCs w:val="22"/>
          <w:lang w:eastAsia="en-US"/>
        </w:rPr>
      </w:pPr>
      <w:r>
        <w:rPr>
          <w:rFonts w:eastAsia="Times New Roman"/>
          <w:sz w:val="22"/>
          <w:szCs w:val="22"/>
          <w:lang w:eastAsia="en-US"/>
        </w:rPr>
        <w:t>Also known as flash m</w:t>
      </w:r>
      <w:r w:rsidR="00D405D9">
        <w:rPr>
          <w:rFonts w:eastAsia="Times New Roman"/>
          <w:sz w:val="22"/>
          <w:szCs w:val="22"/>
          <w:lang w:eastAsia="en-US"/>
        </w:rPr>
        <w:t>emory, the solid-state memory has such advantages over the magnetic disks as light weight, fast access, less energy consumption (hence less heat), immune to physical shocks. As the prices of flash memory come down, they will replace the magnetic disk in the foreseeable future.</w:t>
      </w:r>
    </w:p>
    <w:p w:rsidR="00974B92" w:rsidRDefault="001F7E35" w:rsidP="00974B92">
      <w:pPr>
        <w:keepNext/>
        <w:keepLines/>
        <w:spacing w:before="200" w:after="200"/>
        <w:jc w:val="center"/>
        <w:outlineLvl w:val="1"/>
      </w:pPr>
      <w:r>
        <w:rPr>
          <w:noProof/>
          <w:lang w:eastAsia="en-US"/>
        </w:rPr>
        <w:drawing>
          <wp:inline distT="0" distB="0" distL="0" distR="0">
            <wp:extent cx="3162300" cy="2505075"/>
            <wp:effectExtent l="0" t="0" r="0" b="9525"/>
            <wp:docPr id="1" name="Picture 1" descr="USB-Flash-Drive-circuit-board" title="Figure 8.1 – An Example of Flash Memory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Flash-Drive-circuit-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300" cy="2505075"/>
                    </a:xfrm>
                    <a:prstGeom prst="rect">
                      <a:avLst/>
                    </a:prstGeom>
                    <a:noFill/>
                    <a:ln>
                      <a:noFill/>
                    </a:ln>
                  </pic:spPr>
                </pic:pic>
              </a:graphicData>
            </a:graphic>
          </wp:inline>
        </w:drawing>
      </w:r>
    </w:p>
    <w:p w:rsidR="00974B92" w:rsidRDefault="00974B92" w:rsidP="00974B92">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Pr>
          <w:rFonts w:eastAsia="Times New Roman"/>
          <w:b/>
          <w:bCs/>
          <w:i/>
          <w:iCs/>
          <w:color w:val="000000"/>
          <w:sz w:val="22"/>
          <w:szCs w:val="22"/>
          <w:lang w:eastAsia="en-US"/>
        </w:rPr>
        <w:t>8</w:t>
      </w:r>
      <w:r w:rsidRPr="006D792D">
        <w:rPr>
          <w:rFonts w:eastAsia="Times New Roman"/>
          <w:b/>
          <w:bCs/>
          <w:i/>
          <w:iCs/>
          <w:color w:val="000000"/>
          <w:sz w:val="22"/>
          <w:szCs w:val="22"/>
          <w:lang w:eastAsia="en-US"/>
        </w:rPr>
        <w:t>.</w:t>
      </w:r>
      <w:r>
        <w:rPr>
          <w:rFonts w:eastAsia="Times New Roman"/>
          <w:b/>
          <w:bCs/>
          <w:i/>
          <w:iCs/>
          <w:color w:val="000000"/>
          <w:sz w:val="22"/>
          <w:szCs w:val="22"/>
          <w:lang w:eastAsia="en-US"/>
        </w:rPr>
        <w:t>1</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w:t>
      </w:r>
      <w:r w:rsidRPr="006D792D">
        <w:rPr>
          <w:rFonts w:eastAsia="Times New Roman"/>
          <w:b/>
          <w:bCs/>
          <w:i/>
          <w:iCs/>
          <w:color w:val="000000"/>
          <w:sz w:val="22"/>
          <w:szCs w:val="22"/>
          <w:lang w:eastAsia="en-US"/>
        </w:rPr>
        <w:t xml:space="preserve"> </w:t>
      </w:r>
      <w:r>
        <w:rPr>
          <w:rFonts w:eastAsia="Times New Roman"/>
          <w:b/>
          <w:bCs/>
          <w:i/>
          <w:color w:val="000000"/>
          <w:sz w:val="22"/>
          <w:szCs w:val="22"/>
          <w:lang w:eastAsia="en-US"/>
        </w:rPr>
        <w:t>An Example of Flash Memory Circuit Board</w:t>
      </w:r>
    </w:p>
    <w:p w:rsidR="002E7E72" w:rsidRPr="002E7E72" w:rsidRDefault="002E7E72" w:rsidP="002E7E72">
      <w:pPr>
        <w:spacing w:before="200" w:after="200"/>
        <w:outlineLvl w:val="2"/>
        <w:rPr>
          <w:rFonts w:eastAsia="Times New Roman"/>
          <w:bCs/>
          <w:color w:val="000000"/>
          <w:sz w:val="22"/>
          <w:szCs w:val="22"/>
          <w:lang w:eastAsia="en-US"/>
        </w:rPr>
      </w:pPr>
      <w:r>
        <w:rPr>
          <w:rFonts w:eastAsia="Times New Roman"/>
          <w:bCs/>
          <w:color w:val="000000"/>
          <w:sz w:val="22"/>
          <w:szCs w:val="22"/>
          <w:lang w:eastAsia="en-US"/>
        </w:rPr>
        <w:t xml:space="preserve">Here is a good reference for SSD technology: </w:t>
      </w:r>
      <w:hyperlink r:id="rId7" w:tgtFrame="_blank" w:history="1">
        <w:r>
          <w:rPr>
            <w:rStyle w:val="Hyperlink"/>
            <w:rFonts w:ascii="Arial" w:hAnsi="Arial" w:cs="Arial"/>
            <w:color w:val="0070E0"/>
            <w:sz w:val="18"/>
            <w:szCs w:val="18"/>
            <w:shd w:val="clear" w:color="auto" w:fill="FFFFFF"/>
          </w:rPr>
          <w:t>http://searchstorage.techtarget.com/definition/solid-state-storage</w:t>
        </w:r>
      </w:hyperlink>
      <w:r>
        <w:rPr>
          <w:rFonts w:ascii="Arial" w:hAnsi="Arial" w:cs="Arial"/>
          <w:color w:val="637282"/>
          <w:sz w:val="18"/>
          <w:szCs w:val="18"/>
        </w:rPr>
        <w:br/>
      </w:r>
      <w:hyperlink r:id="rId8" w:tgtFrame="_blank" w:history="1">
        <w:r>
          <w:rPr>
            <w:rStyle w:val="Hyperlink"/>
            <w:rFonts w:ascii="Arial" w:hAnsi="Arial" w:cs="Arial"/>
            <w:color w:val="0070E0"/>
            <w:sz w:val="18"/>
            <w:szCs w:val="18"/>
            <w:shd w:val="clear" w:color="auto" w:fill="FFFFFF"/>
          </w:rPr>
          <w:t>http://whatis.techtarget.com/definition/solid-state-storage-technologies-comparison</w:t>
        </w:r>
      </w:hyperlink>
      <w:r>
        <w:rPr>
          <w:rFonts w:ascii="Arial" w:hAnsi="Arial" w:cs="Arial"/>
          <w:color w:val="637282"/>
          <w:sz w:val="18"/>
          <w:szCs w:val="18"/>
        </w:rPr>
        <w:br/>
      </w:r>
      <w:r>
        <w:rPr>
          <w:rFonts w:ascii="Arial" w:hAnsi="Arial" w:cs="Arial"/>
          <w:color w:val="637282"/>
          <w:sz w:val="18"/>
          <w:szCs w:val="18"/>
        </w:rPr>
        <w:br/>
      </w:r>
    </w:p>
    <w:p w:rsidR="00D405D9" w:rsidRPr="006D792D" w:rsidRDefault="00D405D9" w:rsidP="00D405D9">
      <w:pPr>
        <w:keepNext/>
        <w:keepLines/>
        <w:spacing w:before="200" w:after="200"/>
        <w:outlineLvl w:val="1"/>
        <w:rPr>
          <w:rFonts w:ascii="Cambria" w:eastAsia="+mn-ea" w:hAnsi="Cambria"/>
          <w:b/>
          <w:bCs/>
          <w:color w:val="4F81BD"/>
          <w:sz w:val="26"/>
          <w:szCs w:val="26"/>
          <w:lang w:eastAsia="en-US"/>
        </w:rPr>
      </w:pPr>
      <w:r w:rsidRPr="006D792D">
        <w:rPr>
          <w:rFonts w:ascii="Cambria" w:eastAsia="+mn-ea" w:hAnsi="Cambria"/>
          <w:b/>
          <w:bCs/>
          <w:color w:val="4F81BD"/>
          <w:sz w:val="26"/>
          <w:szCs w:val="26"/>
          <w:lang w:eastAsia="en-US"/>
        </w:rPr>
        <w:t xml:space="preserve">Magnetic Disk Technology </w:t>
      </w:r>
    </w:p>
    <w:p w:rsidR="006D792D" w:rsidRPr="006D792D" w:rsidRDefault="001F7E35" w:rsidP="006D792D">
      <w:pPr>
        <w:spacing w:before="200" w:after="200"/>
        <w:jc w:val="center"/>
        <w:outlineLvl w:val="2"/>
        <w:rPr>
          <w:rFonts w:eastAsia="Times New Roman"/>
          <w:b/>
          <w:bCs/>
          <w:i/>
          <w:iCs/>
          <w:color w:val="000000"/>
          <w:sz w:val="22"/>
          <w:szCs w:val="22"/>
          <w:lang w:eastAsia="en-US"/>
        </w:rPr>
      </w:pPr>
      <w:r>
        <w:rPr>
          <w:rFonts w:eastAsia="Times New Roman"/>
          <w:b/>
          <w:bCs/>
          <w:i/>
          <w:noProof/>
          <w:color w:val="000000"/>
          <w:sz w:val="22"/>
          <w:szCs w:val="22"/>
          <w:lang w:eastAsia="en-US"/>
        </w:rPr>
        <w:drawing>
          <wp:inline distT="0" distB="0" distL="0" distR="0">
            <wp:extent cx="4434329" cy="3171217"/>
            <wp:effectExtent l="0" t="0" r="4445" b="0"/>
            <wp:docPr id="2" name="Picture 8" descr="http://polaris.umuc.edu/~ibojanov/CSMN%20611/Session8_files/FIG.07.10.jpg" title="Figure 8.2 - Rigid disk actuator (with read/write heads) and disk pl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olaris.umuc.edu/~ibojanov/CSMN%20611/Session8_files/FIG.07.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9108" cy="3174635"/>
                    </a:xfrm>
                    <a:prstGeom prst="rect">
                      <a:avLst/>
                    </a:prstGeom>
                    <a:noFill/>
                    <a:ln>
                      <a:noFill/>
                    </a:ln>
                  </pic:spPr>
                </pic:pic>
              </a:graphicData>
            </a:graphic>
          </wp:inline>
        </w:drawing>
      </w:r>
    </w:p>
    <w:p w:rsidR="006D792D" w:rsidRDefault="006D792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sidR="00F057F9">
        <w:rPr>
          <w:rFonts w:eastAsia="Times New Roman"/>
          <w:b/>
          <w:bCs/>
          <w:i/>
          <w:iCs/>
          <w:color w:val="000000"/>
          <w:sz w:val="22"/>
          <w:szCs w:val="22"/>
          <w:lang w:eastAsia="en-US"/>
        </w:rPr>
        <w:t>8</w:t>
      </w:r>
      <w:r w:rsidRPr="006D792D">
        <w:rPr>
          <w:rFonts w:eastAsia="Times New Roman"/>
          <w:b/>
          <w:bCs/>
          <w:i/>
          <w:iCs/>
          <w:color w:val="000000"/>
          <w:sz w:val="22"/>
          <w:szCs w:val="22"/>
          <w:lang w:eastAsia="en-US"/>
        </w:rPr>
        <w:t>.</w:t>
      </w:r>
      <w:r w:rsidR="00974B92">
        <w:rPr>
          <w:rFonts w:eastAsia="Times New Roman"/>
          <w:b/>
          <w:bCs/>
          <w:i/>
          <w:iCs/>
          <w:color w:val="000000"/>
          <w:sz w:val="22"/>
          <w:szCs w:val="22"/>
          <w:lang w:eastAsia="en-US"/>
        </w:rPr>
        <w:t>2</w:t>
      </w:r>
      <w:r w:rsidRPr="006D792D">
        <w:rPr>
          <w:rFonts w:eastAsia="Times New Roman"/>
          <w:b/>
          <w:bCs/>
          <w:i/>
          <w:iCs/>
          <w:color w:val="000000"/>
          <w:sz w:val="22"/>
          <w:szCs w:val="22"/>
          <w:lang w:eastAsia="en-US"/>
        </w:rPr>
        <w:t xml:space="preserve"> - </w:t>
      </w:r>
      <w:r w:rsidRPr="006D792D">
        <w:rPr>
          <w:rFonts w:eastAsia="Times New Roman"/>
          <w:b/>
          <w:bCs/>
          <w:i/>
          <w:color w:val="000000"/>
          <w:sz w:val="22"/>
          <w:szCs w:val="22"/>
          <w:lang w:eastAsia="en-US"/>
        </w:rPr>
        <w:t>Rigid disk actuator (with read/write heads) and disk platters</w:t>
      </w:r>
    </w:p>
    <w:p w:rsidR="002E7E72" w:rsidRPr="002E7E72" w:rsidRDefault="002E7E72" w:rsidP="006D792D">
      <w:pPr>
        <w:spacing w:before="200" w:after="200"/>
        <w:jc w:val="center"/>
        <w:outlineLvl w:val="2"/>
        <w:rPr>
          <w:rFonts w:eastAsia="Times New Roman"/>
          <w:bCs/>
          <w:color w:val="000000"/>
          <w:sz w:val="22"/>
          <w:szCs w:val="22"/>
          <w:lang w:eastAsia="en-US"/>
        </w:rPr>
      </w:pPr>
    </w:p>
    <w:p w:rsidR="006D792D" w:rsidRPr="006D792D" w:rsidRDefault="006D792D" w:rsidP="006D792D">
      <w:pPr>
        <w:keepNext/>
        <w:keepLines/>
        <w:spacing w:before="200" w:after="200"/>
        <w:outlineLvl w:val="1"/>
        <w:rPr>
          <w:rFonts w:ascii="Cambria" w:eastAsia="+mn-ea" w:hAnsi="Cambria"/>
          <w:b/>
          <w:bCs/>
          <w:iCs/>
          <w:color w:val="4F81BD"/>
          <w:sz w:val="26"/>
          <w:szCs w:val="26"/>
          <w:lang w:eastAsia="en-US"/>
        </w:rPr>
      </w:pPr>
      <w:r w:rsidRPr="006D792D">
        <w:rPr>
          <w:rFonts w:ascii="Cambria" w:eastAsia="+mn-ea" w:hAnsi="Cambria"/>
          <w:b/>
          <w:bCs/>
          <w:color w:val="4F81BD"/>
          <w:sz w:val="26"/>
          <w:szCs w:val="26"/>
          <w:lang w:eastAsia="en-US"/>
        </w:rPr>
        <w:t xml:space="preserve">Optical Disks </w:t>
      </w:r>
    </w:p>
    <w:p w:rsidR="006D792D" w:rsidRPr="006D792D" w:rsidRDefault="001F7E35" w:rsidP="006D792D">
      <w:pPr>
        <w:spacing w:before="200" w:after="200"/>
        <w:jc w:val="center"/>
        <w:outlineLvl w:val="2"/>
        <w:rPr>
          <w:rFonts w:eastAsia="Times New Roman"/>
          <w:b/>
          <w:bCs/>
          <w:i/>
          <w:iCs/>
          <w:color w:val="000000"/>
          <w:sz w:val="22"/>
          <w:szCs w:val="22"/>
          <w:lang w:eastAsia="en-US"/>
        </w:rPr>
      </w:pPr>
      <w:r>
        <w:rPr>
          <w:rFonts w:eastAsia="Times New Roman"/>
          <w:b/>
          <w:bCs/>
          <w:i/>
          <w:noProof/>
          <w:color w:val="000000"/>
          <w:sz w:val="22"/>
          <w:szCs w:val="22"/>
          <w:lang w:eastAsia="en-US"/>
        </w:rPr>
        <w:drawing>
          <wp:inline distT="0" distB="0" distL="0" distR="0">
            <wp:extent cx="5554494" cy="2821683"/>
            <wp:effectExtent l="0" t="0" r="8255" b="0"/>
            <wp:docPr id="3" name="Picture 9" descr="http://polaris.umuc.edu/~ibojanov/CSMN%20611/Session8_files/FIG.07.13.jpg" title="Figure 8.3 - The internal of a CD-ROM dr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olaris.umuc.edu/~ibojanov/CSMN%20611/Session8_files/FIG.07.1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0098" cy="2824530"/>
                    </a:xfrm>
                    <a:prstGeom prst="rect">
                      <a:avLst/>
                    </a:prstGeom>
                    <a:noFill/>
                    <a:ln>
                      <a:noFill/>
                    </a:ln>
                  </pic:spPr>
                </pic:pic>
              </a:graphicData>
            </a:graphic>
          </wp:inline>
        </w:drawing>
      </w:r>
    </w:p>
    <w:p w:rsidR="006D792D" w:rsidRPr="006D792D" w:rsidRDefault="006D792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sidR="00974B92">
        <w:rPr>
          <w:rFonts w:eastAsia="Times New Roman"/>
          <w:b/>
          <w:bCs/>
          <w:i/>
          <w:iCs/>
          <w:color w:val="000000"/>
          <w:sz w:val="22"/>
          <w:szCs w:val="22"/>
          <w:lang w:eastAsia="en-US"/>
        </w:rPr>
        <w:t>8.3</w:t>
      </w:r>
      <w:r w:rsidRPr="006D792D">
        <w:rPr>
          <w:rFonts w:eastAsia="Times New Roman"/>
          <w:b/>
          <w:bCs/>
          <w:i/>
          <w:iCs/>
          <w:color w:val="000000"/>
          <w:sz w:val="22"/>
          <w:szCs w:val="22"/>
          <w:lang w:eastAsia="en-US"/>
        </w:rPr>
        <w:t xml:space="preserve"> - </w:t>
      </w:r>
      <w:r w:rsidRPr="006D792D">
        <w:rPr>
          <w:rFonts w:eastAsia="Times New Roman"/>
          <w:b/>
          <w:bCs/>
          <w:i/>
          <w:color w:val="000000"/>
          <w:sz w:val="22"/>
          <w:szCs w:val="22"/>
          <w:lang w:eastAsia="en-US"/>
        </w:rPr>
        <w:t xml:space="preserve">The internal of a CD-ROM drive </w:t>
      </w:r>
      <w:r w:rsidRPr="006D792D">
        <w:rPr>
          <w:rFonts w:eastAsia="Times New Roman"/>
          <w:b/>
          <w:bCs/>
          <w:i/>
          <w:color w:val="000000"/>
          <w:sz w:val="22"/>
          <w:szCs w:val="22"/>
          <w:lang w:eastAsia="en-US"/>
        </w:rPr>
        <w:br/>
      </w:r>
      <w:r w:rsidRPr="006D792D">
        <w:rPr>
          <w:rFonts w:eastAsia="Times New Roman"/>
          <w:b/>
          <w:bCs/>
          <w:i/>
          <w:color w:val="000000"/>
          <w:sz w:val="22"/>
          <w:szCs w:val="22"/>
          <w:lang w:eastAsia="en-US"/>
        </w:rPr>
        <w:br/>
      </w:r>
    </w:p>
    <w:p w:rsidR="006D792D" w:rsidRPr="006D792D" w:rsidRDefault="001F7E35" w:rsidP="006D792D">
      <w:pPr>
        <w:spacing w:before="200" w:after="200"/>
        <w:jc w:val="center"/>
        <w:outlineLvl w:val="2"/>
        <w:rPr>
          <w:rFonts w:eastAsia="Times New Roman"/>
          <w:b/>
          <w:bCs/>
          <w:i/>
          <w:iCs/>
          <w:color w:val="000000"/>
          <w:sz w:val="22"/>
          <w:szCs w:val="22"/>
          <w:lang w:eastAsia="en-US"/>
        </w:rPr>
      </w:pPr>
      <w:r>
        <w:rPr>
          <w:rFonts w:eastAsia="Times New Roman"/>
          <w:b/>
          <w:bCs/>
          <w:i/>
          <w:noProof/>
          <w:color w:val="000000"/>
          <w:sz w:val="22"/>
          <w:szCs w:val="22"/>
          <w:lang w:eastAsia="en-US"/>
        </w:rPr>
        <w:drawing>
          <wp:inline distT="0" distB="0" distL="0" distR="0">
            <wp:extent cx="4741105" cy="2402732"/>
            <wp:effectExtent l="0" t="0" r="2540" b="0"/>
            <wp:docPr id="4" name="Picture 10" descr="http://polaris.umuc.edu/~ibojanov/CSMN%20611/Session8_files/Fig.07.14.jpg" title="Figure 8.4 - CD track spiral and track enl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olaris.umuc.edu/~ibojanov/CSMN%20611/Session8_files/Fig.07.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5648" cy="2405035"/>
                    </a:xfrm>
                    <a:prstGeom prst="rect">
                      <a:avLst/>
                    </a:prstGeom>
                    <a:noFill/>
                    <a:ln>
                      <a:noFill/>
                    </a:ln>
                  </pic:spPr>
                </pic:pic>
              </a:graphicData>
            </a:graphic>
          </wp:inline>
        </w:drawing>
      </w:r>
    </w:p>
    <w:p w:rsidR="006D792D" w:rsidRPr="006D792D" w:rsidRDefault="006D792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sidR="00974B92">
        <w:rPr>
          <w:rFonts w:eastAsia="Times New Roman"/>
          <w:b/>
          <w:bCs/>
          <w:i/>
          <w:iCs/>
          <w:color w:val="000000"/>
          <w:sz w:val="22"/>
          <w:szCs w:val="22"/>
          <w:lang w:eastAsia="en-US"/>
        </w:rPr>
        <w:t>8.4</w:t>
      </w:r>
      <w:r w:rsidRPr="006D792D">
        <w:rPr>
          <w:rFonts w:eastAsia="Times New Roman"/>
          <w:b/>
          <w:bCs/>
          <w:i/>
          <w:iCs/>
          <w:color w:val="000000"/>
          <w:sz w:val="22"/>
          <w:szCs w:val="22"/>
          <w:lang w:eastAsia="en-US"/>
        </w:rPr>
        <w:t xml:space="preserve"> - </w:t>
      </w:r>
      <w:r w:rsidRPr="006D792D">
        <w:rPr>
          <w:rFonts w:eastAsia="Times New Roman"/>
          <w:b/>
          <w:bCs/>
          <w:i/>
          <w:color w:val="000000"/>
          <w:sz w:val="22"/>
          <w:szCs w:val="22"/>
          <w:lang w:eastAsia="en-US"/>
        </w:rPr>
        <w:t>CD track spiral and track enlargement</w:t>
      </w:r>
    </w:p>
    <w:p w:rsidR="006D792D" w:rsidRPr="006D792D" w:rsidRDefault="006D792D" w:rsidP="006D792D">
      <w:pPr>
        <w:keepNext/>
        <w:keepLines/>
        <w:spacing w:before="200" w:after="200"/>
        <w:outlineLvl w:val="1"/>
        <w:rPr>
          <w:rFonts w:ascii="Cambria" w:eastAsia="+mn-ea" w:hAnsi="Cambria"/>
          <w:b/>
          <w:bCs/>
          <w:color w:val="000000"/>
          <w:sz w:val="26"/>
          <w:szCs w:val="26"/>
          <w:lang w:eastAsia="en-US"/>
        </w:rPr>
      </w:pPr>
      <w:r w:rsidRPr="006D792D">
        <w:rPr>
          <w:rFonts w:ascii="Cambria" w:eastAsia="+mn-ea" w:hAnsi="Cambria"/>
          <w:b/>
          <w:bCs/>
          <w:color w:val="4F81BD"/>
          <w:sz w:val="26"/>
          <w:szCs w:val="26"/>
          <w:lang w:eastAsia="en-US"/>
        </w:rPr>
        <w:t xml:space="preserve">RAID </w:t>
      </w:r>
    </w:p>
    <w:p w:rsidR="00A84BE7" w:rsidRDefault="006D792D" w:rsidP="00A84BE7">
      <w:pPr>
        <w:ind w:left="360"/>
        <w:rPr>
          <w:rFonts w:eastAsia="Times New Roman"/>
          <w:sz w:val="22"/>
          <w:szCs w:val="22"/>
          <w:lang w:eastAsia="en-US"/>
        </w:rPr>
      </w:pPr>
      <w:r w:rsidRPr="006D792D">
        <w:rPr>
          <w:rFonts w:eastAsia="Times New Roman"/>
          <w:sz w:val="22"/>
          <w:szCs w:val="22"/>
          <w:lang w:eastAsia="en-US"/>
        </w:rPr>
        <w:t xml:space="preserve">RAID devices provide redundancy (in different ways) in storing data, thus offering improved performance and increased availability for systems employing these devices. Levels 0 through 6, as well as some hybrid systems, are introduced. </w:t>
      </w:r>
    </w:p>
    <w:p w:rsidR="006D792D" w:rsidRPr="006D792D" w:rsidRDefault="001F7E35" w:rsidP="00A84BE7">
      <w:pPr>
        <w:ind w:left="360"/>
        <w:rPr>
          <w:rFonts w:eastAsia="Times New Roman"/>
          <w:b/>
          <w:bCs/>
          <w:i/>
          <w:color w:val="000000"/>
          <w:sz w:val="22"/>
          <w:szCs w:val="22"/>
          <w:lang w:eastAsia="en-US"/>
        </w:rPr>
      </w:pPr>
      <w:r>
        <w:rPr>
          <w:rFonts w:eastAsia="Times New Roman"/>
          <w:b/>
          <w:bCs/>
          <w:i/>
          <w:noProof/>
          <w:color w:val="000000"/>
          <w:sz w:val="22"/>
          <w:szCs w:val="22"/>
          <w:lang w:eastAsia="en-US"/>
        </w:rPr>
        <w:drawing>
          <wp:inline distT="0" distB="0" distL="0" distR="0">
            <wp:extent cx="219075" cy="76200"/>
            <wp:effectExtent l="0" t="0" r="9525" b="0"/>
            <wp:docPr id="5" name="Picture 11" descr="http://polaris.umuc.edu/~ibojanov/CSMN%20611/Session8_files/Fig.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olaris.umuc.edu/~ibojanov/CSMN%20611/Session8_files/Fig.07.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 cy="76200"/>
                    </a:xfrm>
                    <a:prstGeom prst="rect">
                      <a:avLst/>
                    </a:prstGeom>
                    <a:noFill/>
                    <a:ln>
                      <a:noFill/>
                    </a:ln>
                  </pic:spPr>
                </pic:pic>
              </a:graphicData>
            </a:graphic>
          </wp:inline>
        </w:drawing>
      </w:r>
    </w:p>
    <w:p w:rsidR="006D792D" w:rsidRPr="006D792D" w:rsidRDefault="001F7E35" w:rsidP="006D792D">
      <w:pPr>
        <w:spacing w:before="200" w:after="200"/>
        <w:jc w:val="center"/>
        <w:outlineLvl w:val="2"/>
        <w:rPr>
          <w:rFonts w:eastAsia="Times New Roman"/>
          <w:b/>
          <w:bCs/>
          <w:i/>
          <w:color w:val="000000"/>
          <w:sz w:val="22"/>
          <w:szCs w:val="22"/>
          <w:lang w:eastAsia="en-US"/>
        </w:rPr>
      </w:pPr>
      <w:r>
        <w:rPr>
          <w:rFonts w:eastAsia="Times New Roman"/>
          <w:b/>
          <w:bCs/>
          <w:i/>
          <w:noProof/>
          <w:color w:val="000000"/>
          <w:sz w:val="22"/>
          <w:szCs w:val="22"/>
          <w:lang w:eastAsia="en-US"/>
        </w:rPr>
        <w:drawing>
          <wp:inline distT="0" distB="0" distL="0" distR="0">
            <wp:extent cx="4152900" cy="1247775"/>
            <wp:effectExtent l="0" t="0" r="0" b="9525"/>
            <wp:docPr id="6" name="Picture 12" descr="http://polaris.umuc.edu/~ibojanov/CSMN%20611/Session8_files/Fig.07.21.jpg" title="Figure 8.5 - RAID-1, disk mirro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olaris.umuc.edu/~ibojanov/CSMN%20611/Session8_files/Fig.07.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2900" cy="1247775"/>
                    </a:xfrm>
                    <a:prstGeom prst="rect">
                      <a:avLst/>
                    </a:prstGeom>
                    <a:noFill/>
                    <a:ln>
                      <a:noFill/>
                    </a:ln>
                  </pic:spPr>
                </pic:pic>
              </a:graphicData>
            </a:graphic>
          </wp:inline>
        </w:drawing>
      </w:r>
    </w:p>
    <w:p w:rsidR="006D792D" w:rsidRDefault="00DA751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Pr>
          <w:rFonts w:eastAsia="Times New Roman"/>
          <w:b/>
          <w:bCs/>
          <w:i/>
          <w:iCs/>
          <w:color w:val="000000"/>
          <w:sz w:val="22"/>
          <w:szCs w:val="22"/>
          <w:lang w:eastAsia="en-US"/>
        </w:rPr>
        <w:t>8.</w:t>
      </w:r>
      <w:r w:rsidR="00332372">
        <w:rPr>
          <w:rFonts w:eastAsia="Times New Roman"/>
          <w:b/>
          <w:bCs/>
          <w:i/>
          <w:iCs/>
          <w:color w:val="000000"/>
          <w:sz w:val="22"/>
          <w:szCs w:val="22"/>
          <w:lang w:eastAsia="en-US"/>
        </w:rPr>
        <w:t>5</w:t>
      </w:r>
      <w:r w:rsidRPr="006D792D">
        <w:rPr>
          <w:rFonts w:eastAsia="Times New Roman"/>
          <w:b/>
          <w:bCs/>
          <w:i/>
          <w:iCs/>
          <w:color w:val="000000"/>
          <w:sz w:val="22"/>
          <w:szCs w:val="22"/>
          <w:lang w:eastAsia="en-US"/>
        </w:rPr>
        <w:t xml:space="preserve"> - </w:t>
      </w:r>
      <w:r w:rsidR="006D792D" w:rsidRPr="006D792D">
        <w:rPr>
          <w:rFonts w:eastAsia="Times New Roman"/>
          <w:b/>
          <w:bCs/>
          <w:i/>
          <w:color w:val="000000"/>
          <w:sz w:val="22"/>
          <w:szCs w:val="22"/>
          <w:lang w:eastAsia="en-US"/>
        </w:rPr>
        <w:t>RAID-1, disk mirroring</w:t>
      </w:r>
      <w:r w:rsidR="00332372">
        <w:rPr>
          <w:rFonts w:eastAsia="Times New Roman"/>
          <w:b/>
          <w:bCs/>
          <w:i/>
          <w:color w:val="000000"/>
          <w:sz w:val="22"/>
          <w:szCs w:val="22"/>
          <w:lang w:eastAsia="en-US"/>
        </w:rPr>
        <w:t xml:space="preserve">  </w:t>
      </w:r>
    </w:p>
    <w:p w:rsidR="00332372" w:rsidRPr="006D792D" w:rsidRDefault="00332372" w:rsidP="006D792D">
      <w:pPr>
        <w:spacing w:before="200" w:after="200"/>
        <w:jc w:val="center"/>
        <w:outlineLvl w:val="2"/>
        <w:rPr>
          <w:rFonts w:eastAsia="Times New Roman"/>
          <w:b/>
          <w:bCs/>
          <w:i/>
          <w:color w:val="000000"/>
          <w:sz w:val="22"/>
          <w:szCs w:val="22"/>
          <w:lang w:eastAsia="en-US"/>
        </w:rPr>
      </w:pPr>
    </w:p>
    <w:p w:rsidR="006D792D" w:rsidRPr="006D792D" w:rsidRDefault="001F7E35" w:rsidP="006D792D">
      <w:pPr>
        <w:spacing w:before="200" w:after="200"/>
        <w:jc w:val="center"/>
        <w:outlineLvl w:val="2"/>
        <w:rPr>
          <w:rFonts w:eastAsia="Times New Roman"/>
          <w:b/>
          <w:bCs/>
          <w:i/>
          <w:color w:val="000000"/>
          <w:sz w:val="22"/>
          <w:szCs w:val="22"/>
          <w:lang w:eastAsia="en-US"/>
        </w:rPr>
      </w:pPr>
      <w:r>
        <w:rPr>
          <w:rFonts w:eastAsia="Times New Roman"/>
          <w:b/>
          <w:bCs/>
          <w:i/>
          <w:noProof/>
          <w:color w:val="000000"/>
          <w:sz w:val="22"/>
          <w:szCs w:val="22"/>
          <w:lang w:eastAsia="en-US"/>
        </w:rPr>
        <w:drawing>
          <wp:inline distT="0" distB="0" distL="0" distR="0">
            <wp:extent cx="4400550" cy="2857500"/>
            <wp:effectExtent l="0" t="0" r="0" b="0"/>
            <wp:docPr id="7" name="Picture 13" descr="http://polaris.umuc.edu/~ibojanov/CSMN%20611/Session8_files/Fig.07.22.jpg" title="Figure 8.6 - RAID-2, bit interleave data striping with a hamm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olaris.umuc.edu/~ibojanov/CSMN%20611/Session8_files/Fig.07.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857500"/>
                    </a:xfrm>
                    <a:prstGeom prst="rect">
                      <a:avLst/>
                    </a:prstGeom>
                    <a:noFill/>
                    <a:ln>
                      <a:noFill/>
                    </a:ln>
                  </pic:spPr>
                </pic:pic>
              </a:graphicData>
            </a:graphic>
          </wp:inline>
        </w:drawing>
      </w:r>
    </w:p>
    <w:p w:rsidR="00332372" w:rsidRDefault="00DA751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Pr>
          <w:rFonts w:eastAsia="Times New Roman"/>
          <w:b/>
          <w:bCs/>
          <w:i/>
          <w:iCs/>
          <w:color w:val="000000"/>
          <w:sz w:val="22"/>
          <w:szCs w:val="22"/>
          <w:lang w:eastAsia="en-US"/>
        </w:rPr>
        <w:t>8.</w:t>
      </w:r>
      <w:r w:rsidR="00332372">
        <w:rPr>
          <w:rFonts w:eastAsia="Times New Roman"/>
          <w:b/>
          <w:bCs/>
          <w:i/>
          <w:iCs/>
          <w:color w:val="000000"/>
          <w:sz w:val="22"/>
          <w:szCs w:val="22"/>
          <w:lang w:eastAsia="en-US"/>
        </w:rPr>
        <w:t>6</w:t>
      </w:r>
      <w:r w:rsidRPr="006D792D">
        <w:rPr>
          <w:rFonts w:eastAsia="Times New Roman"/>
          <w:b/>
          <w:bCs/>
          <w:i/>
          <w:iCs/>
          <w:color w:val="000000"/>
          <w:sz w:val="22"/>
          <w:szCs w:val="22"/>
          <w:lang w:eastAsia="en-US"/>
        </w:rPr>
        <w:t xml:space="preserve"> - </w:t>
      </w:r>
      <w:r w:rsidR="006D792D" w:rsidRPr="006D792D">
        <w:rPr>
          <w:rFonts w:eastAsia="Times New Roman"/>
          <w:b/>
          <w:bCs/>
          <w:i/>
          <w:color w:val="000000"/>
          <w:sz w:val="22"/>
          <w:szCs w:val="22"/>
          <w:lang w:eastAsia="en-US"/>
        </w:rPr>
        <w:t>RAID-2, bit interleav</w:t>
      </w:r>
      <w:r w:rsidR="00332372">
        <w:rPr>
          <w:rFonts w:eastAsia="Times New Roman"/>
          <w:b/>
          <w:bCs/>
          <w:i/>
          <w:color w:val="000000"/>
          <w:sz w:val="22"/>
          <w:szCs w:val="22"/>
          <w:lang w:eastAsia="en-US"/>
        </w:rPr>
        <w:t>e data striping with a hamming c</w:t>
      </w:r>
      <w:r w:rsidR="006D792D" w:rsidRPr="006D792D">
        <w:rPr>
          <w:rFonts w:eastAsia="Times New Roman"/>
          <w:b/>
          <w:bCs/>
          <w:i/>
          <w:color w:val="000000"/>
          <w:sz w:val="22"/>
          <w:szCs w:val="22"/>
          <w:lang w:eastAsia="en-US"/>
        </w:rPr>
        <w:t>ode</w:t>
      </w:r>
    </w:p>
    <w:p w:rsidR="006D792D" w:rsidRPr="006D792D" w:rsidRDefault="006D792D" w:rsidP="006D792D">
      <w:pPr>
        <w:spacing w:before="200" w:after="200"/>
        <w:jc w:val="center"/>
        <w:outlineLvl w:val="2"/>
        <w:rPr>
          <w:rFonts w:eastAsia="Times New Roman"/>
          <w:b/>
          <w:bCs/>
          <w:i/>
          <w:color w:val="000000"/>
          <w:sz w:val="22"/>
          <w:szCs w:val="22"/>
          <w:lang w:eastAsia="en-US"/>
        </w:rPr>
      </w:pPr>
      <w:r w:rsidRPr="006D792D">
        <w:rPr>
          <w:rFonts w:eastAsia="Times New Roman"/>
          <w:b/>
          <w:bCs/>
          <w:i/>
          <w:color w:val="000000"/>
          <w:sz w:val="22"/>
          <w:szCs w:val="22"/>
          <w:lang w:eastAsia="en-US"/>
        </w:rPr>
        <w:br/>
      </w:r>
      <w:r w:rsidR="001F7E35">
        <w:rPr>
          <w:rFonts w:eastAsia="Times New Roman"/>
          <w:b/>
          <w:bCs/>
          <w:i/>
          <w:noProof/>
          <w:color w:val="000000"/>
          <w:sz w:val="22"/>
          <w:szCs w:val="22"/>
          <w:lang w:eastAsia="en-US"/>
        </w:rPr>
        <w:drawing>
          <wp:inline distT="0" distB="0" distL="0" distR="0">
            <wp:extent cx="5553075" cy="2857500"/>
            <wp:effectExtent l="0" t="0" r="9525" b="0"/>
            <wp:docPr id="8" name="Picture 14" descr="http://polaris.umuc.edu/~ibojanov/CSMN%20611/Session8_files/Fig.07.23.jpg" title="Figure 8.7 - RAID-3, bit interleave data striping with parity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olaris.umuc.edu/~ibojanov/CSMN%20611/Session8_files/Fig.07.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2857500"/>
                    </a:xfrm>
                    <a:prstGeom prst="rect">
                      <a:avLst/>
                    </a:prstGeom>
                    <a:noFill/>
                    <a:ln>
                      <a:noFill/>
                    </a:ln>
                  </pic:spPr>
                </pic:pic>
              </a:graphicData>
            </a:graphic>
          </wp:inline>
        </w:drawing>
      </w:r>
    </w:p>
    <w:p w:rsidR="006D792D" w:rsidRDefault="00DA751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sidR="00332372">
        <w:rPr>
          <w:rFonts w:eastAsia="Times New Roman"/>
          <w:b/>
          <w:bCs/>
          <w:i/>
          <w:iCs/>
          <w:color w:val="000000"/>
          <w:sz w:val="22"/>
          <w:szCs w:val="22"/>
          <w:lang w:eastAsia="en-US"/>
        </w:rPr>
        <w:t>8.7</w:t>
      </w:r>
      <w:r w:rsidRPr="006D792D">
        <w:rPr>
          <w:rFonts w:eastAsia="Times New Roman"/>
          <w:b/>
          <w:bCs/>
          <w:i/>
          <w:iCs/>
          <w:color w:val="000000"/>
          <w:sz w:val="22"/>
          <w:szCs w:val="22"/>
          <w:lang w:eastAsia="en-US"/>
        </w:rPr>
        <w:t xml:space="preserve"> - </w:t>
      </w:r>
      <w:r w:rsidR="006D792D" w:rsidRPr="006D792D">
        <w:rPr>
          <w:rFonts w:eastAsia="Times New Roman"/>
          <w:b/>
          <w:bCs/>
          <w:i/>
          <w:color w:val="000000"/>
          <w:sz w:val="22"/>
          <w:szCs w:val="22"/>
          <w:lang w:eastAsia="en-US"/>
        </w:rPr>
        <w:t>RAID-3, bit interleave data striping with parity disk</w:t>
      </w:r>
    </w:p>
    <w:p w:rsidR="00332372" w:rsidRPr="006D792D" w:rsidRDefault="00332372" w:rsidP="006D792D">
      <w:pPr>
        <w:spacing w:before="200" w:after="200"/>
        <w:jc w:val="center"/>
        <w:outlineLvl w:val="2"/>
        <w:rPr>
          <w:rFonts w:eastAsia="Times New Roman"/>
          <w:b/>
          <w:bCs/>
          <w:i/>
          <w:color w:val="000000"/>
          <w:sz w:val="22"/>
          <w:szCs w:val="22"/>
          <w:lang w:eastAsia="en-US"/>
        </w:rPr>
      </w:pPr>
    </w:p>
    <w:p w:rsidR="006D792D" w:rsidRPr="006D792D" w:rsidRDefault="001F7E35" w:rsidP="006D792D">
      <w:pPr>
        <w:spacing w:before="200" w:after="200"/>
        <w:jc w:val="center"/>
        <w:outlineLvl w:val="2"/>
        <w:rPr>
          <w:rFonts w:eastAsia="Times New Roman"/>
          <w:b/>
          <w:bCs/>
          <w:i/>
          <w:color w:val="000000"/>
          <w:sz w:val="22"/>
          <w:szCs w:val="22"/>
          <w:lang w:eastAsia="en-US"/>
        </w:rPr>
      </w:pPr>
      <w:r>
        <w:rPr>
          <w:rFonts w:eastAsia="Times New Roman"/>
          <w:b/>
          <w:bCs/>
          <w:i/>
          <w:noProof/>
          <w:color w:val="000000"/>
          <w:sz w:val="22"/>
          <w:szCs w:val="22"/>
          <w:lang w:eastAsia="en-US"/>
        </w:rPr>
        <w:drawing>
          <wp:inline distT="0" distB="0" distL="0" distR="0">
            <wp:extent cx="4829175" cy="1428750"/>
            <wp:effectExtent l="0" t="0" r="9525" b="0"/>
            <wp:docPr id="9" name="Picture 15" descr="http://polaris.umuc.edu/~ibojanov/CSMN%20611/Session8_files/Fig.07.24.jpg" title="Figure 8.8 - RAID-4, block interleave data striping with one parity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olaris.umuc.edu/~ibojanov/CSMN%20611/Session8_files/Fig.07.2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1428750"/>
                    </a:xfrm>
                    <a:prstGeom prst="rect">
                      <a:avLst/>
                    </a:prstGeom>
                    <a:noFill/>
                    <a:ln>
                      <a:noFill/>
                    </a:ln>
                  </pic:spPr>
                </pic:pic>
              </a:graphicData>
            </a:graphic>
          </wp:inline>
        </w:drawing>
      </w:r>
    </w:p>
    <w:p w:rsidR="006D792D" w:rsidRDefault="00DA751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Pr>
          <w:rFonts w:eastAsia="Times New Roman"/>
          <w:b/>
          <w:bCs/>
          <w:i/>
          <w:iCs/>
          <w:color w:val="000000"/>
          <w:sz w:val="22"/>
          <w:szCs w:val="22"/>
          <w:lang w:eastAsia="en-US"/>
        </w:rPr>
        <w:t>8.</w:t>
      </w:r>
      <w:r w:rsidR="00332372">
        <w:rPr>
          <w:rFonts w:eastAsia="Times New Roman"/>
          <w:b/>
          <w:bCs/>
          <w:i/>
          <w:iCs/>
          <w:color w:val="000000"/>
          <w:sz w:val="22"/>
          <w:szCs w:val="22"/>
          <w:lang w:eastAsia="en-US"/>
        </w:rPr>
        <w:t>8</w:t>
      </w:r>
      <w:r w:rsidRPr="006D792D">
        <w:rPr>
          <w:rFonts w:eastAsia="Times New Roman"/>
          <w:b/>
          <w:bCs/>
          <w:i/>
          <w:iCs/>
          <w:color w:val="000000"/>
          <w:sz w:val="22"/>
          <w:szCs w:val="22"/>
          <w:lang w:eastAsia="en-US"/>
        </w:rPr>
        <w:t xml:space="preserve"> - </w:t>
      </w:r>
      <w:r w:rsidR="006D792D" w:rsidRPr="006D792D">
        <w:rPr>
          <w:rFonts w:eastAsia="Times New Roman"/>
          <w:b/>
          <w:bCs/>
          <w:i/>
          <w:color w:val="000000"/>
          <w:sz w:val="22"/>
          <w:szCs w:val="22"/>
          <w:lang w:eastAsia="en-US"/>
        </w:rPr>
        <w:t>RAID-4, block interleave data striping with one parity disk</w:t>
      </w:r>
    </w:p>
    <w:p w:rsidR="00332372" w:rsidRPr="006D792D" w:rsidRDefault="00332372" w:rsidP="006D792D">
      <w:pPr>
        <w:spacing w:before="200" w:after="200"/>
        <w:jc w:val="center"/>
        <w:outlineLvl w:val="2"/>
        <w:rPr>
          <w:rFonts w:eastAsia="Times New Roman"/>
          <w:b/>
          <w:bCs/>
          <w:i/>
          <w:color w:val="000000"/>
          <w:sz w:val="22"/>
          <w:szCs w:val="22"/>
          <w:lang w:eastAsia="en-US"/>
        </w:rPr>
      </w:pPr>
    </w:p>
    <w:p w:rsidR="006D792D" w:rsidRPr="006D792D" w:rsidRDefault="001F7E35" w:rsidP="006D792D">
      <w:pPr>
        <w:spacing w:before="200" w:after="200"/>
        <w:jc w:val="center"/>
        <w:outlineLvl w:val="2"/>
        <w:rPr>
          <w:rFonts w:eastAsia="Times New Roman"/>
          <w:b/>
          <w:bCs/>
          <w:i/>
          <w:color w:val="000000"/>
          <w:sz w:val="22"/>
          <w:szCs w:val="22"/>
          <w:lang w:eastAsia="en-US"/>
        </w:rPr>
      </w:pPr>
      <w:r>
        <w:rPr>
          <w:rFonts w:eastAsia="Times New Roman"/>
          <w:b/>
          <w:bCs/>
          <w:i/>
          <w:noProof/>
          <w:color w:val="000000"/>
          <w:sz w:val="22"/>
          <w:szCs w:val="22"/>
          <w:lang w:eastAsia="en-US"/>
        </w:rPr>
        <w:drawing>
          <wp:inline distT="0" distB="0" distL="0" distR="0">
            <wp:extent cx="3971925" cy="1676400"/>
            <wp:effectExtent l="0" t="0" r="9525" b="0"/>
            <wp:docPr id="10" name="Picture 16" descr="http://polaris.umuc.edu/~ibojanov/CSMN%20611/Session8_files/Fig.07.25.jpg" title="Figure 8.9 - RAID-5, block interleave data striping with distributed p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olaris.umuc.edu/~ibojanov/CSMN%20611/Session8_files/Fig.07.2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925" cy="1676400"/>
                    </a:xfrm>
                    <a:prstGeom prst="rect">
                      <a:avLst/>
                    </a:prstGeom>
                    <a:noFill/>
                    <a:ln>
                      <a:noFill/>
                    </a:ln>
                  </pic:spPr>
                </pic:pic>
              </a:graphicData>
            </a:graphic>
          </wp:inline>
        </w:drawing>
      </w:r>
    </w:p>
    <w:p w:rsidR="006D792D" w:rsidRDefault="00DA751D" w:rsidP="006D792D">
      <w:pPr>
        <w:spacing w:before="200" w:after="200"/>
        <w:jc w:val="center"/>
        <w:outlineLvl w:val="2"/>
        <w:rPr>
          <w:rFonts w:eastAsia="Times New Roman"/>
          <w:b/>
          <w:bCs/>
          <w:i/>
          <w:color w:val="000000"/>
          <w:sz w:val="22"/>
          <w:szCs w:val="22"/>
          <w:lang w:eastAsia="en-US"/>
        </w:rPr>
      </w:pPr>
      <w:r w:rsidRPr="006D792D">
        <w:rPr>
          <w:rFonts w:eastAsia="Times New Roman"/>
          <w:b/>
          <w:bCs/>
          <w:i/>
          <w:iCs/>
          <w:color w:val="000000"/>
          <w:sz w:val="22"/>
          <w:szCs w:val="22"/>
          <w:lang w:eastAsia="en-US"/>
        </w:rPr>
        <w:t xml:space="preserve">Figure </w:t>
      </w:r>
      <w:r>
        <w:rPr>
          <w:rFonts w:eastAsia="Times New Roman"/>
          <w:b/>
          <w:bCs/>
          <w:i/>
          <w:iCs/>
          <w:color w:val="000000"/>
          <w:sz w:val="22"/>
          <w:szCs w:val="22"/>
          <w:lang w:eastAsia="en-US"/>
        </w:rPr>
        <w:t>8.</w:t>
      </w:r>
      <w:r w:rsidR="00332372">
        <w:rPr>
          <w:rFonts w:eastAsia="Times New Roman"/>
          <w:b/>
          <w:bCs/>
          <w:i/>
          <w:iCs/>
          <w:color w:val="000000"/>
          <w:sz w:val="22"/>
          <w:szCs w:val="22"/>
          <w:lang w:eastAsia="en-US"/>
        </w:rPr>
        <w:t>9</w:t>
      </w:r>
      <w:r w:rsidRPr="006D792D">
        <w:rPr>
          <w:rFonts w:eastAsia="Times New Roman"/>
          <w:b/>
          <w:bCs/>
          <w:i/>
          <w:iCs/>
          <w:color w:val="000000"/>
          <w:sz w:val="22"/>
          <w:szCs w:val="22"/>
          <w:lang w:eastAsia="en-US"/>
        </w:rPr>
        <w:t xml:space="preserve"> - </w:t>
      </w:r>
      <w:r w:rsidR="006D792D" w:rsidRPr="006D792D">
        <w:rPr>
          <w:rFonts w:eastAsia="Times New Roman"/>
          <w:b/>
          <w:bCs/>
          <w:i/>
          <w:color w:val="000000"/>
          <w:sz w:val="22"/>
          <w:szCs w:val="22"/>
          <w:lang w:eastAsia="en-US"/>
        </w:rPr>
        <w:t>RAID-5, block interleave data striping with distributed parity</w:t>
      </w:r>
    </w:p>
    <w:p w:rsidR="00332372" w:rsidRPr="006D792D" w:rsidRDefault="00332372" w:rsidP="006D792D">
      <w:pPr>
        <w:spacing w:before="200" w:after="200"/>
        <w:jc w:val="center"/>
        <w:outlineLvl w:val="2"/>
        <w:rPr>
          <w:rFonts w:eastAsia="Times New Roman"/>
          <w:b/>
          <w:bCs/>
          <w:i/>
          <w:color w:val="000000"/>
          <w:sz w:val="22"/>
          <w:szCs w:val="22"/>
          <w:lang w:eastAsia="en-US"/>
        </w:rPr>
      </w:pPr>
    </w:p>
    <w:tbl>
      <w:tblPr>
        <w:tblW w:w="25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40"/>
      </w:tblGrid>
      <w:tr w:rsidR="006D792D" w:rsidRPr="006D792D" w:rsidTr="006D792D">
        <w:trPr>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6D792D" w:rsidRPr="006D792D" w:rsidRDefault="001F7E35" w:rsidP="006D792D">
            <w:pPr>
              <w:jc w:val="center"/>
              <w:rPr>
                <w:rFonts w:ascii="Calibri" w:eastAsia="Times New Roman" w:hAnsi="Calibri" w:cs="Kalinga"/>
                <w:b/>
                <w:i/>
                <w:color w:val="000000"/>
                <w:sz w:val="22"/>
                <w:szCs w:val="22"/>
              </w:rPr>
            </w:pPr>
            <w:r>
              <w:rPr>
                <w:rFonts w:ascii="Calibri" w:eastAsia="Times New Roman" w:hAnsi="Calibri" w:cs="Kalinga"/>
                <w:b/>
                <w:i/>
                <w:noProof/>
                <w:color w:val="000000"/>
                <w:sz w:val="22"/>
                <w:szCs w:val="22"/>
                <w:lang w:eastAsia="en-US"/>
              </w:rPr>
              <w:drawing>
                <wp:inline distT="0" distB="0" distL="0" distR="0">
                  <wp:extent cx="4705350" cy="1695450"/>
                  <wp:effectExtent l="0" t="0" r="0" b="0"/>
                  <wp:docPr id="11" name="Picture 17" descr="http://polaris.umuc.edu/~ibojanov/CSMN%20611/Session8_files/Fig.07.26.jpg" title="Figure 8.10 - RAID-6, block interleave data striping with dual error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olaris.umuc.edu/~ibojanov/CSMN%20611/Session8_files/Fig.07.2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5350" cy="1695450"/>
                          </a:xfrm>
                          <a:prstGeom prst="rect">
                            <a:avLst/>
                          </a:prstGeom>
                          <a:noFill/>
                          <a:ln>
                            <a:noFill/>
                          </a:ln>
                        </pic:spPr>
                      </pic:pic>
                    </a:graphicData>
                  </a:graphic>
                </wp:inline>
              </w:drawing>
            </w:r>
          </w:p>
        </w:tc>
      </w:tr>
    </w:tbl>
    <w:p w:rsidR="006D792D" w:rsidRPr="006D792D" w:rsidRDefault="006D792D" w:rsidP="006D792D">
      <w:pPr>
        <w:jc w:val="center"/>
        <w:rPr>
          <w:rFonts w:ascii="Calibri" w:eastAsia="Times New Roman" w:hAnsi="Calibri" w:cs="Kalinga"/>
          <w:b/>
          <w:i/>
          <w:color w:val="000000"/>
          <w:sz w:val="22"/>
          <w:szCs w:val="22"/>
        </w:rPr>
      </w:pPr>
    </w:p>
    <w:p w:rsidR="006D792D" w:rsidRPr="002C0E20" w:rsidRDefault="00DA751D" w:rsidP="002C0E20">
      <w:pPr>
        <w:spacing w:before="200" w:after="200"/>
        <w:jc w:val="center"/>
        <w:outlineLvl w:val="2"/>
        <w:rPr>
          <w:rFonts w:eastAsia="Times New Roman"/>
          <w:b/>
          <w:bCs/>
          <w:i/>
          <w:iCs/>
          <w:color w:val="000000"/>
          <w:sz w:val="22"/>
          <w:szCs w:val="22"/>
          <w:lang w:eastAsia="en-US"/>
        </w:rPr>
      </w:pPr>
      <w:r w:rsidRPr="006D792D">
        <w:rPr>
          <w:rFonts w:eastAsia="Times New Roman"/>
          <w:b/>
          <w:bCs/>
          <w:i/>
          <w:iCs/>
          <w:color w:val="000000"/>
          <w:sz w:val="22"/>
          <w:szCs w:val="22"/>
          <w:lang w:eastAsia="en-US"/>
        </w:rPr>
        <w:t xml:space="preserve">Figure </w:t>
      </w:r>
      <w:r w:rsidR="00332372">
        <w:rPr>
          <w:rFonts w:eastAsia="Times New Roman"/>
          <w:b/>
          <w:bCs/>
          <w:i/>
          <w:iCs/>
          <w:color w:val="000000"/>
          <w:sz w:val="22"/>
          <w:szCs w:val="22"/>
          <w:lang w:eastAsia="en-US"/>
        </w:rPr>
        <w:t>8.10</w:t>
      </w:r>
      <w:r w:rsidRPr="006D792D">
        <w:rPr>
          <w:rFonts w:eastAsia="Times New Roman"/>
          <w:b/>
          <w:bCs/>
          <w:i/>
          <w:iCs/>
          <w:color w:val="000000"/>
          <w:sz w:val="22"/>
          <w:szCs w:val="22"/>
          <w:lang w:eastAsia="en-US"/>
        </w:rPr>
        <w:t xml:space="preserve"> - </w:t>
      </w:r>
      <w:r w:rsidR="006D792D" w:rsidRPr="00DA751D">
        <w:rPr>
          <w:rFonts w:eastAsia="Times New Roman"/>
          <w:b/>
          <w:bCs/>
          <w:i/>
          <w:iCs/>
          <w:color w:val="000000"/>
          <w:sz w:val="22"/>
          <w:szCs w:val="22"/>
          <w:lang w:eastAsia="en-US"/>
        </w:rPr>
        <w:t>RAID-6, block interleave data striping with dual error protection</w:t>
      </w:r>
    </w:p>
    <w:p w:rsidR="002C0E20" w:rsidRPr="002C0E20" w:rsidRDefault="002C0E20" w:rsidP="002C0E20">
      <w:pPr>
        <w:keepNext/>
        <w:keepLines/>
        <w:spacing w:before="200" w:after="200"/>
        <w:outlineLvl w:val="1"/>
        <w:rPr>
          <w:rFonts w:ascii="Cambria" w:eastAsia="+mn-ea" w:hAnsi="Cambria"/>
          <w:b/>
          <w:bCs/>
          <w:color w:val="000000"/>
          <w:sz w:val="26"/>
          <w:szCs w:val="26"/>
          <w:lang w:eastAsia="en-US"/>
        </w:rPr>
      </w:pPr>
      <w:r>
        <w:rPr>
          <w:rFonts w:ascii="Cambria" w:eastAsia="+mn-ea" w:hAnsi="Cambria"/>
          <w:b/>
          <w:bCs/>
          <w:color w:val="4F81BD"/>
          <w:sz w:val="26"/>
          <w:szCs w:val="26"/>
          <w:lang w:eastAsia="en-US"/>
        </w:rPr>
        <w:t>Optical Disk Storage</w:t>
      </w:r>
    </w:p>
    <w:p w:rsidR="002C0E20" w:rsidRDefault="002C0E20" w:rsidP="002C0E20">
      <w:pPr>
        <w:ind w:left="360"/>
        <w:rPr>
          <w:rFonts w:eastAsia="Times New Roman"/>
          <w:sz w:val="22"/>
          <w:szCs w:val="22"/>
          <w:lang w:eastAsia="en-US"/>
        </w:rPr>
      </w:pPr>
      <w:r>
        <w:rPr>
          <w:rFonts w:eastAsia="Times New Roman"/>
          <w:sz w:val="22"/>
          <w:szCs w:val="22"/>
          <w:lang w:eastAsia="en-US"/>
        </w:rPr>
        <w:t>Similar to magnetic disks, but they have only one spiral track. Also, different technologies lead to different formats with different capacities.</w:t>
      </w:r>
    </w:p>
    <w:p w:rsidR="002C0E20" w:rsidRDefault="001F7E35" w:rsidP="002C0E20">
      <w:pPr>
        <w:ind w:left="360"/>
        <w:jc w:val="center"/>
        <w:rPr>
          <w:rFonts w:eastAsia="Times New Roman"/>
          <w:sz w:val="22"/>
          <w:szCs w:val="22"/>
          <w:lang w:eastAsia="en-US"/>
        </w:rPr>
      </w:pPr>
      <w:r>
        <w:rPr>
          <w:rFonts w:eastAsia="Times New Roman"/>
          <w:noProof/>
          <w:sz w:val="22"/>
          <w:szCs w:val="22"/>
          <w:lang w:eastAsia="en-US"/>
        </w:rPr>
        <w:drawing>
          <wp:inline distT="0" distB="0" distL="0" distR="0">
            <wp:extent cx="3028950" cy="2447925"/>
            <wp:effectExtent l="0" t="0" r="0" b="9525"/>
            <wp:docPr id="12" name="Picture 8" title="Figure 8.11 – Example of an Optical Disk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2447925"/>
                    </a:xfrm>
                    <a:prstGeom prst="rect">
                      <a:avLst/>
                    </a:prstGeom>
                    <a:noFill/>
                    <a:ln>
                      <a:noFill/>
                    </a:ln>
                  </pic:spPr>
                </pic:pic>
              </a:graphicData>
            </a:graphic>
          </wp:inline>
        </w:drawing>
      </w:r>
    </w:p>
    <w:p w:rsidR="002C0E20" w:rsidRPr="002C0E20" w:rsidRDefault="002C0E20" w:rsidP="002C0E20">
      <w:pPr>
        <w:spacing w:before="200" w:after="200"/>
        <w:jc w:val="center"/>
        <w:outlineLvl w:val="2"/>
        <w:rPr>
          <w:rFonts w:eastAsia="Times New Roman"/>
          <w:b/>
          <w:bCs/>
          <w:i/>
          <w:iCs/>
          <w:color w:val="000000"/>
          <w:sz w:val="22"/>
          <w:szCs w:val="22"/>
          <w:lang w:eastAsia="en-US"/>
        </w:rPr>
      </w:pPr>
      <w:r w:rsidRPr="006D792D">
        <w:rPr>
          <w:rFonts w:eastAsia="Times New Roman"/>
          <w:b/>
          <w:bCs/>
          <w:i/>
          <w:iCs/>
          <w:color w:val="000000"/>
          <w:sz w:val="22"/>
          <w:szCs w:val="22"/>
          <w:lang w:eastAsia="en-US"/>
        </w:rPr>
        <w:t xml:space="preserve">Figure </w:t>
      </w:r>
      <w:r w:rsidRPr="00DA751D">
        <w:rPr>
          <w:rFonts w:eastAsia="Times New Roman"/>
          <w:b/>
          <w:bCs/>
          <w:i/>
          <w:iCs/>
          <w:color w:val="000000"/>
          <w:sz w:val="22"/>
          <w:szCs w:val="22"/>
          <w:lang w:eastAsia="en-US"/>
        </w:rPr>
        <w:t>8.1</w:t>
      </w:r>
      <w:r w:rsidR="00332372">
        <w:rPr>
          <w:rFonts w:eastAsia="Times New Roman"/>
          <w:b/>
          <w:bCs/>
          <w:i/>
          <w:iCs/>
          <w:color w:val="000000"/>
          <w:sz w:val="22"/>
          <w:szCs w:val="22"/>
          <w:lang w:eastAsia="en-US"/>
        </w:rPr>
        <w:t>1</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Example of an Optical Disk Storage</w:t>
      </w:r>
    </w:p>
    <w:p w:rsidR="006F6418" w:rsidRPr="002C0E20" w:rsidRDefault="006F6418" w:rsidP="006F6418">
      <w:pPr>
        <w:keepNext/>
        <w:keepLines/>
        <w:spacing w:before="200" w:after="200"/>
        <w:outlineLvl w:val="1"/>
        <w:rPr>
          <w:rFonts w:ascii="Cambria" w:eastAsia="+mn-ea" w:hAnsi="Cambria"/>
          <w:b/>
          <w:bCs/>
          <w:color w:val="000000"/>
          <w:sz w:val="26"/>
          <w:szCs w:val="26"/>
          <w:lang w:eastAsia="en-US"/>
        </w:rPr>
      </w:pPr>
      <w:r>
        <w:rPr>
          <w:rFonts w:ascii="Cambria" w:eastAsia="+mn-ea" w:hAnsi="Cambria"/>
          <w:b/>
          <w:bCs/>
          <w:color w:val="4F81BD"/>
          <w:sz w:val="26"/>
          <w:szCs w:val="26"/>
          <w:lang w:eastAsia="en-US"/>
        </w:rPr>
        <w:t>Magnetic Tape</w:t>
      </w:r>
    </w:p>
    <w:p w:rsidR="002E7E72" w:rsidRPr="002E7E72" w:rsidRDefault="006F6418" w:rsidP="002E7E72">
      <w:pPr>
        <w:ind w:left="360"/>
        <w:rPr>
          <w:rFonts w:eastAsia="Times New Roman"/>
          <w:sz w:val="22"/>
          <w:szCs w:val="22"/>
          <w:lang w:eastAsia="en-US"/>
        </w:rPr>
      </w:pPr>
      <w:r>
        <w:rPr>
          <w:rFonts w:eastAsia="Times New Roman"/>
          <w:sz w:val="22"/>
          <w:szCs w:val="22"/>
          <w:lang w:eastAsia="en-US"/>
        </w:rPr>
        <w:t>They are still in use due to financial and security reasons</w:t>
      </w:r>
      <w:r w:rsidRPr="006D792D">
        <w:rPr>
          <w:rFonts w:eastAsia="Times New Roman"/>
          <w:sz w:val="22"/>
          <w:szCs w:val="22"/>
          <w:lang w:eastAsia="en-US"/>
        </w:rPr>
        <w:t xml:space="preserve">. </w:t>
      </w:r>
      <w:r w:rsidR="002E7E72" w:rsidRPr="002E7E72">
        <w:rPr>
          <w:rFonts w:eastAsia="Times New Roman"/>
          <w:sz w:val="22"/>
          <w:szCs w:val="22"/>
          <w:lang w:eastAsia="en-US"/>
        </w:rPr>
        <w:t>Here is a good reference for magnetic tape:</w:t>
      </w:r>
    </w:p>
    <w:p w:rsidR="006F6418" w:rsidRPr="006D792D" w:rsidRDefault="002E7E72" w:rsidP="002E7E72">
      <w:pPr>
        <w:ind w:left="360"/>
        <w:rPr>
          <w:rFonts w:eastAsia="Times New Roman"/>
          <w:sz w:val="22"/>
          <w:szCs w:val="22"/>
          <w:lang w:eastAsia="en-US"/>
        </w:rPr>
      </w:pPr>
      <w:hyperlink r:id="rId20" w:history="1">
        <w:r w:rsidRPr="002E7E72">
          <w:rPr>
            <w:rStyle w:val="Hyperlink"/>
            <w:rFonts w:eastAsia="Times New Roman"/>
            <w:sz w:val="22"/>
            <w:szCs w:val="22"/>
            <w:lang w:eastAsia="en-US"/>
          </w:rPr>
          <w:t>https://phys.org/news/2017-08-team-magnetic-tape-storagemakes-competitive.html</w:t>
        </w:r>
      </w:hyperlink>
    </w:p>
    <w:p w:rsidR="006F6418" w:rsidRPr="002C0E20" w:rsidRDefault="00C8054A" w:rsidP="006F6418">
      <w:pPr>
        <w:keepNext/>
        <w:keepLines/>
        <w:spacing w:before="200" w:after="200"/>
        <w:outlineLvl w:val="1"/>
        <w:rPr>
          <w:rFonts w:ascii="Cambria" w:eastAsia="+mn-ea" w:hAnsi="Cambria"/>
          <w:b/>
          <w:bCs/>
          <w:color w:val="000000"/>
          <w:sz w:val="26"/>
          <w:szCs w:val="26"/>
          <w:lang w:eastAsia="en-US"/>
        </w:rPr>
      </w:pPr>
      <w:r>
        <w:rPr>
          <w:rFonts w:ascii="Cambria" w:eastAsia="+mn-ea" w:hAnsi="Cambria"/>
          <w:b/>
          <w:bCs/>
          <w:color w:val="4F81BD"/>
          <w:sz w:val="26"/>
          <w:szCs w:val="26"/>
          <w:lang w:eastAsia="en-US"/>
        </w:rPr>
        <w:t>Display</w:t>
      </w:r>
      <w:bookmarkStart w:id="0" w:name="_GoBack"/>
      <w:bookmarkEnd w:id="0"/>
    </w:p>
    <w:p w:rsidR="006F6418" w:rsidRPr="006D792D" w:rsidRDefault="00C8054A" w:rsidP="006F6418">
      <w:pPr>
        <w:ind w:left="360"/>
        <w:rPr>
          <w:rFonts w:eastAsia="Times New Roman"/>
          <w:sz w:val="22"/>
          <w:szCs w:val="22"/>
          <w:lang w:eastAsia="en-US"/>
        </w:rPr>
      </w:pPr>
      <w:r>
        <w:rPr>
          <w:rFonts w:eastAsia="Times New Roman"/>
          <w:sz w:val="22"/>
          <w:szCs w:val="22"/>
          <w:lang w:eastAsia="en-US"/>
        </w:rPr>
        <w:t xml:space="preserve">LCD and LED displays dominate the market now. </w:t>
      </w:r>
      <w:r w:rsidR="00A153B8">
        <w:rPr>
          <w:rFonts w:eastAsia="Times New Roman"/>
          <w:sz w:val="22"/>
          <w:szCs w:val="22"/>
          <w:lang w:eastAsia="en-US"/>
        </w:rPr>
        <w:t xml:space="preserve">They come in different sizes, resolutions, pixel densities, requiring different memory spaces. </w:t>
      </w:r>
      <w:r>
        <w:rPr>
          <w:rFonts w:eastAsia="Times New Roman"/>
          <w:sz w:val="22"/>
          <w:szCs w:val="22"/>
          <w:lang w:eastAsia="en-US"/>
        </w:rPr>
        <w:t xml:space="preserve">With </w:t>
      </w:r>
      <w:r w:rsidR="00A153B8">
        <w:rPr>
          <w:rFonts w:eastAsia="Times New Roman"/>
          <w:sz w:val="22"/>
          <w:szCs w:val="22"/>
          <w:lang w:eastAsia="en-US"/>
        </w:rPr>
        <w:t>Graphical Processing Units, they free up CPU and perform well.</w:t>
      </w:r>
    </w:p>
    <w:p w:rsidR="007A30E8" w:rsidRDefault="001F7E35" w:rsidP="00A153B8">
      <w:pPr>
        <w:jc w:val="center"/>
      </w:pPr>
      <w:r>
        <w:rPr>
          <w:noProof/>
          <w:lang w:eastAsia="en-US"/>
        </w:rPr>
        <w:drawing>
          <wp:inline distT="0" distB="0" distL="0" distR="0">
            <wp:extent cx="2952750" cy="2514600"/>
            <wp:effectExtent l="0" t="0" r="0" b="0"/>
            <wp:docPr id="13" name="Picture 4" descr="fig_10_15.jpg" title="Figure 8.12 – Color Transform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_10_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750" cy="2514600"/>
                    </a:xfrm>
                    <a:prstGeom prst="rect">
                      <a:avLst/>
                    </a:prstGeom>
                    <a:noFill/>
                    <a:ln>
                      <a:noFill/>
                    </a:ln>
                  </pic:spPr>
                </pic:pic>
              </a:graphicData>
            </a:graphic>
          </wp:inline>
        </w:drawing>
      </w:r>
    </w:p>
    <w:p w:rsidR="00A153B8" w:rsidRDefault="00A153B8" w:rsidP="00A153B8">
      <w:pPr>
        <w:spacing w:before="200" w:after="200"/>
        <w:jc w:val="center"/>
        <w:outlineLvl w:val="2"/>
        <w:rPr>
          <w:rFonts w:eastAsia="Times New Roman"/>
          <w:b/>
          <w:bCs/>
          <w:i/>
          <w:iCs/>
          <w:color w:val="000000"/>
          <w:sz w:val="22"/>
          <w:szCs w:val="22"/>
          <w:lang w:eastAsia="en-US"/>
        </w:rPr>
      </w:pPr>
      <w:r w:rsidRPr="006D792D">
        <w:rPr>
          <w:rFonts w:eastAsia="Times New Roman"/>
          <w:b/>
          <w:bCs/>
          <w:i/>
          <w:iCs/>
          <w:color w:val="000000"/>
          <w:sz w:val="22"/>
          <w:szCs w:val="22"/>
          <w:lang w:eastAsia="en-US"/>
        </w:rPr>
        <w:t xml:space="preserve">Figure </w:t>
      </w:r>
      <w:r w:rsidRPr="00DA751D">
        <w:rPr>
          <w:rFonts w:eastAsia="Times New Roman"/>
          <w:b/>
          <w:bCs/>
          <w:i/>
          <w:iCs/>
          <w:color w:val="000000"/>
          <w:sz w:val="22"/>
          <w:szCs w:val="22"/>
          <w:lang w:eastAsia="en-US"/>
        </w:rPr>
        <w:t>8.1</w:t>
      </w:r>
      <w:r w:rsidR="00332372">
        <w:rPr>
          <w:rFonts w:eastAsia="Times New Roman"/>
          <w:b/>
          <w:bCs/>
          <w:i/>
          <w:iCs/>
          <w:color w:val="000000"/>
          <w:sz w:val="22"/>
          <w:szCs w:val="22"/>
          <w:lang w:eastAsia="en-US"/>
        </w:rPr>
        <w:t>2</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Color Transformation Table</w:t>
      </w:r>
    </w:p>
    <w:p w:rsidR="00332372" w:rsidRDefault="00332372" w:rsidP="00A153B8">
      <w:pPr>
        <w:spacing w:before="200" w:after="200"/>
        <w:jc w:val="center"/>
        <w:outlineLvl w:val="2"/>
        <w:rPr>
          <w:rFonts w:eastAsia="Times New Roman"/>
          <w:b/>
          <w:bCs/>
          <w:i/>
          <w:iCs/>
          <w:color w:val="000000"/>
          <w:sz w:val="22"/>
          <w:szCs w:val="22"/>
          <w:lang w:eastAsia="en-US"/>
        </w:rPr>
      </w:pPr>
    </w:p>
    <w:p w:rsidR="00A153B8" w:rsidRPr="002C0E20" w:rsidRDefault="001F7E35" w:rsidP="00A153B8">
      <w:pPr>
        <w:spacing w:before="200" w:after="200"/>
        <w:jc w:val="center"/>
        <w:outlineLvl w:val="2"/>
        <w:rPr>
          <w:rFonts w:eastAsia="Times New Roman"/>
          <w:b/>
          <w:bCs/>
          <w:i/>
          <w:iCs/>
          <w:color w:val="000000"/>
          <w:sz w:val="22"/>
          <w:szCs w:val="22"/>
          <w:lang w:eastAsia="en-US"/>
        </w:rPr>
      </w:pPr>
      <w:r>
        <w:rPr>
          <w:rFonts w:eastAsia="Times New Roman"/>
          <w:b/>
          <w:bCs/>
          <w:i/>
          <w:iCs/>
          <w:noProof/>
          <w:color w:val="000000"/>
          <w:sz w:val="22"/>
          <w:szCs w:val="22"/>
          <w:lang w:eastAsia="en-US"/>
        </w:rPr>
        <w:drawing>
          <wp:inline distT="0" distB="0" distL="0" distR="0">
            <wp:extent cx="4581728" cy="4119594"/>
            <wp:effectExtent l="0" t="0" r="0" b="0"/>
            <wp:docPr id="14" name="Picture 2" title="Figure 8.13 – Typical GPU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710" cy="4124972"/>
                    </a:xfrm>
                    <a:prstGeom prst="rect">
                      <a:avLst/>
                    </a:prstGeom>
                    <a:noFill/>
                    <a:ln>
                      <a:noFill/>
                    </a:ln>
                  </pic:spPr>
                </pic:pic>
              </a:graphicData>
            </a:graphic>
          </wp:inline>
        </w:drawing>
      </w:r>
    </w:p>
    <w:p w:rsidR="00A153B8" w:rsidRDefault="00A153B8" w:rsidP="00A153B8">
      <w:pPr>
        <w:spacing w:before="200" w:after="200"/>
        <w:jc w:val="center"/>
        <w:outlineLvl w:val="2"/>
        <w:rPr>
          <w:rFonts w:eastAsia="Times New Roman"/>
          <w:b/>
          <w:bCs/>
          <w:i/>
          <w:iCs/>
          <w:color w:val="000000"/>
          <w:sz w:val="22"/>
          <w:szCs w:val="22"/>
          <w:lang w:eastAsia="en-US"/>
        </w:rPr>
      </w:pPr>
      <w:r w:rsidRPr="006D792D">
        <w:rPr>
          <w:rFonts w:eastAsia="Times New Roman"/>
          <w:b/>
          <w:bCs/>
          <w:i/>
          <w:iCs/>
          <w:color w:val="000000"/>
          <w:sz w:val="22"/>
          <w:szCs w:val="22"/>
          <w:lang w:eastAsia="en-US"/>
        </w:rPr>
        <w:t xml:space="preserve">Figure </w:t>
      </w:r>
      <w:r w:rsidRPr="00DA751D">
        <w:rPr>
          <w:rFonts w:eastAsia="Times New Roman"/>
          <w:b/>
          <w:bCs/>
          <w:i/>
          <w:iCs/>
          <w:color w:val="000000"/>
          <w:sz w:val="22"/>
          <w:szCs w:val="22"/>
          <w:lang w:eastAsia="en-US"/>
        </w:rPr>
        <w:t>8.1</w:t>
      </w:r>
      <w:r w:rsidR="00332372">
        <w:rPr>
          <w:rFonts w:eastAsia="Times New Roman"/>
          <w:b/>
          <w:bCs/>
          <w:i/>
          <w:iCs/>
          <w:color w:val="000000"/>
          <w:sz w:val="22"/>
          <w:szCs w:val="22"/>
          <w:lang w:eastAsia="en-US"/>
        </w:rPr>
        <w:t>3</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Typical GPU Block Diagram</w:t>
      </w:r>
    </w:p>
    <w:p w:rsidR="00332372" w:rsidRDefault="00332372" w:rsidP="00A153B8">
      <w:pPr>
        <w:spacing w:before="200" w:after="200"/>
        <w:jc w:val="center"/>
        <w:outlineLvl w:val="2"/>
        <w:rPr>
          <w:rFonts w:eastAsia="Times New Roman"/>
          <w:b/>
          <w:bCs/>
          <w:i/>
          <w:iCs/>
          <w:color w:val="000000"/>
          <w:sz w:val="22"/>
          <w:szCs w:val="22"/>
          <w:lang w:eastAsia="en-US"/>
        </w:rPr>
      </w:pPr>
    </w:p>
    <w:p w:rsidR="00A153B8" w:rsidRDefault="001F7E35" w:rsidP="00A153B8">
      <w:pPr>
        <w:spacing w:before="200" w:after="200"/>
        <w:jc w:val="center"/>
        <w:outlineLvl w:val="2"/>
        <w:rPr>
          <w:rFonts w:eastAsia="Times New Roman"/>
          <w:b/>
          <w:bCs/>
          <w:i/>
          <w:iCs/>
          <w:color w:val="000000"/>
          <w:sz w:val="22"/>
          <w:szCs w:val="22"/>
          <w:lang w:eastAsia="en-US"/>
        </w:rPr>
      </w:pPr>
      <w:r>
        <w:rPr>
          <w:rFonts w:eastAsia="Times New Roman"/>
          <w:b/>
          <w:bCs/>
          <w:i/>
          <w:iCs/>
          <w:noProof/>
          <w:color w:val="000000"/>
          <w:sz w:val="22"/>
          <w:szCs w:val="22"/>
          <w:lang w:eastAsia="en-US"/>
        </w:rPr>
        <w:drawing>
          <wp:inline distT="0" distB="0" distL="0" distR="0">
            <wp:extent cx="4191000" cy="2705100"/>
            <wp:effectExtent l="0" t="0" r="0" b="0"/>
            <wp:docPr id="15" name="Picture 6" title="Figure 8.14 – Liquid Crysta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705100"/>
                    </a:xfrm>
                    <a:prstGeom prst="rect">
                      <a:avLst/>
                    </a:prstGeom>
                    <a:noFill/>
                    <a:ln>
                      <a:noFill/>
                    </a:ln>
                  </pic:spPr>
                </pic:pic>
              </a:graphicData>
            </a:graphic>
          </wp:inline>
        </w:drawing>
      </w:r>
    </w:p>
    <w:p w:rsidR="00A153B8" w:rsidRDefault="00A153B8" w:rsidP="00A153B8">
      <w:pPr>
        <w:spacing w:before="200" w:after="200"/>
        <w:jc w:val="center"/>
        <w:outlineLvl w:val="2"/>
        <w:rPr>
          <w:rFonts w:eastAsia="Times New Roman"/>
          <w:b/>
          <w:bCs/>
          <w:i/>
          <w:iCs/>
          <w:color w:val="000000"/>
          <w:sz w:val="22"/>
          <w:szCs w:val="22"/>
          <w:lang w:eastAsia="en-US"/>
        </w:rPr>
      </w:pPr>
      <w:r w:rsidRPr="006D792D">
        <w:rPr>
          <w:rFonts w:eastAsia="Times New Roman"/>
          <w:b/>
          <w:bCs/>
          <w:i/>
          <w:iCs/>
          <w:color w:val="000000"/>
          <w:sz w:val="22"/>
          <w:szCs w:val="22"/>
          <w:lang w:eastAsia="en-US"/>
        </w:rPr>
        <w:t xml:space="preserve">Figure </w:t>
      </w:r>
      <w:r w:rsidRPr="00DA751D">
        <w:rPr>
          <w:rFonts w:eastAsia="Times New Roman"/>
          <w:b/>
          <w:bCs/>
          <w:i/>
          <w:iCs/>
          <w:color w:val="000000"/>
          <w:sz w:val="22"/>
          <w:szCs w:val="22"/>
          <w:lang w:eastAsia="en-US"/>
        </w:rPr>
        <w:t>8.1</w:t>
      </w:r>
      <w:r w:rsidR="00332372">
        <w:rPr>
          <w:rFonts w:eastAsia="Times New Roman"/>
          <w:b/>
          <w:bCs/>
          <w:i/>
          <w:iCs/>
          <w:color w:val="000000"/>
          <w:sz w:val="22"/>
          <w:szCs w:val="22"/>
          <w:lang w:eastAsia="en-US"/>
        </w:rPr>
        <w:t>4</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w:t>
      </w:r>
      <w:r w:rsidRPr="006D792D">
        <w:rPr>
          <w:rFonts w:eastAsia="Times New Roman"/>
          <w:b/>
          <w:bCs/>
          <w:i/>
          <w:iCs/>
          <w:color w:val="000000"/>
          <w:sz w:val="22"/>
          <w:szCs w:val="22"/>
          <w:lang w:eastAsia="en-US"/>
        </w:rPr>
        <w:t xml:space="preserve"> </w:t>
      </w:r>
      <w:r>
        <w:rPr>
          <w:rFonts w:eastAsia="Times New Roman"/>
          <w:b/>
          <w:bCs/>
          <w:i/>
          <w:iCs/>
          <w:color w:val="000000"/>
          <w:sz w:val="22"/>
          <w:szCs w:val="22"/>
          <w:lang w:eastAsia="en-US"/>
        </w:rPr>
        <w:t>Liquid Crystal Display</w:t>
      </w:r>
    </w:p>
    <w:p w:rsidR="00152D4D" w:rsidRPr="002C0E20" w:rsidRDefault="00152D4D" w:rsidP="00152D4D">
      <w:pPr>
        <w:keepNext/>
        <w:keepLines/>
        <w:spacing w:before="200" w:after="200"/>
        <w:outlineLvl w:val="1"/>
        <w:rPr>
          <w:rFonts w:ascii="Cambria" w:eastAsia="+mn-ea" w:hAnsi="Cambria"/>
          <w:b/>
          <w:bCs/>
          <w:color w:val="000000"/>
          <w:sz w:val="26"/>
          <w:szCs w:val="26"/>
          <w:lang w:eastAsia="en-US"/>
        </w:rPr>
      </w:pPr>
      <w:r>
        <w:rPr>
          <w:rFonts w:ascii="Cambria" w:eastAsia="+mn-ea" w:hAnsi="Cambria"/>
          <w:b/>
          <w:bCs/>
          <w:color w:val="4F81BD"/>
          <w:sz w:val="26"/>
          <w:szCs w:val="26"/>
          <w:lang w:eastAsia="en-US"/>
        </w:rPr>
        <w:t>Printer</w:t>
      </w:r>
    </w:p>
    <w:p w:rsidR="00152D4D" w:rsidRPr="006D792D" w:rsidRDefault="00152D4D" w:rsidP="00152D4D">
      <w:pPr>
        <w:ind w:left="360"/>
        <w:rPr>
          <w:rFonts w:eastAsia="Times New Roman"/>
          <w:sz w:val="22"/>
          <w:szCs w:val="22"/>
          <w:lang w:eastAsia="en-US"/>
        </w:rPr>
      </w:pPr>
      <w:r>
        <w:rPr>
          <w:rFonts w:eastAsia="Times New Roman"/>
          <w:sz w:val="22"/>
          <w:szCs w:val="22"/>
          <w:lang w:eastAsia="en-US"/>
        </w:rPr>
        <w:t xml:space="preserve">This week we also covered different types of printers, introducing dots vs. pixels. </w:t>
      </w:r>
    </w:p>
    <w:p w:rsidR="00152D4D" w:rsidRDefault="00152D4D" w:rsidP="00152D4D">
      <w:pPr>
        <w:keepNext/>
        <w:keepLines/>
        <w:spacing w:before="200" w:after="200"/>
        <w:outlineLvl w:val="1"/>
        <w:rPr>
          <w:rFonts w:ascii="Cambria" w:eastAsia="+mn-ea" w:hAnsi="Cambria"/>
          <w:b/>
          <w:bCs/>
          <w:color w:val="4F81BD"/>
          <w:sz w:val="26"/>
          <w:szCs w:val="26"/>
          <w:lang w:eastAsia="en-US"/>
        </w:rPr>
      </w:pPr>
      <w:r>
        <w:rPr>
          <w:rFonts w:ascii="Cambria" w:eastAsia="+mn-ea" w:hAnsi="Cambria"/>
          <w:b/>
          <w:bCs/>
          <w:color w:val="4F81BD"/>
          <w:sz w:val="26"/>
          <w:szCs w:val="26"/>
          <w:lang w:eastAsia="en-US"/>
        </w:rPr>
        <w:t>User Input Devices</w:t>
      </w:r>
    </w:p>
    <w:p w:rsidR="001B123F" w:rsidRDefault="001B123F" w:rsidP="001B123F">
      <w:pPr>
        <w:ind w:left="360"/>
        <w:rPr>
          <w:rFonts w:eastAsia="Times New Roman"/>
          <w:sz w:val="22"/>
          <w:szCs w:val="22"/>
          <w:lang w:eastAsia="en-US"/>
        </w:rPr>
      </w:pPr>
      <w:r>
        <w:rPr>
          <w:rFonts w:eastAsia="Times New Roman"/>
          <w:sz w:val="22"/>
          <w:szCs w:val="22"/>
          <w:lang w:eastAsia="en-US"/>
        </w:rPr>
        <w:t>Creative methods of input provide convenient access, hence enable new applications on computers and mobile devices. On the other hand, new applications drive the usage of new input technolog</w:t>
      </w:r>
      <w:r w:rsidR="00554B47">
        <w:rPr>
          <w:rFonts w:eastAsia="Times New Roman"/>
          <w:sz w:val="22"/>
          <w:szCs w:val="22"/>
          <w:lang w:eastAsia="en-US"/>
        </w:rPr>
        <w:t>ies</w:t>
      </w:r>
      <w:r>
        <w:rPr>
          <w:rFonts w:eastAsia="Times New Roman"/>
          <w:sz w:val="22"/>
          <w:szCs w:val="22"/>
          <w:lang w:eastAsia="en-US"/>
        </w:rPr>
        <w:t>.</w:t>
      </w:r>
    </w:p>
    <w:p w:rsidR="001B123F" w:rsidRPr="006D792D" w:rsidRDefault="001B123F" w:rsidP="001B123F">
      <w:pPr>
        <w:ind w:left="360"/>
        <w:rPr>
          <w:rFonts w:eastAsia="Times New Roman"/>
          <w:sz w:val="22"/>
          <w:szCs w:val="22"/>
          <w:lang w:eastAsia="en-US"/>
        </w:rPr>
      </w:pPr>
    </w:p>
    <w:p w:rsidR="00152D4D" w:rsidRDefault="00152D4D" w:rsidP="00152D4D">
      <w:pPr>
        <w:numPr>
          <w:ilvl w:val="0"/>
          <w:numId w:val="9"/>
        </w:numPr>
        <w:rPr>
          <w:rFonts w:eastAsia="Times New Roman"/>
          <w:sz w:val="22"/>
          <w:szCs w:val="22"/>
          <w:lang w:eastAsia="en-US"/>
        </w:rPr>
      </w:pPr>
      <w:r>
        <w:rPr>
          <w:rFonts w:eastAsia="Times New Roman"/>
          <w:sz w:val="22"/>
          <w:szCs w:val="22"/>
          <w:lang w:eastAsia="en-US"/>
        </w:rPr>
        <w:t>Keyboards</w:t>
      </w:r>
    </w:p>
    <w:p w:rsidR="00152D4D" w:rsidRDefault="00152D4D" w:rsidP="00152D4D">
      <w:pPr>
        <w:numPr>
          <w:ilvl w:val="0"/>
          <w:numId w:val="9"/>
        </w:numPr>
        <w:rPr>
          <w:rFonts w:eastAsia="Times New Roman"/>
          <w:sz w:val="22"/>
          <w:szCs w:val="22"/>
          <w:lang w:eastAsia="en-US"/>
        </w:rPr>
      </w:pPr>
      <w:r>
        <w:rPr>
          <w:rFonts w:eastAsia="Times New Roman"/>
          <w:sz w:val="22"/>
          <w:szCs w:val="22"/>
          <w:lang w:eastAsia="en-US"/>
        </w:rPr>
        <w:t>Pointing Devices</w:t>
      </w:r>
    </w:p>
    <w:p w:rsidR="00152D4D" w:rsidRDefault="00152D4D" w:rsidP="00152D4D">
      <w:pPr>
        <w:numPr>
          <w:ilvl w:val="0"/>
          <w:numId w:val="9"/>
        </w:numPr>
        <w:rPr>
          <w:rFonts w:eastAsia="Times New Roman"/>
          <w:sz w:val="22"/>
          <w:szCs w:val="22"/>
          <w:lang w:eastAsia="en-US"/>
        </w:rPr>
      </w:pPr>
      <w:r>
        <w:rPr>
          <w:rFonts w:eastAsia="Times New Roman"/>
          <w:sz w:val="22"/>
          <w:szCs w:val="22"/>
          <w:lang w:eastAsia="en-US"/>
        </w:rPr>
        <w:t>Alternative Sources of Alphanumeric Input</w:t>
      </w:r>
    </w:p>
    <w:p w:rsidR="00152D4D" w:rsidRDefault="00152D4D" w:rsidP="00152D4D">
      <w:pPr>
        <w:numPr>
          <w:ilvl w:val="0"/>
          <w:numId w:val="9"/>
        </w:numPr>
        <w:rPr>
          <w:rFonts w:eastAsia="Times New Roman"/>
          <w:sz w:val="22"/>
          <w:szCs w:val="22"/>
          <w:lang w:eastAsia="en-US"/>
        </w:rPr>
      </w:pPr>
      <w:r>
        <w:rPr>
          <w:rFonts w:eastAsia="Times New Roman"/>
          <w:sz w:val="22"/>
          <w:szCs w:val="22"/>
          <w:lang w:eastAsia="en-US"/>
        </w:rPr>
        <w:t>Scanners</w:t>
      </w:r>
    </w:p>
    <w:p w:rsidR="00152D4D" w:rsidRDefault="00152D4D" w:rsidP="00152D4D">
      <w:pPr>
        <w:numPr>
          <w:ilvl w:val="0"/>
          <w:numId w:val="9"/>
        </w:numPr>
        <w:rPr>
          <w:rFonts w:eastAsia="Times New Roman"/>
          <w:sz w:val="22"/>
          <w:szCs w:val="22"/>
          <w:lang w:eastAsia="en-US"/>
        </w:rPr>
      </w:pPr>
      <w:r>
        <w:rPr>
          <w:rFonts w:eastAsia="Times New Roman"/>
          <w:sz w:val="22"/>
          <w:szCs w:val="22"/>
          <w:lang w:eastAsia="en-US"/>
        </w:rPr>
        <w:t>Multimedia Input</w:t>
      </w:r>
    </w:p>
    <w:p w:rsidR="00152D4D" w:rsidRDefault="00152D4D" w:rsidP="00152D4D">
      <w:pPr>
        <w:numPr>
          <w:ilvl w:val="0"/>
          <w:numId w:val="9"/>
        </w:numPr>
        <w:rPr>
          <w:rFonts w:eastAsia="Times New Roman"/>
          <w:sz w:val="22"/>
          <w:szCs w:val="22"/>
          <w:lang w:eastAsia="en-US"/>
        </w:rPr>
      </w:pPr>
      <w:r>
        <w:rPr>
          <w:rFonts w:eastAsia="Times New Roman"/>
          <w:sz w:val="22"/>
          <w:szCs w:val="22"/>
          <w:lang w:eastAsia="en-US"/>
        </w:rPr>
        <w:t>Mobile Devices</w:t>
      </w:r>
    </w:p>
    <w:p w:rsidR="00420BD6" w:rsidRDefault="00420BD6" w:rsidP="00420BD6">
      <w:pPr>
        <w:rPr>
          <w:rFonts w:eastAsia="Times New Roman"/>
          <w:sz w:val="22"/>
          <w:szCs w:val="22"/>
          <w:lang w:eastAsia="en-US"/>
        </w:rPr>
      </w:pPr>
    </w:p>
    <w:p w:rsidR="00420BD6" w:rsidRDefault="00420BD6" w:rsidP="00420BD6">
      <w:pPr>
        <w:jc w:val="center"/>
        <w:rPr>
          <w:rFonts w:eastAsia="Times New Roman"/>
          <w:sz w:val="22"/>
          <w:szCs w:val="22"/>
          <w:lang w:eastAsia="en-US"/>
        </w:rPr>
      </w:pPr>
      <w:r>
        <w:rPr>
          <w:rFonts w:eastAsia="Times New Roman"/>
          <w:sz w:val="22"/>
          <w:szCs w:val="22"/>
          <w:lang w:eastAsia="en-US"/>
        </w:rPr>
        <w:t>References</w:t>
      </w:r>
    </w:p>
    <w:p w:rsidR="00420BD6" w:rsidRDefault="00420BD6" w:rsidP="00420BD6">
      <w:pPr>
        <w:rPr>
          <w:rFonts w:eastAsia="Times New Roman"/>
          <w:sz w:val="22"/>
          <w:szCs w:val="22"/>
          <w:lang w:eastAsia="en-US"/>
        </w:rPr>
      </w:pPr>
    </w:p>
    <w:p w:rsidR="00420BD6" w:rsidRPr="006D792D" w:rsidRDefault="00420BD6" w:rsidP="00420BD6">
      <w:pPr>
        <w:rPr>
          <w:rFonts w:eastAsia="Times New Roman"/>
          <w:sz w:val="22"/>
          <w:szCs w:val="22"/>
          <w:lang w:eastAsia="en-US"/>
        </w:rPr>
      </w:pPr>
      <w:r>
        <w:rPr>
          <w:rFonts w:eastAsia="Times New Roman"/>
          <w:sz w:val="22"/>
          <w:szCs w:val="22"/>
          <w:lang w:eastAsia="en-US"/>
        </w:rPr>
        <w:t xml:space="preserve">Doyle, Leo F. (1999).  </w:t>
      </w:r>
      <w:r w:rsidRPr="00062642">
        <w:rPr>
          <w:rFonts w:eastAsia="Times New Roman"/>
          <w:i/>
          <w:sz w:val="22"/>
          <w:szCs w:val="22"/>
          <w:lang w:eastAsia="en-US"/>
        </w:rPr>
        <w:t>Computer Peripherals</w:t>
      </w:r>
      <w:r w:rsidR="00062642">
        <w:rPr>
          <w:rFonts w:eastAsia="Times New Roman"/>
          <w:sz w:val="22"/>
          <w:szCs w:val="22"/>
          <w:lang w:eastAsia="en-US"/>
        </w:rPr>
        <w:t xml:space="preserve">. </w:t>
      </w:r>
      <w:r>
        <w:rPr>
          <w:rFonts w:eastAsia="Times New Roman"/>
          <w:sz w:val="22"/>
          <w:szCs w:val="22"/>
          <w:lang w:eastAsia="en-US"/>
        </w:rPr>
        <w:t>Prentice Hall, 2</w:t>
      </w:r>
      <w:r w:rsidRPr="00420BD6">
        <w:rPr>
          <w:rFonts w:eastAsia="Times New Roman"/>
          <w:sz w:val="22"/>
          <w:szCs w:val="22"/>
          <w:vertAlign w:val="superscript"/>
          <w:lang w:eastAsia="en-US"/>
        </w:rPr>
        <w:t>nd</w:t>
      </w:r>
      <w:r>
        <w:rPr>
          <w:rFonts w:eastAsia="Times New Roman"/>
          <w:sz w:val="22"/>
          <w:szCs w:val="22"/>
          <w:lang w:eastAsia="en-US"/>
        </w:rPr>
        <w:t xml:space="preserve"> edition.</w:t>
      </w:r>
    </w:p>
    <w:p w:rsidR="00A153B8" w:rsidRPr="00152D4D" w:rsidRDefault="00A153B8" w:rsidP="00A153B8">
      <w:pPr>
        <w:jc w:val="center"/>
      </w:pPr>
    </w:p>
    <w:sectPr w:rsidR="00A153B8" w:rsidRPr="00152D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n-e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Kalinga">
    <w:panose1 w:val="020B0502040204020203"/>
    <w:charset w:val="00"/>
    <w:family w:val="swiss"/>
    <w:pitch w:val="variable"/>
    <w:sig w:usb0="0008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image001"/>
      </v:shape>
    </w:pict>
  </w:numPicBullet>
  <w:abstractNum w:abstractNumId="0">
    <w:nsid w:val="0F7A708B"/>
    <w:multiLevelType w:val="multilevel"/>
    <w:tmpl w:val="B1FC88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3FA1862"/>
    <w:multiLevelType w:val="hybridMultilevel"/>
    <w:tmpl w:val="19FAFC94"/>
    <w:lvl w:ilvl="0" w:tplc="04090001">
      <w:start w:val="1"/>
      <w:numFmt w:val="bullet"/>
      <w:pStyle w:val="WBullet2"/>
      <w:lvlText w:val=""/>
      <w:lvlJc w:val="left"/>
      <w:pPr>
        <w:ind w:left="720" w:hanging="360"/>
      </w:pPr>
      <w:rPr>
        <w:rFonts w:ascii="Symbol" w:hAnsi="Symbol" w:hint="default"/>
      </w:rPr>
    </w:lvl>
    <w:lvl w:ilvl="1" w:tplc="4D16B416">
      <w:start w:val="1"/>
      <w:numFmt w:val="bullet"/>
      <w:pStyle w:val="WBullet4"/>
      <w:lvlText w:val=""/>
      <w:lvlJc w:val="left"/>
      <w:pPr>
        <w:ind w:left="144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94036B2"/>
    <w:multiLevelType w:val="multilevel"/>
    <w:tmpl w:val="F608536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6AB42AA"/>
    <w:multiLevelType w:val="multilevel"/>
    <w:tmpl w:val="6F302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53E000E3"/>
    <w:multiLevelType w:val="hybridMultilevel"/>
    <w:tmpl w:val="4D2E6366"/>
    <w:lvl w:ilvl="0" w:tplc="DA163948">
      <w:start w:val="1"/>
      <w:numFmt w:val="bullet"/>
      <w:pStyle w:val="Bullet1"/>
      <w:lvlText w:val=""/>
      <w:lvlPicBulletId w:val="0"/>
      <w:lvlJc w:val="left"/>
      <w:pPr>
        <w:ind w:left="720" w:hanging="360"/>
      </w:pPr>
      <w:rPr>
        <w:rFonts w:ascii="Symbol" w:hAnsi="Symbol" w:hint="default"/>
      </w:rPr>
    </w:lvl>
    <w:lvl w:ilvl="1" w:tplc="CC42A8C4">
      <w:start w:val="1"/>
      <w:numFmt w:val="bullet"/>
      <w:lvlText w:val=""/>
      <w:lvlJc w:val="left"/>
      <w:pPr>
        <w:ind w:left="1440" w:hanging="360"/>
      </w:pPr>
      <w:rPr>
        <w:rFonts w:ascii="Symbol" w:hAnsi="Symbol" w:hint="default"/>
      </w:rPr>
    </w:lvl>
    <w:lvl w:ilvl="2" w:tplc="AEF0CC7A">
      <w:start w:val="1"/>
      <w:numFmt w:val="bullet"/>
      <w:pStyle w:val="WBullet3"/>
      <w:lvlText w:val="o"/>
      <w:lvlJc w:val="left"/>
      <w:pPr>
        <w:tabs>
          <w:tab w:val="num" w:pos="2160"/>
        </w:tabs>
        <w:ind w:left="2160" w:hanging="360"/>
      </w:pPr>
      <w:rPr>
        <w:rFonts w:ascii="Courier New" w:hAnsi="Courier New" w:cs="Courier New"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5A6F0DBF"/>
    <w:multiLevelType w:val="multilevel"/>
    <w:tmpl w:val="EAD46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7E1A7D3C"/>
    <w:multiLevelType w:val="hybridMultilevel"/>
    <w:tmpl w:val="85FC8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EDA331C"/>
    <w:multiLevelType w:val="hybridMultilevel"/>
    <w:tmpl w:val="E0908324"/>
    <w:lvl w:ilvl="0" w:tplc="DA163948">
      <w:start w:val="1"/>
      <w:numFmt w:val="bullet"/>
      <w:pStyle w:val="Bullet2"/>
      <w:lvlText w:val=""/>
      <w:lvlJc w:val="left"/>
      <w:pPr>
        <w:ind w:left="1440" w:hanging="360"/>
      </w:pPr>
      <w:rPr>
        <w:rFonts w:ascii="Symbol" w:hAnsi="Symbol" w:hint="default"/>
      </w:rPr>
    </w:lvl>
    <w:lvl w:ilvl="1" w:tplc="CC42A8C4">
      <w:start w:val="1"/>
      <w:numFmt w:val="decimal"/>
      <w:lvlText w:val="%2."/>
      <w:lvlJc w:val="left"/>
      <w:pPr>
        <w:tabs>
          <w:tab w:val="num" w:pos="1440"/>
        </w:tabs>
        <w:ind w:left="1440" w:hanging="360"/>
      </w:pPr>
    </w:lvl>
    <w:lvl w:ilvl="2" w:tplc="AEF0CC7A">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0E8"/>
    <w:rsid w:val="00062642"/>
    <w:rsid w:val="0008542F"/>
    <w:rsid w:val="00152D4D"/>
    <w:rsid w:val="001B123F"/>
    <w:rsid w:val="001F7E35"/>
    <w:rsid w:val="002C0E20"/>
    <w:rsid w:val="002D28C2"/>
    <w:rsid w:val="002E7E72"/>
    <w:rsid w:val="00332372"/>
    <w:rsid w:val="003A7BA8"/>
    <w:rsid w:val="00411E90"/>
    <w:rsid w:val="00420BD6"/>
    <w:rsid w:val="00554B47"/>
    <w:rsid w:val="006D792D"/>
    <w:rsid w:val="006F6418"/>
    <w:rsid w:val="007606E1"/>
    <w:rsid w:val="007A30E8"/>
    <w:rsid w:val="00974B92"/>
    <w:rsid w:val="00A153B8"/>
    <w:rsid w:val="00A84BE7"/>
    <w:rsid w:val="00AE20DF"/>
    <w:rsid w:val="00C8054A"/>
    <w:rsid w:val="00C83AF5"/>
    <w:rsid w:val="00D405D9"/>
    <w:rsid w:val="00D90A7E"/>
    <w:rsid w:val="00DA751D"/>
    <w:rsid w:val="00E32853"/>
    <w:rsid w:val="00F057F9"/>
    <w:rsid w:val="00F56B03"/>
    <w:rsid w:val="00F76EAA"/>
    <w:rsid w:val="00FA2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zh-CN"/>
    </w:rPr>
  </w:style>
  <w:style w:type="paragraph" w:styleId="Heading1">
    <w:name w:val="heading 1"/>
    <w:basedOn w:val="Normal"/>
    <w:next w:val="Normal"/>
    <w:qFormat/>
    <w:rsid w:val="007A30E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A30E8"/>
    <w:pPr>
      <w:keepNext/>
      <w:spacing w:before="240" w:after="60"/>
      <w:outlineLvl w:val="1"/>
    </w:pPr>
    <w:rPr>
      <w:rFonts w:ascii="Arial" w:hAnsi="Arial" w:cs="Arial"/>
      <w:b/>
      <w:bCs/>
      <w:i/>
      <w:iCs/>
      <w:sz w:val="28"/>
      <w:szCs w:val="28"/>
    </w:rPr>
  </w:style>
  <w:style w:type="paragraph" w:styleId="Heading3">
    <w:name w:val="heading 3"/>
    <w:basedOn w:val="Normal"/>
    <w:link w:val="Heading3Char"/>
    <w:qFormat/>
    <w:rsid w:val="00AE20DF"/>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7A30E8"/>
    <w:rPr>
      <w:b/>
      <w:bCs/>
      <w:i w:val="0"/>
      <w:iCs w:val="0"/>
    </w:rPr>
  </w:style>
  <w:style w:type="character" w:customStyle="1" w:styleId="WTitleChar">
    <w:name w:val="WTitle Char"/>
    <w:link w:val="WTitle"/>
    <w:locked/>
    <w:rsid w:val="007A30E8"/>
    <w:rPr>
      <w:rFonts w:ascii="Cambria" w:hAnsi="Cambria"/>
      <w:color w:val="17365D"/>
      <w:spacing w:val="5"/>
      <w:kern w:val="28"/>
      <w:sz w:val="52"/>
      <w:szCs w:val="52"/>
      <w:lang w:bidi="ar-SA"/>
    </w:rPr>
  </w:style>
  <w:style w:type="paragraph" w:customStyle="1" w:styleId="WTitle">
    <w:name w:val="WTitle"/>
    <w:basedOn w:val="Title"/>
    <w:link w:val="WTitleChar"/>
    <w:semiHidden/>
    <w:rsid w:val="007A30E8"/>
    <w:pPr>
      <w:pBdr>
        <w:bottom w:val="single" w:sz="8" w:space="4" w:color="4F81BD"/>
      </w:pBdr>
      <w:spacing w:before="0" w:after="300"/>
      <w:contextualSpacing/>
      <w:jc w:val="left"/>
      <w:outlineLvl w:val="9"/>
    </w:pPr>
    <w:rPr>
      <w:rFonts w:ascii="Cambria" w:eastAsia="Times New Roman" w:hAnsi="Cambria" w:cs="Times New Roman"/>
      <w:b w:val="0"/>
      <w:bCs w:val="0"/>
      <w:color w:val="17365D"/>
      <w:spacing w:val="5"/>
      <w:sz w:val="52"/>
      <w:szCs w:val="52"/>
      <w:lang w:eastAsia="en-US"/>
    </w:rPr>
  </w:style>
  <w:style w:type="character" w:customStyle="1" w:styleId="WSubTitleChar">
    <w:name w:val="WSubTitle Char"/>
    <w:link w:val="WSubTitle"/>
    <w:locked/>
    <w:rsid w:val="007A30E8"/>
    <w:rPr>
      <w:rFonts w:ascii="Calibri" w:hAnsi="Calibri"/>
      <w:b/>
      <w:bCs/>
      <w:color w:val="FFFF00"/>
      <w:sz w:val="22"/>
      <w:szCs w:val="28"/>
      <w:lang w:bidi="ar-SA"/>
    </w:rPr>
  </w:style>
  <w:style w:type="paragraph" w:customStyle="1" w:styleId="WSubTitle">
    <w:name w:val="WSubTitle"/>
    <w:basedOn w:val="Heading1"/>
    <w:link w:val="WSubTitleChar"/>
    <w:semiHidden/>
    <w:rsid w:val="007A30E8"/>
    <w:pPr>
      <w:keepLines/>
      <w:spacing w:before="480" w:after="0" w:line="276" w:lineRule="auto"/>
    </w:pPr>
    <w:rPr>
      <w:rFonts w:ascii="Calibri" w:eastAsia="Times New Roman" w:hAnsi="Calibri" w:cs="Times New Roman"/>
      <w:color w:val="FFFF00"/>
      <w:kern w:val="0"/>
      <w:sz w:val="22"/>
      <w:szCs w:val="28"/>
      <w:lang w:eastAsia="en-US"/>
    </w:rPr>
  </w:style>
  <w:style w:type="character" w:customStyle="1" w:styleId="WTopicChar">
    <w:name w:val="WTopic Char"/>
    <w:link w:val="WTopic"/>
    <w:locked/>
    <w:rsid w:val="007A30E8"/>
    <w:rPr>
      <w:rFonts w:ascii="Cambria" w:eastAsia="+mn-ea" w:hAnsi="Cambria"/>
      <w:b/>
      <w:bCs/>
      <w:color w:val="4F81BD"/>
      <w:sz w:val="26"/>
      <w:szCs w:val="26"/>
      <w:lang w:bidi="ar-SA"/>
    </w:rPr>
  </w:style>
  <w:style w:type="paragraph" w:customStyle="1" w:styleId="WTopic">
    <w:name w:val="WTopic"/>
    <w:basedOn w:val="Heading2"/>
    <w:link w:val="WTopicChar"/>
    <w:semiHidden/>
    <w:rsid w:val="007A30E8"/>
    <w:pPr>
      <w:keepLines/>
      <w:spacing w:before="200" w:after="200"/>
    </w:pPr>
    <w:rPr>
      <w:rFonts w:ascii="Cambria" w:eastAsia="+mn-ea" w:hAnsi="Cambria" w:cs="Times New Roman"/>
      <w:i w:val="0"/>
      <w:iCs w:val="0"/>
      <w:color w:val="4F81BD"/>
      <w:sz w:val="26"/>
      <w:szCs w:val="26"/>
      <w:lang w:eastAsia="en-US"/>
    </w:rPr>
  </w:style>
  <w:style w:type="character" w:customStyle="1" w:styleId="WTextChar">
    <w:name w:val="WText Char"/>
    <w:link w:val="WText"/>
    <w:locked/>
    <w:rsid w:val="007A30E8"/>
    <w:rPr>
      <w:sz w:val="22"/>
      <w:szCs w:val="22"/>
      <w:lang w:bidi="ar-SA"/>
    </w:rPr>
  </w:style>
  <w:style w:type="paragraph" w:customStyle="1" w:styleId="WText">
    <w:name w:val="WText"/>
    <w:basedOn w:val="Normal"/>
    <w:link w:val="WTextChar"/>
    <w:semiHidden/>
    <w:rsid w:val="007A30E8"/>
    <w:pPr>
      <w:ind w:left="360"/>
    </w:pPr>
    <w:rPr>
      <w:rFonts w:eastAsia="Times New Roman"/>
      <w:sz w:val="22"/>
      <w:szCs w:val="22"/>
      <w:lang w:eastAsia="en-US"/>
    </w:rPr>
  </w:style>
  <w:style w:type="character" w:customStyle="1" w:styleId="WFigureChar">
    <w:name w:val="WFigure Char"/>
    <w:link w:val="WFigure"/>
    <w:locked/>
    <w:rsid w:val="007A30E8"/>
    <w:rPr>
      <w:rFonts w:ascii="Calibri" w:hAnsi="Calibri"/>
      <w:b/>
      <w:bCs/>
      <w:i/>
      <w:iCs/>
      <w:color w:val="000000"/>
      <w:sz w:val="22"/>
      <w:szCs w:val="22"/>
      <w:lang w:bidi="ar-SA"/>
    </w:rPr>
  </w:style>
  <w:style w:type="paragraph" w:customStyle="1" w:styleId="WFigure">
    <w:name w:val="WFigure"/>
    <w:basedOn w:val="Normal"/>
    <w:link w:val="WFigureChar"/>
    <w:semiHidden/>
    <w:rsid w:val="007A30E8"/>
    <w:pPr>
      <w:jc w:val="center"/>
    </w:pPr>
    <w:rPr>
      <w:rFonts w:ascii="Calibri" w:eastAsia="Times New Roman" w:hAnsi="Calibri"/>
      <w:b/>
      <w:bCs/>
      <w:i/>
      <w:iCs/>
      <w:color w:val="000000"/>
      <w:sz w:val="22"/>
      <w:szCs w:val="22"/>
      <w:lang w:eastAsia="en-US"/>
    </w:rPr>
  </w:style>
  <w:style w:type="paragraph" w:customStyle="1" w:styleId="Bullet2">
    <w:name w:val="Bullet 2"/>
    <w:basedOn w:val="Normal"/>
    <w:link w:val="Bullet2Char"/>
    <w:rsid w:val="007A30E8"/>
    <w:pPr>
      <w:numPr>
        <w:numId w:val="1"/>
      </w:numPr>
      <w:spacing w:after="200" w:line="276" w:lineRule="auto"/>
      <w:ind w:left="0" w:firstLine="0"/>
    </w:pPr>
    <w:rPr>
      <w:rFonts w:ascii="Calibri" w:eastAsia="Times New Roman" w:hAnsi="Calibri"/>
      <w:sz w:val="22"/>
      <w:szCs w:val="22"/>
    </w:rPr>
  </w:style>
  <w:style w:type="paragraph" w:customStyle="1" w:styleId="WAuthor">
    <w:name w:val="WAuthor"/>
    <w:basedOn w:val="Normal"/>
    <w:link w:val="WAuthorChar"/>
    <w:semiHidden/>
    <w:rsid w:val="007A30E8"/>
    <w:pPr>
      <w:spacing w:after="200" w:line="276" w:lineRule="auto"/>
      <w:ind w:left="720"/>
      <w:contextualSpacing/>
    </w:pPr>
    <w:rPr>
      <w:rFonts w:ascii="Calibri" w:eastAsia="Times New Roman" w:hAnsi="Calibri"/>
      <w:sz w:val="22"/>
      <w:szCs w:val="22"/>
    </w:rPr>
  </w:style>
  <w:style w:type="character" w:customStyle="1" w:styleId="WAuthorChar">
    <w:name w:val="WAuthor Char"/>
    <w:link w:val="WAuthor"/>
    <w:locked/>
    <w:rsid w:val="007A30E8"/>
    <w:rPr>
      <w:rFonts w:ascii="Calibri" w:hAnsi="Calibri"/>
      <w:sz w:val="22"/>
      <w:szCs w:val="22"/>
      <w:lang w:val="en-US" w:eastAsia="zh-CN" w:bidi="ar-SA"/>
    </w:rPr>
  </w:style>
  <w:style w:type="paragraph" w:customStyle="1" w:styleId="WBullet2">
    <w:name w:val="WBullet2"/>
    <w:basedOn w:val="Bullet2"/>
    <w:link w:val="WBullet2Char"/>
    <w:semiHidden/>
    <w:rsid w:val="007A30E8"/>
    <w:pPr>
      <w:numPr>
        <w:numId w:val="2"/>
      </w:numPr>
      <w:spacing w:after="0" w:line="240" w:lineRule="auto"/>
      <w:ind w:left="1080"/>
      <w:contextualSpacing/>
    </w:pPr>
  </w:style>
  <w:style w:type="character" w:customStyle="1" w:styleId="WBullet2Char">
    <w:name w:val="WBullet2 Char"/>
    <w:link w:val="WBullet2"/>
    <w:locked/>
    <w:rsid w:val="007A30E8"/>
    <w:rPr>
      <w:rFonts w:ascii="Calibri" w:hAnsi="Calibri"/>
      <w:sz w:val="22"/>
      <w:szCs w:val="22"/>
      <w:lang w:val="en-US" w:eastAsia="zh-CN" w:bidi="ar-SA"/>
    </w:rPr>
  </w:style>
  <w:style w:type="character" w:styleId="Strong">
    <w:name w:val="Strong"/>
    <w:qFormat/>
    <w:rsid w:val="007A30E8"/>
    <w:rPr>
      <w:b/>
      <w:bCs/>
    </w:rPr>
  </w:style>
  <w:style w:type="paragraph" w:styleId="Title">
    <w:name w:val="Title"/>
    <w:basedOn w:val="Normal"/>
    <w:qFormat/>
    <w:rsid w:val="007A30E8"/>
    <w:pPr>
      <w:spacing w:before="240" w:after="60"/>
      <w:jc w:val="center"/>
      <w:outlineLvl w:val="0"/>
    </w:pPr>
    <w:rPr>
      <w:rFonts w:ascii="Arial" w:hAnsi="Arial" w:cs="Arial"/>
      <w:b/>
      <w:bCs/>
      <w:kern w:val="28"/>
      <w:sz w:val="32"/>
      <w:szCs w:val="32"/>
    </w:rPr>
  </w:style>
  <w:style w:type="character" w:styleId="Hyperlink">
    <w:name w:val="Hyperlink"/>
    <w:rsid w:val="00FA253B"/>
    <w:rPr>
      <w:color w:val="0000FF"/>
      <w:u w:val="single"/>
    </w:rPr>
  </w:style>
  <w:style w:type="character" w:customStyle="1" w:styleId="NormalWebChar">
    <w:name w:val="Normal (Web) Char"/>
    <w:link w:val="NormalWeb"/>
    <w:locked/>
    <w:rsid w:val="00FA253B"/>
    <w:rPr>
      <w:rFonts w:ascii="Verdana" w:hAnsi="Verdana"/>
      <w:sz w:val="18"/>
      <w:szCs w:val="18"/>
      <w:lang w:bidi="ar-SA"/>
    </w:rPr>
  </w:style>
  <w:style w:type="paragraph" w:styleId="NormalWeb">
    <w:name w:val="Normal (Web)"/>
    <w:basedOn w:val="Normal"/>
    <w:link w:val="NormalWebChar"/>
    <w:rsid w:val="00FA253B"/>
    <w:pPr>
      <w:spacing w:before="100" w:after="100" w:line="240" w:lineRule="atLeast"/>
    </w:pPr>
    <w:rPr>
      <w:rFonts w:ascii="Verdana" w:eastAsia="Times New Roman" w:hAnsi="Verdana"/>
      <w:sz w:val="18"/>
      <w:szCs w:val="18"/>
      <w:lang w:eastAsia="en-US"/>
    </w:rPr>
  </w:style>
  <w:style w:type="character" w:customStyle="1" w:styleId="WLetterBulChar">
    <w:name w:val="WLetterBul Char"/>
    <w:link w:val="WLetterBul"/>
    <w:locked/>
    <w:rsid w:val="00FA253B"/>
    <w:rPr>
      <w:rFonts w:ascii="Calibri" w:hAnsi="Calibri" w:cs="Courier New"/>
      <w:sz w:val="22"/>
      <w:szCs w:val="22"/>
      <w:lang w:bidi="ar-SA"/>
    </w:rPr>
  </w:style>
  <w:style w:type="paragraph" w:customStyle="1" w:styleId="WLetterBul">
    <w:name w:val="WLetterBul"/>
    <w:basedOn w:val="NormalWeb"/>
    <w:link w:val="WLetterBulChar"/>
    <w:rsid w:val="00FA253B"/>
    <w:pPr>
      <w:tabs>
        <w:tab w:val="left" w:pos="360"/>
        <w:tab w:val="left" w:pos="1080"/>
      </w:tabs>
      <w:spacing w:before="0" w:after="0"/>
      <w:ind w:left="720"/>
    </w:pPr>
    <w:rPr>
      <w:rFonts w:ascii="Calibri" w:hAnsi="Calibri" w:cs="Courier New"/>
      <w:sz w:val="22"/>
      <w:szCs w:val="22"/>
    </w:rPr>
  </w:style>
  <w:style w:type="character" w:customStyle="1" w:styleId="WNumberChar">
    <w:name w:val="WNumber Char"/>
    <w:basedOn w:val="WTextChar"/>
    <w:link w:val="WNumber"/>
    <w:locked/>
    <w:rsid w:val="00FA253B"/>
    <w:rPr>
      <w:sz w:val="22"/>
      <w:szCs w:val="22"/>
      <w:lang w:bidi="ar-SA"/>
    </w:rPr>
  </w:style>
  <w:style w:type="paragraph" w:customStyle="1" w:styleId="WNumber">
    <w:name w:val="WNumber"/>
    <w:basedOn w:val="WText"/>
    <w:link w:val="WNumberChar"/>
    <w:rsid w:val="00FA253B"/>
    <w:pPr>
      <w:ind w:hanging="360"/>
    </w:pPr>
  </w:style>
  <w:style w:type="character" w:customStyle="1" w:styleId="Bullet2Char">
    <w:name w:val="Bullet 2 Char"/>
    <w:link w:val="Bullet2"/>
    <w:semiHidden/>
    <w:locked/>
    <w:rsid w:val="00FA253B"/>
    <w:rPr>
      <w:rFonts w:ascii="Calibri" w:hAnsi="Calibri"/>
      <w:sz w:val="22"/>
      <w:szCs w:val="22"/>
      <w:lang w:val="en-US" w:eastAsia="zh-CN" w:bidi="ar-SA"/>
    </w:rPr>
  </w:style>
  <w:style w:type="paragraph" w:customStyle="1" w:styleId="WBullet4">
    <w:name w:val="WBullet4"/>
    <w:basedOn w:val="Normal"/>
    <w:link w:val="WBullet4Char"/>
    <w:rsid w:val="00FA253B"/>
    <w:pPr>
      <w:numPr>
        <w:ilvl w:val="1"/>
        <w:numId w:val="2"/>
      </w:numPr>
      <w:ind w:left="1800"/>
      <w:contextualSpacing/>
    </w:pPr>
    <w:rPr>
      <w:rFonts w:ascii="Calibri" w:eastAsia="Times New Roman" w:hAnsi="Calibri"/>
      <w:sz w:val="22"/>
    </w:rPr>
  </w:style>
  <w:style w:type="character" w:customStyle="1" w:styleId="WBullet4Char">
    <w:name w:val="WBullet4 Char"/>
    <w:link w:val="WBullet4"/>
    <w:locked/>
    <w:rsid w:val="00FA253B"/>
    <w:rPr>
      <w:rFonts w:ascii="Calibri" w:hAnsi="Calibri"/>
      <w:sz w:val="22"/>
      <w:szCs w:val="24"/>
      <w:lang w:val="en-US" w:eastAsia="zh-CN" w:bidi="ar-SA"/>
    </w:rPr>
  </w:style>
  <w:style w:type="paragraph" w:customStyle="1" w:styleId="Wbul">
    <w:name w:val="Wbul"/>
    <w:basedOn w:val="WBullet2"/>
    <w:link w:val="WbulChar"/>
    <w:rsid w:val="00FA253B"/>
    <w:pPr>
      <w:numPr>
        <w:numId w:val="1"/>
      </w:numPr>
      <w:ind w:left="720"/>
    </w:pPr>
  </w:style>
  <w:style w:type="character" w:customStyle="1" w:styleId="WbulChar">
    <w:name w:val="Wbul Char"/>
    <w:basedOn w:val="WBullet2Char"/>
    <w:link w:val="Wbul"/>
    <w:locked/>
    <w:rsid w:val="00FA253B"/>
    <w:rPr>
      <w:rFonts w:ascii="Calibri" w:hAnsi="Calibri"/>
      <w:sz w:val="22"/>
      <w:szCs w:val="22"/>
      <w:lang w:val="en-US" w:eastAsia="zh-CN" w:bidi="ar-SA"/>
    </w:rPr>
  </w:style>
  <w:style w:type="character" w:customStyle="1" w:styleId="Heading3Char">
    <w:name w:val="Heading 3 Char"/>
    <w:link w:val="Heading3"/>
    <w:locked/>
    <w:rsid w:val="00AE20DF"/>
    <w:rPr>
      <w:b/>
      <w:bCs/>
      <w:sz w:val="27"/>
      <w:szCs w:val="27"/>
      <w:lang w:val="en-US" w:eastAsia="zh-CN" w:bidi="ar-SA"/>
    </w:rPr>
  </w:style>
  <w:style w:type="character" w:customStyle="1" w:styleId="ListParagraphChar">
    <w:name w:val="List Paragraph Char"/>
    <w:link w:val="msolistparagraph0"/>
    <w:locked/>
    <w:rsid w:val="00AE20DF"/>
    <w:rPr>
      <w:rFonts w:ascii="Calibri" w:hAnsi="Calibri"/>
      <w:sz w:val="22"/>
      <w:szCs w:val="22"/>
      <w:lang w:val="en-US" w:eastAsia="zh-CN" w:bidi="ar-SA"/>
    </w:rPr>
  </w:style>
  <w:style w:type="paragraph" w:customStyle="1" w:styleId="msolistparagraph0">
    <w:name w:val="msolistparagraph"/>
    <w:basedOn w:val="Normal"/>
    <w:link w:val="ListParagraphChar"/>
    <w:rsid w:val="00AE20DF"/>
    <w:pPr>
      <w:spacing w:after="200" w:line="276" w:lineRule="auto"/>
      <w:ind w:left="720"/>
      <w:contextualSpacing/>
    </w:pPr>
    <w:rPr>
      <w:rFonts w:ascii="Calibri" w:eastAsia="Times New Roman" w:hAnsi="Calibri"/>
      <w:sz w:val="22"/>
      <w:szCs w:val="22"/>
    </w:rPr>
  </w:style>
  <w:style w:type="paragraph" w:customStyle="1" w:styleId="WBul0">
    <w:name w:val="WBul"/>
    <w:basedOn w:val="WBullet2"/>
    <w:link w:val="WBulChar0"/>
    <w:rsid w:val="00AE20DF"/>
    <w:pPr>
      <w:tabs>
        <w:tab w:val="num" w:pos="720"/>
      </w:tabs>
      <w:ind w:left="720"/>
    </w:pPr>
  </w:style>
  <w:style w:type="character" w:customStyle="1" w:styleId="WBulChar0">
    <w:name w:val="WBul Char"/>
    <w:basedOn w:val="WBullet2Char"/>
    <w:link w:val="WBul0"/>
    <w:locked/>
    <w:rsid w:val="00AE20DF"/>
    <w:rPr>
      <w:rFonts w:ascii="Calibri" w:hAnsi="Calibri"/>
      <w:sz w:val="22"/>
      <w:szCs w:val="22"/>
      <w:lang w:val="en-US" w:eastAsia="zh-CN" w:bidi="ar-SA"/>
    </w:rPr>
  </w:style>
  <w:style w:type="paragraph" w:customStyle="1" w:styleId="Bullet1">
    <w:name w:val="Bullet1"/>
    <w:basedOn w:val="Normal"/>
    <w:rsid w:val="00F76EAA"/>
    <w:pPr>
      <w:numPr>
        <w:numId w:val="5"/>
      </w:numPr>
      <w:spacing w:after="200" w:line="276" w:lineRule="auto"/>
      <w:ind w:left="0" w:firstLine="0"/>
    </w:pPr>
    <w:rPr>
      <w:rFonts w:ascii="Calibri" w:eastAsia="Times New Roman" w:hAnsi="Calibri"/>
      <w:sz w:val="22"/>
      <w:szCs w:val="22"/>
    </w:rPr>
  </w:style>
  <w:style w:type="paragraph" w:customStyle="1" w:styleId="WBullet3">
    <w:name w:val="WBullet3"/>
    <w:basedOn w:val="Normal"/>
    <w:link w:val="WBullet3Char"/>
    <w:rsid w:val="00F76EAA"/>
    <w:pPr>
      <w:numPr>
        <w:ilvl w:val="2"/>
        <w:numId w:val="5"/>
      </w:numPr>
      <w:ind w:left="1080"/>
      <w:contextualSpacing/>
    </w:pPr>
    <w:rPr>
      <w:rFonts w:ascii="Calibri" w:eastAsia="Times New Roman" w:hAnsi="Calibri"/>
      <w:sz w:val="22"/>
      <w:szCs w:val="22"/>
    </w:rPr>
  </w:style>
  <w:style w:type="character" w:customStyle="1" w:styleId="WBullet3Char">
    <w:name w:val="WBullet3 Char"/>
    <w:basedOn w:val="ListParagraphChar"/>
    <w:link w:val="WBullet3"/>
    <w:locked/>
    <w:rsid w:val="00F76EAA"/>
    <w:rPr>
      <w:rFonts w:ascii="Calibri" w:hAnsi="Calibri"/>
      <w:sz w:val="22"/>
      <w:szCs w:val="22"/>
      <w:lang w:val="en-US" w:eastAsia="zh-CN" w:bidi="ar-SA"/>
    </w:rPr>
  </w:style>
  <w:style w:type="paragraph" w:customStyle="1" w:styleId="wauthor0">
    <w:name w:val="wauthor"/>
    <w:basedOn w:val="Normal"/>
    <w:rsid w:val="00E32853"/>
    <w:pPr>
      <w:spacing w:before="100" w:beforeAutospacing="1" w:after="100" w:afterAutospacing="1"/>
    </w:pPr>
  </w:style>
  <w:style w:type="paragraph" w:styleId="BalloonText">
    <w:name w:val="Balloon Text"/>
    <w:basedOn w:val="Normal"/>
    <w:link w:val="BalloonTextChar"/>
    <w:semiHidden/>
    <w:unhideWhenUsed/>
    <w:rsid w:val="002E7E72"/>
    <w:rPr>
      <w:rFonts w:ascii="Tahoma" w:hAnsi="Tahoma" w:cs="Tahoma"/>
      <w:sz w:val="16"/>
      <w:szCs w:val="16"/>
    </w:rPr>
  </w:style>
  <w:style w:type="character" w:customStyle="1" w:styleId="BalloonTextChar">
    <w:name w:val="Balloon Text Char"/>
    <w:basedOn w:val="DefaultParagraphFont"/>
    <w:link w:val="BalloonText"/>
    <w:semiHidden/>
    <w:rsid w:val="002E7E72"/>
    <w:rPr>
      <w:rFonts w:ascii="Tahom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zh-CN"/>
    </w:rPr>
  </w:style>
  <w:style w:type="paragraph" w:styleId="Heading1">
    <w:name w:val="heading 1"/>
    <w:basedOn w:val="Normal"/>
    <w:next w:val="Normal"/>
    <w:qFormat/>
    <w:rsid w:val="007A30E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A30E8"/>
    <w:pPr>
      <w:keepNext/>
      <w:spacing w:before="240" w:after="60"/>
      <w:outlineLvl w:val="1"/>
    </w:pPr>
    <w:rPr>
      <w:rFonts w:ascii="Arial" w:hAnsi="Arial" w:cs="Arial"/>
      <w:b/>
      <w:bCs/>
      <w:i/>
      <w:iCs/>
      <w:sz w:val="28"/>
      <w:szCs w:val="28"/>
    </w:rPr>
  </w:style>
  <w:style w:type="paragraph" w:styleId="Heading3">
    <w:name w:val="heading 3"/>
    <w:basedOn w:val="Normal"/>
    <w:link w:val="Heading3Char"/>
    <w:qFormat/>
    <w:rsid w:val="00AE20DF"/>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7A30E8"/>
    <w:rPr>
      <w:b/>
      <w:bCs/>
      <w:i w:val="0"/>
      <w:iCs w:val="0"/>
    </w:rPr>
  </w:style>
  <w:style w:type="character" w:customStyle="1" w:styleId="WTitleChar">
    <w:name w:val="WTitle Char"/>
    <w:link w:val="WTitle"/>
    <w:locked/>
    <w:rsid w:val="007A30E8"/>
    <w:rPr>
      <w:rFonts w:ascii="Cambria" w:hAnsi="Cambria"/>
      <w:color w:val="17365D"/>
      <w:spacing w:val="5"/>
      <w:kern w:val="28"/>
      <w:sz w:val="52"/>
      <w:szCs w:val="52"/>
      <w:lang w:bidi="ar-SA"/>
    </w:rPr>
  </w:style>
  <w:style w:type="paragraph" w:customStyle="1" w:styleId="WTitle">
    <w:name w:val="WTitle"/>
    <w:basedOn w:val="Title"/>
    <w:link w:val="WTitleChar"/>
    <w:semiHidden/>
    <w:rsid w:val="007A30E8"/>
    <w:pPr>
      <w:pBdr>
        <w:bottom w:val="single" w:sz="8" w:space="4" w:color="4F81BD"/>
      </w:pBdr>
      <w:spacing w:before="0" w:after="300"/>
      <w:contextualSpacing/>
      <w:jc w:val="left"/>
      <w:outlineLvl w:val="9"/>
    </w:pPr>
    <w:rPr>
      <w:rFonts w:ascii="Cambria" w:eastAsia="Times New Roman" w:hAnsi="Cambria" w:cs="Times New Roman"/>
      <w:b w:val="0"/>
      <w:bCs w:val="0"/>
      <w:color w:val="17365D"/>
      <w:spacing w:val="5"/>
      <w:sz w:val="52"/>
      <w:szCs w:val="52"/>
      <w:lang w:eastAsia="en-US"/>
    </w:rPr>
  </w:style>
  <w:style w:type="character" w:customStyle="1" w:styleId="WSubTitleChar">
    <w:name w:val="WSubTitle Char"/>
    <w:link w:val="WSubTitle"/>
    <w:locked/>
    <w:rsid w:val="007A30E8"/>
    <w:rPr>
      <w:rFonts w:ascii="Calibri" w:hAnsi="Calibri"/>
      <w:b/>
      <w:bCs/>
      <w:color w:val="FFFF00"/>
      <w:sz w:val="22"/>
      <w:szCs w:val="28"/>
      <w:lang w:bidi="ar-SA"/>
    </w:rPr>
  </w:style>
  <w:style w:type="paragraph" w:customStyle="1" w:styleId="WSubTitle">
    <w:name w:val="WSubTitle"/>
    <w:basedOn w:val="Heading1"/>
    <w:link w:val="WSubTitleChar"/>
    <w:semiHidden/>
    <w:rsid w:val="007A30E8"/>
    <w:pPr>
      <w:keepLines/>
      <w:spacing w:before="480" w:after="0" w:line="276" w:lineRule="auto"/>
    </w:pPr>
    <w:rPr>
      <w:rFonts w:ascii="Calibri" w:eastAsia="Times New Roman" w:hAnsi="Calibri" w:cs="Times New Roman"/>
      <w:color w:val="FFFF00"/>
      <w:kern w:val="0"/>
      <w:sz w:val="22"/>
      <w:szCs w:val="28"/>
      <w:lang w:eastAsia="en-US"/>
    </w:rPr>
  </w:style>
  <w:style w:type="character" w:customStyle="1" w:styleId="WTopicChar">
    <w:name w:val="WTopic Char"/>
    <w:link w:val="WTopic"/>
    <w:locked/>
    <w:rsid w:val="007A30E8"/>
    <w:rPr>
      <w:rFonts w:ascii="Cambria" w:eastAsia="+mn-ea" w:hAnsi="Cambria"/>
      <w:b/>
      <w:bCs/>
      <w:color w:val="4F81BD"/>
      <w:sz w:val="26"/>
      <w:szCs w:val="26"/>
      <w:lang w:bidi="ar-SA"/>
    </w:rPr>
  </w:style>
  <w:style w:type="paragraph" w:customStyle="1" w:styleId="WTopic">
    <w:name w:val="WTopic"/>
    <w:basedOn w:val="Heading2"/>
    <w:link w:val="WTopicChar"/>
    <w:semiHidden/>
    <w:rsid w:val="007A30E8"/>
    <w:pPr>
      <w:keepLines/>
      <w:spacing w:before="200" w:after="200"/>
    </w:pPr>
    <w:rPr>
      <w:rFonts w:ascii="Cambria" w:eastAsia="+mn-ea" w:hAnsi="Cambria" w:cs="Times New Roman"/>
      <w:i w:val="0"/>
      <w:iCs w:val="0"/>
      <w:color w:val="4F81BD"/>
      <w:sz w:val="26"/>
      <w:szCs w:val="26"/>
      <w:lang w:eastAsia="en-US"/>
    </w:rPr>
  </w:style>
  <w:style w:type="character" w:customStyle="1" w:styleId="WTextChar">
    <w:name w:val="WText Char"/>
    <w:link w:val="WText"/>
    <w:locked/>
    <w:rsid w:val="007A30E8"/>
    <w:rPr>
      <w:sz w:val="22"/>
      <w:szCs w:val="22"/>
      <w:lang w:bidi="ar-SA"/>
    </w:rPr>
  </w:style>
  <w:style w:type="paragraph" w:customStyle="1" w:styleId="WText">
    <w:name w:val="WText"/>
    <w:basedOn w:val="Normal"/>
    <w:link w:val="WTextChar"/>
    <w:semiHidden/>
    <w:rsid w:val="007A30E8"/>
    <w:pPr>
      <w:ind w:left="360"/>
    </w:pPr>
    <w:rPr>
      <w:rFonts w:eastAsia="Times New Roman"/>
      <w:sz w:val="22"/>
      <w:szCs w:val="22"/>
      <w:lang w:eastAsia="en-US"/>
    </w:rPr>
  </w:style>
  <w:style w:type="character" w:customStyle="1" w:styleId="WFigureChar">
    <w:name w:val="WFigure Char"/>
    <w:link w:val="WFigure"/>
    <w:locked/>
    <w:rsid w:val="007A30E8"/>
    <w:rPr>
      <w:rFonts w:ascii="Calibri" w:hAnsi="Calibri"/>
      <w:b/>
      <w:bCs/>
      <w:i/>
      <w:iCs/>
      <w:color w:val="000000"/>
      <w:sz w:val="22"/>
      <w:szCs w:val="22"/>
      <w:lang w:bidi="ar-SA"/>
    </w:rPr>
  </w:style>
  <w:style w:type="paragraph" w:customStyle="1" w:styleId="WFigure">
    <w:name w:val="WFigure"/>
    <w:basedOn w:val="Normal"/>
    <w:link w:val="WFigureChar"/>
    <w:semiHidden/>
    <w:rsid w:val="007A30E8"/>
    <w:pPr>
      <w:jc w:val="center"/>
    </w:pPr>
    <w:rPr>
      <w:rFonts w:ascii="Calibri" w:eastAsia="Times New Roman" w:hAnsi="Calibri"/>
      <w:b/>
      <w:bCs/>
      <w:i/>
      <w:iCs/>
      <w:color w:val="000000"/>
      <w:sz w:val="22"/>
      <w:szCs w:val="22"/>
      <w:lang w:eastAsia="en-US"/>
    </w:rPr>
  </w:style>
  <w:style w:type="paragraph" w:customStyle="1" w:styleId="Bullet2">
    <w:name w:val="Bullet 2"/>
    <w:basedOn w:val="Normal"/>
    <w:link w:val="Bullet2Char"/>
    <w:rsid w:val="007A30E8"/>
    <w:pPr>
      <w:numPr>
        <w:numId w:val="1"/>
      </w:numPr>
      <w:spacing w:after="200" w:line="276" w:lineRule="auto"/>
      <w:ind w:left="0" w:firstLine="0"/>
    </w:pPr>
    <w:rPr>
      <w:rFonts w:ascii="Calibri" w:eastAsia="Times New Roman" w:hAnsi="Calibri"/>
      <w:sz w:val="22"/>
      <w:szCs w:val="22"/>
    </w:rPr>
  </w:style>
  <w:style w:type="paragraph" w:customStyle="1" w:styleId="WAuthor">
    <w:name w:val="WAuthor"/>
    <w:basedOn w:val="Normal"/>
    <w:link w:val="WAuthorChar"/>
    <w:semiHidden/>
    <w:rsid w:val="007A30E8"/>
    <w:pPr>
      <w:spacing w:after="200" w:line="276" w:lineRule="auto"/>
      <w:ind w:left="720"/>
      <w:contextualSpacing/>
    </w:pPr>
    <w:rPr>
      <w:rFonts w:ascii="Calibri" w:eastAsia="Times New Roman" w:hAnsi="Calibri"/>
      <w:sz w:val="22"/>
      <w:szCs w:val="22"/>
    </w:rPr>
  </w:style>
  <w:style w:type="character" w:customStyle="1" w:styleId="WAuthorChar">
    <w:name w:val="WAuthor Char"/>
    <w:link w:val="WAuthor"/>
    <w:locked/>
    <w:rsid w:val="007A30E8"/>
    <w:rPr>
      <w:rFonts w:ascii="Calibri" w:hAnsi="Calibri"/>
      <w:sz w:val="22"/>
      <w:szCs w:val="22"/>
      <w:lang w:val="en-US" w:eastAsia="zh-CN" w:bidi="ar-SA"/>
    </w:rPr>
  </w:style>
  <w:style w:type="paragraph" w:customStyle="1" w:styleId="WBullet2">
    <w:name w:val="WBullet2"/>
    <w:basedOn w:val="Bullet2"/>
    <w:link w:val="WBullet2Char"/>
    <w:semiHidden/>
    <w:rsid w:val="007A30E8"/>
    <w:pPr>
      <w:numPr>
        <w:numId w:val="2"/>
      </w:numPr>
      <w:spacing w:after="0" w:line="240" w:lineRule="auto"/>
      <w:ind w:left="1080"/>
      <w:contextualSpacing/>
    </w:pPr>
  </w:style>
  <w:style w:type="character" w:customStyle="1" w:styleId="WBullet2Char">
    <w:name w:val="WBullet2 Char"/>
    <w:link w:val="WBullet2"/>
    <w:locked/>
    <w:rsid w:val="007A30E8"/>
    <w:rPr>
      <w:rFonts w:ascii="Calibri" w:hAnsi="Calibri"/>
      <w:sz w:val="22"/>
      <w:szCs w:val="22"/>
      <w:lang w:val="en-US" w:eastAsia="zh-CN" w:bidi="ar-SA"/>
    </w:rPr>
  </w:style>
  <w:style w:type="character" w:styleId="Strong">
    <w:name w:val="Strong"/>
    <w:qFormat/>
    <w:rsid w:val="007A30E8"/>
    <w:rPr>
      <w:b/>
      <w:bCs/>
    </w:rPr>
  </w:style>
  <w:style w:type="paragraph" w:styleId="Title">
    <w:name w:val="Title"/>
    <w:basedOn w:val="Normal"/>
    <w:qFormat/>
    <w:rsid w:val="007A30E8"/>
    <w:pPr>
      <w:spacing w:before="240" w:after="60"/>
      <w:jc w:val="center"/>
      <w:outlineLvl w:val="0"/>
    </w:pPr>
    <w:rPr>
      <w:rFonts w:ascii="Arial" w:hAnsi="Arial" w:cs="Arial"/>
      <w:b/>
      <w:bCs/>
      <w:kern w:val="28"/>
      <w:sz w:val="32"/>
      <w:szCs w:val="32"/>
    </w:rPr>
  </w:style>
  <w:style w:type="character" w:styleId="Hyperlink">
    <w:name w:val="Hyperlink"/>
    <w:rsid w:val="00FA253B"/>
    <w:rPr>
      <w:color w:val="0000FF"/>
      <w:u w:val="single"/>
    </w:rPr>
  </w:style>
  <w:style w:type="character" w:customStyle="1" w:styleId="NormalWebChar">
    <w:name w:val="Normal (Web) Char"/>
    <w:link w:val="NormalWeb"/>
    <w:locked/>
    <w:rsid w:val="00FA253B"/>
    <w:rPr>
      <w:rFonts w:ascii="Verdana" w:hAnsi="Verdana"/>
      <w:sz w:val="18"/>
      <w:szCs w:val="18"/>
      <w:lang w:bidi="ar-SA"/>
    </w:rPr>
  </w:style>
  <w:style w:type="paragraph" w:styleId="NormalWeb">
    <w:name w:val="Normal (Web)"/>
    <w:basedOn w:val="Normal"/>
    <w:link w:val="NormalWebChar"/>
    <w:rsid w:val="00FA253B"/>
    <w:pPr>
      <w:spacing w:before="100" w:after="100" w:line="240" w:lineRule="atLeast"/>
    </w:pPr>
    <w:rPr>
      <w:rFonts w:ascii="Verdana" w:eastAsia="Times New Roman" w:hAnsi="Verdana"/>
      <w:sz w:val="18"/>
      <w:szCs w:val="18"/>
      <w:lang w:eastAsia="en-US"/>
    </w:rPr>
  </w:style>
  <w:style w:type="character" w:customStyle="1" w:styleId="WLetterBulChar">
    <w:name w:val="WLetterBul Char"/>
    <w:link w:val="WLetterBul"/>
    <w:locked/>
    <w:rsid w:val="00FA253B"/>
    <w:rPr>
      <w:rFonts w:ascii="Calibri" w:hAnsi="Calibri" w:cs="Courier New"/>
      <w:sz w:val="22"/>
      <w:szCs w:val="22"/>
      <w:lang w:bidi="ar-SA"/>
    </w:rPr>
  </w:style>
  <w:style w:type="paragraph" w:customStyle="1" w:styleId="WLetterBul">
    <w:name w:val="WLetterBul"/>
    <w:basedOn w:val="NormalWeb"/>
    <w:link w:val="WLetterBulChar"/>
    <w:rsid w:val="00FA253B"/>
    <w:pPr>
      <w:tabs>
        <w:tab w:val="left" w:pos="360"/>
        <w:tab w:val="left" w:pos="1080"/>
      </w:tabs>
      <w:spacing w:before="0" w:after="0"/>
      <w:ind w:left="720"/>
    </w:pPr>
    <w:rPr>
      <w:rFonts w:ascii="Calibri" w:hAnsi="Calibri" w:cs="Courier New"/>
      <w:sz w:val="22"/>
      <w:szCs w:val="22"/>
    </w:rPr>
  </w:style>
  <w:style w:type="character" w:customStyle="1" w:styleId="WNumberChar">
    <w:name w:val="WNumber Char"/>
    <w:basedOn w:val="WTextChar"/>
    <w:link w:val="WNumber"/>
    <w:locked/>
    <w:rsid w:val="00FA253B"/>
    <w:rPr>
      <w:sz w:val="22"/>
      <w:szCs w:val="22"/>
      <w:lang w:bidi="ar-SA"/>
    </w:rPr>
  </w:style>
  <w:style w:type="paragraph" w:customStyle="1" w:styleId="WNumber">
    <w:name w:val="WNumber"/>
    <w:basedOn w:val="WText"/>
    <w:link w:val="WNumberChar"/>
    <w:rsid w:val="00FA253B"/>
    <w:pPr>
      <w:ind w:hanging="360"/>
    </w:pPr>
  </w:style>
  <w:style w:type="character" w:customStyle="1" w:styleId="Bullet2Char">
    <w:name w:val="Bullet 2 Char"/>
    <w:link w:val="Bullet2"/>
    <w:semiHidden/>
    <w:locked/>
    <w:rsid w:val="00FA253B"/>
    <w:rPr>
      <w:rFonts w:ascii="Calibri" w:hAnsi="Calibri"/>
      <w:sz w:val="22"/>
      <w:szCs w:val="22"/>
      <w:lang w:val="en-US" w:eastAsia="zh-CN" w:bidi="ar-SA"/>
    </w:rPr>
  </w:style>
  <w:style w:type="paragraph" w:customStyle="1" w:styleId="WBullet4">
    <w:name w:val="WBullet4"/>
    <w:basedOn w:val="Normal"/>
    <w:link w:val="WBullet4Char"/>
    <w:rsid w:val="00FA253B"/>
    <w:pPr>
      <w:numPr>
        <w:ilvl w:val="1"/>
        <w:numId w:val="2"/>
      </w:numPr>
      <w:ind w:left="1800"/>
      <w:contextualSpacing/>
    </w:pPr>
    <w:rPr>
      <w:rFonts w:ascii="Calibri" w:eastAsia="Times New Roman" w:hAnsi="Calibri"/>
      <w:sz w:val="22"/>
    </w:rPr>
  </w:style>
  <w:style w:type="character" w:customStyle="1" w:styleId="WBullet4Char">
    <w:name w:val="WBullet4 Char"/>
    <w:link w:val="WBullet4"/>
    <w:locked/>
    <w:rsid w:val="00FA253B"/>
    <w:rPr>
      <w:rFonts w:ascii="Calibri" w:hAnsi="Calibri"/>
      <w:sz w:val="22"/>
      <w:szCs w:val="24"/>
      <w:lang w:val="en-US" w:eastAsia="zh-CN" w:bidi="ar-SA"/>
    </w:rPr>
  </w:style>
  <w:style w:type="paragraph" w:customStyle="1" w:styleId="Wbul">
    <w:name w:val="Wbul"/>
    <w:basedOn w:val="WBullet2"/>
    <w:link w:val="WbulChar"/>
    <w:rsid w:val="00FA253B"/>
    <w:pPr>
      <w:numPr>
        <w:numId w:val="1"/>
      </w:numPr>
      <w:ind w:left="720"/>
    </w:pPr>
  </w:style>
  <w:style w:type="character" w:customStyle="1" w:styleId="WbulChar">
    <w:name w:val="Wbul Char"/>
    <w:basedOn w:val="WBullet2Char"/>
    <w:link w:val="Wbul"/>
    <w:locked/>
    <w:rsid w:val="00FA253B"/>
    <w:rPr>
      <w:rFonts w:ascii="Calibri" w:hAnsi="Calibri"/>
      <w:sz w:val="22"/>
      <w:szCs w:val="22"/>
      <w:lang w:val="en-US" w:eastAsia="zh-CN" w:bidi="ar-SA"/>
    </w:rPr>
  </w:style>
  <w:style w:type="character" w:customStyle="1" w:styleId="Heading3Char">
    <w:name w:val="Heading 3 Char"/>
    <w:link w:val="Heading3"/>
    <w:locked/>
    <w:rsid w:val="00AE20DF"/>
    <w:rPr>
      <w:b/>
      <w:bCs/>
      <w:sz w:val="27"/>
      <w:szCs w:val="27"/>
      <w:lang w:val="en-US" w:eastAsia="zh-CN" w:bidi="ar-SA"/>
    </w:rPr>
  </w:style>
  <w:style w:type="character" w:customStyle="1" w:styleId="ListParagraphChar">
    <w:name w:val="List Paragraph Char"/>
    <w:link w:val="msolistparagraph0"/>
    <w:locked/>
    <w:rsid w:val="00AE20DF"/>
    <w:rPr>
      <w:rFonts w:ascii="Calibri" w:hAnsi="Calibri"/>
      <w:sz w:val="22"/>
      <w:szCs w:val="22"/>
      <w:lang w:val="en-US" w:eastAsia="zh-CN" w:bidi="ar-SA"/>
    </w:rPr>
  </w:style>
  <w:style w:type="paragraph" w:customStyle="1" w:styleId="msolistparagraph0">
    <w:name w:val="msolistparagraph"/>
    <w:basedOn w:val="Normal"/>
    <w:link w:val="ListParagraphChar"/>
    <w:rsid w:val="00AE20DF"/>
    <w:pPr>
      <w:spacing w:after="200" w:line="276" w:lineRule="auto"/>
      <w:ind w:left="720"/>
      <w:contextualSpacing/>
    </w:pPr>
    <w:rPr>
      <w:rFonts w:ascii="Calibri" w:eastAsia="Times New Roman" w:hAnsi="Calibri"/>
      <w:sz w:val="22"/>
      <w:szCs w:val="22"/>
    </w:rPr>
  </w:style>
  <w:style w:type="paragraph" w:customStyle="1" w:styleId="WBul0">
    <w:name w:val="WBul"/>
    <w:basedOn w:val="WBullet2"/>
    <w:link w:val="WBulChar0"/>
    <w:rsid w:val="00AE20DF"/>
    <w:pPr>
      <w:tabs>
        <w:tab w:val="num" w:pos="720"/>
      </w:tabs>
      <w:ind w:left="720"/>
    </w:pPr>
  </w:style>
  <w:style w:type="character" w:customStyle="1" w:styleId="WBulChar0">
    <w:name w:val="WBul Char"/>
    <w:basedOn w:val="WBullet2Char"/>
    <w:link w:val="WBul0"/>
    <w:locked/>
    <w:rsid w:val="00AE20DF"/>
    <w:rPr>
      <w:rFonts w:ascii="Calibri" w:hAnsi="Calibri"/>
      <w:sz w:val="22"/>
      <w:szCs w:val="22"/>
      <w:lang w:val="en-US" w:eastAsia="zh-CN" w:bidi="ar-SA"/>
    </w:rPr>
  </w:style>
  <w:style w:type="paragraph" w:customStyle="1" w:styleId="Bullet1">
    <w:name w:val="Bullet1"/>
    <w:basedOn w:val="Normal"/>
    <w:rsid w:val="00F76EAA"/>
    <w:pPr>
      <w:numPr>
        <w:numId w:val="5"/>
      </w:numPr>
      <w:spacing w:after="200" w:line="276" w:lineRule="auto"/>
      <w:ind w:left="0" w:firstLine="0"/>
    </w:pPr>
    <w:rPr>
      <w:rFonts w:ascii="Calibri" w:eastAsia="Times New Roman" w:hAnsi="Calibri"/>
      <w:sz w:val="22"/>
      <w:szCs w:val="22"/>
    </w:rPr>
  </w:style>
  <w:style w:type="paragraph" w:customStyle="1" w:styleId="WBullet3">
    <w:name w:val="WBullet3"/>
    <w:basedOn w:val="Normal"/>
    <w:link w:val="WBullet3Char"/>
    <w:rsid w:val="00F76EAA"/>
    <w:pPr>
      <w:numPr>
        <w:ilvl w:val="2"/>
        <w:numId w:val="5"/>
      </w:numPr>
      <w:ind w:left="1080"/>
      <w:contextualSpacing/>
    </w:pPr>
    <w:rPr>
      <w:rFonts w:ascii="Calibri" w:eastAsia="Times New Roman" w:hAnsi="Calibri"/>
      <w:sz w:val="22"/>
      <w:szCs w:val="22"/>
    </w:rPr>
  </w:style>
  <w:style w:type="character" w:customStyle="1" w:styleId="WBullet3Char">
    <w:name w:val="WBullet3 Char"/>
    <w:basedOn w:val="ListParagraphChar"/>
    <w:link w:val="WBullet3"/>
    <w:locked/>
    <w:rsid w:val="00F76EAA"/>
    <w:rPr>
      <w:rFonts w:ascii="Calibri" w:hAnsi="Calibri"/>
      <w:sz w:val="22"/>
      <w:szCs w:val="22"/>
      <w:lang w:val="en-US" w:eastAsia="zh-CN" w:bidi="ar-SA"/>
    </w:rPr>
  </w:style>
  <w:style w:type="paragraph" w:customStyle="1" w:styleId="wauthor0">
    <w:name w:val="wauthor"/>
    <w:basedOn w:val="Normal"/>
    <w:rsid w:val="00E32853"/>
    <w:pPr>
      <w:spacing w:before="100" w:beforeAutospacing="1" w:after="100" w:afterAutospacing="1"/>
    </w:pPr>
  </w:style>
  <w:style w:type="paragraph" w:styleId="BalloonText">
    <w:name w:val="Balloon Text"/>
    <w:basedOn w:val="Normal"/>
    <w:link w:val="BalloonTextChar"/>
    <w:semiHidden/>
    <w:unhideWhenUsed/>
    <w:rsid w:val="002E7E72"/>
    <w:rPr>
      <w:rFonts w:ascii="Tahoma" w:hAnsi="Tahoma" w:cs="Tahoma"/>
      <w:sz w:val="16"/>
      <w:szCs w:val="16"/>
    </w:rPr>
  </w:style>
  <w:style w:type="character" w:customStyle="1" w:styleId="BalloonTextChar">
    <w:name w:val="Balloon Text Char"/>
    <w:basedOn w:val="DefaultParagraphFont"/>
    <w:link w:val="BalloonText"/>
    <w:semiHidden/>
    <w:rsid w:val="002E7E72"/>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887528">
      <w:bodyDiv w:val="1"/>
      <w:marLeft w:val="0"/>
      <w:marRight w:val="0"/>
      <w:marTop w:val="0"/>
      <w:marBottom w:val="0"/>
      <w:divBdr>
        <w:top w:val="none" w:sz="0" w:space="0" w:color="auto"/>
        <w:left w:val="none" w:sz="0" w:space="0" w:color="auto"/>
        <w:bottom w:val="none" w:sz="0" w:space="0" w:color="auto"/>
        <w:right w:val="none" w:sz="0" w:space="0" w:color="auto"/>
      </w:divBdr>
    </w:div>
    <w:div w:id="657272664">
      <w:bodyDiv w:val="1"/>
      <w:marLeft w:val="0"/>
      <w:marRight w:val="0"/>
      <w:marTop w:val="0"/>
      <w:marBottom w:val="0"/>
      <w:divBdr>
        <w:top w:val="none" w:sz="0" w:space="0" w:color="auto"/>
        <w:left w:val="none" w:sz="0" w:space="0" w:color="auto"/>
        <w:bottom w:val="none" w:sz="0" w:space="0" w:color="auto"/>
        <w:right w:val="none" w:sz="0" w:space="0" w:color="auto"/>
      </w:divBdr>
    </w:div>
    <w:div w:id="964123051">
      <w:bodyDiv w:val="1"/>
      <w:marLeft w:val="0"/>
      <w:marRight w:val="0"/>
      <w:marTop w:val="0"/>
      <w:marBottom w:val="0"/>
      <w:divBdr>
        <w:top w:val="none" w:sz="0" w:space="0" w:color="auto"/>
        <w:left w:val="none" w:sz="0" w:space="0" w:color="auto"/>
        <w:bottom w:val="none" w:sz="0" w:space="0" w:color="auto"/>
        <w:right w:val="none" w:sz="0" w:space="0" w:color="auto"/>
      </w:divBdr>
    </w:div>
    <w:div w:id="1306659411">
      <w:bodyDiv w:val="1"/>
      <w:marLeft w:val="0"/>
      <w:marRight w:val="0"/>
      <w:marTop w:val="0"/>
      <w:marBottom w:val="0"/>
      <w:divBdr>
        <w:top w:val="none" w:sz="0" w:space="0" w:color="auto"/>
        <w:left w:val="none" w:sz="0" w:space="0" w:color="auto"/>
        <w:bottom w:val="none" w:sz="0" w:space="0" w:color="auto"/>
        <w:right w:val="none" w:sz="0" w:space="0" w:color="auto"/>
      </w:divBdr>
    </w:div>
    <w:div w:id="1336616073">
      <w:bodyDiv w:val="1"/>
      <w:marLeft w:val="0"/>
      <w:marRight w:val="0"/>
      <w:marTop w:val="0"/>
      <w:marBottom w:val="0"/>
      <w:divBdr>
        <w:top w:val="none" w:sz="0" w:space="0" w:color="auto"/>
        <w:left w:val="none" w:sz="0" w:space="0" w:color="auto"/>
        <w:bottom w:val="none" w:sz="0" w:space="0" w:color="auto"/>
        <w:right w:val="none" w:sz="0" w:space="0" w:color="auto"/>
      </w:divBdr>
    </w:div>
    <w:div w:id="143085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referrer_cleansing_redirect?hmac=WJYgLpr6DSw6fellC81jjZRYyOXYSwPRdGsnDFhgV2A%3D&amp;url=http%3A%2F%2Fwhatis.techtarget.com%2Fdefinition%2Fsolid-state-storage-technologies-comparison" TargetMode="External"/><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hyperlink" Target="https://www.dropbox.com/referrer_cleansing_redirect?hmac=XHTwOeCgw93gqyPQzqf%2F%2BZ2%2FefVhAOPIl5pe91jjSnU%3D&amp;url=http%3A%2F%2Fsearchstorage.techtarget.com%2Fdefinition%2Fsolid-state-storage"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ys.org/news/2017-08-team-magnetic-tape-storagemakes-competitiv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Introduction to Information Technology Infrastructure</vt:lpstr>
    </vt:vector>
  </TitlesOfParts>
  <Company>UMD</Company>
  <LinksUpToDate>false</LinksUpToDate>
  <CharactersWithSpaces>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Infrastructure</dc:title>
  <dc:creator>Zhe Xu</dc:creator>
  <cp:lastModifiedBy>Les</cp:lastModifiedBy>
  <cp:revision>7</cp:revision>
  <dcterms:created xsi:type="dcterms:W3CDTF">2017-11-15T17:41:00Z</dcterms:created>
  <dcterms:modified xsi:type="dcterms:W3CDTF">2017-11-18T20:16:00Z</dcterms:modified>
</cp:coreProperties>
</file>