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0BA34" w14:textId="77777777" w:rsidR="00D461A6" w:rsidRPr="00B92DDC" w:rsidRDefault="00D461A6" w:rsidP="00D461A6">
      <w:pPr>
        <w:jc w:val="center"/>
        <w:rPr>
          <w:b/>
          <w:sz w:val="28"/>
          <w:szCs w:val="28"/>
        </w:rPr>
      </w:pPr>
      <w:r w:rsidRPr="00B92DDC">
        <w:rPr>
          <w:b/>
          <w:sz w:val="28"/>
          <w:szCs w:val="28"/>
        </w:rPr>
        <w:t>PEER EVALUATION</w:t>
      </w:r>
    </w:p>
    <w:p w14:paraId="06D43E14" w14:textId="77777777" w:rsidR="00D461A6" w:rsidRDefault="00D461A6"/>
    <w:p w14:paraId="555A803F" w14:textId="77777777" w:rsidR="00CD66FA" w:rsidRDefault="00CD66FA" w:rsidP="00D461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303"/>
        <w:gridCol w:w="1098"/>
        <w:gridCol w:w="1098"/>
        <w:gridCol w:w="1098"/>
        <w:gridCol w:w="1098"/>
        <w:gridCol w:w="1177"/>
      </w:tblGrid>
      <w:tr w:rsidR="00792581" w14:paraId="02C28E37" w14:textId="77777777" w:rsidTr="003E20BB">
        <w:trPr>
          <w:trHeight w:val="274"/>
        </w:trPr>
        <w:tc>
          <w:tcPr>
            <w:tcW w:w="2268" w:type="dxa"/>
            <w:vMerge w:val="restart"/>
            <w:vAlign w:val="center"/>
          </w:tcPr>
          <w:p w14:paraId="0BF6CF86" w14:textId="50E0E24C" w:rsidR="000928A7" w:rsidRPr="00BB713D" w:rsidRDefault="00792581" w:rsidP="003E20BB">
            <w:pPr>
              <w:rPr>
                <w:b/>
              </w:rPr>
            </w:pPr>
            <w:r w:rsidRPr="00BB713D">
              <w:rPr>
                <w:b/>
              </w:rPr>
              <w:t>Name</w:t>
            </w:r>
          </w:p>
          <w:p w14:paraId="16840AF8" w14:textId="77777777" w:rsidR="00792581" w:rsidRPr="00BB713D" w:rsidRDefault="00792581" w:rsidP="003E20BB">
            <w:pPr>
              <w:rPr>
                <w:b/>
                <w:i/>
              </w:rPr>
            </w:pPr>
            <w:r w:rsidRPr="00BB713D">
              <w:rPr>
                <w:b/>
                <w:i/>
              </w:rPr>
              <w:t>(Insert name</w:t>
            </w:r>
            <w:r w:rsidR="000928A7" w:rsidRPr="00BB713D">
              <w:rPr>
                <w:b/>
                <w:i/>
              </w:rPr>
              <w:t>s</w:t>
            </w:r>
            <w:r w:rsidRPr="00BB713D">
              <w:rPr>
                <w:b/>
                <w:i/>
              </w:rPr>
              <w:t xml:space="preserve"> below)</w:t>
            </w:r>
          </w:p>
        </w:tc>
        <w:tc>
          <w:tcPr>
            <w:tcW w:w="6872" w:type="dxa"/>
            <w:gridSpan w:val="6"/>
            <w:vAlign w:val="center"/>
          </w:tcPr>
          <w:p w14:paraId="62A583EA" w14:textId="77777777" w:rsidR="00792581" w:rsidRPr="00BB713D" w:rsidRDefault="00792581" w:rsidP="003E20BB">
            <w:pPr>
              <w:jc w:val="center"/>
              <w:rPr>
                <w:b/>
              </w:rPr>
            </w:pPr>
            <w:r w:rsidRPr="00BB713D">
              <w:rPr>
                <w:b/>
              </w:rPr>
              <w:t>RATING</w:t>
            </w:r>
          </w:p>
        </w:tc>
      </w:tr>
      <w:tr w:rsidR="00792581" w14:paraId="0E77F13B" w14:textId="77777777" w:rsidTr="003E20BB">
        <w:trPr>
          <w:trHeight w:val="273"/>
        </w:trPr>
        <w:tc>
          <w:tcPr>
            <w:tcW w:w="2268" w:type="dxa"/>
            <w:vMerge/>
            <w:vAlign w:val="center"/>
          </w:tcPr>
          <w:p w14:paraId="7CD67E29" w14:textId="77777777" w:rsidR="00792581" w:rsidRDefault="00792581" w:rsidP="003E20BB"/>
        </w:tc>
        <w:tc>
          <w:tcPr>
            <w:tcW w:w="1303" w:type="dxa"/>
            <w:vAlign w:val="center"/>
          </w:tcPr>
          <w:p w14:paraId="4BB2F537" w14:textId="77777777" w:rsidR="00792581" w:rsidRDefault="00792581" w:rsidP="003E20BB">
            <w:pPr>
              <w:jc w:val="center"/>
            </w:pPr>
            <w:r>
              <w:t>Effort/Part.</w:t>
            </w:r>
          </w:p>
          <w:p w14:paraId="2B761560" w14:textId="77777777" w:rsidR="00B92DDC" w:rsidRDefault="00B92DDC" w:rsidP="003E20BB">
            <w:pPr>
              <w:jc w:val="center"/>
            </w:pPr>
            <w:r>
              <w:t>(1-10)</w:t>
            </w:r>
          </w:p>
        </w:tc>
        <w:tc>
          <w:tcPr>
            <w:tcW w:w="1098" w:type="dxa"/>
            <w:shd w:val="clear" w:color="auto" w:fill="auto"/>
            <w:vAlign w:val="center"/>
          </w:tcPr>
          <w:p w14:paraId="6C1EC7E8" w14:textId="77777777" w:rsidR="00792581" w:rsidRDefault="00792581" w:rsidP="003E20BB">
            <w:pPr>
              <w:jc w:val="center"/>
            </w:pPr>
            <w:r>
              <w:t>Contrib.</w:t>
            </w:r>
          </w:p>
          <w:p w14:paraId="73E80CC9" w14:textId="77777777" w:rsidR="00B92DDC" w:rsidRDefault="00B92DDC" w:rsidP="003E20BB">
            <w:pPr>
              <w:jc w:val="center"/>
            </w:pPr>
            <w:r>
              <w:t>(1-10)</w:t>
            </w:r>
          </w:p>
        </w:tc>
        <w:tc>
          <w:tcPr>
            <w:tcW w:w="1098" w:type="dxa"/>
            <w:shd w:val="clear" w:color="auto" w:fill="auto"/>
            <w:vAlign w:val="center"/>
          </w:tcPr>
          <w:p w14:paraId="283F5E73" w14:textId="77777777" w:rsidR="00792581" w:rsidRDefault="00792581" w:rsidP="003E20BB">
            <w:pPr>
              <w:jc w:val="center"/>
            </w:pPr>
            <w:r>
              <w:t>Attend.</w:t>
            </w:r>
          </w:p>
          <w:p w14:paraId="22173D1E" w14:textId="77777777" w:rsidR="00B92DDC" w:rsidRDefault="00B92DDC" w:rsidP="003E20BB">
            <w:pPr>
              <w:jc w:val="center"/>
            </w:pPr>
            <w:r>
              <w:t>(1-10)</w:t>
            </w:r>
          </w:p>
        </w:tc>
        <w:tc>
          <w:tcPr>
            <w:tcW w:w="1098" w:type="dxa"/>
            <w:shd w:val="clear" w:color="auto" w:fill="auto"/>
            <w:vAlign w:val="center"/>
          </w:tcPr>
          <w:p w14:paraId="70906B7B" w14:textId="77777777" w:rsidR="00792581" w:rsidRPr="00BB713D" w:rsidRDefault="00792581" w:rsidP="003E20BB">
            <w:pPr>
              <w:jc w:val="center"/>
              <w:rPr>
                <w:sz w:val="18"/>
                <w:szCs w:val="18"/>
              </w:rPr>
            </w:pPr>
            <w:r w:rsidRPr="00BB713D">
              <w:rPr>
                <w:sz w:val="18"/>
                <w:szCs w:val="18"/>
              </w:rPr>
              <w:t>Supp. Group Proc.</w:t>
            </w:r>
          </w:p>
          <w:p w14:paraId="6F7847BD" w14:textId="77777777" w:rsidR="00B92DDC" w:rsidRPr="00BB713D" w:rsidRDefault="00B92DDC" w:rsidP="003E20BB">
            <w:pPr>
              <w:jc w:val="center"/>
              <w:rPr>
                <w:sz w:val="18"/>
                <w:szCs w:val="18"/>
              </w:rPr>
            </w:pPr>
            <w:r>
              <w:t>(1-10)</w:t>
            </w:r>
          </w:p>
        </w:tc>
        <w:tc>
          <w:tcPr>
            <w:tcW w:w="1098" w:type="dxa"/>
            <w:tcBorders>
              <w:right w:val="double" w:sz="4" w:space="0" w:color="auto"/>
            </w:tcBorders>
            <w:shd w:val="clear" w:color="auto" w:fill="auto"/>
            <w:vAlign w:val="center"/>
          </w:tcPr>
          <w:p w14:paraId="746519D0" w14:textId="77777777" w:rsidR="00792581" w:rsidRDefault="00792581" w:rsidP="003E20BB">
            <w:pPr>
              <w:jc w:val="center"/>
            </w:pPr>
            <w:r>
              <w:t>Comm.</w:t>
            </w:r>
          </w:p>
          <w:p w14:paraId="659C4003" w14:textId="77777777" w:rsidR="00B92DDC" w:rsidRDefault="00B92DDC" w:rsidP="003E20BB">
            <w:pPr>
              <w:jc w:val="center"/>
            </w:pPr>
            <w:r>
              <w:t>(1-10)</w:t>
            </w:r>
          </w:p>
        </w:tc>
        <w:tc>
          <w:tcPr>
            <w:tcW w:w="1177" w:type="dxa"/>
            <w:tcBorders>
              <w:left w:val="double" w:sz="4" w:space="0" w:color="auto"/>
            </w:tcBorders>
            <w:shd w:val="clear" w:color="auto" w:fill="auto"/>
            <w:vAlign w:val="center"/>
          </w:tcPr>
          <w:p w14:paraId="3650B23E" w14:textId="77777777" w:rsidR="00792581" w:rsidRDefault="00792581" w:rsidP="003E20BB">
            <w:pPr>
              <w:jc w:val="center"/>
            </w:pPr>
            <w:proofErr w:type="spellStart"/>
            <w:r>
              <w:t>Recomm</w:t>
            </w:r>
            <w:proofErr w:type="spellEnd"/>
            <w:r>
              <w:t>.</w:t>
            </w:r>
          </w:p>
          <w:p w14:paraId="50D2D7BA" w14:textId="77777777" w:rsidR="00792581" w:rsidRDefault="00792581" w:rsidP="003E20BB">
            <w:pPr>
              <w:jc w:val="center"/>
            </w:pPr>
            <w:r>
              <w:t>Grade</w:t>
            </w:r>
          </w:p>
          <w:p w14:paraId="43AAE74B" w14:textId="77777777" w:rsidR="00F60DD3" w:rsidRDefault="00F60DD3" w:rsidP="003E20BB">
            <w:pPr>
              <w:jc w:val="center"/>
            </w:pPr>
            <w:r>
              <w:t>(ABCDF)</w:t>
            </w:r>
          </w:p>
        </w:tc>
      </w:tr>
      <w:tr w:rsidR="00792581" w14:paraId="0937B274" w14:textId="77777777" w:rsidTr="003E20BB">
        <w:trPr>
          <w:trHeight w:val="547"/>
        </w:trPr>
        <w:tc>
          <w:tcPr>
            <w:tcW w:w="2268" w:type="dxa"/>
            <w:vAlign w:val="center"/>
          </w:tcPr>
          <w:p w14:paraId="5C1F5CBF" w14:textId="0FE8525C" w:rsidR="00792581" w:rsidRDefault="00EE4136" w:rsidP="003E20BB">
            <w:r w:rsidRPr="00EE4136">
              <w:t>Jena, Debashis</w:t>
            </w:r>
          </w:p>
        </w:tc>
        <w:tc>
          <w:tcPr>
            <w:tcW w:w="1303" w:type="dxa"/>
            <w:vAlign w:val="center"/>
          </w:tcPr>
          <w:p w14:paraId="3A35F868" w14:textId="00657FB5" w:rsidR="00792581" w:rsidRDefault="003E20BB" w:rsidP="003E20BB">
            <w:pPr>
              <w:jc w:val="center"/>
            </w:pPr>
            <w:r>
              <w:t>10</w:t>
            </w:r>
          </w:p>
        </w:tc>
        <w:tc>
          <w:tcPr>
            <w:tcW w:w="1098" w:type="dxa"/>
            <w:vAlign w:val="center"/>
          </w:tcPr>
          <w:p w14:paraId="438792A3" w14:textId="5F96C1A3" w:rsidR="00792581" w:rsidRDefault="003E20BB" w:rsidP="003E20BB">
            <w:pPr>
              <w:jc w:val="center"/>
            </w:pPr>
            <w:r>
              <w:t>10</w:t>
            </w:r>
          </w:p>
        </w:tc>
        <w:tc>
          <w:tcPr>
            <w:tcW w:w="1098" w:type="dxa"/>
            <w:vAlign w:val="center"/>
          </w:tcPr>
          <w:p w14:paraId="43113D6C" w14:textId="5D200F2A" w:rsidR="00792581" w:rsidRDefault="003E20BB" w:rsidP="003E20BB">
            <w:pPr>
              <w:jc w:val="center"/>
            </w:pPr>
            <w:r>
              <w:t>10</w:t>
            </w:r>
          </w:p>
        </w:tc>
        <w:tc>
          <w:tcPr>
            <w:tcW w:w="1098" w:type="dxa"/>
            <w:vAlign w:val="center"/>
          </w:tcPr>
          <w:p w14:paraId="076E39A5" w14:textId="45626A7E" w:rsidR="00792581" w:rsidRDefault="003E20BB" w:rsidP="003E20BB">
            <w:pPr>
              <w:jc w:val="center"/>
            </w:pPr>
            <w:r>
              <w:t>10</w:t>
            </w:r>
          </w:p>
        </w:tc>
        <w:tc>
          <w:tcPr>
            <w:tcW w:w="1098" w:type="dxa"/>
            <w:tcBorders>
              <w:right w:val="double" w:sz="4" w:space="0" w:color="auto"/>
            </w:tcBorders>
            <w:vAlign w:val="center"/>
          </w:tcPr>
          <w:p w14:paraId="2AA62784" w14:textId="631A0B89" w:rsidR="00792581" w:rsidRDefault="003E20BB" w:rsidP="003E20BB">
            <w:pPr>
              <w:jc w:val="center"/>
            </w:pPr>
            <w:r>
              <w:t>10</w:t>
            </w:r>
          </w:p>
        </w:tc>
        <w:tc>
          <w:tcPr>
            <w:tcW w:w="1177" w:type="dxa"/>
            <w:tcBorders>
              <w:left w:val="double" w:sz="4" w:space="0" w:color="auto"/>
            </w:tcBorders>
            <w:vAlign w:val="center"/>
          </w:tcPr>
          <w:p w14:paraId="4346ABC0" w14:textId="0242D4BF" w:rsidR="00792581" w:rsidRDefault="003E20BB" w:rsidP="003E20BB">
            <w:pPr>
              <w:jc w:val="center"/>
            </w:pPr>
            <w:r>
              <w:t>A</w:t>
            </w:r>
          </w:p>
        </w:tc>
      </w:tr>
      <w:tr w:rsidR="00792581" w14:paraId="5725A764" w14:textId="77777777" w:rsidTr="003E20BB">
        <w:trPr>
          <w:trHeight w:val="546"/>
        </w:trPr>
        <w:tc>
          <w:tcPr>
            <w:tcW w:w="2268" w:type="dxa"/>
            <w:vAlign w:val="center"/>
          </w:tcPr>
          <w:p w14:paraId="1768AA26" w14:textId="5628F490" w:rsidR="00792581" w:rsidRDefault="00EE4136" w:rsidP="003E20BB">
            <w:r w:rsidRPr="00EE4136">
              <w:t>Benavides, Raul</w:t>
            </w:r>
          </w:p>
        </w:tc>
        <w:tc>
          <w:tcPr>
            <w:tcW w:w="1303" w:type="dxa"/>
            <w:vAlign w:val="center"/>
          </w:tcPr>
          <w:p w14:paraId="25542BB4" w14:textId="341A77AB" w:rsidR="00792581" w:rsidRDefault="003E20BB" w:rsidP="003E20BB">
            <w:pPr>
              <w:jc w:val="center"/>
            </w:pPr>
            <w:r>
              <w:t>10</w:t>
            </w:r>
          </w:p>
        </w:tc>
        <w:tc>
          <w:tcPr>
            <w:tcW w:w="1098" w:type="dxa"/>
            <w:vAlign w:val="center"/>
          </w:tcPr>
          <w:p w14:paraId="291D5F33" w14:textId="699EB4B8" w:rsidR="00792581" w:rsidRDefault="003E20BB" w:rsidP="003E20BB">
            <w:pPr>
              <w:jc w:val="center"/>
            </w:pPr>
            <w:r>
              <w:t>10</w:t>
            </w:r>
          </w:p>
        </w:tc>
        <w:tc>
          <w:tcPr>
            <w:tcW w:w="1098" w:type="dxa"/>
            <w:vAlign w:val="center"/>
          </w:tcPr>
          <w:p w14:paraId="66D9F3F4" w14:textId="2A220800" w:rsidR="00792581" w:rsidRDefault="003E20BB" w:rsidP="003E20BB">
            <w:pPr>
              <w:jc w:val="center"/>
            </w:pPr>
            <w:r>
              <w:t>10</w:t>
            </w:r>
          </w:p>
        </w:tc>
        <w:tc>
          <w:tcPr>
            <w:tcW w:w="1098" w:type="dxa"/>
            <w:vAlign w:val="center"/>
          </w:tcPr>
          <w:p w14:paraId="5270BBF8" w14:textId="0038CE9D" w:rsidR="00792581" w:rsidRDefault="003E20BB" w:rsidP="003E20BB">
            <w:pPr>
              <w:jc w:val="center"/>
            </w:pPr>
            <w:r>
              <w:t>10</w:t>
            </w:r>
          </w:p>
        </w:tc>
        <w:tc>
          <w:tcPr>
            <w:tcW w:w="1098" w:type="dxa"/>
            <w:tcBorders>
              <w:right w:val="double" w:sz="4" w:space="0" w:color="auto"/>
            </w:tcBorders>
            <w:vAlign w:val="center"/>
          </w:tcPr>
          <w:p w14:paraId="49E7FB40" w14:textId="27083E18" w:rsidR="00792581" w:rsidRDefault="003E20BB" w:rsidP="003E20BB">
            <w:pPr>
              <w:jc w:val="center"/>
            </w:pPr>
            <w:r>
              <w:t>10</w:t>
            </w:r>
          </w:p>
        </w:tc>
        <w:tc>
          <w:tcPr>
            <w:tcW w:w="1177" w:type="dxa"/>
            <w:tcBorders>
              <w:left w:val="double" w:sz="4" w:space="0" w:color="auto"/>
            </w:tcBorders>
            <w:vAlign w:val="center"/>
          </w:tcPr>
          <w:p w14:paraId="639E9E24" w14:textId="58E85570" w:rsidR="00792581" w:rsidRDefault="003E20BB" w:rsidP="003E20BB">
            <w:pPr>
              <w:jc w:val="center"/>
            </w:pPr>
            <w:r>
              <w:t>A</w:t>
            </w:r>
          </w:p>
        </w:tc>
      </w:tr>
      <w:tr w:rsidR="00792581" w14:paraId="13B8C903" w14:textId="77777777" w:rsidTr="003E20BB">
        <w:trPr>
          <w:trHeight w:val="547"/>
        </w:trPr>
        <w:tc>
          <w:tcPr>
            <w:tcW w:w="2268" w:type="dxa"/>
            <w:vAlign w:val="center"/>
          </w:tcPr>
          <w:p w14:paraId="4ED305A8" w14:textId="4831852E" w:rsidR="00792581" w:rsidRDefault="00EE4136" w:rsidP="003E20BB">
            <w:r w:rsidRPr="00EE4136">
              <w:t>UWAMECHUNA-AKANDE, Kristen</w:t>
            </w:r>
          </w:p>
        </w:tc>
        <w:tc>
          <w:tcPr>
            <w:tcW w:w="1303" w:type="dxa"/>
            <w:vAlign w:val="center"/>
          </w:tcPr>
          <w:p w14:paraId="108CD5ED" w14:textId="455C9375" w:rsidR="00792581" w:rsidRDefault="003E20BB" w:rsidP="003E20BB">
            <w:pPr>
              <w:jc w:val="center"/>
            </w:pPr>
            <w:r>
              <w:t>8</w:t>
            </w:r>
          </w:p>
        </w:tc>
        <w:tc>
          <w:tcPr>
            <w:tcW w:w="1098" w:type="dxa"/>
            <w:vAlign w:val="center"/>
          </w:tcPr>
          <w:p w14:paraId="05F79B0D" w14:textId="747025E3" w:rsidR="00792581" w:rsidRDefault="003E20BB" w:rsidP="003E20BB">
            <w:pPr>
              <w:jc w:val="center"/>
            </w:pPr>
            <w:r>
              <w:t>8</w:t>
            </w:r>
          </w:p>
        </w:tc>
        <w:tc>
          <w:tcPr>
            <w:tcW w:w="1098" w:type="dxa"/>
            <w:vAlign w:val="center"/>
          </w:tcPr>
          <w:p w14:paraId="0703ECCF" w14:textId="0277C96E" w:rsidR="00792581" w:rsidRDefault="003E20BB" w:rsidP="003E20BB">
            <w:pPr>
              <w:jc w:val="center"/>
            </w:pPr>
            <w:r>
              <w:t>10</w:t>
            </w:r>
          </w:p>
        </w:tc>
        <w:tc>
          <w:tcPr>
            <w:tcW w:w="1098" w:type="dxa"/>
            <w:vAlign w:val="center"/>
          </w:tcPr>
          <w:p w14:paraId="3CA085AF" w14:textId="20F834CB" w:rsidR="00792581" w:rsidRDefault="003E20BB" w:rsidP="003E20BB">
            <w:pPr>
              <w:jc w:val="center"/>
            </w:pPr>
            <w:r>
              <w:t>10</w:t>
            </w:r>
          </w:p>
        </w:tc>
        <w:tc>
          <w:tcPr>
            <w:tcW w:w="1098" w:type="dxa"/>
            <w:tcBorders>
              <w:right w:val="double" w:sz="4" w:space="0" w:color="auto"/>
            </w:tcBorders>
            <w:vAlign w:val="center"/>
          </w:tcPr>
          <w:p w14:paraId="75356529" w14:textId="514A6917" w:rsidR="00792581" w:rsidRDefault="003E20BB" w:rsidP="003E20BB">
            <w:pPr>
              <w:jc w:val="center"/>
            </w:pPr>
            <w:r>
              <w:t>10</w:t>
            </w:r>
          </w:p>
        </w:tc>
        <w:tc>
          <w:tcPr>
            <w:tcW w:w="1177" w:type="dxa"/>
            <w:tcBorders>
              <w:left w:val="double" w:sz="4" w:space="0" w:color="auto"/>
            </w:tcBorders>
            <w:vAlign w:val="center"/>
          </w:tcPr>
          <w:p w14:paraId="1C76C6E4" w14:textId="2EAE6BF3" w:rsidR="00792581" w:rsidRDefault="003E20BB" w:rsidP="003E20BB">
            <w:pPr>
              <w:jc w:val="center"/>
            </w:pPr>
            <w:r>
              <w:t>B</w:t>
            </w:r>
          </w:p>
        </w:tc>
      </w:tr>
      <w:tr w:rsidR="00C25176" w14:paraId="5BDD9F40" w14:textId="77777777" w:rsidTr="006E33B3">
        <w:trPr>
          <w:trHeight w:val="547"/>
        </w:trPr>
        <w:tc>
          <w:tcPr>
            <w:tcW w:w="2268" w:type="dxa"/>
            <w:vAlign w:val="center"/>
          </w:tcPr>
          <w:p w14:paraId="21A13BC5" w14:textId="77777777" w:rsidR="00C25176" w:rsidRDefault="00C25176" w:rsidP="006E33B3">
            <w:r w:rsidRPr="00EE4136">
              <w:t>Slaven, William</w:t>
            </w:r>
          </w:p>
        </w:tc>
        <w:tc>
          <w:tcPr>
            <w:tcW w:w="1303" w:type="dxa"/>
            <w:vAlign w:val="center"/>
          </w:tcPr>
          <w:p w14:paraId="417EC604" w14:textId="77777777" w:rsidR="00C25176" w:rsidRDefault="00C25176" w:rsidP="006E33B3">
            <w:pPr>
              <w:jc w:val="center"/>
            </w:pPr>
            <w:r>
              <w:t>5</w:t>
            </w:r>
          </w:p>
        </w:tc>
        <w:tc>
          <w:tcPr>
            <w:tcW w:w="1098" w:type="dxa"/>
            <w:vAlign w:val="center"/>
          </w:tcPr>
          <w:p w14:paraId="377F4BF0" w14:textId="77777777" w:rsidR="00C25176" w:rsidRDefault="00C25176" w:rsidP="006E33B3">
            <w:pPr>
              <w:jc w:val="center"/>
            </w:pPr>
            <w:r>
              <w:t>8</w:t>
            </w:r>
          </w:p>
        </w:tc>
        <w:tc>
          <w:tcPr>
            <w:tcW w:w="1098" w:type="dxa"/>
            <w:vAlign w:val="center"/>
          </w:tcPr>
          <w:p w14:paraId="299110C7" w14:textId="77777777" w:rsidR="00C25176" w:rsidRDefault="00C25176" w:rsidP="006E33B3">
            <w:pPr>
              <w:jc w:val="center"/>
            </w:pPr>
            <w:r>
              <w:t>2</w:t>
            </w:r>
          </w:p>
        </w:tc>
        <w:tc>
          <w:tcPr>
            <w:tcW w:w="1098" w:type="dxa"/>
            <w:vAlign w:val="center"/>
          </w:tcPr>
          <w:p w14:paraId="3D3D6CEC" w14:textId="77777777" w:rsidR="00C25176" w:rsidRDefault="00C25176" w:rsidP="006E33B3">
            <w:pPr>
              <w:jc w:val="center"/>
            </w:pPr>
            <w:r>
              <w:t>2</w:t>
            </w:r>
          </w:p>
        </w:tc>
        <w:tc>
          <w:tcPr>
            <w:tcW w:w="1098" w:type="dxa"/>
            <w:tcBorders>
              <w:right w:val="double" w:sz="4" w:space="0" w:color="auto"/>
            </w:tcBorders>
            <w:vAlign w:val="center"/>
          </w:tcPr>
          <w:p w14:paraId="78887046" w14:textId="77777777" w:rsidR="00C25176" w:rsidRDefault="00C25176" w:rsidP="006E33B3">
            <w:pPr>
              <w:jc w:val="center"/>
            </w:pPr>
            <w:r>
              <w:t>1</w:t>
            </w:r>
          </w:p>
        </w:tc>
        <w:tc>
          <w:tcPr>
            <w:tcW w:w="1177" w:type="dxa"/>
            <w:tcBorders>
              <w:left w:val="double" w:sz="4" w:space="0" w:color="auto"/>
            </w:tcBorders>
            <w:vAlign w:val="center"/>
          </w:tcPr>
          <w:p w14:paraId="254825C4" w14:textId="77777777" w:rsidR="00C25176" w:rsidRDefault="00C25176" w:rsidP="006E33B3">
            <w:pPr>
              <w:jc w:val="center"/>
            </w:pPr>
            <w:r>
              <w:t>C</w:t>
            </w:r>
          </w:p>
        </w:tc>
      </w:tr>
    </w:tbl>
    <w:p w14:paraId="1E7E089E" w14:textId="77777777" w:rsidR="00C25176" w:rsidRDefault="00C25176">
      <w:pPr>
        <w:rPr>
          <w:b/>
          <w:sz w:val="20"/>
          <w:szCs w:val="20"/>
        </w:rPr>
      </w:pPr>
      <w:r w:rsidRPr="000928A7">
        <w:rPr>
          <w:b/>
          <w:sz w:val="20"/>
          <w:szCs w:val="20"/>
        </w:rPr>
        <w:t xml:space="preserve"> </w:t>
      </w:r>
    </w:p>
    <w:p w14:paraId="1DA60EA3" w14:textId="4466DF96" w:rsidR="00D461A6" w:rsidRDefault="00792581">
      <w:pPr>
        <w:rPr>
          <w:sz w:val="20"/>
          <w:szCs w:val="20"/>
        </w:rPr>
      </w:pPr>
      <w:bookmarkStart w:id="0" w:name="_GoBack"/>
      <w:bookmarkEnd w:id="0"/>
      <w:r w:rsidRPr="000928A7">
        <w:rPr>
          <w:b/>
          <w:sz w:val="20"/>
          <w:szCs w:val="20"/>
        </w:rPr>
        <w:t>Explanation:</w:t>
      </w:r>
      <w:r w:rsidRPr="000928A7">
        <w:rPr>
          <w:sz w:val="20"/>
          <w:szCs w:val="20"/>
        </w:rPr>
        <w:t xml:space="preserve">  </w:t>
      </w:r>
    </w:p>
    <w:p w14:paraId="5A10FB69" w14:textId="61157580" w:rsidR="006D1E85" w:rsidRDefault="0047467A" w:rsidP="006D1E85">
      <w:pPr>
        <w:pStyle w:val="ListParagraph"/>
        <w:numPr>
          <w:ilvl w:val="0"/>
          <w:numId w:val="2"/>
        </w:numPr>
        <w:rPr>
          <w:sz w:val="20"/>
          <w:szCs w:val="20"/>
        </w:rPr>
      </w:pPr>
      <w:r w:rsidRPr="00AC5A46">
        <w:rPr>
          <w:b/>
          <w:bCs/>
          <w:sz w:val="20"/>
          <w:szCs w:val="20"/>
        </w:rPr>
        <w:t>Myself</w:t>
      </w:r>
      <w:r>
        <w:rPr>
          <w:sz w:val="20"/>
          <w:szCs w:val="20"/>
        </w:rPr>
        <w:t xml:space="preserve"> – Here are the reasons why I rated myself A. </w:t>
      </w:r>
      <w:r w:rsidR="006D1E85">
        <w:rPr>
          <w:sz w:val="20"/>
          <w:szCs w:val="20"/>
        </w:rPr>
        <w:t xml:space="preserve">Even though I was the back-up lead in this project, I initiated the discussion, and got everyone </w:t>
      </w:r>
      <w:r>
        <w:rPr>
          <w:sz w:val="20"/>
          <w:szCs w:val="20"/>
        </w:rPr>
        <w:t>nominate</w:t>
      </w:r>
      <w:r w:rsidR="006D1E85">
        <w:rPr>
          <w:sz w:val="20"/>
          <w:szCs w:val="20"/>
        </w:rPr>
        <w:t xml:space="preserve"> three topics of their choice. Since the finalized topic was also of my interest </w:t>
      </w:r>
      <w:r>
        <w:rPr>
          <w:sz w:val="20"/>
          <w:szCs w:val="20"/>
        </w:rPr>
        <w:t>as</w:t>
      </w:r>
      <w:r w:rsidR="006D1E85">
        <w:rPr>
          <w:sz w:val="20"/>
          <w:szCs w:val="20"/>
        </w:rPr>
        <w:t xml:space="preserve"> I have experience working as a QA professional, I led the discussion by </w:t>
      </w:r>
      <w:r>
        <w:rPr>
          <w:sz w:val="20"/>
          <w:szCs w:val="20"/>
        </w:rPr>
        <w:t>putting forward the approach how we can divide the project. I gathered most of the references that each of the team members used in their slide preparation.</w:t>
      </w:r>
    </w:p>
    <w:p w14:paraId="0D914A53" w14:textId="10C0B776" w:rsidR="006D1E85" w:rsidRDefault="0047467A" w:rsidP="00B16EB0">
      <w:pPr>
        <w:pStyle w:val="ListParagraph"/>
        <w:numPr>
          <w:ilvl w:val="0"/>
          <w:numId w:val="2"/>
        </w:numPr>
        <w:rPr>
          <w:sz w:val="20"/>
          <w:szCs w:val="20"/>
        </w:rPr>
      </w:pPr>
      <w:r w:rsidRPr="00AC5A46">
        <w:rPr>
          <w:b/>
          <w:bCs/>
          <w:sz w:val="20"/>
          <w:szCs w:val="20"/>
        </w:rPr>
        <w:t>Raul</w:t>
      </w:r>
      <w:r w:rsidRPr="0047467A">
        <w:rPr>
          <w:sz w:val="20"/>
          <w:szCs w:val="20"/>
        </w:rPr>
        <w:t xml:space="preserve"> –</w:t>
      </w:r>
      <w:r>
        <w:rPr>
          <w:sz w:val="20"/>
          <w:szCs w:val="20"/>
        </w:rPr>
        <w:t xml:space="preserve"> I also rated him as A. He was the lead in our project. He brought in great ideas of collaboration like slack, google slides. The best idea he brought in was working together during the weekly meeting itself. That got us started and we could utilize that one hour both for the discussion and actual slide preparation.</w:t>
      </w:r>
    </w:p>
    <w:p w14:paraId="297E3C32" w14:textId="0BD7F8BF" w:rsidR="00501762" w:rsidRDefault="0047467A" w:rsidP="00501762">
      <w:pPr>
        <w:pStyle w:val="ListParagraph"/>
        <w:numPr>
          <w:ilvl w:val="0"/>
          <w:numId w:val="2"/>
        </w:numPr>
        <w:rPr>
          <w:sz w:val="20"/>
          <w:szCs w:val="20"/>
        </w:rPr>
      </w:pPr>
      <w:r w:rsidRPr="00AC5A46">
        <w:rPr>
          <w:b/>
          <w:bCs/>
          <w:sz w:val="20"/>
          <w:szCs w:val="20"/>
        </w:rPr>
        <w:t>Kristen</w:t>
      </w:r>
      <w:r w:rsidRPr="00722B27">
        <w:rPr>
          <w:sz w:val="20"/>
          <w:szCs w:val="20"/>
        </w:rPr>
        <w:t xml:space="preserve"> – She attended every meeting. Very active on the slack discussions. She completed her part of the slides on time. </w:t>
      </w:r>
      <w:r w:rsidR="00722B27">
        <w:rPr>
          <w:sz w:val="20"/>
          <w:szCs w:val="20"/>
        </w:rPr>
        <w:t xml:space="preserve">However, I did not see the effort for gathering the references for her assigned part. </w:t>
      </w:r>
      <w:r w:rsidR="00501762">
        <w:rPr>
          <w:sz w:val="20"/>
          <w:szCs w:val="20"/>
        </w:rPr>
        <w:t>Also, w</w:t>
      </w:r>
      <w:r w:rsidR="00722B27">
        <w:rPr>
          <w:sz w:val="20"/>
          <w:szCs w:val="20"/>
        </w:rPr>
        <w:t xml:space="preserve">hile doing a peer review of each other’s slides, I had </w:t>
      </w:r>
      <w:r w:rsidR="00501762">
        <w:rPr>
          <w:sz w:val="20"/>
          <w:szCs w:val="20"/>
        </w:rPr>
        <w:t>suggested</w:t>
      </w:r>
      <w:r w:rsidR="00722B27">
        <w:rPr>
          <w:sz w:val="20"/>
          <w:szCs w:val="20"/>
        </w:rPr>
        <w:t xml:space="preserve"> her to have more content on </w:t>
      </w:r>
      <w:r w:rsidR="00501762">
        <w:rPr>
          <w:sz w:val="20"/>
          <w:szCs w:val="20"/>
        </w:rPr>
        <w:t>her</w:t>
      </w:r>
      <w:r w:rsidR="00722B27">
        <w:rPr>
          <w:sz w:val="20"/>
          <w:szCs w:val="20"/>
        </w:rPr>
        <w:t xml:space="preserve"> slides, than in the </w:t>
      </w:r>
      <w:r w:rsidR="00501762">
        <w:rPr>
          <w:sz w:val="20"/>
          <w:szCs w:val="20"/>
        </w:rPr>
        <w:t>notes</w:t>
      </w:r>
      <w:r w:rsidR="00722B27">
        <w:rPr>
          <w:sz w:val="20"/>
          <w:szCs w:val="20"/>
        </w:rPr>
        <w:t xml:space="preserve">, </w:t>
      </w:r>
      <w:r w:rsidR="00501762">
        <w:rPr>
          <w:sz w:val="20"/>
          <w:szCs w:val="20"/>
        </w:rPr>
        <w:t>because</w:t>
      </w:r>
      <w:r w:rsidR="00722B27">
        <w:rPr>
          <w:sz w:val="20"/>
          <w:szCs w:val="20"/>
        </w:rPr>
        <w:t xml:space="preserve"> </w:t>
      </w:r>
      <w:r w:rsidR="00722B27">
        <w:rPr>
          <w:sz w:val="20"/>
          <w:szCs w:val="20"/>
        </w:rPr>
        <w:t>we are not going to present the slide</w:t>
      </w:r>
      <w:r w:rsidR="00722B27">
        <w:rPr>
          <w:sz w:val="20"/>
          <w:szCs w:val="20"/>
        </w:rPr>
        <w:t>s</w:t>
      </w:r>
      <w:r w:rsidR="00722B27">
        <w:rPr>
          <w:sz w:val="20"/>
          <w:szCs w:val="20"/>
        </w:rPr>
        <w:t xml:space="preserve"> physically</w:t>
      </w:r>
      <w:r w:rsidR="00722B27">
        <w:rPr>
          <w:sz w:val="20"/>
          <w:szCs w:val="20"/>
        </w:rPr>
        <w:t>.</w:t>
      </w:r>
      <w:r w:rsidR="00501762">
        <w:rPr>
          <w:sz w:val="20"/>
          <w:szCs w:val="20"/>
        </w:rPr>
        <w:t xml:space="preserve"> However, the review comments were not worked upon.</w:t>
      </w:r>
    </w:p>
    <w:p w14:paraId="7CD002F6" w14:textId="1FA314D9" w:rsidR="006D1E85" w:rsidRPr="00501762" w:rsidRDefault="00501762" w:rsidP="00501762">
      <w:pPr>
        <w:pStyle w:val="ListParagraph"/>
        <w:numPr>
          <w:ilvl w:val="0"/>
          <w:numId w:val="2"/>
        </w:numPr>
        <w:rPr>
          <w:sz w:val="20"/>
          <w:szCs w:val="20"/>
        </w:rPr>
      </w:pPr>
      <w:r w:rsidRPr="00AC5A46">
        <w:rPr>
          <w:b/>
          <w:bCs/>
          <w:sz w:val="20"/>
          <w:szCs w:val="20"/>
        </w:rPr>
        <w:t>William</w:t>
      </w:r>
      <w:r>
        <w:rPr>
          <w:sz w:val="20"/>
          <w:szCs w:val="20"/>
        </w:rPr>
        <w:t xml:space="preserve"> – He finished his assigned portion on time. However, he attended only one meeting out of at least 8 of them. He was never there to speak with, or we never saw him on the slack discussion ever or in the group discussion board. We have had o</w:t>
      </w:r>
      <w:r>
        <w:rPr>
          <w:sz w:val="20"/>
          <w:szCs w:val="20"/>
        </w:rPr>
        <w:t xml:space="preserve">nly two email </w:t>
      </w:r>
      <w:r>
        <w:rPr>
          <w:sz w:val="20"/>
          <w:szCs w:val="20"/>
        </w:rPr>
        <w:t>communications with him</w:t>
      </w:r>
      <w:r>
        <w:rPr>
          <w:sz w:val="20"/>
          <w:szCs w:val="20"/>
        </w:rPr>
        <w:t xml:space="preserve"> </w:t>
      </w:r>
      <w:r>
        <w:rPr>
          <w:sz w:val="20"/>
          <w:szCs w:val="20"/>
        </w:rPr>
        <w:t>so far.</w:t>
      </w:r>
      <w:r w:rsidR="006D1E85" w:rsidRPr="00501762">
        <w:rPr>
          <w:sz w:val="20"/>
          <w:szCs w:val="20"/>
        </w:rPr>
        <w:br w:type="page"/>
      </w:r>
    </w:p>
    <w:p w14:paraId="655E74D0" w14:textId="77777777" w:rsidR="006D1E85" w:rsidRDefault="006D1E85">
      <w:pPr>
        <w:rPr>
          <w:sz w:val="20"/>
          <w:szCs w:val="20"/>
        </w:rPr>
      </w:pPr>
    </w:p>
    <w:p w14:paraId="1AC406CC" w14:textId="77777777" w:rsidR="006D1E85" w:rsidRPr="00792581" w:rsidRDefault="006D1E85" w:rsidP="006D1E85">
      <w:pPr>
        <w:numPr>
          <w:ilvl w:val="0"/>
          <w:numId w:val="1"/>
        </w:numPr>
        <w:rPr>
          <w:sz w:val="20"/>
          <w:szCs w:val="20"/>
        </w:rPr>
      </w:pPr>
      <w:r w:rsidRPr="00792581">
        <w:rPr>
          <w:b/>
          <w:sz w:val="20"/>
          <w:szCs w:val="20"/>
        </w:rPr>
        <w:t xml:space="preserve">Effort / Active Participation: </w:t>
      </w:r>
      <w:r w:rsidRPr="00792581">
        <w:rPr>
          <w:sz w:val="20"/>
          <w:szCs w:val="20"/>
        </w:rPr>
        <w:t xml:space="preserve"> following through on the project and being accountable to group members.</w:t>
      </w:r>
    </w:p>
    <w:p w14:paraId="6D45845E" w14:textId="77777777" w:rsidR="006D1E85" w:rsidRPr="00792581" w:rsidRDefault="006D1E85" w:rsidP="006D1E85">
      <w:pPr>
        <w:numPr>
          <w:ilvl w:val="0"/>
          <w:numId w:val="1"/>
        </w:numPr>
        <w:rPr>
          <w:sz w:val="20"/>
          <w:szCs w:val="20"/>
        </w:rPr>
      </w:pPr>
      <w:r w:rsidRPr="00792581">
        <w:rPr>
          <w:b/>
          <w:sz w:val="20"/>
          <w:szCs w:val="20"/>
        </w:rPr>
        <w:t xml:space="preserve">Contribution: </w:t>
      </w:r>
      <w:r w:rsidRPr="00792581">
        <w:rPr>
          <w:sz w:val="20"/>
          <w:szCs w:val="20"/>
        </w:rPr>
        <w:t xml:space="preserve"> improving quality of work, being creative, bringing unique skills and abilities that aid in the quality of the final product, and providing leadership</w:t>
      </w:r>
    </w:p>
    <w:p w14:paraId="1EF3F633" w14:textId="77777777" w:rsidR="006D1E85" w:rsidRPr="00792581" w:rsidRDefault="006D1E85" w:rsidP="006D1E85">
      <w:pPr>
        <w:numPr>
          <w:ilvl w:val="0"/>
          <w:numId w:val="1"/>
        </w:numPr>
        <w:rPr>
          <w:sz w:val="20"/>
          <w:szCs w:val="20"/>
        </w:rPr>
      </w:pPr>
      <w:r w:rsidRPr="00792581">
        <w:rPr>
          <w:b/>
          <w:sz w:val="20"/>
          <w:szCs w:val="20"/>
        </w:rPr>
        <w:t>Attendance:</w:t>
      </w:r>
      <w:r w:rsidRPr="00792581">
        <w:rPr>
          <w:sz w:val="20"/>
          <w:szCs w:val="20"/>
        </w:rPr>
        <w:t xml:space="preserve">  attending team meetings and or group activities</w:t>
      </w:r>
    </w:p>
    <w:p w14:paraId="1038B34F" w14:textId="77777777" w:rsidR="006D1E85" w:rsidRPr="00792581" w:rsidRDefault="006D1E85" w:rsidP="006D1E85">
      <w:pPr>
        <w:numPr>
          <w:ilvl w:val="0"/>
          <w:numId w:val="1"/>
        </w:numPr>
        <w:rPr>
          <w:sz w:val="20"/>
          <w:szCs w:val="20"/>
        </w:rPr>
      </w:pPr>
      <w:r w:rsidRPr="00792581">
        <w:rPr>
          <w:b/>
          <w:sz w:val="20"/>
          <w:szCs w:val="20"/>
        </w:rPr>
        <w:t xml:space="preserve">Supported Group Process: </w:t>
      </w:r>
      <w:r w:rsidRPr="00792581">
        <w:rPr>
          <w:sz w:val="20"/>
          <w:szCs w:val="20"/>
        </w:rPr>
        <w:t xml:space="preserve"> eliciting and valuing input of others, mediating arguments and relieving tension, lending a positive attitude, and other maintenance roles that enhance group social climate</w:t>
      </w:r>
    </w:p>
    <w:p w14:paraId="6A439AB0" w14:textId="77777777" w:rsidR="006D1E85" w:rsidRPr="00792581" w:rsidRDefault="006D1E85" w:rsidP="006D1E85">
      <w:pPr>
        <w:numPr>
          <w:ilvl w:val="0"/>
          <w:numId w:val="1"/>
        </w:numPr>
        <w:rPr>
          <w:sz w:val="20"/>
          <w:szCs w:val="20"/>
        </w:rPr>
      </w:pPr>
      <w:r w:rsidRPr="00792581">
        <w:rPr>
          <w:b/>
          <w:sz w:val="20"/>
          <w:szCs w:val="20"/>
        </w:rPr>
        <w:t xml:space="preserve">Communication: </w:t>
      </w:r>
      <w:r w:rsidRPr="00792581">
        <w:rPr>
          <w:sz w:val="20"/>
          <w:szCs w:val="20"/>
        </w:rPr>
        <w:t xml:space="preserve"> checking in with the team before missing a meeting, clarifying expectations, keeping communication channels open, facilitating others’ participation, and speaking and listening effectively.</w:t>
      </w:r>
    </w:p>
    <w:p w14:paraId="71CB2E81" w14:textId="77777777" w:rsidR="006D1E85" w:rsidRPr="000928A7" w:rsidRDefault="006D1E85">
      <w:pPr>
        <w:rPr>
          <w:sz w:val="20"/>
          <w:szCs w:val="20"/>
        </w:rPr>
      </w:pPr>
    </w:p>
    <w:sectPr w:rsidR="006D1E85" w:rsidRPr="000928A7" w:rsidSect="00792581">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87507"/>
    <w:multiLevelType w:val="hybridMultilevel"/>
    <w:tmpl w:val="20C69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01E18"/>
    <w:multiLevelType w:val="hybridMultilevel"/>
    <w:tmpl w:val="F6944934"/>
    <w:lvl w:ilvl="0" w:tplc="0DFA6C2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461A6"/>
    <w:rsid w:val="000928A7"/>
    <w:rsid w:val="002B3AB1"/>
    <w:rsid w:val="003E20BB"/>
    <w:rsid w:val="0047467A"/>
    <w:rsid w:val="00501762"/>
    <w:rsid w:val="00574647"/>
    <w:rsid w:val="006D1E85"/>
    <w:rsid w:val="006E1D9A"/>
    <w:rsid w:val="00722B27"/>
    <w:rsid w:val="00792581"/>
    <w:rsid w:val="007B1A12"/>
    <w:rsid w:val="009C2CE2"/>
    <w:rsid w:val="00AC5A46"/>
    <w:rsid w:val="00B92DDC"/>
    <w:rsid w:val="00BB713D"/>
    <w:rsid w:val="00C25176"/>
    <w:rsid w:val="00CD66FA"/>
    <w:rsid w:val="00D461A6"/>
    <w:rsid w:val="00EE4136"/>
    <w:rsid w:val="00F6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0CB78"/>
  <w15:docId w15:val="{912B5BEC-FBFF-7F4F-90F8-D8EE3A2E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92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60DD3"/>
    <w:rPr>
      <w:rFonts w:ascii="Tahoma" w:hAnsi="Tahoma" w:cs="Tahoma"/>
      <w:sz w:val="16"/>
      <w:szCs w:val="16"/>
    </w:rPr>
  </w:style>
  <w:style w:type="paragraph" w:styleId="ListParagraph">
    <w:name w:val="List Paragraph"/>
    <w:basedOn w:val="Normal"/>
    <w:uiPriority w:val="34"/>
    <w:qFormat/>
    <w:rsid w:val="006D1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5342">
      <w:bodyDiv w:val="1"/>
      <w:marLeft w:val="0"/>
      <w:marRight w:val="0"/>
      <w:marTop w:val="0"/>
      <w:marBottom w:val="0"/>
      <w:divBdr>
        <w:top w:val="none" w:sz="0" w:space="0" w:color="auto"/>
        <w:left w:val="none" w:sz="0" w:space="0" w:color="auto"/>
        <w:bottom w:val="none" w:sz="0" w:space="0" w:color="auto"/>
        <w:right w:val="none" w:sz="0" w:space="0" w:color="auto"/>
      </w:divBdr>
    </w:div>
    <w:div w:id="375155712">
      <w:bodyDiv w:val="1"/>
      <w:marLeft w:val="0"/>
      <w:marRight w:val="0"/>
      <w:marTop w:val="0"/>
      <w:marBottom w:val="0"/>
      <w:divBdr>
        <w:top w:val="none" w:sz="0" w:space="0" w:color="auto"/>
        <w:left w:val="none" w:sz="0" w:space="0" w:color="auto"/>
        <w:bottom w:val="none" w:sz="0" w:space="0" w:color="auto"/>
        <w:right w:val="none" w:sz="0" w:space="0" w:color="auto"/>
      </w:divBdr>
    </w:div>
    <w:div w:id="465969217">
      <w:bodyDiv w:val="1"/>
      <w:marLeft w:val="0"/>
      <w:marRight w:val="0"/>
      <w:marTop w:val="0"/>
      <w:marBottom w:val="0"/>
      <w:divBdr>
        <w:top w:val="none" w:sz="0" w:space="0" w:color="auto"/>
        <w:left w:val="none" w:sz="0" w:space="0" w:color="auto"/>
        <w:bottom w:val="none" w:sz="0" w:space="0" w:color="auto"/>
        <w:right w:val="none" w:sz="0" w:space="0" w:color="auto"/>
      </w:divBdr>
    </w:div>
    <w:div w:id="8413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PEER EVALUATION</vt:lpstr>
    </vt:vector>
  </TitlesOfParts>
  <Company>NDU</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EVALUATION</dc:title>
  <dc:creator>IRMC</dc:creator>
  <cp:lastModifiedBy>Debashis Jena</cp:lastModifiedBy>
  <cp:revision>20</cp:revision>
  <cp:lastPrinted>2003-10-27T12:39:00Z</cp:lastPrinted>
  <dcterms:created xsi:type="dcterms:W3CDTF">2016-08-03T03:59:00Z</dcterms:created>
  <dcterms:modified xsi:type="dcterms:W3CDTF">2019-12-06T11:34:00Z</dcterms:modified>
</cp:coreProperties>
</file>