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087" w:rsidRPr="00954087" w:rsidRDefault="00954087" w:rsidP="00954087">
      <w:pPr>
        <w:jc w:val="center"/>
        <w:rPr>
          <w:rFonts w:ascii="Times New Roman" w:hAnsi="Times New Roman" w:cs="Times New Roman"/>
          <w:b/>
          <w:u w:val="single"/>
        </w:rPr>
      </w:pPr>
      <w:r w:rsidRPr="00954087">
        <w:rPr>
          <w:rFonts w:ascii="Times New Roman" w:hAnsi="Times New Roman" w:cs="Times New Roman"/>
          <w:b/>
          <w:sz w:val="32"/>
          <w:u w:val="single"/>
        </w:rPr>
        <w:t>Title: Enchanting Chronicles: Unraveling the Tapestry of Technology in Everyday Existence</w:t>
      </w:r>
    </w:p>
    <w:p w:rsidR="00954087" w:rsidRPr="00954087" w:rsidRDefault="00954087" w:rsidP="00954087">
      <w:pPr>
        <w:rPr>
          <w:rFonts w:ascii="Times New Roman" w:hAnsi="Times New Roman" w:cs="Times New Roman"/>
        </w:rPr>
      </w:pPr>
    </w:p>
    <w:p w:rsidR="00954087" w:rsidRPr="00954087" w:rsidRDefault="00954087" w:rsidP="00954087">
      <w:pPr>
        <w:jc w:val="both"/>
        <w:rPr>
          <w:rFonts w:ascii="Times New Roman" w:hAnsi="Times New Roman" w:cs="Times New Roman"/>
          <w:b/>
          <w:sz w:val="28"/>
          <w:u w:val="single"/>
        </w:rPr>
      </w:pPr>
      <w:r w:rsidRPr="00954087">
        <w:rPr>
          <w:rFonts w:ascii="Times New Roman" w:hAnsi="Times New Roman" w:cs="Times New Roman"/>
          <w:b/>
          <w:sz w:val="28"/>
          <w:u w:val="single"/>
        </w:rPr>
        <w:t>Project Overview:</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Embark on a mesmerizing journey into the enchanting realms where technology dances intricately with the rhythm of our daily lives. As the Maestro of Prose, your illustrious task is to weave captivating narratives, illuminating the profound influence of technology on our mundane yet magical routines.</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b/>
          <w:sz w:val="28"/>
          <w:u w:val="single"/>
        </w:rPr>
      </w:pPr>
      <w:r w:rsidRPr="00954087">
        <w:rPr>
          <w:rFonts w:ascii="Times New Roman" w:hAnsi="Times New Roman" w:cs="Times New Roman"/>
          <w:b/>
          <w:sz w:val="28"/>
          <w:u w:val="single"/>
        </w:rPr>
        <w:t>Key Objectives:</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1. Unveiling the Arcane Archives</w:t>
      </w:r>
      <w:r w:rsidRPr="00954087">
        <w:rPr>
          <w:rFonts w:ascii="Times New Roman" w:hAnsi="Times New Roman" w:cs="Times New Roman"/>
          <w:sz w:val="24"/>
        </w:rPr>
        <w:t>: Traverse through the annals of time, unraveling the wondrous tale of technological evolution, from ancient sparks to contemporary marvels, revealing the transformative alchemy that shapes our modern world.</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2. Discovering the Symphony of Integration</w:t>
      </w:r>
      <w:r w:rsidRPr="00954087">
        <w:rPr>
          <w:rFonts w:ascii="Times New Roman" w:hAnsi="Times New Roman" w:cs="Times New Roman"/>
          <w:sz w:val="24"/>
        </w:rPr>
        <w:t>: Wander through the symphony of integration where technology orchestrates seamless harmonies with our daily rituals, infusing every facet of existence—from whispers of communication to the soaring crescendos of exploration.</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3. Pondering the Ethereal Ripples:</w:t>
      </w:r>
      <w:r w:rsidRPr="00954087">
        <w:rPr>
          <w:rFonts w:ascii="Times New Roman" w:hAnsi="Times New Roman" w:cs="Times New Roman"/>
          <w:sz w:val="24"/>
        </w:rPr>
        <w:t xml:space="preserve"> Delve into the cosmic depths of societal implications, pondering the ethereal ripples that cascade through our collective consciousness—nurturing seeds of connection, while casting shadows of solitude, amidst the boundless expanse of the digital frontier.</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4. Illuminating the Celestial Constellations</w:t>
      </w:r>
      <w:r w:rsidRPr="00954087">
        <w:rPr>
          <w:rFonts w:ascii="Times New Roman" w:hAnsi="Times New Roman" w:cs="Times New Roman"/>
          <w:sz w:val="24"/>
        </w:rPr>
        <w:t>: Gaze upon the celestial tapestry, where emerging stars of innovation illuminate the horizon, casting their radiant glow upon the landscape of tomorrow—beckoning humanity to embark on voyages of discovery, guided by the luminous beacons of possibility.</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5. Crafting Opulent Prose</w:t>
      </w:r>
      <w:r w:rsidRPr="00954087">
        <w:rPr>
          <w:rFonts w:ascii="Times New Roman" w:hAnsi="Times New Roman" w:cs="Times New Roman"/>
          <w:sz w:val="24"/>
        </w:rPr>
        <w:t>: Embark upon a quest to wield the quill of eloquence, crafting opulent prose that dances like gossamer threads upon the loom of imagination—conjuring visions of wonder and enlightenment that enrapture the senses and stir the soul.</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6. Kindling the Fires of Discourse</w:t>
      </w:r>
      <w:r w:rsidRPr="00954087">
        <w:rPr>
          <w:rFonts w:ascii="Times New Roman" w:hAnsi="Times New Roman" w:cs="Times New Roman"/>
          <w:sz w:val="24"/>
        </w:rPr>
        <w:t>: Stoke the fires of discourse, igniting the hearths of intellectual curiosity and contemplation—fostering a symposium of divergent voices and perspectives, where wisdom flows like nectar from the fount of shared understanding.</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b/>
          <w:sz w:val="24"/>
        </w:rPr>
        <w:t>7. Harmonizing with Virtuosos</w:t>
      </w:r>
      <w:r w:rsidRPr="00954087">
        <w:rPr>
          <w:rFonts w:ascii="Times New Roman" w:hAnsi="Times New Roman" w:cs="Times New Roman"/>
          <w:sz w:val="24"/>
        </w:rPr>
        <w:t>: Harmonize with virtuosos of wisdom and insight, embracing the synergy of collaboration as we traverse the labyrinthine corridors of knowledge—imbibing the elixir of enlightenment from the chalice of collective wisdom.</w:t>
      </w:r>
    </w:p>
    <w:p w:rsidR="00954087" w:rsidRPr="00954087" w:rsidRDefault="00954087" w:rsidP="00954087">
      <w:pPr>
        <w:jc w:val="both"/>
        <w:rPr>
          <w:rFonts w:ascii="Times New Roman" w:hAnsi="Times New Roman" w:cs="Times New Roman"/>
          <w:sz w:val="24"/>
        </w:rPr>
      </w:pPr>
    </w:p>
    <w:p w:rsidR="00954087" w:rsidRPr="00954087" w:rsidRDefault="00954087" w:rsidP="00954087">
      <w:pPr>
        <w:jc w:val="both"/>
        <w:rPr>
          <w:rFonts w:ascii="Times New Roman" w:hAnsi="Times New Roman" w:cs="Times New Roman"/>
          <w:b/>
          <w:sz w:val="28"/>
          <w:u w:val="single"/>
        </w:rPr>
      </w:pPr>
      <w:r w:rsidRPr="00954087">
        <w:rPr>
          <w:rFonts w:ascii="Times New Roman" w:hAnsi="Times New Roman" w:cs="Times New Roman"/>
          <w:b/>
          <w:sz w:val="28"/>
          <w:u w:val="single"/>
        </w:rPr>
        <w:lastRenderedPageBreak/>
        <w:t>Expected Outcomes:</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 An ethereal tapestry of prose that unveils the arcane mysteries of technology's embrace upon our mortal coil.</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 Lyrical verses and poetic prose that stir the imagination and resonate within the chambers of the heart.</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 Insights that cascade like starlight, illuminating the path towards a deeper understanding of the symbiotic dance between humanity and technology.</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 A symphony of enlightenment, orchestrated through the harmonious collaboration of minds and spirits.</w:t>
      </w:r>
    </w:p>
    <w:p w:rsidR="00954087"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 Contribution to the grand tapestry of human knowledge, enriching the annals of history with the hues of technological enlightenment.</w:t>
      </w:r>
    </w:p>
    <w:p w:rsidR="00954087" w:rsidRPr="00954087" w:rsidRDefault="00954087" w:rsidP="00954087">
      <w:pPr>
        <w:jc w:val="both"/>
        <w:rPr>
          <w:rFonts w:ascii="Times New Roman" w:hAnsi="Times New Roman" w:cs="Times New Roman"/>
          <w:sz w:val="24"/>
        </w:rPr>
      </w:pPr>
    </w:p>
    <w:p w:rsidR="003C37DA" w:rsidRPr="00954087" w:rsidRDefault="00954087" w:rsidP="00954087">
      <w:pPr>
        <w:jc w:val="both"/>
        <w:rPr>
          <w:rFonts w:ascii="Times New Roman" w:hAnsi="Times New Roman" w:cs="Times New Roman"/>
          <w:sz w:val="24"/>
        </w:rPr>
      </w:pPr>
      <w:r w:rsidRPr="00954087">
        <w:rPr>
          <w:rFonts w:ascii="Times New Roman" w:hAnsi="Times New Roman" w:cs="Times New Roman"/>
          <w:sz w:val="24"/>
        </w:rPr>
        <w:t>Embrace your role as the Maestro of Prose, and let your words cast spells of wonder and enchantment, illuminating the boundless vistas where technology and humanity converge in a waltz of timeless elegance.</w:t>
      </w:r>
    </w:p>
    <w:sectPr w:rsidR="003C37DA" w:rsidRPr="00954087" w:rsidSect="00954087">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4087"/>
    <w:rsid w:val="003C37DA"/>
    <w:rsid w:val="00673BF7"/>
    <w:rsid w:val="00954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B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467</Words>
  <Characters>2664</Characters>
  <Application>Microsoft Office Word</Application>
  <DocSecurity>0</DocSecurity>
  <Lines>22</Lines>
  <Paragraphs>6</Paragraphs>
  <ScaleCrop>false</ScaleCrop>
  <Company>HP</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DEBASISH DUTTA</dc:creator>
  <cp:lastModifiedBy>DEBASISH DUTTA</cp:lastModifiedBy>
  <cp:revision>1</cp:revision>
  <dcterms:created xsi:type="dcterms:W3CDTF">2024-02-11T17:35:00Z</dcterms:created>
  <dcterms:modified xsi:type="dcterms:W3CDTF">2024-02-11T17:43:00Z</dcterms:modified>
</cp:coreProperties>
</file>