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5101F247" w14:textId="77777777" w:rsidR="00D11531" w:rsidRDefault="00000000">
      <w:pPr>
        <w:spacing w:after="0" w:line="270" w:lineRule="auto"/>
        <w:jc w:val="center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29"/>
          <w:szCs w:val="29"/>
        </w:rPr>
        <w:t>Debasis Nishank</w:t>
      </w:r>
    </w:p>
    <w:p w14:paraId="52B86815" w14:textId="77777777" w:rsidR="00D11531" w:rsidRDefault="00000000">
      <w:pPr>
        <w:spacing w:after="0" w:line="270" w:lineRule="auto"/>
        <w:jc w:val="center"/>
        <w:rPr>
          <w:rFonts w:hint="eastAsia"/>
          <w:sz w:val="0"/>
        </w:rPr>
      </w:pPr>
      <w:r>
        <w:rPr>
          <w:noProof/>
        </w:rPr>
        <w:drawing>
          <wp:inline distT="0" distB="0" distL="0" distR="0" wp14:anchorId="3B03F53F" wp14:editId="21E44A87">
            <wp:extent cx="91440" cy="914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Source Sans 3 Normal" w:cs="Source Sans 3 Normal"/>
          <w:color w:val="2E3D50"/>
          <w:sz w:val="15"/>
          <w:szCs w:val="15"/>
        </w:rPr>
        <w:t xml:space="preserve">Bhubaneshwar, Odisha, India  </w:t>
      </w:r>
      <w:r>
        <w:rPr>
          <w:noProof/>
        </w:rPr>
        <w:drawing>
          <wp:inline distT="0" distB="0" distL="0" distR="0" wp14:anchorId="4E0BF250" wp14:editId="3B5BB5AA">
            <wp:extent cx="91440" cy="91440"/>
            <wp:effectExtent l="0" t="0" r="0" b="0"/>
            <wp:docPr id="44051075" name="Picture 44051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Source Sans 3 Normal" w:cs="Source Sans 3 Normal"/>
          <w:color w:val="2E3D50"/>
          <w:sz w:val="15"/>
          <w:szCs w:val="15"/>
        </w:rPr>
        <w:t xml:space="preserve">nishankdebasis4@gmail.com  </w:t>
      </w:r>
      <w:r>
        <w:rPr>
          <w:noProof/>
        </w:rPr>
        <w:drawing>
          <wp:inline distT="0" distB="0" distL="0" distR="0" wp14:anchorId="485502FD" wp14:editId="006081A6">
            <wp:extent cx="91440" cy="91440"/>
            <wp:effectExtent l="0" t="0" r="0" b="0"/>
            <wp:docPr id="2113494671" name="Picture 21134946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Source Sans 3 Normal" w:cs="Source Sans 3 Normal"/>
          <w:color w:val="2E3D50"/>
          <w:sz w:val="15"/>
          <w:szCs w:val="15"/>
        </w:rPr>
        <w:t xml:space="preserve">+917848059574  </w:t>
      </w:r>
      <w:r>
        <w:rPr>
          <w:noProof/>
        </w:rPr>
        <w:drawing>
          <wp:inline distT="0" distB="0" distL="0" distR="0" wp14:anchorId="115A79B3" wp14:editId="56FB8AF0">
            <wp:extent cx="91440" cy="91440"/>
            <wp:effectExtent l="0" t="0" r="0" b="0"/>
            <wp:docPr id="1105878723" name="Picture 1105878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1">
        <w:r>
          <w:rPr>
            <w:rFonts w:eastAsia="Source Sans 3 Normal" w:cs="Source Sans 3 Normal"/>
            <w:color w:val="2E3D50"/>
            <w:sz w:val="15"/>
            <w:szCs w:val="15"/>
          </w:rPr>
          <w:t>debasisnishank.com</w:t>
        </w:r>
      </w:hyperlink>
    </w:p>
    <w:p w14:paraId="077DC2C0" w14:textId="77777777" w:rsidR="00D11531" w:rsidRDefault="00000000">
      <w:pPr>
        <w:pStyle w:val="ReziHeading"/>
        <w:spacing w:before="207" w:after="60" w:line="270" w:lineRule="auto"/>
        <w:jc w:val="center"/>
        <w:rPr>
          <w:rFonts w:hint="eastAsia"/>
        </w:rPr>
      </w:pPr>
      <w:r>
        <w:rPr>
          <w:rFonts w:ascii="Source Sans 3" w:eastAsia="Source Sans 3" w:hAnsi="Source Sans 3" w:cs="Source Sans 3"/>
          <w:b/>
          <w:bCs/>
          <w:color w:val="2E3D50"/>
        </w:rPr>
        <w:t>EXPERIENCE</w:t>
      </w:r>
    </w:p>
    <w:p w14:paraId="7EA50069" w14:textId="77777777" w:rsidR="00D11531" w:rsidRDefault="00000000">
      <w:pPr>
        <w:tabs>
          <w:tab w:val="right" w:pos="20000"/>
        </w:tabs>
        <w:spacing w:after="0" w:line="270" w:lineRule="auto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18"/>
          <w:szCs w:val="18"/>
        </w:rPr>
        <w:t>Rabinnson Private Limited</w:t>
      </w:r>
      <w:r>
        <w:tab/>
      </w:r>
      <w:r>
        <w:rPr>
          <w:rFonts w:eastAsia="Source Sans 3 Normal" w:cs="Source Sans 3 Normal"/>
          <w:color w:val="2E3D50"/>
          <w:sz w:val="15"/>
          <w:szCs w:val="15"/>
        </w:rPr>
        <w:t>Hyderabad, India</w:t>
      </w:r>
    </w:p>
    <w:p w14:paraId="1B0DB2FC" w14:textId="77777777" w:rsidR="00D11531" w:rsidRDefault="00000000">
      <w:pPr>
        <w:tabs>
          <w:tab w:val="right" w:pos="20000"/>
        </w:tabs>
        <w:spacing w:after="0" w:line="270" w:lineRule="auto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Team Lead</w:t>
      </w:r>
      <w:r>
        <w:tab/>
      </w:r>
      <w:r>
        <w:rPr>
          <w:rFonts w:eastAsia="Source Sans 3 Normal" w:cs="Source Sans 3 Normal"/>
          <w:color w:val="2E3D50"/>
          <w:sz w:val="15"/>
          <w:szCs w:val="15"/>
        </w:rPr>
        <w:t>September 2025 - Present</w:t>
      </w:r>
    </w:p>
    <w:p w14:paraId="7798242B" w14:textId="77777777" w:rsidR="00D11531" w:rsidRDefault="00000000">
      <w:pPr>
        <w:numPr>
          <w:ilvl w:val="0"/>
          <w:numId w:val="1"/>
        </w:numPr>
        <w:spacing w:after="0" w:line="270" w:lineRule="auto"/>
        <w:ind w:left="111"/>
        <w:rPr>
          <w:rFonts w:hint="eastAsia"/>
          <w:sz w:val="15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Multi-Tenant Backend</w:t>
      </w:r>
      <w:r>
        <w:rPr>
          <w:color w:val="2E3D50"/>
          <w:sz w:val="15"/>
          <w:szCs w:val="15"/>
        </w:rPr>
        <w:t>: Spring Boot microservices with PostgreSQL, implemented role-based access control and audit logging across multiple legal entities.</w:t>
      </w:r>
    </w:p>
    <w:p w14:paraId="22B06F6C" w14:textId="77777777" w:rsidR="00D11531" w:rsidRDefault="00000000">
      <w:pPr>
        <w:numPr>
          <w:ilvl w:val="0"/>
          <w:numId w:val="1"/>
        </w:numPr>
        <w:spacing w:after="0" w:line="270" w:lineRule="auto"/>
        <w:ind w:left="111"/>
        <w:rPr>
          <w:rFonts w:hint="eastAsia"/>
          <w:sz w:val="15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SaaS Dashboard</w:t>
      </w:r>
      <w:r>
        <w:rPr>
          <w:color w:val="2E3D50"/>
          <w:sz w:val="15"/>
          <w:szCs w:val="15"/>
        </w:rPr>
        <w:t>: React frontend with real-time data visualization, filtering, and export capabilities for compliance workflows.</w:t>
      </w:r>
    </w:p>
    <w:p w14:paraId="65AF47FE" w14:textId="77777777" w:rsidR="00D11531" w:rsidRDefault="00000000">
      <w:pPr>
        <w:numPr>
          <w:ilvl w:val="0"/>
          <w:numId w:val="1"/>
        </w:numPr>
        <w:spacing w:after="0" w:line="270" w:lineRule="auto"/>
        <w:ind w:left="111"/>
        <w:rPr>
          <w:rFonts w:hint="eastAsia"/>
          <w:sz w:val="15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Third-Party Integrations</w:t>
      </w:r>
      <w:r>
        <w:rPr>
          <w:color w:val="2E3D50"/>
          <w:sz w:val="15"/>
          <w:szCs w:val="15"/>
        </w:rPr>
        <w:t>: Integrated payment gateways and identity verification APIs. Built CI/CD pipeline with Docker deployment automation.</w:t>
      </w:r>
    </w:p>
    <w:p w14:paraId="1069B93D" w14:textId="77777777" w:rsidR="00D11531" w:rsidRDefault="00000000">
      <w:pPr>
        <w:numPr>
          <w:ilvl w:val="0"/>
          <w:numId w:val="1"/>
        </w:numPr>
        <w:spacing w:after="0" w:line="270" w:lineRule="auto"/>
        <w:ind w:left="111"/>
        <w:rPr>
          <w:rFonts w:hint="eastAsia"/>
          <w:sz w:val="15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Regulatory Compliance Automation</w:t>
      </w:r>
      <w:r>
        <w:rPr>
          <w:color w:val="2E3D50"/>
          <w:sz w:val="15"/>
          <w:szCs w:val="15"/>
        </w:rPr>
        <w:t>: Automated document tracking and audit trails across regulatory requirements, reducing manual review overhead.</w:t>
      </w:r>
    </w:p>
    <w:p w14:paraId="42F40418" w14:textId="77777777" w:rsidR="00D11531" w:rsidRDefault="00000000">
      <w:pPr>
        <w:pStyle w:val="ReziHeading"/>
        <w:spacing w:before="207" w:after="60" w:line="270" w:lineRule="auto"/>
        <w:jc w:val="center"/>
        <w:rPr>
          <w:rFonts w:hint="eastAsia"/>
        </w:rPr>
      </w:pPr>
      <w:r>
        <w:rPr>
          <w:rFonts w:ascii="Source Sans 3" w:eastAsia="Source Sans 3" w:hAnsi="Source Sans 3" w:cs="Source Sans 3"/>
          <w:b/>
          <w:bCs/>
          <w:color w:val="2E3D50"/>
        </w:rPr>
        <w:t>PROJECTS</w:t>
      </w:r>
    </w:p>
    <w:p w14:paraId="264DE9A2" w14:textId="77777777" w:rsidR="00D11531" w:rsidRDefault="00000000">
      <w:pPr>
        <w:tabs>
          <w:tab w:val="right" w:pos="20000"/>
        </w:tabs>
        <w:spacing w:after="0" w:line="270" w:lineRule="auto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18"/>
          <w:szCs w:val="18"/>
        </w:rPr>
        <w:t>TRICOS - Co-operative Society Platform</w:t>
      </w:r>
      <w:r>
        <w:tab/>
      </w:r>
      <w:r>
        <w:rPr>
          <w:rFonts w:eastAsia="Source Sans 3 Normal" w:cs="Source Sans 3 Normal"/>
          <w:color w:val="2E3D50"/>
          <w:sz w:val="15"/>
          <w:szCs w:val="15"/>
        </w:rPr>
        <w:t>September 2026 - Present</w:t>
      </w:r>
    </w:p>
    <w:p w14:paraId="1608A852" w14:textId="77777777" w:rsidR="00D11531" w:rsidRDefault="00000000">
      <w:pPr>
        <w:spacing w:after="0" w:line="270" w:lineRule="auto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Client Project</w:t>
      </w:r>
    </w:p>
    <w:p w14:paraId="652E1BAB" w14:textId="77777777" w:rsidR="00D11531" w:rsidRDefault="00000000">
      <w:pPr>
        <w:numPr>
          <w:ilvl w:val="0"/>
          <w:numId w:val="1"/>
        </w:numPr>
        <w:spacing w:after="0" w:line="270" w:lineRule="auto"/>
        <w:ind w:left="111"/>
        <w:rPr>
          <w:rFonts w:hint="eastAsia"/>
          <w:sz w:val="15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Took ownership of a live co-operative-society platform</w:t>
      </w:r>
      <w:r>
        <w:rPr>
          <w:color w:val="2E3D50"/>
          <w:sz w:val="15"/>
          <w:szCs w:val="15"/>
        </w:rPr>
        <w:t>: a public site plus three role-scoped internal panels - admin, developer, and member - covering member records, applications, trainings, field activities, and notifications over a 17-table MySQL schema.</w:t>
      </w:r>
    </w:p>
    <w:p w14:paraId="34E84CB5" w14:textId="77777777" w:rsidR="00D11531" w:rsidRDefault="00000000">
      <w:pPr>
        <w:numPr>
          <w:ilvl w:val="0"/>
          <w:numId w:val="1"/>
        </w:numPr>
        <w:spacing w:after="0" w:line="270" w:lineRule="auto"/>
        <w:ind w:left="111"/>
        <w:rPr>
          <w:rFonts w:hint="eastAsia"/>
          <w:sz w:val="15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Migrated the legacy PHP API to Node.js</w:t>
      </w:r>
      <w:r>
        <w:rPr>
          <w:color w:val="2E3D50"/>
          <w:sz w:val="15"/>
          <w:szCs w:val="15"/>
        </w:rPr>
        <w:t>: rebuilt the endpoints as Express 5 routes and controllers with authentication, activity logging, and an S3-backed media pipeline, retiring the PHP surface without breaking the existing frontend.</w:t>
      </w:r>
    </w:p>
    <w:p w14:paraId="4ED39092" w14:textId="77777777" w:rsidR="00D11531" w:rsidRDefault="00000000">
      <w:pPr>
        <w:numPr>
          <w:ilvl w:val="0"/>
          <w:numId w:val="1"/>
        </w:numPr>
        <w:spacing w:after="0" w:line="270" w:lineRule="auto"/>
        <w:ind w:left="111"/>
        <w:rPr>
          <w:rFonts w:hint="eastAsia"/>
          <w:sz w:val="15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Hardened it for production</w:t>
      </w:r>
      <w:r>
        <w:rPr>
          <w:color w:val="2E3D50"/>
          <w:sz w:val="15"/>
          <w:szCs w:val="15"/>
        </w:rPr>
        <w:t>: added TOTP two-factor authentication, Helmet and rate limiting, Razorpay payment verification, QR-code member ID cards, and a migration masking stored Aadhaar numbers; packaged the stack as a reproducible Docker Compose deployment with no default secrets.</w:t>
      </w:r>
    </w:p>
    <w:p w14:paraId="255E228F" w14:textId="77777777" w:rsidR="00D11531" w:rsidRDefault="00D11531">
      <w:pPr>
        <w:spacing w:after="0" w:line="160" w:lineRule="auto"/>
        <w:rPr>
          <w:rFonts w:hint="eastAsia"/>
        </w:rPr>
      </w:pPr>
    </w:p>
    <w:p w14:paraId="2760828C" w14:textId="77777777" w:rsidR="00D11531" w:rsidRDefault="00000000">
      <w:pPr>
        <w:tabs>
          <w:tab w:val="right" w:pos="20000"/>
        </w:tabs>
        <w:spacing w:after="0" w:line="270" w:lineRule="auto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18"/>
          <w:szCs w:val="18"/>
        </w:rPr>
        <w:t>Pothole Detection Platform</w:t>
      </w:r>
      <w:r>
        <w:tab/>
      </w:r>
      <w:r>
        <w:rPr>
          <w:rFonts w:eastAsia="Source Sans 3 Normal" w:cs="Source Sans 3 Normal"/>
          <w:color w:val="2E3D50"/>
          <w:sz w:val="15"/>
          <w:szCs w:val="15"/>
        </w:rPr>
        <w:t>July 2026 - August 2026</w:t>
      </w:r>
    </w:p>
    <w:p w14:paraId="3C7CE9FC" w14:textId="77777777" w:rsidR="00D11531" w:rsidRDefault="00000000">
      <w:pPr>
        <w:spacing w:after="0" w:line="270" w:lineRule="auto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 xml:space="preserve">Personal Project • </w:t>
      </w:r>
      <w:hyperlink r:id="rId12">
        <w:r>
          <w:rPr>
            <w:rFonts w:ascii="Source Sans 3" w:eastAsia="Source Sans 3" w:hAnsi="Source Sans 3" w:cs="Source Sans 3"/>
            <w:b/>
            <w:bCs/>
            <w:color w:val="2E3D50"/>
            <w:sz w:val="15"/>
            <w:szCs w:val="15"/>
          </w:rPr>
          <w:t>github.com/debasisnishank/pothole-detection</w:t>
        </w:r>
      </w:hyperlink>
    </w:p>
    <w:p w14:paraId="1F293A12" w14:textId="77777777" w:rsidR="00D11531" w:rsidRDefault="00000000">
      <w:pPr>
        <w:numPr>
          <w:ilvl w:val="0"/>
          <w:numId w:val="1"/>
        </w:numPr>
        <w:spacing w:after="0" w:line="270" w:lineRule="auto"/>
        <w:ind w:left="111"/>
        <w:rPr>
          <w:rFonts w:hint="eastAsia"/>
          <w:sz w:val="15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Deployed a computer-vision service for municipal engineers</w:t>
      </w:r>
      <w:r>
        <w:rPr>
          <w:color w:val="2E3D50"/>
          <w:sz w:val="15"/>
          <w:szCs w:val="15"/>
        </w:rPr>
        <w:t>: FastAPI backend running a YOLOv8 model over dashcam video to detect potholes, geo-tag them from GPS, and export GeoJSON, CSV, and a marked-up video for repair crews.</w:t>
      </w:r>
    </w:p>
    <w:p w14:paraId="0BA58FFF" w14:textId="77777777" w:rsidR="00D11531" w:rsidRDefault="00000000">
      <w:pPr>
        <w:numPr>
          <w:ilvl w:val="0"/>
          <w:numId w:val="1"/>
        </w:numPr>
        <w:spacing w:after="0" w:line="270" w:lineRule="auto"/>
        <w:ind w:left="111"/>
        <w:rPr>
          <w:rFonts w:hint="eastAsia"/>
          <w:sz w:val="15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Ran it in production on Google Cloud</w:t>
      </w:r>
      <w:r>
        <w:rPr>
          <w:color w:val="2E3D50"/>
          <w:sz w:val="15"/>
          <w:szCs w:val="15"/>
        </w:rPr>
        <w:t>: Docker Compose on a Mumbai GCE VM behind Nginx, with API-key auth injected server-side so the secret never reaches the browser, and versioned model weights fetched from Cloud Storage and checksum-verified at container start.</w:t>
      </w:r>
    </w:p>
    <w:p w14:paraId="6991D9BD" w14:textId="77777777" w:rsidR="00D11531" w:rsidRDefault="00000000">
      <w:pPr>
        <w:numPr>
          <w:ilvl w:val="0"/>
          <w:numId w:val="1"/>
        </w:numPr>
        <w:spacing w:after="0" w:line="270" w:lineRule="auto"/>
        <w:ind w:left="111"/>
        <w:rPr>
          <w:rFonts w:hint="eastAsia"/>
          <w:sz w:val="15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Built the field data-collection pipeline</w:t>
      </w:r>
      <w:r>
        <w:rPr>
          <w:color w:val="2E3D50"/>
          <w:sz w:val="15"/>
          <w:szCs w:val="15"/>
        </w:rPr>
        <w:t>: contributed to an Expo (React Native) + Express + PostgreSQL monorepo for GPS-tagged sample capture, admin review with annotation tooling, and collector settlements.</w:t>
      </w:r>
    </w:p>
    <w:p w14:paraId="1B5B1907" w14:textId="77777777" w:rsidR="00D11531" w:rsidRDefault="00D11531">
      <w:pPr>
        <w:spacing w:after="0" w:line="160" w:lineRule="auto"/>
        <w:rPr>
          <w:rFonts w:hint="eastAsia"/>
        </w:rPr>
      </w:pPr>
    </w:p>
    <w:p w14:paraId="10DBF491" w14:textId="77777777" w:rsidR="00D11531" w:rsidRDefault="00000000">
      <w:pPr>
        <w:tabs>
          <w:tab w:val="right" w:pos="20000"/>
        </w:tabs>
        <w:spacing w:after="0" w:line="270" w:lineRule="auto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18"/>
          <w:szCs w:val="18"/>
        </w:rPr>
        <w:t>Khetscope - Satellite Farm Advisory Platform</w:t>
      </w:r>
      <w:r>
        <w:tab/>
      </w:r>
      <w:r>
        <w:rPr>
          <w:rFonts w:eastAsia="Source Sans 3 Normal" w:cs="Source Sans 3 Normal"/>
          <w:color w:val="2E3D50"/>
          <w:sz w:val="15"/>
          <w:szCs w:val="15"/>
        </w:rPr>
        <w:t>July 2026</w:t>
      </w:r>
    </w:p>
    <w:p w14:paraId="61421C0A" w14:textId="77777777" w:rsidR="00D11531" w:rsidRDefault="00000000">
      <w:pPr>
        <w:spacing w:after="0" w:line="270" w:lineRule="auto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 xml:space="preserve">Personal Project • </w:t>
      </w:r>
      <w:hyperlink r:id="rId13">
        <w:r>
          <w:rPr>
            <w:rFonts w:ascii="Source Sans 3" w:eastAsia="Source Sans 3" w:hAnsi="Source Sans 3" w:cs="Source Sans 3"/>
            <w:b/>
            <w:bCs/>
            <w:color w:val="2E3D50"/>
            <w:sz w:val="15"/>
            <w:szCs w:val="15"/>
          </w:rPr>
          <w:t>github.com/debasisnishank/kissan-alert-solution</w:t>
        </w:r>
      </w:hyperlink>
    </w:p>
    <w:p w14:paraId="403AA2C5" w14:textId="77777777" w:rsidR="00D11531" w:rsidRDefault="00000000">
      <w:pPr>
        <w:numPr>
          <w:ilvl w:val="0"/>
          <w:numId w:val="1"/>
        </w:numPr>
        <w:spacing w:after="0" w:line="270" w:lineRule="auto"/>
        <w:ind w:left="111"/>
        <w:rPr>
          <w:rFonts w:hint="eastAsia"/>
          <w:sz w:val="15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Built a satellite-based advisory platform for Indian farmers</w:t>
      </w:r>
      <w:r>
        <w:rPr>
          <w:color w:val="2E3D50"/>
          <w:sz w:val="15"/>
          <w:szCs w:val="15"/>
        </w:rPr>
        <w:t>: a multilingual PWA that scores farm health from Sentinel-2 and Landsat NDVI, layers in weather, soil, and mandi price data, and returns personalised crop recommendations - alongside an admin panel and a bank-officer credit-assessment portal.</w:t>
      </w:r>
    </w:p>
    <w:p w14:paraId="24833211" w14:textId="77777777" w:rsidR="00D11531" w:rsidRDefault="00000000">
      <w:pPr>
        <w:numPr>
          <w:ilvl w:val="0"/>
          <w:numId w:val="1"/>
        </w:numPr>
        <w:spacing w:after="0" w:line="270" w:lineRule="auto"/>
        <w:ind w:left="111"/>
        <w:rPr>
          <w:rFonts w:hint="eastAsia"/>
          <w:sz w:val="15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Wired AI and voice into the advisory loop</w:t>
      </w:r>
      <w:r>
        <w:rPr>
          <w:color w:val="2E3D50"/>
          <w:sz w:val="15"/>
          <w:szCs w:val="15"/>
        </w:rPr>
        <w:t>: Gemini 2.0 Flash on Vertex AI for crop-photo pest and disease identification and farm-aware chat, plus speech-to-text and Sarvam AI text-to-speech so advisories can be heard in 11 Indian languages.</w:t>
      </w:r>
    </w:p>
    <w:p w14:paraId="58246920" w14:textId="77777777" w:rsidR="00D11531" w:rsidRDefault="00000000">
      <w:pPr>
        <w:numPr>
          <w:ilvl w:val="0"/>
          <w:numId w:val="1"/>
        </w:numPr>
        <w:spacing w:after="0" w:line="270" w:lineRule="auto"/>
        <w:ind w:left="111"/>
        <w:rPr>
          <w:rFonts w:hint="eastAsia"/>
          <w:sz w:val="15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Engineered it to survive provider outages</w:t>
      </w:r>
      <w:r>
        <w:rPr>
          <w:color w:val="2E3D50"/>
          <w:sz w:val="15"/>
          <w:szCs w:val="15"/>
        </w:rPr>
        <w:t>: every data domain falls back across free public APIs, a PostgreSQL-backed job queue (FOR UPDATE SKIP LOCKED, no external broker) drives the sync workers, and the app ships to Cloud Run through GitHub Actions using Workload Identity Federation.</w:t>
      </w:r>
    </w:p>
    <w:p w14:paraId="07E1DE40" w14:textId="77777777" w:rsidR="00D11531" w:rsidRDefault="00D11531">
      <w:pPr>
        <w:spacing w:after="0" w:line="160" w:lineRule="auto"/>
        <w:rPr>
          <w:rFonts w:hint="eastAsia"/>
        </w:rPr>
      </w:pPr>
    </w:p>
    <w:p w14:paraId="7F17E6C2" w14:textId="77777777" w:rsidR="00D11531" w:rsidRDefault="00000000">
      <w:pPr>
        <w:tabs>
          <w:tab w:val="right" w:pos="20000"/>
        </w:tabs>
        <w:spacing w:after="0" w:line="270" w:lineRule="auto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18"/>
          <w:szCs w:val="18"/>
        </w:rPr>
        <w:t>Collector Simulator - Roblox Game</w:t>
      </w:r>
      <w:r>
        <w:tab/>
      </w:r>
      <w:r>
        <w:rPr>
          <w:rFonts w:eastAsia="Source Sans 3 Normal" w:cs="Source Sans 3 Normal"/>
          <w:color w:val="2E3D50"/>
          <w:sz w:val="15"/>
          <w:szCs w:val="15"/>
        </w:rPr>
        <w:t>August 2026</w:t>
      </w:r>
    </w:p>
    <w:p w14:paraId="52FC9271" w14:textId="77777777" w:rsidR="00D11531" w:rsidRDefault="00000000">
      <w:pPr>
        <w:spacing w:after="0" w:line="270" w:lineRule="auto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Personal Project</w:t>
      </w:r>
    </w:p>
    <w:p w14:paraId="3E8ADD88" w14:textId="77777777" w:rsidR="00D11531" w:rsidRDefault="00000000">
      <w:pPr>
        <w:numPr>
          <w:ilvl w:val="0"/>
          <w:numId w:val="1"/>
        </w:numPr>
        <w:spacing w:after="0" w:line="270" w:lineRule="auto"/>
        <w:ind w:left="111"/>
        <w:rPr>
          <w:rFonts w:hint="eastAsia"/>
          <w:sz w:val="15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Built a Roblox collector simulator in Luau</w:t>
      </w:r>
      <w:r>
        <w:rPr>
          <w:color w:val="2E3D50"/>
          <w:sz w:val="15"/>
          <w:szCs w:val="15"/>
        </w:rPr>
        <w:t>: a server-authoritative economy where coins, carry capacity, upgrades, and zone unlocks all live on the server, with clients rendering only pushed state and cosmetic effects.</w:t>
      </w:r>
    </w:p>
    <w:p w14:paraId="70617422" w14:textId="77777777" w:rsidR="00D11531" w:rsidRDefault="00000000">
      <w:pPr>
        <w:numPr>
          <w:ilvl w:val="0"/>
          <w:numId w:val="1"/>
        </w:numPr>
        <w:spacing w:after="0" w:line="270" w:lineRule="auto"/>
        <w:ind w:left="111"/>
        <w:rPr>
          <w:rFonts w:hint="eastAsia"/>
          <w:sz w:val="15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Made it resilient and device-agnostic</w:t>
      </w:r>
      <w:r>
        <w:rPr>
          <w:color w:val="2E3D50"/>
          <w:sz w:val="15"/>
          <w:szCs w:val="15"/>
        </w:rPr>
        <w:t>: DataStore persistence is guarded throughout so the game degrades to no-save rather than failing, and a single input abstraction maps keyboard, gamepad, and touch onto camera-relative movement.</w:t>
      </w:r>
    </w:p>
    <w:p w14:paraId="65B1325D" w14:textId="77777777" w:rsidR="00D11531" w:rsidRDefault="00000000">
      <w:pPr>
        <w:pStyle w:val="ReziHeading"/>
        <w:spacing w:before="207" w:after="60" w:line="270" w:lineRule="auto"/>
        <w:jc w:val="center"/>
        <w:rPr>
          <w:rFonts w:hint="eastAsia"/>
        </w:rPr>
      </w:pPr>
      <w:r>
        <w:rPr>
          <w:rFonts w:ascii="Source Sans 3" w:eastAsia="Source Sans 3" w:hAnsi="Source Sans 3" w:cs="Source Sans 3"/>
          <w:b/>
          <w:bCs/>
          <w:color w:val="2E3D50"/>
        </w:rPr>
        <w:t>EDUCATION</w:t>
      </w:r>
    </w:p>
    <w:p w14:paraId="59E5F6EB" w14:textId="77777777" w:rsidR="00D11531" w:rsidRDefault="00000000">
      <w:pPr>
        <w:tabs>
          <w:tab w:val="right" w:pos="20000"/>
        </w:tabs>
        <w:spacing w:after="0" w:line="270" w:lineRule="auto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18"/>
          <w:szCs w:val="18"/>
        </w:rPr>
        <w:t>Bachelor of Technology</w:t>
      </w:r>
      <w:r>
        <w:tab/>
      </w:r>
      <w:r>
        <w:rPr>
          <w:rFonts w:eastAsia="Source Sans 3 Normal" w:cs="Source Sans 3 Normal"/>
          <w:color w:val="2E3D50"/>
          <w:sz w:val="15"/>
          <w:szCs w:val="15"/>
        </w:rPr>
        <w:t>Bhubaneswar</w:t>
      </w:r>
    </w:p>
    <w:p w14:paraId="663E8D1B" w14:textId="77777777" w:rsidR="00D11531" w:rsidRDefault="00000000">
      <w:pPr>
        <w:tabs>
          <w:tab w:val="right" w:pos="20000"/>
        </w:tabs>
        <w:spacing w:after="0" w:line="270" w:lineRule="auto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Centurion University Of Technology and Management • 9.1</w:t>
      </w:r>
      <w:r>
        <w:tab/>
      </w:r>
      <w:r>
        <w:rPr>
          <w:rFonts w:eastAsia="Source Sans 3 Normal" w:cs="Source Sans 3 Normal"/>
          <w:color w:val="2E3D50"/>
          <w:sz w:val="15"/>
          <w:szCs w:val="15"/>
        </w:rPr>
        <w:t>2025</w:t>
      </w:r>
    </w:p>
    <w:p w14:paraId="08B828B1" w14:textId="77777777" w:rsidR="00D11531" w:rsidRDefault="00D11531">
      <w:pPr>
        <w:spacing w:after="0" w:line="160" w:lineRule="auto"/>
        <w:rPr>
          <w:rFonts w:hint="eastAsia"/>
        </w:rPr>
      </w:pPr>
    </w:p>
    <w:p w14:paraId="1BFDC6A6" w14:textId="77777777" w:rsidR="00D11531" w:rsidRDefault="00000000">
      <w:pPr>
        <w:tabs>
          <w:tab w:val="right" w:pos="20000"/>
        </w:tabs>
        <w:spacing w:after="0" w:line="270" w:lineRule="auto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18"/>
          <w:szCs w:val="18"/>
        </w:rPr>
        <w:t xml:space="preserve">Higher Secondary </w:t>
      </w:r>
      <w:r>
        <w:tab/>
      </w:r>
      <w:r>
        <w:rPr>
          <w:rFonts w:eastAsia="Source Sans 3 Normal" w:cs="Source Sans 3 Normal"/>
          <w:color w:val="2E3D50"/>
          <w:sz w:val="15"/>
          <w:szCs w:val="15"/>
        </w:rPr>
        <w:t>86% , Bhubaneswar</w:t>
      </w:r>
    </w:p>
    <w:p w14:paraId="71BA988E" w14:textId="77777777" w:rsidR="00D11531" w:rsidRDefault="00000000">
      <w:pPr>
        <w:tabs>
          <w:tab w:val="right" w:pos="20000"/>
        </w:tabs>
        <w:spacing w:after="0" w:line="270" w:lineRule="auto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Adyant Higher Secondary School</w:t>
      </w:r>
      <w:r>
        <w:tab/>
      </w:r>
      <w:r>
        <w:rPr>
          <w:rFonts w:eastAsia="Source Sans 3 Normal" w:cs="Source Sans 3 Normal"/>
          <w:color w:val="2E3D50"/>
          <w:sz w:val="15"/>
          <w:szCs w:val="15"/>
        </w:rPr>
        <w:t>2021</w:t>
      </w:r>
    </w:p>
    <w:p w14:paraId="1E7B8004" w14:textId="77777777" w:rsidR="00D11531" w:rsidRDefault="00000000">
      <w:pPr>
        <w:pStyle w:val="ReziHeading"/>
        <w:spacing w:before="207" w:after="60" w:line="270" w:lineRule="auto"/>
        <w:jc w:val="center"/>
        <w:rPr>
          <w:rFonts w:hint="eastAsia"/>
        </w:rPr>
      </w:pPr>
      <w:r>
        <w:rPr>
          <w:rFonts w:ascii="Source Sans 3" w:eastAsia="Source Sans 3" w:hAnsi="Source Sans 3" w:cs="Source Sans 3"/>
          <w:b/>
          <w:bCs/>
          <w:color w:val="2E3D50"/>
        </w:rPr>
        <w:t>CERTIFICATIONS</w:t>
      </w:r>
    </w:p>
    <w:p w14:paraId="02EAD9AC" w14:textId="77777777" w:rsidR="00D11531" w:rsidRDefault="00D11531">
      <w:pPr>
        <w:spacing w:after="0" w:line="160" w:lineRule="auto"/>
        <w:rPr>
          <w:rFonts w:hint="eastAsia"/>
        </w:rPr>
      </w:pPr>
    </w:p>
    <w:p w14:paraId="06AD4227" w14:textId="77777777" w:rsidR="00D11531" w:rsidRDefault="00000000">
      <w:pPr>
        <w:spacing w:after="0" w:line="270" w:lineRule="auto"/>
        <w:rPr>
          <w:rFonts w:hint="eastAsia"/>
          <w:sz w:val="18"/>
        </w:rPr>
      </w:pPr>
      <w:r>
        <w:rPr>
          <w:rFonts w:ascii="Source Sans 3" w:eastAsia="Source Sans 3" w:hAnsi="Source Sans 3" w:cs="Source Sans 3"/>
          <w:b/>
          <w:bCs/>
          <w:color w:val="2E3D50"/>
          <w:sz w:val="18"/>
          <w:szCs w:val="18"/>
        </w:rPr>
        <w:t>Digital PGR Functional Training</w:t>
      </w:r>
    </w:p>
    <w:p w14:paraId="3FCF7B28" w14:textId="77777777" w:rsidR="00D11531" w:rsidRDefault="00000000">
      <w:pPr>
        <w:spacing w:after="0" w:line="270" w:lineRule="auto"/>
        <w:rPr>
          <w:rFonts w:hint="eastAsia"/>
          <w:sz w:val="15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EGov Academy • 2025</w:t>
      </w:r>
    </w:p>
    <w:p w14:paraId="15B485B7" w14:textId="77777777" w:rsidR="00D11531" w:rsidRDefault="00000000">
      <w:pPr>
        <w:numPr>
          <w:ilvl w:val="0"/>
          <w:numId w:val="1"/>
        </w:numPr>
        <w:spacing w:after="0" w:line="270" w:lineRule="auto"/>
        <w:ind w:left="111"/>
        <w:rPr>
          <w:rFonts w:hint="eastAsia"/>
          <w:sz w:val="15"/>
        </w:rPr>
      </w:pPr>
      <w:r>
        <w:rPr>
          <w:color w:val="2E3D50"/>
          <w:sz w:val="15"/>
          <w:szCs w:val="15"/>
        </w:rPr>
        <w:t>Certified by Intense Technologies for citizen-centric service design and policy development.</w:t>
      </w:r>
    </w:p>
    <w:p w14:paraId="497A8004" w14:textId="77777777" w:rsidR="00D11531" w:rsidRDefault="00D11531">
      <w:pPr>
        <w:spacing w:after="0" w:line="160" w:lineRule="auto"/>
        <w:rPr>
          <w:rFonts w:hint="eastAsia"/>
        </w:rPr>
      </w:pPr>
    </w:p>
    <w:p w14:paraId="7B8DFEAE" w14:textId="77777777" w:rsidR="00D11531" w:rsidRDefault="00000000">
      <w:pPr>
        <w:spacing w:after="0" w:line="270" w:lineRule="auto"/>
        <w:rPr>
          <w:rFonts w:hint="eastAsia"/>
          <w:sz w:val="18"/>
        </w:rPr>
      </w:pPr>
      <w:r>
        <w:rPr>
          <w:rFonts w:ascii="Source Sans 3" w:eastAsia="Source Sans 3" w:hAnsi="Source Sans 3" w:cs="Source Sans 3"/>
          <w:b/>
          <w:bCs/>
          <w:color w:val="2E3D50"/>
          <w:sz w:val="18"/>
          <w:szCs w:val="18"/>
        </w:rPr>
        <w:t>J2EE</w:t>
      </w:r>
    </w:p>
    <w:p w14:paraId="11704243" w14:textId="77777777" w:rsidR="00D11531" w:rsidRDefault="00000000">
      <w:pPr>
        <w:spacing w:after="0" w:line="270" w:lineRule="auto"/>
        <w:rPr>
          <w:rFonts w:hint="eastAsia"/>
          <w:sz w:val="15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Wipro • 2024</w:t>
      </w:r>
    </w:p>
    <w:p w14:paraId="1AAAD125" w14:textId="77777777" w:rsidR="00D11531" w:rsidRDefault="00000000">
      <w:pPr>
        <w:numPr>
          <w:ilvl w:val="0"/>
          <w:numId w:val="1"/>
        </w:numPr>
        <w:spacing w:after="0" w:line="270" w:lineRule="auto"/>
        <w:ind w:left="111"/>
        <w:rPr>
          <w:rFonts w:hint="eastAsia"/>
          <w:sz w:val="15"/>
        </w:rPr>
      </w:pPr>
      <w:r>
        <w:rPr>
          <w:color w:val="2E3D50"/>
          <w:sz w:val="15"/>
          <w:szCs w:val="15"/>
        </w:rPr>
        <w:t>Certified in Java Full Stack Development by Wipro</w:t>
      </w:r>
    </w:p>
    <w:p w14:paraId="262632E3" w14:textId="77777777" w:rsidR="00D11531" w:rsidRDefault="00000000">
      <w:pPr>
        <w:pStyle w:val="ReziHeading"/>
        <w:spacing w:before="207" w:after="60" w:line="270" w:lineRule="auto"/>
        <w:jc w:val="center"/>
        <w:rPr>
          <w:rFonts w:hint="eastAsia"/>
        </w:rPr>
      </w:pPr>
      <w:r>
        <w:rPr>
          <w:rFonts w:ascii="Source Sans 3" w:eastAsia="Source Sans 3" w:hAnsi="Source Sans 3" w:cs="Source Sans 3"/>
          <w:b/>
          <w:bCs/>
          <w:color w:val="2E3D50"/>
        </w:rPr>
        <w:lastRenderedPageBreak/>
        <w:t>COURSEWORK</w:t>
      </w:r>
    </w:p>
    <w:p w14:paraId="227AFC05" w14:textId="77777777" w:rsidR="00D11531" w:rsidRDefault="00000000">
      <w:pPr>
        <w:spacing w:after="0" w:line="270" w:lineRule="auto"/>
        <w:rPr>
          <w:rFonts w:hint="eastAsia"/>
          <w:sz w:val="18"/>
        </w:rPr>
      </w:pPr>
      <w:r>
        <w:rPr>
          <w:rFonts w:ascii="Source Sans 3" w:eastAsia="Source Sans 3" w:hAnsi="Source Sans 3" w:cs="Source Sans 3"/>
          <w:b/>
          <w:bCs/>
          <w:color w:val="2E3D50"/>
          <w:sz w:val="18"/>
          <w:szCs w:val="18"/>
        </w:rPr>
        <w:t>Spring MVC, Spring Boot and Rest Controllers</w:t>
      </w:r>
    </w:p>
    <w:p w14:paraId="6322FF37" w14:textId="77777777" w:rsidR="00D11531" w:rsidRDefault="00000000">
      <w:pPr>
        <w:spacing w:after="0" w:line="270" w:lineRule="auto"/>
        <w:rPr>
          <w:rFonts w:hint="eastAsia"/>
          <w:sz w:val="15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 xml:space="preserve">Coursera • 2024 • Spring </w:t>
      </w:r>
    </w:p>
    <w:p w14:paraId="50A5D20C" w14:textId="77777777" w:rsidR="00D11531" w:rsidRDefault="00D11531">
      <w:pPr>
        <w:spacing w:after="0" w:line="160" w:lineRule="auto"/>
        <w:rPr>
          <w:rFonts w:hint="eastAsia"/>
        </w:rPr>
      </w:pPr>
    </w:p>
    <w:p w14:paraId="0477F3E0" w14:textId="77777777" w:rsidR="00D11531" w:rsidRDefault="00000000">
      <w:pPr>
        <w:spacing w:after="0" w:line="270" w:lineRule="auto"/>
        <w:rPr>
          <w:rFonts w:hint="eastAsia"/>
          <w:sz w:val="18"/>
        </w:rPr>
      </w:pPr>
      <w:r>
        <w:rPr>
          <w:rFonts w:ascii="Source Sans 3" w:eastAsia="Source Sans 3" w:hAnsi="Source Sans 3" w:cs="Source Sans 3"/>
          <w:b/>
          <w:bCs/>
          <w:color w:val="2E3D50"/>
          <w:sz w:val="18"/>
          <w:szCs w:val="18"/>
        </w:rPr>
        <w:t>Building Scalable Java Microservices with Spring Boot and Spring Cloud</w:t>
      </w:r>
    </w:p>
    <w:p w14:paraId="08D37FDE" w14:textId="77777777" w:rsidR="00D11531" w:rsidRDefault="00000000">
      <w:pPr>
        <w:spacing w:after="0" w:line="270" w:lineRule="auto"/>
        <w:rPr>
          <w:rFonts w:hint="eastAsia"/>
          <w:sz w:val="15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Google Cloud • 2024 • SpringBoot</w:t>
      </w:r>
    </w:p>
    <w:p w14:paraId="34DD108F" w14:textId="77777777" w:rsidR="00D11531" w:rsidRDefault="00000000">
      <w:pPr>
        <w:pStyle w:val="ReziHeading"/>
        <w:spacing w:before="207" w:after="60" w:line="270" w:lineRule="auto"/>
        <w:jc w:val="center"/>
        <w:rPr>
          <w:rFonts w:hint="eastAsia"/>
        </w:rPr>
      </w:pPr>
      <w:r>
        <w:rPr>
          <w:rFonts w:ascii="Source Sans 3" w:eastAsia="Source Sans 3" w:hAnsi="Source Sans 3" w:cs="Source Sans 3"/>
          <w:b/>
          <w:bCs/>
          <w:color w:val="2E3D50"/>
        </w:rPr>
        <w:t>SKILLS</w:t>
      </w:r>
    </w:p>
    <w:p w14:paraId="1FD11E89" w14:textId="77777777" w:rsidR="00D11531" w:rsidRDefault="00000000">
      <w:pPr>
        <w:spacing w:after="0" w:line="270" w:lineRule="auto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Languages:</w:t>
      </w:r>
      <w:r>
        <w:rPr>
          <w:color w:val="2E3D50"/>
          <w:sz w:val="15"/>
          <w:szCs w:val="15"/>
        </w:rPr>
        <w:t xml:space="preserve"> Java, TypeScript, JavaScript, Python</w:t>
      </w:r>
    </w:p>
    <w:p w14:paraId="348D266B" w14:textId="77777777" w:rsidR="00D11531" w:rsidRDefault="00D11531">
      <w:pPr>
        <w:spacing w:after="0" w:line="160" w:lineRule="auto"/>
        <w:rPr>
          <w:rFonts w:hint="eastAsia"/>
        </w:rPr>
      </w:pPr>
    </w:p>
    <w:p w14:paraId="260796A3" w14:textId="5BE997B5" w:rsidR="00D11531" w:rsidRDefault="00000000">
      <w:pPr>
        <w:spacing w:after="0" w:line="270" w:lineRule="auto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Backend:</w:t>
      </w:r>
      <w:r>
        <w:rPr>
          <w:color w:val="2E3D50"/>
          <w:sz w:val="15"/>
          <w:szCs w:val="15"/>
        </w:rPr>
        <w:t xml:space="preserve"> Spring Boot, Spring MVC, Hibernate, REST APIs, NestJS, Fastify, Hono, Express, FastAPI</w:t>
      </w:r>
    </w:p>
    <w:p w14:paraId="0C2AB4CC" w14:textId="77777777" w:rsidR="00D11531" w:rsidRDefault="00D11531">
      <w:pPr>
        <w:spacing w:after="0" w:line="160" w:lineRule="auto"/>
        <w:rPr>
          <w:rFonts w:hint="eastAsia"/>
        </w:rPr>
      </w:pPr>
    </w:p>
    <w:p w14:paraId="5D66B7D2" w14:textId="77777777" w:rsidR="00D11531" w:rsidRDefault="00000000">
      <w:pPr>
        <w:spacing w:after="0" w:line="270" w:lineRule="auto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Frontend:</w:t>
      </w:r>
      <w:r>
        <w:rPr>
          <w:color w:val="2E3D50"/>
          <w:sz w:val="15"/>
          <w:szCs w:val="15"/>
        </w:rPr>
        <w:t xml:space="preserve"> React, Next.js, Astro, Preact, Vite, Tailwind CSS, Bootstrap, PWA</w:t>
      </w:r>
    </w:p>
    <w:p w14:paraId="48A6D898" w14:textId="77777777" w:rsidR="00D11531" w:rsidRDefault="00D11531">
      <w:pPr>
        <w:spacing w:after="0" w:line="160" w:lineRule="auto"/>
        <w:rPr>
          <w:rFonts w:hint="eastAsia"/>
        </w:rPr>
      </w:pPr>
    </w:p>
    <w:p w14:paraId="43D008E0" w14:textId="77777777" w:rsidR="00D11531" w:rsidRDefault="00000000">
      <w:pPr>
        <w:spacing w:after="0" w:line="270" w:lineRule="auto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Databases:</w:t>
      </w:r>
      <w:r>
        <w:rPr>
          <w:color w:val="2E3D50"/>
          <w:sz w:val="15"/>
          <w:szCs w:val="15"/>
        </w:rPr>
        <w:t xml:space="preserve"> PostgreSQL, PostGIS, MySQL, Neon, MongoDB, Redis, Drizzle ORM, TypeORM</w:t>
      </w:r>
    </w:p>
    <w:p w14:paraId="1EF1420F" w14:textId="77777777" w:rsidR="00D11531" w:rsidRDefault="00D11531">
      <w:pPr>
        <w:spacing w:after="0" w:line="160" w:lineRule="auto"/>
        <w:rPr>
          <w:rFonts w:hint="eastAsia"/>
        </w:rPr>
      </w:pPr>
    </w:p>
    <w:p w14:paraId="287FF445" w14:textId="485BAD3B" w:rsidR="00D11531" w:rsidRDefault="00000000">
      <w:pPr>
        <w:spacing w:after="0" w:line="270" w:lineRule="auto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Cloud &amp; DevOps:</w:t>
      </w:r>
      <w:r>
        <w:rPr>
          <w:color w:val="2E3D50"/>
          <w:sz w:val="15"/>
          <w:szCs w:val="15"/>
        </w:rPr>
        <w:t xml:space="preserve"> Docker Compose, Google Cloud (GCE/GCS/Cloud Run), AWS S3, Vercel, Railway, Cloudflare, Nginx, GitHub Actions, Sentry</w:t>
      </w:r>
    </w:p>
    <w:p w14:paraId="4FCAC518" w14:textId="77777777" w:rsidR="00D11531" w:rsidRDefault="00D11531">
      <w:pPr>
        <w:spacing w:after="0" w:line="160" w:lineRule="auto"/>
        <w:rPr>
          <w:rFonts w:hint="eastAsia"/>
        </w:rPr>
      </w:pPr>
    </w:p>
    <w:p w14:paraId="30F8153E" w14:textId="77777777" w:rsidR="00D11531" w:rsidRDefault="00000000">
      <w:pPr>
        <w:spacing w:after="0" w:line="270" w:lineRule="auto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AI &amp; Vision:</w:t>
      </w:r>
      <w:r>
        <w:rPr>
          <w:color w:val="2E3D50"/>
          <w:sz w:val="15"/>
          <w:szCs w:val="15"/>
        </w:rPr>
        <w:t xml:space="preserve"> Anthropic Claude API, Google Gemini (Vertex AI), OpenAI API, YOLOv8/Ultralytics, OpenCV</w:t>
      </w:r>
    </w:p>
    <w:p w14:paraId="3853B81A" w14:textId="77777777" w:rsidR="00D11531" w:rsidRDefault="00D11531">
      <w:pPr>
        <w:spacing w:after="0" w:line="160" w:lineRule="auto"/>
        <w:rPr>
          <w:rFonts w:hint="eastAsia"/>
        </w:rPr>
      </w:pPr>
    </w:p>
    <w:p w14:paraId="7ECA8958" w14:textId="77777777" w:rsidR="00D11531" w:rsidRDefault="00000000">
      <w:pPr>
        <w:spacing w:after="0" w:line="270" w:lineRule="auto"/>
        <w:rPr>
          <w:rFonts w:hint="eastAsia"/>
          <w:sz w:val="0"/>
        </w:rPr>
      </w:pPr>
      <w:r>
        <w:rPr>
          <w:rFonts w:ascii="Source Sans 3" w:eastAsia="Source Sans 3" w:hAnsi="Source Sans 3" w:cs="Source Sans 3"/>
          <w:b/>
          <w:bCs/>
          <w:color w:val="2E3D50"/>
          <w:sz w:val="15"/>
          <w:szCs w:val="15"/>
        </w:rPr>
        <w:t>Tools:</w:t>
      </w:r>
      <w:r>
        <w:rPr>
          <w:color w:val="2E3D50"/>
          <w:sz w:val="15"/>
          <w:szCs w:val="15"/>
        </w:rPr>
        <w:t xml:space="preserve"> Git, Maven, pnpm, Turborepo, Linux</w:t>
      </w:r>
    </w:p>
    <w:sectPr w:rsidR="00D1153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40"/>
      <w:pgMar w:top="720" w:right="720" w:bottom="720" w:left="72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A778796" w14:textId="77777777" w:rsidR="00816B50" w:rsidRDefault="00816B50" w:rsidP="004908B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9BF1A04" w14:textId="77777777" w:rsidR="00816B50" w:rsidRDefault="00816B50" w:rsidP="004908B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3 Normal">
    <w:altName w:val="Cambria"/>
    <w:panose1 w:val="020B0604020202020204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Source Sans 3">
    <w:altName w:val="Cambria"/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70220B" w14:textId="77777777" w:rsidR="004908BC" w:rsidRDefault="004908BC">
    <w:pPr>
      <w:pStyle w:val="Footer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0A4376" w14:textId="77777777" w:rsidR="004908BC" w:rsidRDefault="004908BC">
    <w:pPr>
      <w:pStyle w:val="Footer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18C723" w14:textId="77777777" w:rsidR="004908BC" w:rsidRDefault="004908BC">
    <w:pPr>
      <w:pStyle w:val="Footer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C1E327A" w14:textId="77777777" w:rsidR="00816B50" w:rsidRDefault="00816B50" w:rsidP="004908B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C228B36" w14:textId="77777777" w:rsidR="00816B50" w:rsidRDefault="00816B50" w:rsidP="004908B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E7A6B3" w14:textId="77777777" w:rsidR="004908BC" w:rsidRDefault="004908BC">
    <w:pPr>
      <w:pStyle w:val="Header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225B46" w14:textId="77777777" w:rsidR="004908BC" w:rsidRDefault="004908BC">
    <w:pPr>
      <w:pStyle w:val="Header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6F89CF" w14:textId="77777777" w:rsidR="004908BC" w:rsidRDefault="004908BC"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64B2973"/>
    <w:multiLevelType w:val="multilevel"/>
    <w:tmpl w:val="A23C7800"/>
    <w:lvl w:ilvl="0">
      <w:start w:val="1"/>
      <w:numFmt w:val="bullet"/>
      <w:lvlText w:val="•"/>
      <w:lvlJc w:val="left"/>
      <w:pPr>
        <w:ind w:left="0" w:hanging="9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u w:val="none"/>
        <w:shd w:val="clear" w:color="auto" w:fill="auto"/>
        <w:vertAlign w:val="baseli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25574983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531"/>
    <w:rsid w:val="002D717D"/>
    <w:rsid w:val="004908BC"/>
    <w:rsid w:val="006510E5"/>
    <w:rsid w:val="00656C37"/>
    <w:rsid w:val="00816B50"/>
    <w:rsid w:val="00D11531"/>
    <w:rsid w:val="00DE6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59AEC"/>
  <w15:docId w15:val="{230C1001-F397-5649-8493-26855D2F2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Source Sans 3 Normal" w:eastAsia="SimSun" w:hAnsi="Source Sans 3 Normal" w:cs="Calibri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astAsianStyle">
    <w:name w:val="East Asian Style"/>
    <w:rPr>
      <w:rFonts w:eastAsia="Yu Gothic" w:hAnsi="Calibri"/>
    </w:rPr>
  </w:style>
  <w:style w:type="paragraph" w:customStyle="1" w:styleId="ReziHeading">
    <w:name w:val="Rezi_Heading"/>
    <w:pPr>
      <w:pBdr>
        <w:top w:val="single" w:sz="1" w:space="10" w:color="E5E7EB"/>
      </w:pBdr>
    </w:pPr>
  </w:style>
  <w:style w:type="paragraph" w:styleId="Header">
    <w:name w:val="header"/>
    <w:basedOn w:val="Normal"/>
    <w:link w:val="HeaderChar"/>
    <w:uiPriority w:val="99"/>
    <w:unhideWhenUsed/>
    <w:rsid w:val="004908B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08BC"/>
  </w:style>
  <w:style w:type="paragraph" w:styleId="Footer">
    <w:name w:val="footer"/>
    <w:basedOn w:val="Normal"/>
    <w:link w:val="FooterChar"/>
    <w:uiPriority w:val="99"/>
    <w:unhideWhenUsed/>
    <w:rsid w:val="004908B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08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debasisnishank/kissan-alert-solution" TargetMode="External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github.com/debasisnishank/pothole-detection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ebasisnishank.com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789</Words>
  <Characters>4498</Characters>
  <Application>Microsoft Office Word</Application>
  <DocSecurity>0</DocSecurity>
  <Lines>37</Lines>
  <Paragraphs>10</Paragraphs>
  <ScaleCrop>false</ScaleCrop>
  <Company/>
  <LinksUpToDate>false</LinksUpToDate>
  <CharactersWithSpaces>5277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Debasis Nishank</cp:lastModifiedBy>
  <cp:revision>3</cp:revision>
  <cp:lastPrinted>2026-09-04T12:59:00Z</cp:lastPrinted>
  <dcterms:created xsi:type="dcterms:W3CDTF">2026-09-04T12:59:00Z</dcterms:created>
  <dcterms:modified xsi:type="dcterms:W3CDTF">2026-09-04T13:01:00Z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2026-09-04T12:57:13Z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8d82dd13-48fe-4bee-9f4f-d3698b0a4eb3</vt:lpwstr>
  </property>
  <property fmtid="{D5CDD505-2E9C-101B-9397-08002B2CF9AE}" pid="7" name="MSIP_Label_defa4170-0d19-0005-0004-bc88714345d2_ActionId">
    <vt:lpwstr>6095d297-c966-4402-85ca-4d58ec7cf34c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