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3C06" w14:textId="6650CCCF" w:rsidR="00744621" w:rsidRDefault="00744621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 ASSIGNMENT 9 (UG/02/BTCSEAIML/2023/065)</w:t>
      </w:r>
    </w:p>
    <w:p w14:paraId="1A96032F" w14:textId="77777777" w:rsidR="00744621" w:rsidRDefault="00744621">
      <w:pPr>
        <w:rPr>
          <w:sz w:val="28"/>
          <w:szCs w:val="28"/>
        </w:rPr>
      </w:pPr>
    </w:p>
    <w:p w14:paraId="694ED985" w14:textId="76078C15" w:rsidR="00744621" w:rsidRDefault="00744621">
      <w:pPr>
        <w:rPr>
          <w:sz w:val="28"/>
          <w:szCs w:val="28"/>
        </w:rPr>
      </w:pPr>
      <w:r w:rsidRPr="00744621">
        <w:rPr>
          <w:sz w:val="28"/>
          <w:szCs w:val="28"/>
        </w:rPr>
        <w:t xml:space="preserve">WACP to implement FCFS (with AT </w:t>
      </w:r>
      <w:proofErr w:type="spellStart"/>
      <w:r w:rsidRPr="00744621">
        <w:rPr>
          <w:sz w:val="28"/>
          <w:szCs w:val="28"/>
        </w:rPr>
        <w:t>i.e</w:t>
      </w:r>
      <w:proofErr w:type="spellEnd"/>
      <w:r w:rsidRPr="00744621">
        <w:rPr>
          <w:sz w:val="28"/>
          <w:szCs w:val="28"/>
        </w:rPr>
        <w:t xml:space="preserve"> activation time).</w:t>
      </w:r>
    </w:p>
    <w:p w14:paraId="05FA7FDA" w14:textId="77777777" w:rsidR="00744621" w:rsidRDefault="00744621">
      <w:pPr>
        <w:rPr>
          <w:sz w:val="28"/>
          <w:szCs w:val="28"/>
        </w:rPr>
      </w:pPr>
    </w:p>
    <w:p w14:paraId="5F9898C0" w14:textId="7998E04B" w:rsidR="00744621" w:rsidRPr="00744621" w:rsidRDefault="00744621" w:rsidP="00744621">
      <w:pPr>
        <w:rPr>
          <w:sz w:val="28"/>
          <w:szCs w:val="28"/>
        </w:rPr>
      </w:pPr>
      <w:r>
        <w:rPr>
          <w:sz w:val="28"/>
          <w:szCs w:val="28"/>
        </w:rPr>
        <w:t>Answer:</w:t>
      </w:r>
      <w:r w:rsidRPr="007446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42092CF" w14:textId="7C28D902" w:rsidR="00B2756E" w:rsidRDefault="00744621">
      <w:pPr>
        <w:rPr>
          <w:sz w:val="28"/>
          <w:szCs w:val="28"/>
        </w:rPr>
      </w:pPr>
      <w:r w:rsidRPr="00744621">
        <w:rPr>
          <w:sz w:val="28"/>
          <w:szCs w:val="28"/>
        </w:rPr>
        <w:drawing>
          <wp:inline distT="0" distB="0" distL="0" distR="0" wp14:anchorId="47C74CB6" wp14:editId="3A55574B">
            <wp:extent cx="6381750" cy="6296025"/>
            <wp:effectExtent l="0" t="0" r="0" b="9525"/>
            <wp:docPr id="21385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3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CD92" w14:textId="5AC24A01" w:rsidR="00744621" w:rsidRDefault="00744621">
      <w:pPr>
        <w:rPr>
          <w:sz w:val="28"/>
          <w:szCs w:val="28"/>
        </w:rPr>
      </w:pPr>
      <w:r w:rsidRPr="00744621">
        <w:rPr>
          <w:sz w:val="28"/>
          <w:szCs w:val="28"/>
        </w:rPr>
        <w:lastRenderedPageBreak/>
        <w:drawing>
          <wp:inline distT="0" distB="0" distL="0" distR="0" wp14:anchorId="6A9DEEF0" wp14:editId="6DFE7C4D">
            <wp:extent cx="6305550" cy="4114800"/>
            <wp:effectExtent l="0" t="0" r="0" b="0"/>
            <wp:docPr id="71817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72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9C9A" w14:textId="77777777" w:rsidR="00744621" w:rsidRDefault="00744621">
      <w:pPr>
        <w:rPr>
          <w:sz w:val="28"/>
          <w:szCs w:val="28"/>
        </w:rPr>
      </w:pPr>
    </w:p>
    <w:p w14:paraId="3EB670E3" w14:textId="5B4CA3CF" w:rsidR="00744621" w:rsidRDefault="00744621">
      <w:pPr>
        <w:rPr>
          <w:sz w:val="28"/>
          <w:szCs w:val="28"/>
        </w:rPr>
      </w:pPr>
      <w:r w:rsidRPr="00744621">
        <w:rPr>
          <w:sz w:val="28"/>
          <w:szCs w:val="28"/>
        </w:rPr>
        <w:drawing>
          <wp:inline distT="0" distB="0" distL="0" distR="0" wp14:anchorId="26352D58" wp14:editId="349A71D3">
            <wp:extent cx="6315075" cy="3524250"/>
            <wp:effectExtent l="0" t="0" r="9525" b="0"/>
            <wp:docPr id="207415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57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5228" w14:textId="02FB5D94" w:rsidR="00744621" w:rsidRDefault="00744621">
      <w:pPr>
        <w:rPr>
          <w:sz w:val="28"/>
          <w:szCs w:val="28"/>
        </w:rPr>
      </w:pPr>
      <w:r w:rsidRPr="00744621">
        <w:rPr>
          <w:sz w:val="28"/>
          <w:szCs w:val="28"/>
        </w:rPr>
        <w:lastRenderedPageBreak/>
        <w:drawing>
          <wp:inline distT="0" distB="0" distL="0" distR="0" wp14:anchorId="0041ABE5" wp14:editId="726C1B5A">
            <wp:extent cx="4677428" cy="3324689"/>
            <wp:effectExtent l="0" t="0" r="8890" b="9525"/>
            <wp:docPr id="128168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87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2506" w14:textId="7027A686" w:rsidR="00744621" w:rsidRDefault="00744621">
      <w:pPr>
        <w:rPr>
          <w:sz w:val="28"/>
          <w:szCs w:val="28"/>
        </w:rPr>
      </w:pPr>
      <w:r w:rsidRPr="00744621">
        <w:rPr>
          <w:sz w:val="28"/>
          <w:szCs w:val="28"/>
        </w:rPr>
        <w:drawing>
          <wp:inline distT="0" distB="0" distL="0" distR="0" wp14:anchorId="3C2C565F" wp14:editId="07F7D2DC">
            <wp:extent cx="5731510" cy="4546600"/>
            <wp:effectExtent l="0" t="0" r="2540" b="6350"/>
            <wp:docPr id="67885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4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39CA" w14:textId="2CD2A2AC" w:rsidR="00744621" w:rsidRPr="00744621" w:rsidRDefault="00744621">
      <w:pPr>
        <w:rPr>
          <w:sz w:val="28"/>
          <w:szCs w:val="28"/>
        </w:rPr>
      </w:pPr>
      <w:r w:rsidRPr="00744621">
        <w:rPr>
          <w:sz w:val="28"/>
          <w:szCs w:val="28"/>
        </w:rPr>
        <w:t xml:space="preserve">The key idea is that with </w:t>
      </w:r>
      <w:r w:rsidRPr="00744621">
        <w:rPr>
          <w:b/>
          <w:bCs/>
          <w:sz w:val="28"/>
          <w:szCs w:val="28"/>
        </w:rPr>
        <w:t>Arrival Time</w:t>
      </w:r>
      <w:r w:rsidRPr="00744621">
        <w:rPr>
          <w:sz w:val="28"/>
          <w:szCs w:val="28"/>
        </w:rPr>
        <w:t xml:space="preserve">, we must check if the </w:t>
      </w:r>
      <w:r w:rsidRPr="00744621">
        <w:rPr>
          <w:b/>
          <w:bCs/>
          <w:sz w:val="28"/>
          <w:szCs w:val="28"/>
        </w:rPr>
        <w:t>CPU is free or busy</w:t>
      </w:r>
      <w:r w:rsidRPr="00744621">
        <w:rPr>
          <w:sz w:val="28"/>
          <w:szCs w:val="28"/>
        </w:rPr>
        <w:t xml:space="preserve"> when the next process arrives — if the CPU finishes before the next process arrives, it stays </w:t>
      </w:r>
      <w:r w:rsidRPr="00744621">
        <w:rPr>
          <w:b/>
          <w:bCs/>
          <w:sz w:val="28"/>
          <w:szCs w:val="28"/>
        </w:rPr>
        <w:t>idle</w:t>
      </w:r>
      <w:r w:rsidRPr="00744621">
        <w:rPr>
          <w:sz w:val="28"/>
          <w:szCs w:val="28"/>
        </w:rPr>
        <w:t xml:space="preserve"> until that process arrives!</w:t>
      </w:r>
    </w:p>
    <w:sectPr w:rsidR="00744621" w:rsidRPr="00744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21"/>
    <w:rsid w:val="00394A33"/>
    <w:rsid w:val="00744621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56F61"/>
  <w15:chartTrackingRefBased/>
  <w15:docId w15:val="{67C01737-E323-40C5-A242-D9C16B60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6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46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2026-02-17T16:47:00Z</dcterms:created>
  <dcterms:modified xsi:type="dcterms:W3CDTF">2026-02-17T16:57:00Z</dcterms:modified>
</cp:coreProperties>
</file>