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F42" w:rsidRDefault="00E710F1">
      <w:r>
        <w:rPr>
          <w:rFonts w:hint="eastAsia"/>
        </w:rPr>
        <w:t>感谢主席，感谢对方辩友</w:t>
      </w:r>
    </w:p>
    <w:p w:rsidR="00E710F1" w:rsidRDefault="00E710F1" w:rsidP="005A0C7D">
      <w:r>
        <w:rPr>
          <w:rFonts w:hint="eastAsia"/>
        </w:rPr>
        <w:t>2019年12月20号，“有意见建议同性婚姻合法化写入民法典”登上微博热搜，引发全民关注，微博下点赞量最高，逼近10万的两条微博都是同性恋者对此的庆祝，也许对方辩友会说微博主要受众是年轻人，但我们同样看到</w:t>
      </w:r>
      <w:r w:rsidR="005A0C7D" w:rsidRPr="005A0C7D">
        <w:t>2012年两会期间，10位同性恋者的母亲向全国人大代表和全国政协委员致公开信</w:t>
      </w:r>
      <w:r w:rsidR="005A0C7D">
        <w:rPr>
          <w:rFonts w:hint="eastAsia"/>
        </w:rPr>
        <w:t>，</w:t>
      </w:r>
      <w:r w:rsidR="005A0C7D">
        <w:t>2015年2月底，一位江西同志的父亲林贤志致信1000名人大代表和委员，呼吁同性婚姻合法化，并附上了自己阅读500万</w:t>
      </w:r>
      <w:r w:rsidR="005A0C7D">
        <w:t>字资料、用一年时间起草的《加快推进我国同性婚姻合法化的建议稿》</w:t>
      </w:r>
      <w:r w:rsidR="005A0C7D">
        <w:rPr>
          <w:rFonts w:hint="eastAsia"/>
        </w:rPr>
        <w:t>。</w:t>
      </w:r>
      <w:r w:rsidR="00D742AC">
        <w:rPr>
          <w:rFonts w:hint="eastAsia"/>
        </w:rPr>
        <w:t>对方辩友可能说我们有许多替代政策，我们可以赋予同性伴侣</w:t>
      </w:r>
      <w:r w:rsidR="00CF36EF">
        <w:rPr>
          <w:rFonts w:hint="eastAsia"/>
        </w:rPr>
        <w:t>许多权利，但目前并不能同意婚姻的合法化，</w:t>
      </w:r>
      <w:r w:rsidR="004112BE">
        <w:rPr>
          <w:rFonts w:hint="eastAsia"/>
        </w:rPr>
        <w:t>可是我想反问对方辩友乃至在场各位，</w:t>
      </w:r>
      <w:r w:rsidR="00496557">
        <w:rPr>
          <w:rFonts w:hint="eastAsia"/>
        </w:rPr>
        <w:t>如果</w:t>
      </w:r>
      <w:r w:rsidR="004112BE">
        <w:rPr>
          <w:rFonts w:hint="eastAsia"/>
        </w:rPr>
        <w:t>你的男朋友告诉你：亲爱的我爱你但是我不想公开，</w:t>
      </w:r>
      <w:r w:rsidR="003438CF">
        <w:rPr>
          <w:rFonts w:hint="eastAsia"/>
        </w:rPr>
        <w:t>这句耳熟的话是不是在渣男语录中见过？</w:t>
      </w:r>
      <w:r w:rsidR="004112BE">
        <w:rPr>
          <w:rFonts w:hint="eastAsia"/>
        </w:rPr>
        <w:t>同样地，为什么我们要结婚？是因为我们有了想要用一生守护的</w:t>
      </w:r>
      <w:r w:rsidR="00382CAB">
        <w:rPr>
          <w:rFonts w:hint="eastAsia"/>
        </w:rPr>
        <w:t>人，我们想给他一个堂堂正正的名分</w:t>
      </w:r>
    </w:p>
    <w:p w:rsidR="004112BE" w:rsidRDefault="001A6797" w:rsidP="005A0C7D">
      <w:r>
        <w:rPr>
          <w:rFonts w:hint="eastAsia"/>
        </w:rPr>
        <w:t>当今中国，</w:t>
      </w:r>
      <w:r w:rsidR="004112BE">
        <w:rPr>
          <w:rFonts w:hint="eastAsia"/>
        </w:rPr>
        <w:t>我们高喊平等，我们歌颂自由，但为什么我们不能允许仅仅在性取向上和我们不同的人和我们享有同样的权利？你觉得现在时机未到不推进合法化是对同性恋者的保护，但你们是否问过他们的心声？舆论是永远存在的，噪声也是永远的，对于当今的中国，法律的完善，政府的肯定才是对同性恋者最好的保护和对舆论最好的</w:t>
      </w:r>
      <w:r w:rsidR="00F92991">
        <w:rPr>
          <w:rFonts w:hint="eastAsia"/>
        </w:rPr>
        <w:t>震慑！</w:t>
      </w:r>
    </w:p>
    <w:p w:rsidR="00F92991" w:rsidRDefault="00F92991" w:rsidP="005A0C7D">
      <w:r w:rsidRPr="00F92991">
        <w:rPr>
          <w:rFonts w:hint="eastAsia"/>
        </w:rPr>
        <w:t>现在的男孩女孩在青春时高呼同性无罪，但没有人告诉他们怎么面对未来的老与丑、病与残，</w:t>
      </w:r>
      <w:r>
        <w:rPr>
          <w:rFonts w:hint="eastAsia"/>
        </w:rPr>
        <w:t>所谓嘴上的宣传可能造成误差和误解，而一纸文书白纸黑字才是最权威、最有力、最公正的回答！</w:t>
      </w:r>
      <w:bookmarkStart w:id="0" w:name="_GoBack"/>
      <w:bookmarkEnd w:id="0"/>
    </w:p>
    <w:p w:rsidR="004112BE" w:rsidRPr="004112BE" w:rsidRDefault="00F92991" w:rsidP="005A0C7D">
      <w:pPr>
        <w:rPr>
          <w:rFonts w:hint="eastAsia"/>
        </w:rPr>
      </w:pPr>
      <w:r>
        <w:rPr>
          <w:rFonts w:hint="eastAsia"/>
        </w:rPr>
        <w:t>最后，借用柴静的一句话，</w:t>
      </w:r>
      <w:r w:rsidRPr="00F92991">
        <w:rPr>
          <w:rFonts w:hint="eastAsia"/>
        </w:rPr>
        <w:t>爱情，是一个灵魂对另一个灵魂的态度，而不是一个器官对另一个器官的反应！</w:t>
      </w:r>
    </w:p>
    <w:p w:rsidR="00E710F1" w:rsidRPr="00F92991" w:rsidRDefault="00F92991">
      <w:r>
        <w:rPr>
          <w:rFonts w:hint="eastAsia"/>
        </w:rPr>
        <w:t>综上，我方认为当今中国，同性婚姻应该合法化</w:t>
      </w:r>
    </w:p>
    <w:p w:rsidR="00E710F1" w:rsidRDefault="00E710F1"/>
    <w:p w:rsidR="00E710F1" w:rsidRDefault="00E710F1"/>
    <w:p w:rsidR="00E710F1" w:rsidRDefault="00E710F1"/>
    <w:p w:rsidR="00E710F1" w:rsidRDefault="00E710F1"/>
    <w:p w:rsidR="00E710F1" w:rsidRDefault="00E710F1">
      <w:pPr>
        <w:rPr>
          <w:rFonts w:hint="eastAsia"/>
        </w:rPr>
      </w:pPr>
    </w:p>
    <w:sectPr w:rsidR="00E710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701" w:rsidRDefault="00D36701" w:rsidP="00E710F1">
      <w:r>
        <w:separator/>
      </w:r>
    </w:p>
  </w:endnote>
  <w:endnote w:type="continuationSeparator" w:id="0">
    <w:p w:rsidR="00D36701" w:rsidRDefault="00D36701" w:rsidP="00E71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701" w:rsidRDefault="00D36701" w:rsidP="00E710F1">
      <w:r>
        <w:separator/>
      </w:r>
    </w:p>
  </w:footnote>
  <w:footnote w:type="continuationSeparator" w:id="0">
    <w:p w:rsidR="00D36701" w:rsidRDefault="00D36701" w:rsidP="00E710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09"/>
    <w:rsid w:val="001A6797"/>
    <w:rsid w:val="00210909"/>
    <w:rsid w:val="003438CF"/>
    <w:rsid w:val="00382CAB"/>
    <w:rsid w:val="004112BE"/>
    <w:rsid w:val="00496557"/>
    <w:rsid w:val="005A0C7D"/>
    <w:rsid w:val="00646126"/>
    <w:rsid w:val="00934201"/>
    <w:rsid w:val="00CF36EF"/>
    <w:rsid w:val="00D36701"/>
    <w:rsid w:val="00D742AC"/>
    <w:rsid w:val="00E710F1"/>
    <w:rsid w:val="00F746D8"/>
    <w:rsid w:val="00F92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BEF13"/>
  <w15:chartTrackingRefBased/>
  <w15:docId w15:val="{CC159CDD-5CCA-43E5-BBA6-D4E5887F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0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10F1"/>
    <w:rPr>
      <w:sz w:val="18"/>
      <w:szCs w:val="18"/>
    </w:rPr>
  </w:style>
  <w:style w:type="paragraph" w:styleId="a5">
    <w:name w:val="footer"/>
    <w:basedOn w:val="a"/>
    <w:link w:val="a6"/>
    <w:uiPriority w:val="99"/>
    <w:unhideWhenUsed/>
    <w:rsid w:val="00E710F1"/>
    <w:pPr>
      <w:tabs>
        <w:tab w:val="center" w:pos="4153"/>
        <w:tab w:val="right" w:pos="8306"/>
      </w:tabs>
      <w:snapToGrid w:val="0"/>
      <w:jc w:val="left"/>
    </w:pPr>
    <w:rPr>
      <w:sz w:val="18"/>
      <w:szCs w:val="18"/>
    </w:rPr>
  </w:style>
  <w:style w:type="character" w:customStyle="1" w:styleId="a6">
    <w:name w:val="页脚 字符"/>
    <w:basedOn w:val="a0"/>
    <w:link w:val="a5"/>
    <w:uiPriority w:val="99"/>
    <w:rsid w:val="00E710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3080602010@qq.com</dc:creator>
  <cp:keywords/>
  <dc:description/>
  <cp:lastModifiedBy>张 艺凡</cp:lastModifiedBy>
  <cp:revision>10</cp:revision>
  <dcterms:created xsi:type="dcterms:W3CDTF">2020-02-16T05:18:00Z</dcterms:created>
  <dcterms:modified xsi:type="dcterms:W3CDTF">2020-02-16T10:30:00Z</dcterms:modified>
</cp:coreProperties>
</file>