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42" w:rsidRPr="00466CF7" w:rsidRDefault="00D46742" w:rsidP="00466CF7">
      <w:pPr>
        <w:jc w:val="both"/>
        <w:rPr>
          <w:rFonts w:ascii="Times New Roman" w:hAnsi="Times New Roman" w:cs="Times New Roman"/>
        </w:rPr>
      </w:pPr>
      <w:r w:rsidRPr="00466CF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B4DE8A2" wp14:editId="36E25AFB">
                <wp:simplePos x="0" y="0"/>
                <wp:positionH relativeFrom="column">
                  <wp:posOffset>1733550</wp:posOffset>
                </wp:positionH>
                <wp:positionV relativeFrom="paragraph">
                  <wp:posOffset>238125</wp:posOffset>
                </wp:positionV>
                <wp:extent cx="1247775" cy="5016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247775" cy="501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6742" w:rsidRPr="008E69D2" w:rsidRDefault="00D46742" w:rsidP="00D46742">
                            <w:pPr>
                              <w:jc w:val="center"/>
                              <w:rPr>
                                <w:rFonts w:ascii="Comic Sans MS" w:hAnsi="Comic Sans MS"/>
                                <w:b/>
                                <w:sz w:val="40"/>
                                <w:szCs w:val="36"/>
                              </w:rPr>
                            </w:pPr>
                            <w:r w:rsidRPr="00630181">
                              <w:rPr>
                                <w:rFonts w:ascii="Comic Sans MS" w:hAnsi="Comic Sans MS"/>
                                <w:b/>
                                <w:color w:val="FF0066"/>
                                <w:sz w:val="48"/>
                                <w:szCs w:val="36"/>
                              </w:rPr>
                              <w:t>T</w:t>
                            </w:r>
                            <w:r w:rsidRPr="008E69D2">
                              <w:rPr>
                                <w:rFonts w:ascii="Comic Sans MS" w:hAnsi="Comic Sans MS"/>
                                <w:b/>
                                <w:color w:val="ED7D31" w:themeColor="accent2"/>
                                <w:sz w:val="40"/>
                                <w:szCs w:val="36"/>
                              </w:rPr>
                              <w:t>R</w:t>
                            </w:r>
                            <w:r w:rsidRPr="00630181">
                              <w:rPr>
                                <w:rFonts w:ascii="Comic Sans MS" w:hAnsi="Comic Sans MS"/>
                                <w:b/>
                                <w:color w:val="00B050"/>
                                <w:sz w:val="48"/>
                                <w:szCs w:val="36"/>
                              </w:rPr>
                              <w:t>I</w:t>
                            </w:r>
                            <w:r w:rsidRPr="008E69D2">
                              <w:rPr>
                                <w:rFonts w:ascii="Comic Sans MS" w:hAnsi="Comic Sans MS"/>
                                <w:b/>
                                <w:color w:val="92D050"/>
                                <w:sz w:val="40"/>
                                <w:szCs w:val="36"/>
                              </w:rPr>
                              <w:t>C</w:t>
                            </w:r>
                            <w:r w:rsidRPr="008E69D2">
                              <w:rPr>
                                <w:rFonts w:ascii="Comic Sans MS" w:hAnsi="Comic Sans MS"/>
                                <w:b/>
                                <w:color w:val="FFC000" w:themeColor="accent4"/>
                                <w:sz w:val="40"/>
                                <w:szCs w:val="36"/>
                              </w:rPr>
                              <w:t>K</w:t>
                            </w:r>
                            <w:r w:rsidRPr="00630181">
                              <w:rPr>
                                <w:rFonts w:ascii="Comic Sans MS" w:hAnsi="Comic Sans MS"/>
                                <w:b/>
                                <w:color w:val="FF0066"/>
                                <w:sz w:val="44"/>
                                <w:szCs w:val="3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DE8A2" id="_x0000_t202" coordsize="21600,21600" o:spt="202" path="m,l,21600r21600,l21600,xe">
                <v:stroke joinstyle="miter"/>
                <v:path gradientshapeok="t" o:connecttype="rect"/>
              </v:shapetype>
              <v:shape id="Text Box 1" o:spid="_x0000_s1026" type="#_x0000_t202" style="position:absolute;left:0;text-align:left;margin-left:136.5pt;margin-top:18.75pt;width:98.25pt;height: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" fillcolor="white [3201]" stroked="f" strokeweight=".5pt">
                <v:textbox>
                  <w:txbxContent>
                    <w:p w:rsidR="00D46742" w:rsidRPr="008E69D2" w:rsidRDefault="00D46742" w:rsidP="00D46742">
                      <w:pPr>
                        <w:jc w:val="center"/>
                        <w:rPr>
                          <w:rFonts w:ascii="Comic Sans MS" w:hAnsi="Comic Sans MS"/>
                          <w:b/>
                          <w:sz w:val="40"/>
                          <w:szCs w:val="36"/>
                        </w:rPr>
                      </w:pPr>
                      <w:r w:rsidRPr="00630181">
                        <w:rPr>
                          <w:rFonts w:ascii="Comic Sans MS" w:hAnsi="Comic Sans MS"/>
                          <w:b/>
                          <w:color w:val="FF0066"/>
                          <w:sz w:val="48"/>
                          <w:szCs w:val="36"/>
                        </w:rPr>
                        <w:t>T</w:t>
                      </w:r>
                      <w:r w:rsidRPr="008E69D2">
                        <w:rPr>
                          <w:rFonts w:ascii="Comic Sans MS" w:hAnsi="Comic Sans MS"/>
                          <w:b/>
                          <w:color w:val="ED7D31" w:themeColor="accent2"/>
                          <w:sz w:val="40"/>
                          <w:szCs w:val="36"/>
                        </w:rPr>
                        <w:t>R</w:t>
                      </w:r>
                      <w:r w:rsidRPr="00630181">
                        <w:rPr>
                          <w:rFonts w:ascii="Comic Sans MS" w:hAnsi="Comic Sans MS"/>
                          <w:b/>
                          <w:color w:val="00B050"/>
                          <w:sz w:val="48"/>
                          <w:szCs w:val="36"/>
                        </w:rPr>
                        <w:t>I</w:t>
                      </w:r>
                      <w:r w:rsidRPr="008E69D2">
                        <w:rPr>
                          <w:rFonts w:ascii="Comic Sans MS" w:hAnsi="Comic Sans MS"/>
                          <w:b/>
                          <w:color w:val="92D050"/>
                          <w:sz w:val="40"/>
                          <w:szCs w:val="36"/>
                        </w:rPr>
                        <w:t>C</w:t>
                      </w:r>
                      <w:r w:rsidRPr="008E69D2">
                        <w:rPr>
                          <w:rFonts w:ascii="Comic Sans MS" w:hAnsi="Comic Sans MS"/>
                          <w:b/>
                          <w:color w:val="FFC000" w:themeColor="accent4"/>
                          <w:sz w:val="40"/>
                          <w:szCs w:val="36"/>
                        </w:rPr>
                        <w:t>K</w:t>
                      </w:r>
                      <w:r w:rsidRPr="00630181">
                        <w:rPr>
                          <w:rFonts w:ascii="Comic Sans MS" w:hAnsi="Comic Sans MS"/>
                          <w:b/>
                          <w:color w:val="FF0066"/>
                          <w:sz w:val="44"/>
                          <w:szCs w:val="36"/>
                        </w:rPr>
                        <w:t>S</w:t>
                      </w:r>
                    </w:p>
                  </w:txbxContent>
                </v:textbox>
              </v:shape>
            </w:pict>
          </mc:Fallback>
        </mc:AlternateContent>
      </w:r>
      <w:r w:rsidRPr="00466CF7">
        <w:rPr>
          <w:rFonts w:ascii="Times New Roman" w:hAnsi="Times New Roman" w:cs="Times New Roman"/>
          <w:noProof/>
        </w:rPr>
        <w:drawing>
          <wp:inline distT="0" distB="0" distL="0" distR="0" wp14:anchorId="24C917A4" wp14:editId="519CBADB">
            <wp:extent cx="2162175" cy="597301"/>
            <wp:effectExtent l="0" t="0" r="0" b="0"/>
            <wp:docPr id="3" name="Picture 3" descr="http://img2.wikia.nocookie.net/__cb20131114075701/lalaloopsyland/images/a/a8/Toys-R-U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wikia.nocookie.net/__cb20131114075701/lalaloopsyland/images/a/a8/Toys-R-U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7784" cy="601613"/>
                    </a:xfrm>
                    <a:prstGeom prst="rect">
                      <a:avLst/>
                    </a:prstGeom>
                    <a:noFill/>
                    <a:ln>
                      <a:noFill/>
                    </a:ln>
                  </pic:spPr>
                </pic:pic>
              </a:graphicData>
            </a:graphic>
          </wp:inline>
        </w:drawing>
      </w:r>
    </w:p>
    <w:p w:rsidR="00D46742" w:rsidRPr="00466CF7" w:rsidRDefault="00D46742" w:rsidP="00466CF7">
      <w:pPr>
        <w:jc w:val="both"/>
        <w:rPr>
          <w:rFonts w:ascii="Times New Roman" w:hAnsi="Times New Roman" w:cs="Times New Roman"/>
        </w:rPr>
      </w:pPr>
      <w:r w:rsidRPr="00466CF7">
        <w:rPr>
          <w:rFonts w:ascii="Times New Roman" w:hAnsi="Times New Roman" w:cs="Times New Roman"/>
        </w:rPr>
        <w:t xml:space="preserve">First, the resolution uses both the terms “just society” and “ought”. Although we look to moral obligations, we have to look to obligations of justice as well. </w:t>
      </w:r>
    </w:p>
    <w:p w:rsidR="00D46742" w:rsidRPr="00466CF7" w:rsidRDefault="00D46742" w:rsidP="00466CF7">
      <w:pPr>
        <w:jc w:val="both"/>
        <w:rPr>
          <w:rFonts w:ascii="Times New Roman" w:hAnsi="Times New Roman" w:cs="Times New Roman"/>
        </w:rPr>
      </w:pPr>
      <w:r w:rsidRPr="00466CF7">
        <w:rPr>
          <w:rStyle w:val="AuthorBorder"/>
          <w:rFonts w:cs="Times New Roman"/>
        </w:rPr>
        <w:t>Ross</w:t>
      </w:r>
      <w:r w:rsidRPr="00466CF7">
        <w:rPr>
          <w:rStyle w:val="FootnoteReference"/>
          <w:rFonts w:ascii="Times New Roman" w:hAnsi="Times New Roman" w:cs="Times New Roman"/>
          <w:bdr w:val="single" w:sz="12" w:space="0" w:color="auto"/>
        </w:rPr>
        <w:footnoteReference w:id="1"/>
      </w:r>
      <w:r w:rsidRPr="00466CF7">
        <w:rPr>
          <w:rFonts w:ascii="Times New Roman" w:hAnsi="Times New Roman" w:cs="Times New Roman"/>
        </w:rPr>
        <w:t xml:space="preserve">, </w:t>
      </w:r>
    </w:p>
    <w:p w:rsidR="00D46742" w:rsidRPr="00466CF7" w:rsidRDefault="00D46742" w:rsidP="00466CF7">
      <w:pPr>
        <w:jc w:val="both"/>
        <w:rPr>
          <w:rFonts w:ascii="Times New Roman" w:hAnsi="Times New Roman" w:cs="Times New Roman"/>
        </w:rPr>
      </w:pPr>
      <w:r w:rsidRPr="00466CF7">
        <w:rPr>
          <w:rFonts w:ascii="Times New Roman" w:hAnsi="Times New Roman" w:cs="Times New Roman"/>
          <w:sz w:val="10"/>
        </w:rPr>
        <w:t>The difference between</w:t>
      </w:r>
      <w:r w:rsidRPr="00466CF7">
        <w:rPr>
          <w:rStyle w:val="apple-converted-space"/>
          <w:rFonts w:ascii="Times New Roman" w:hAnsi="Times New Roman" w:cs="Times New Roman"/>
          <w:color w:val="000000"/>
          <w:sz w:val="10"/>
        </w:rPr>
        <w:t> </w:t>
      </w:r>
      <w:r w:rsidRPr="00466CF7">
        <w:rPr>
          <w:rFonts w:ascii="Times New Roman" w:hAnsi="Times New Roman" w:cs="Times New Roman"/>
          <w:bCs/>
          <w:sz w:val="10"/>
        </w:rPr>
        <w:t>morality</w:t>
      </w:r>
      <w:r w:rsidRPr="00466CF7">
        <w:rPr>
          <w:rStyle w:val="apple-converted-space"/>
          <w:rFonts w:ascii="Times New Roman" w:hAnsi="Times New Roman" w:cs="Times New Roman"/>
          <w:color w:val="000000"/>
          <w:sz w:val="10"/>
        </w:rPr>
        <w:t> </w:t>
      </w:r>
      <w:r w:rsidRPr="00466CF7">
        <w:rPr>
          <w:rFonts w:ascii="Times New Roman" w:hAnsi="Times New Roman" w:cs="Times New Roman"/>
          <w:sz w:val="10"/>
        </w:rPr>
        <w:t>and</w:t>
      </w:r>
      <w:r w:rsidRPr="00466CF7">
        <w:rPr>
          <w:rStyle w:val="apple-converted-space"/>
          <w:rFonts w:ascii="Times New Roman" w:hAnsi="Times New Roman" w:cs="Times New Roman"/>
          <w:color w:val="000000"/>
          <w:sz w:val="10"/>
        </w:rPr>
        <w:t> </w:t>
      </w:r>
      <w:r w:rsidRPr="00466CF7">
        <w:rPr>
          <w:rFonts w:ascii="Times New Roman" w:hAnsi="Times New Roman" w:cs="Times New Roman"/>
          <w:bCs/>
          <w:sz w:val="10"/>
        </w:rPr>
        <w:t>justice</w:t>
      </w:r>
      <w:r w:rsidRPr="00466CF7">
        <w:rPr>
          <w:rStyle w:val="apple-converted-space"/>
          <w:rFonts w:ascii="Times New Roman" w:hAnsi="Times New Roman" w:cs="Times New Roman"/>
          <w:color w:val="000000"/>
          <w:sz w:val="10"/>
        </w:rPr>
        <w:t> </w:t>
      </w:r>
      <w:r w:rsidRPr="00466CF7">
        <w:rPr>
          <w:rFonts w:ascii="Times New Roman" w:hAnsi="Times New Roman" w:cs="Times New Roman"/>
          <w:sz w:val="10"/>
        </w:rPr>
        <w:t>comes not from the difference between actions and consequences (as between morality and</w:t>
      </w:r>
      <w:r w:rsidRPr="00466CF7">
        <w:rPr>
          <w:rStyle w:val="apple-converted-space"/>
          <w:rFonts w:ascii="Times New Roman" w:hAnsi="Times New Roman" w:cs="Times New Roman"/>
          <w:color w:val="000000"/>
          <w:sz w:val="10"/>
        </w:rPr>
        <w:t> </w:t>
      </w:r>
      <w:proofErr w:type="spellStart"/>
      <w:r w:rsidRPr="00466CF7">
        <w:rPr>
          <w:rFonts w:ascii="Times New Roman" w:hAnsi="Times New Roman" w:cs="Times New Roman"/>
        </w:rPr>
        <w:fldChar w:fldCharType="begin"/>
      </w:r>
      <w:r w:rsidRPr="00466CF7">
        <w:rPr>
          <w:rFonts w:ascii="Times New Roman" w:hAnsi="Times New Roman" w:cs="Times New Roman"/>
        </w:rPr>
        <w:instrText xml:space="preserve"> HYPERLINK "http://www.friesian.com/poly-1.htm" </w:instrText>
      </w:r>
      <w:r w:rsidRPr="00466CF7">
        <w:rPr>
          <w:rFonts w:ascii="Times New Roman" w:hAnsi="Times New Roman" w:cs="Times New Roman"/>
        </w:rPr>
        <w:fldChar w:fldCharType="separate"/>
      </w:r>
      <w:r w:rsidRPr="00466CF7">
        <w:rPr>
          <w:rStyle w:val="Hyperlink"/>
          <w:rFonts w:ascii="Times New Roman" w:hAnsi="Times New Roman" w:cs="Times New Roman"/>
          <w:sz w:val="10"/>
        </w:rPr>
        <w:t>euergetic</w:t>
      </w:r>
      <w:proofErr w:type="spellEnd"/>
      <w:r w:rsidRPr="00466CF7">
        <w:rPr>
          <w:rStyle w:val="Hyperlink"/>
          <w:rFonts w:ascii="Times New Roman" w:hAnsi="Times New Roman" w:cs="Times New Roman"/>
          <w:sz w:val="10"/>
        </w:rPr>
        <w:fldChar w:fldCharType="end"/>
      </w:r>
      <w:r w:rsidRPr="00466CF7">
        <w:rPr>
          <w:rStyle w:val="apple-converted-space"/>
          <w:rFonts w:ascii="Times New Roman" w:hAnsi="Times New Roman" w:cs="Times New Roman"/>
          <w:color w:val="000000"/>
          <w:sz w:val="10"/>
        </w:rPr>
        <w:t> </w:t>
      </w:r>
      <w:r w:rsidRPr="00466CF7">
        <w:rPr>
          <w:rFonts w:ascii="Times New Roman" w:hAnsi="Times New Roman" w:cs="Times New Roman"/>
          <w:sz w:val="10"/>
        </w:rPr>
        <w:t>ethics)</w:t>
      </w:r>
      <w:r w:rsidRPr="00466CF7">
        <w:rPr>
          <w:rFonts w:ascii="Times New Roman" w:hAnsi="Times New Roman" w:cs="Times New Roman"/>
          <w:sz w:val="2"/>
          <w:szCs w:val="16"/>
        </w:rPr>
        <w:t xml:space="preserve"> </w:t>
      </w:r>
      <w:r w:rsidRPr="00466CF7">
        <w:rPr>
          <w:rFonts w:ascii="Times New Roman" w:hAnsi="Times New Roman" w:cs="Times New Roman"/>
          <w:sz w:val="10"/>
          <w:szCs w:val="16"/>
        </w:rPr>
        <w:t>but from the difference between motives and actions. As Kant noted, the worth of moral action is in the intention, not in what is actually done.</w:t>
      </w:r>
      <w:r w:rsidRPr="00466CF7">
        <w:rPr>
          <w:rFonts w:ascii="Times New Roman" w:hAnsi="Times New Roman" w:cs="Times New Roman"/>
          <w:b/>
        </w:rPr>
        <w:t xml:space="preserve"> </w:t>
      </w:r>
      <w:r w:rsidRPr="00466CF7">
        <w:rPr>
          <w:rFonts w:ascii="Times New Roman" w:hAnsi="Times New Roman" w:cs="Times New Roman"/>
          <w:sz w:val="10"/>
        </w:rPr>
        <w:t>The imperative of morality is first of all to act with good will. Even the best of good will, however, does not necessarily produce right action</w:t>
      </w:r>
      <w:r w:rsidRPr="00466CF7">
        <w:rPr>
          <w:rFonts w:ascii="Times New Roman" w:hAnsi="Times New Roman" w:cs="Times New Roman"/>
        </w:rPr>
        <w:t xml:space="preserve"> </w:t>
      </w:r>
      <w:r w:rsidRPr="00466CF7">
        <w:rPr>
          <w:rFonts w:ascii="Times New Roman" w:hAnsi="Times New Roman" w:cs="Times New Roman"/>
          <w:sz w:val="12"/>
        </w:rPr>
        <w:t>--the saying is that the path to hell is paved with good intentions. And even ill will does not necessarily produce wrong action -- it is really an</w:t>
      </w:r>
      <w:r w:rsidRPr="00466CF7">
        <w:rPr>
          <w:rStyle w:val="apple-converted-space"/>
          <w:rFonts w:ascii="Times New Roman" w:hAnsi="Times New Roman" w:cs="Times New Roman"/>
          <w:color w:val="000000"/>
          <w:sz w:val="12"/>
          <w:szCs w:val="27"/>
        </w:rPr>
        <w:t> </w:t>
      </w:r>
      <w:r w:rsidRPr="00466CF7">
        <w:rPr>
          <w:rFonts w:ascii="Times New Roman" w:hAnsi="Times New Roman" w:cs="Times New Roman"/>
          <w:i/>
          <w:sz w:val="12"/>
        </w:rPr>
        <w:t>ad hominem</w:t>
      </w:r>
      <w:r w:rsidRPr="00466CF7">
        <w:rPr>
          <w:rStyle w:val="apple-converted-space"/>
          <w:rFonts w:ascii="Times New Roman" w:hAnsi="Times New Roman" w:cs="Times New Roman"/>
          <w:color w:val="000000"/>
          <w:sz w:val="12"/>
          <w:szCs w:val="27"/>
        </w:rPr>
        <w:t> </w:t>
      </w:r>
      <w:r w:rsidRPr="00466CF7">
        <w:rPr>
          <w:rFonts w:ascii="Times New Roman" w:hAnsi="Times New Roman" w:cs="Times New Roman"/>
          <w:sz w:val="12"/>
        </w:rPr>
        <w:t xml:space="preserve">fallacy to evaluate an action on the basis of an agent's motive. </w:t>
      </w:r>
      <w:r w:rsidRPr="00466CF7">
        <w:rPr>
          <w:rFonts w:ascii="Times New Roman" w:hAnsi="Times New Roman" w:cs="Times New Roman"/>
          <w:b/>
          <w:u w:val="single"/>
        </w:rPr>
        <w:t>The estimation of</w:t>
      </w:r>
      <w:r w:rsidRPr="00466CF7">
        <w:rPr>
          <w:rStyle w:val="apple-converted-space"/>
          <w:rFonts w:ascii="Times New Roman" w:hAnsi="Times New Roman" w:cs="Times New Roman"/>
          <w:b/>
          <w:color w:val="000000"/>
          <w:szCs w:val="27"/>
          <w:u w:val="single"/>
        </w:rPr>
        <w:t> </w:t>
      </w:r>
      <w:r w:rsidRPr="00466CF7">
        <w:rPr>
          <w:rFonts w:ascii="Times New Roman" w:hAnsi="Times New Roman" w:cs="Times New Roman"/>
          <w:b/>
          <w:bCs/>
          <w:highlight w:val="yellow"/>
          <w:u w:val="single"/>
        </w:rPr>
        <w:t>justice</w:t>
      </w:r>
      <w:r w:rsidRPr="00466CF7">
        <w:rPr>
          <w:rStyle w:val="apple-converted-space"/>
          <w:rFonts w:ascii="Times New Roman" w:hAnsi="Times New Roman" w:cs="Times New Roman"/>
          <w:b/>
          <w:color w:val="000000"/>
          <w:szCs w:val="27"/>
          <w:u w:val="single"/>
        </w:rPr>
        <w:t> </w:t>
      </w:r>
      <w:r w:rsidRPr="00466CF7">
        <w:rPr>
          <w:rFonts w:ascii="Times New Roman" w:hAnsi="Times New Roman" w:cs="Times New Roman"/>
          <w:b/>
          <w:u w:val="single"/>
        </w:rPr>
        <w:t xml:space="preserve">does not primarily </w:t>
      </w:r>
      <w:r w:rsidRPr="00466CF7">
        <w:rPr>
          <w:rFonts w:ascii="Times New Roman" w:hAnsi="Times New Roman" w:cs="Times New Roman"/>
          <w:b/>
          <w:highlight w:val="yellow"/>
          <w:u w:val="single"/>
        </w:rPr>
        <w:t>concern</w:t>
      </w:r>
      <w:r w:rsidRPr="00466CF7">
        <w:rPr>
          <w:rFonts w:ascii="Times New Roman" w:hAnsi="Times New Roman" w:cs="Times New Roman"/>
          <w:b/>
          <w:u w:val="single"/>
        </w:rPr>
        <w:t xml:space="preserve"> intention</w:t>
      </w:r>
      <w:r w:rsidRPr="00466CF7">
        <w:rPr>
          <w:rFonts w:ascii="Times New Roman" w:hAnsi="Times New Roman" w:cs="Times New Roman"/>
          <w:b/>
          <w:highlight w:val="yellow"/>
          <w:u w:val="single"/>
        </w:rPr>
        <w:t>s</w:t>
      </w:r>
      <w:r w:rsidRPr="00466CF7">
        <w:rPr>
          <w:rFonts w:ascii="Times New Roman" w:hAnsi="Times New Roman" w:cs="Times New Roman"/>
          <w:b/>
          <w:u w:val="single"/>
        </w:rPr>
        <w:t xml:space="preserve"> but </w:t>
      </w:r>
      <w:r w:rsidRPr="00466CF7">
        <w:rPr>
          <w:rFonts w:ascii="Times New Roman" w:hAnsi="Times New Roman" w:cs="Times New Roman"/>
          <w:b/>
          <w:highlight w:val="yellow"/>
          <w:u w:val="single"/>
        </w:rPr>
        <w:t>what</w:t>
      </w:r>
      <w:r w:rsidRPr="00466CF7">
        <w:rPr>
          <w:rFonts w:ascii="Times New Roman" w:hAnsi="Times New Roman" w:cs="Times New Roman"/>
          <w:b/>
          <w:u w:val="single"/>
        </w:rPr>
        <w:t xml:space="preserve"> actually</w:t>
      </w:r>
      <w:r w:rsidRPr="00466CF7">
        <w:rPr>
          <w:rStyle w:val="apple-converted-space"/>
          <w:rFonts w:ascii="Times New Roman" w:hAnsi="Times New Roman" w:cs="Times New Roman"/>
          <w:b/>
          <w:color w:val="000000"/>
          <w:szCs w:val="27"/>
          <w:u w:val="single"/>
        </w:rPr>
        <w:t> </w:t>
      </w:r>
      <w:r w:rsidRPr="00466CF7">
        <w:rPr>
          <w:rFonts w:ascii="Times New Roman" w:hAnsi="Times New Roman" w:cs="Times New Roman"/>
          <w:b/>
          <w:i/>
          <w:highlight w:val="yellow"/>
          <w:u w:val="single"/>
        </w:rPr>
        <w:t>is</w:t>
      </w:r>
      <w:r w:rsidRPr="00466CF7">
        <w:rPr>
          <w:rStyle w:val="apple-converted-space"/>
          <w:rFonts w:ascii="Times New Roman" w:hAnsi="Times New Roman" w:cs="Times New Roman"/>
          <w:b/>
          <w:color w:val="000000"/>
          <w:szCs w:val="27"/>
          <w:highlight w:val="yellow"/>
          <w:u w:val="single"/>
        </w:rPr>
        <w:t> </w:t>
      </w:r>
      <w:r w:rsidRPr="00466CF7">
        <w:rPr>
          <w:rFonts w:ascii="Times New Roman" w:hAnsi="Times New Roman" w:cs="Times New Roman"/>
          <w:b/>
          <w:highlight w:val="yellow"/>
          <w:u w:val="single"/>
        </w:rPr>
        <w:t>done</w:t>
      </w:r>
      <w:r w:rsidRPr="00466CF7">
        <w:rPr>
          <w:rFonts w:ascii="Times New Roman" w:hAnsi="Times New Roman" w:cs="Times New Roman"/>
          <w:b/>
          <w:u w:val="single"/>
        </w:rPr>
        <w:t xml:space="preserve">. </w:t>
      </w:r>
      <w:r w:rsidRPr="00466CF7">
        <w:rPr>
          <w:rFonts w:ascii="Times New Roman" w:hAnsi="Times New Roman" w:cs="Times New Roman"/>
          <w:b/>
          <w:highlight w:val="yellow"/>
          <w:u w:val="single"/>
        </w:rPr>
        <w:t>There is no breach of justice unless some wrong</w:t>
      </w:r>
      <w:r w:rsidRPr="00466CF7">
        <w:rPr>
          <w:rFonts w:ascii="Times New Roman" w:hAnsi="Times New Roman" w:cs="Times New Roman"/>
          <w:b/>
          <w:u w:val="single"/>
        </w:rPr>
        <w:t xml:space="preserve"> </w:t>
      </w:r>
      <w:r w:rsidRPr="00466CF7">
        <w:rPr>
          <w:rFonts w:ascii="Times New Roman" w:hAnsi="Times New Roman" w:cs="Times New Roman"/>
          <w:sz w:val="10"/>
        </w:rPr>
        <w:t>of negligence, violence, or fraud</w:t>
      </w:r>
      <w:r w:rsidRPr="00466CF7">
        <w:rPr>
          <w:rFonts w:ascii="Times New Roman" w:hAnsi="Times New Roman" w:cs="Times New Roman"/>
          <w:b/>
          <w:sz w:val="10"/>
          <w:u w:val="single"/>
        </w:rPr>
        <w:t xml:space="preserve"> </w:t>
      </w:r>
      <w:r w:rsidRPr="00466CF7">
        <w:rPr>
          <w:rFonts w:ascii="Times New Roman" w:hAnsi="Times New Roman" w:cs="Times New Roman"/>
          <w:b/>
          <w:highlight w:val="yellow"/>
          <w:u w:val="single"/>
        </w:rPr>
        <w:t>has been committed</w:t>
      </w:r>
      <w:r w:rsidRPr="00466CF7">
        <w:rPr>
          <w:rFonts w:ascii="Times New Roman" w:hAnsi="Times New Roman" w:cs="Times New Roman"/>
          <w:b/>
          <w:u w:val="single"/>
        </w:rPr>
        <w:t xml:space="preserve"> </w:t>
      </w:r>
      <w:r w:rsidRPr="00466CF7">
        <w:rPr>
          <w:rFonts w:ascii="Times New Roman" w:hAnsi="Times New Roman" w:cs="Times New Roman"/>
          <w:sz w:val="12"/>
        </w:rPr>
        <w:t>(</w:t>
      </w:r>
      <w:r w:rsidRPr="00466CF7">
        <w:rPr>
          <w:rFonts w:ascii="Times New Roman" w:hAnsi="Times New Roman" w:cs="Times New Roman"/>
          <w:sz w:val="10"/>
        </w:rPr>
        <w:t>in law</w:t>
      </w:r>
      <w:r w:rsidRPr="00466CF7">
        <w:rPr>
          <w:rFonts w:ascii="Times New Roman" w:hAnsi="Times New Roman" w:cs="Times New Roman"/>
          <w:sz w:val="8"/>
        </w:rPr>
        <w:t xml:space="preserve"> </w:t>
      </w:r>
      <w:r w:rsidRPr="00466CF7">
        <w:rPr>
          <w:rFonts w:ascii="Times New Roman" w:hAnsi="Times New Roman" w:cs="Times New Roman"/>
          <w:sz w:val="10"/>
        </w:rPr>
        <w:t>the</w:t>
      </w:r>
      <w:r w:rsidRPr="00466CF7">
        <w:rPr>
          <w:rStyle w:val="apple-converted-space"/>
          <w:rFonts w:ascii="Times New Roman" w:hAnsi="Times New Roman" w:cs="Times New Roman"/>
          <w:color w:val="000000"/>
          <w:sz w:val="10"/>
          <w:szCs w:val="27"/>
        </w:rPr>
        <w:t> </w:t>
      </w:r>
      <w:proofErr w:type="spellStart"/>
      <w:r w:rsidRPr="00466CF7">
        <w:rPr>
          <w:rFonts w:ascii="Times New Roman" w:hAnsi="Times New Roman" w:cs="Times New Roman"/>
          <w:i/>
          <w:sz w:val="10"/>
        </w:rPr>
        <w:t>actus</w:t>
      </w:r>
      <w:proofErr w:type="spellEnd"/>
      <w:r w:rsidRPr="00466CF7">
        <w:rPr>
          <w:rFonts w:ascii="Times New Roman" w:hAnsi="Times New Roman" w:cs="Times New Roman"/>
          <w:i/>
          <w:sz w:val="10"/>
        </w:rPr>
        <w:t xml:space="preserve"> </w:t>
      </w:r>
      <w:proofErr w:type="spellStart"/>
      <w:proofErr w:type="gramStart"/>
      <w:r w:rsidRPr="00466CF7">
        <w:rPr>
          <w:rFonts w:ascii="Times New Roman" w:hAnsi="Times New Roman" w:cs="Times New Roman"/>
          <w:i/>
          <w:sz w:val="10"/>
        </w:rPr>
        <w:t>reus</w:t>
      </w:r>
      <w:proofErr w:type="spellEnd"/>
      <w:proofErr w:type="gramEnd"/>
      <w:r w:rsidRPr="00466CF7">
        <w:rPr>
          <w:rFonts w:ascii="Times New Roman" w:hAnsi="Times New Roman" w:cs="Times New Roman"/>
          <w:sz w:val="10"/>
        </w:rPr>
        <w:t>). Intention</w:t>
      </w:r>
      <w:r w:rsidRPr="00466CF7">
        <w:rPr>
          <w:rStyle w:val="apple-converted-space"/>
          <w:rFonts w:ascii="Times New Roman" w:hAnsi="Times New Roman" w:cs="Times New Roman"/>
          <w:color w:val="000000"/>
          <w:sz w:val="10"/>
          <w:szCs w:val="27"/>
        </w:rPr>
        <w:t> </w:t>
      </w:r>
      <w:r w:rsidRPr="00466CF7">
        <w:rPr>
          <w:rFonts w:ascii="Times New Roman" w:hAnsi="Times New Roman" w:cs="Times New Roman"/>
          <w:i/>
          <w:sz w:val="10"/>
        </w:rPr>
        <w:t>then</w:t>
      </w:r>
      <w:r w:rsidRPr="00466CF7">
        <w:rPr>
          <w:rStyle w:val="apple-converted-space"/>
          <w:rFonts w:ascii="Times New Roman" w:hAnsi="Times New Roman" w:cs="Times New Roman"/>
          <w:color w:val="000000"/>
          <w:sz w:val="10"/>
          <w:szCs w:val="27"/>
        </w:rPr>
        <w:t> </w:t>
      </w:r>
      <w:r w:rsidRPr="00466CF7">
        <w:rPr>
          <w:rFonts w:ascii="Times New Roman" w:hAnsi="Times New Roman" w:cs="Times New Roman"/>
          <w:sz w:val="10"/>
        </w:rPr>
        <w:t>may become an issue in judging the culpability or severity of the wrong (the</w:t>
      </w:r>
      <w:r w:rsidRPr="00466CF7">
        <w:rPr>
          <w:rStyle w:val="apple-converted-space"/>
          <w:rFonts w:ascii="Times New Roman" w:hAnsi="Times New Roman" w:cs="Times New Roman"/>
          <w:color w:val="000000"/>
          <w:sz w:val="10"/>
          <w:szCs w:val="27"/>
        </w:rPr>
        <w:t> </w:t>
      </w:r>
      <w:proofErr w:type="spellStart"/>
      <w:r w:rsidRPr="00466CF7">
        <w:rPr>
          <w:rFonts w:ascii="Times New Roman" w:hAnsi="Times New Roman" w:cs="Times New Roman"/>
          <w:i/>
          <w:sz w:val="10"/>
        </w:rPr>
        <w:t>mens</w:t>
      </w:r>
      <w:proofErr w:type="spellEnd"/>
      <w:r w:rsidRPr="00466CF7">
        <w:rPr>
          <w:rFonts w:ascii="Times New Roman" w:hAnsi="Times New Roman" w:cs="Times New Roman"/>
          <w:i/>
          <w:sz w:val="10"/>
        </w:rPr>
        <w:t xml:space="preserve"> rea</w:t>
      </w:r>
      <w:r w:rsidRPr="00466CF7">
        <w:rPr>
          <w:rFonts w:ascii="Times New Roman" w:hAnsi="Times New Roman" w:cs="Times New Roman"/>
          <w:sz w:val="10"/>
        </w:rPr>
        <w:t xml:space="preserve">), as between various degrees of murder, where intention, malice, and forethought progressively increase the severity of the crime (to voluntary manslaughter, second degree murder, and first degree murder, respectively). </w:t>
      </w:r>
      <w:r w:rsidRPr="00466CF7">
        <w:rPr>
          <w:rFonts w:ascii="Times New Roman" w:hAnsi="Times New Roman" w:cs="Times New Roman"/>
          <w:b/>
          <w:u w:val="single"/>
        </w:rPr>
        <w:t xml:space="preserve">If no wrong is committed, then it is not an issue of justice </w:t>
      </w:r>
      <w:r w:rsidRPr="00466CF7">
        <w:rPr>
          <w:rFonts w:ascii="Times New Roman" w:hAnsi="Times New Roman" w:cs="Times New Roman"/>
          <w:sz w:val="10"/>
        </w:rPr>
        <w:t>and motives are irrelevant</w:t>
      </w:r>
      <w:r w:rsidRPr="00466CF7">
        <w:rPr>
          <w:rFonts w:ascii="Times New Roman" w:hAnsi="Times New Roman" w:cs="Times New Roman"/>
          <w:b/>
          <w:u w:val="single"/>
        </w:rPr>
        <w:t>.</w:t>
      </w:r>
      <w:r w:rsidRPr="00466CF7">
        <w:rPr>
          <w:rFonts w:ascii="Times New Roman" w:hAnsi="Times New Roman" w:cs="Times New Roman"/>
        </w:rPr>
        <w:t xml:space="preserve"> </w:t>
      </w:r>
      <w:r w:rsidRPr="00466CF7">
        <w:rPr>
          <w:rFonts w:ascii="Times New Roman" w:hAnsi="Times New Roman" w:cs="Times New Roman"/>
          <w:sz w:val="10"/>
        </w:rPr>
        <w:t>Even</w:t>
      </w:r>
      <w:r w:rsidRPr="00466CF7">
        <w:rPr>
          <w:rFonts w:ascii="Times New Roman" w:hAnsi="Times New Roman" w:cs="Times New Roman"/>
        </w:rPr>
        <w:t xml:space="preserve"> </w:t>
      </w:r>
      <w:r w:rsidRPr="00466CF7">
        <w:rPr>
          <w:rFonts w:ascii="Times New Roman" w:hAnsi="Times New Roman" w:cs="Times New Roman"/>
          <w:b/>
          <w:u w:val="single"/>
        </w:rPr>
        <w:t xml:space="preserve">undoubted </w:t>
      </w:r>
      <w:r w:rsidRPr="00466CF7">
        <w:rPr>
          <w:rFonts w:ascii="Times New Roman" w:hAnsi="Times New Roman" w:cs="Times New Roman"/>
          <w:b/>
          <w:highlight w:val="yellow"/>
          <w:u w:val="single"/>
        </w:rPr>
        <w:t>wrongs of action may be "merely" moral</w:t>
      </w:r>
      <w:r w:rsidRPr="00466CF7">
        <w:rPr>
          <w:rFonts w:ascii="Times New Roman" w:hAnsi="Times New Roman" w:cs="Times New Roman"/>
          <w:sz w:val="10"/>
        </w:rPr>
        <w:t xml:space="preserve"> if</w:t>
      </w:r>
      <w:r w:rsidRPr="00466CF7">
        <w:rPr>
          <w:rFonts w:ascii="Times New Roman" w:hAnsi="Times New Roman" w:cs="Times New Roman"/>
          <w:b/>
          <w:sz w:val="10"/>
          <w:u w:val="single"/>
        </w:rPr>
        <w:t xml:space="preserve"> </w:t>
      </w:r>
      <w:r w:rsidRPr="00466CF7">
        <w:rPr>
          <w:rFonts w:ascii="Times New Roman" w:hAnsi="Times New Roman" w:cs="Times New Roman"/>
          <w:sz w:val="10"/>
        </w:rPr>
        <w:t>they are not very severe or are intrinsically difficult to prove:</w:t>
      </w:r>
      <w:r w:rsidRPr="00466CF7">
        <w:rPr>
          <w:rFonts w:ascii="Times New Roman" w:hAnsi="Times New Roman" w:cs="Times New Roman"/>
          <w:b/>
          <w:sz w:val="10"/>
          <w:u w:val="single"/>
        </w:rPr>
        <w:t xml:space="preserve"> </w:t>
      </w:r>
      <w:r w:rsidRPr="00466CF7">
        <w:rPr>
          <w:rFonts w:ascii="Times New Roman" w:hAnsi="Times New Roman" w:cs="Times New Roman"/>
          <w:b/>
          <w:u w:val="single"/>
        </w:rPr>
        <w:t xml:space="preserve">willful breach of an informal, oral promise for no good reason will always be a moral wrong, but </w:t>
      </w:r>
      <w:r w:rsidRPr="00466CF7">
        <w:rPr>
          <w:rFonts w:ascii="Times New Roman" w:hAnsi="Times New Roman" w:cs="Times New Roman"/>
          <w:b/>
          <w:highlight w:val="yellow"/>
          <w:u w:val="single"/>
        </w:rPr>
        <w:t>only if some</w:t>
      </w:r>
      <w:r w:rsidRPr="00466CF7">
        <w:rPr>
          <w:rFonts w:ascii="Times New Roman" w:hAnsi="Times New Roman" w:cs="Times New Roman"/>
        </w:rPr>
        <w:t xml:space="preserve"> </w:t>
      </w:r>
      <w:r w:rsidRPr="00466CF7">
        <w:rPr>
          <w:rFonts w:ascii="Times New Roman" w:hAnsi="Times New Roman" w:cs="Times New Roman"/>
          <w:sz w:val="12"/>
        </w:rPr>
        <w:t>financial</w:t>
      </w:r>
      <w:r w:rsidRPr="00466CF7">
        <w:rPr>
          <w:rFonts w:ascii="Times New Roman" w:hAnsi="Times New Roman" w:cs="Times New Roman"/>
        </w:rPr>
        <w:t xml:space="preserve"> </w:t>
      </w:r>
      <w:r w:rsidRPr="00466CF7">
        <w:rPr>
          <w:rFonts w:ascii="Times New Roman" w:hAnsi="Times New Roman" w:cs="Times New Roman"/>
          <w:sz w:val="10"/>
        </w:rPr>
        <w:t xml:space="preserve">loss </w:t>
      </w:r>
      <w:r w:rsidRPr="00466CF7">
        <w:rPr>
          <w:rFonts w:ascii="Times New Roman" w:hAnsi="Times New Roman" w:cs="Times New Roman"/>
          <w:sz w:val="12"/>
        </w:rPr>
        <w:t>(or damage to public standing)</w:t>
      </w:r>
      <w:r w:rsidRPr="00466CF7">
        <w:rPr>
          <w:rFonts w:ascii="Times New Roman" w:hAnsi="Times New Roman" w:cs="Times New Roman"/>
          <w:sz w:val="2"/>
        </w:rPr>
        <w:t xml:space="preserve"> </w:t>
      </w:r>
      <w:r w:rsidRPr="00466CF7">
        <w:rPr>
          <w:rFonts w:ascii="Times New Roman" w:hAnsi="Times New Roman" w:cs="Times New Roman"/>
          <w:sz w:val="10"/>
        </w:rPr>
        <w:t>or</w:t>
      </w:r>
      <w:r w:rsidRPr="00466CF7">
        <w:rPr>
          <w:rFonts w:ascii="Times New Roman" w:hAnsi="Times New Roman" w:cs="Times New Roman"/>
          <w:b/>
          <w:sz w:val="10"/>
          <w:u w:val="single"/>
        </w:rPr>
        <w:t xml:space="preserve"> </w:t>
      </w:r>
      <w:r w:rsidRPr="00466CF7">
        <w:rPr>
          <w:rFonts w:ascii="Times New Roman" w:hAnsi="Times New Roman" w:cs="Times New Roman"/>
          <w:b/>
          <w:highlight w:val="yellow"/>
          <w:u w:val="single"/>
        </w:rPr>
        <w:t>physical</w:t>
      </w:r>
      <w:r w:rsidRPr="00466CF7">
        <w:rPr>
          <w:rFonts w:ascii="Times New Roman" w:hAnsi="Times New Roman" w:cs="Times New Roman"/>
        </w:rPr>
        <w:t xml:space="preserve"> (</w:t>
      </w:r>
      <w:r w:rsidRPr="00466CF7">
        <w:rPr>
          <w:rFonts w:ascii="Times New Roman" w:hAnsi="Times New Roman" w:cs="Times New Roman"/>
          <w:sz w:val="10"/>
        </w:rPr>
        <w:t>or</w:t>
      </w:r>
      <w:r w:rsidRPr="00466CF7">
        <w:rPr>
          <w:rFonts w:ascii="Times New Roman" w:hAnsi="Times New Roman" w:cs="Times New Roman"/>
        </w:rPr>
        <w:t xml:space="preserve"> </w:t>
      </w:r>
      <w:r w:rsidRPr="00466CF7">
        <w:rPr>
          <w:rFonts w:ascii="Times New Roman" w:hAnsi="Times New Roman" w:cs="Times New Roman"/>
          <w:sz w:val="12"/>
        </w:rPr>
        <w:t xml:space="preserve">even severe enough </w:t>
      </w:r>
      <w:r w:rsidRPr="00466CF7">
        <w:rPr>
          <w:rFonts w:ascii="Times New Roman" w:hAnsi="Times New Roman" w:cs="Times New Roman"/>
          <w:sz w:val="10"/>
        </w:rPr>
        <w:t>psychological)</w:t>
      </w:r>
      <w:r w:rsidRPr="00466CF7">
        <w:rPr>
          <w:rFonts w:ascii="Times New Roman" w:hAnsi="Times New Roman" w:cs="Times New Roman"/>
          <w:b/>
          <w:sz w:val="10"/>
          <w:u w:val="single"/>
        </w:rPr>
        <w:t xml:space="preserve"> </w:t>
      </w:r>
      <w:r w:rsidRPr="00466CF7">
        <w:rPr>
          <w:rFonts w:ascii="Times New Roman" w:hAnsi="Times New Roman" w:cs="Times New Roman"/>
          <w:b/>
          <w:highlight w:val="yellow"/>
          <w:u w:val="single"/>
        </w:rPr>
        <w:t>injury</w:t>
      </w:r>
      <w:r w:rsidRPr="00466CF7">
        <w:rPr>
          <w:rFonts w:ascii="Times New Roman" w:hAnsi="Times New Roman" w:cs="Times New Roman"/>
        </w:rPr>
        <w:t xml:space="preserve"> </w:t>
      </w:r>
      <w:r w:rsidRPr="00466CF7">
        <w:rPr>
          <w:rFonts w:ascii="Times New Roman" w:hAnsi="Times New Roman" w:cs="Times New Roman"/>
          <w:b/>
          <w:highlight w:val="yellow"/>
          <w:u w:val="single"/>
        </w:rPr>
        <w:t xml:space="preserve">results will it be a </w:t>
      </w:r>
      <w:r w:rsidRPr="00466CF7">
        <w:rPr>
          <w:rFonts w:ascii="Times New Roman" w:hAnsi="Times New Roman" w:cs="Times New Roman"/>
          <w:b/>
          <w:u w:val="single"/>
        </w:rPr>
        <w:t>breach of an actionable "</w:t>
      </w:r>
      <w:r w:rsidRPr="00466CF7">
        <w:rPr>
          <w:rFonts w:ascii="Times New Roman" w:hAnsi="Times New Roman" w:cs="Times New Roman"/>
          <w:sz w:val="10"/>
        </w:rPr>
        <w:t xml:space="preserve">oral </w:t>
      </w:r>
      <w:r w:rsidRPr="00466CF7">
        <w:rPr>
          <w:rFonts w:ascii="Times New Roman" w:hAnsi="Times New Roman" w:cs="Times New Roman"/>
          <w:b/>
          <w:u w:val="single"/>
        </w:rPr>
        <w:t xml:space="preserve">contract" and </w:t>
      </w:r>
      <w:r w:rsidRPr="00466CF7">
        <w:rPr>
          <w:rFonts w:ascii="Times New Roman" w:hAnsi="Times New Roman" w:cs="Times New Roman"/>
          <w:sz w:val="10"/>
        </w:rPr>
        <w:t>so</w:t>
      </w:r>
      <w:r w:rsidRPr="00466CF7">
        <w:rPr>
          <w:rFonts w:ascii="Times New Roman" w:hAnsi="Times New Roman" w:cs="Times New Roman"/>
          <w:b/>
          <w:u w:val="single"/>
        </w:rPr>
        <w:t xml:space="preserve"> </w:t>
      </w:r>
      <w:r w:rsidRPr="00466CF7">
        <w:rPr>
          <w:rFonts w:ascii="Times New Roman" w:hAnsi="Times New Roman" w:cs="Times New Roman"/>
          <w:b/>
          <w:highlight w:val="yellow"/>
          <w:u w:val="single"/>
        </w:rPr>
        <w:t>a judicial wrong</w:t>
      </w:r>
      <w:r w:rsidRPr="00466CF7">
        <w:rPr>
          <w:rFonts w:ascii="Times New Roman" w:hAnsi="Times New Roman" w:cs="Times New Roman"/>
          <w:b/>
          <w:u w:val="single"/>
        </w:rPr>
        <w:t>.</w:t>
      </w:r>
      <w:r w:rsidRPr="00466CF7">
        <w:rPr>
          <w:rFonts w:ascii="Times New Roman" w:hAnsi="Times New Roman" w:cs="Times New Roman"/>
        </w:rPr>
        <w:t xml:space="preserve"> </w:t>
      </w:r>
      <w:r w:rsidRPr="00466CF7">
        <w:rPr>
          <w:rFonts w:ascii="Times New Roman" w:hAnsi="Times New Roman" w:cs="Times New Roman"/>
          <w:sz w:val="10"/>
        </w:rPr>
        <w:t>There are legal rules about the factors (such as the presence of a "consideration") that must be involved if an enforceable contract is judged to exist. Breach of promise will always be</w:t>
      </w:r>
      <w:r w:rsidRPr="00466CF7">
        <w:rPr>
          <w:rStyle w:val="apple-converted-space"/>
          <w:rFonts w:ascii="Times New Roman" w:hAnsi="Times New Roman" w:cs="Times New Roman"/>
          <w:color w:val="000000"/>
          <w:sz w:val="10"/>
          <w:szCs w:val="27"/>
        </w:rPr>
        <w:t> </w:t>
      </w:r>
      <w:r w:rsidRPr="00466CF7">
        <w:rPr>
          <w:rFonts w:ascii="Times New Roman" w:hAnsi="Times New Roman" w:cs="Times New Roman"/>
          <w:i/>
          <w:sz w:val="10"/>
        </w:rPr>
        <w:t>morally</w:t>
      </w:r>
      <w:r w:rsidRPr="00466CF7">
        <w:rPr>
          <w:rStyle w:val="apple-converted-space"/>
          <w:rFonts w:ascii="Times New Roman" w:hAnsi="Times New Roman" w:cs="Times New Roman"/>
          <w:color w:val="000000"/>
          <w:sz w:val="10"/>
          <w:szCs w:val="27"/>
        </w:rPr>
        <w:t> </w:t>
      </w:r>
      <w:r w:rsidRPr="00466CF7">
        <w:rPr>
          <w:rFonts w:ascii="Times New Roman" w:hAnsi="Times New Roman" w:cs="Times New Roman"/>
          <w:sz w:val="10"/>
        </w:rPr>
        <w:t>actionable in the sense of voiced moral reproach or damage to personal relationships. SK</w:t>
      </w:r>
    </w:p>
    <w:p w:rsidR="00D46742" w:rsidRPr="00466CF7" w:rsidRDefault="00D46742" w:rsidP="00466CF7">
      <w:pPr>
        <w:jc w:val="both"/>
        <w:rPr>
          <w:rFonts w:ascii="Times New Roman" w:hAnsi="Times New Roman" w:cs="Times New Roman"/>
        </w:rPr>
      </w:pPr>
      <w:r w:rsidRPr="00466CF7">
        <w:rPr>
          <w:rFonts w:ascii="Times New Roman" w:hAnsi="Times New Roman" w:cs="Times New Roman"/>
        </w:rPr>
        <w:t xml:space="preserve">Thus, as Ross explains, the estimation of justice looks to end states as well as obligations of the government. As the resolution uses both the terms “just” and “ought”, we have to look to what adheres to both. As adhering to justice is a more specific version of morality, </w:t>
      </w:r>
      <w:r w:rsidRPr="00466CF7">
        <w:rPr>
          <w:rFonts w:ascii="Times New Roman" w:hAnsi="Times New Roman" w:cs="Times New Roman"/>
          <w:b/>
        </w:rPr>
        <w:t>I value justice</w:t>
      </w:r>
      <w:r w:rsidRPr="00466CF7">
        <w:rPr>
          <w:rFonts w:ascii="Times New Roman" w:hAnsi="Times New Roman" w:cs="Times New Roman"/>
        </w:rPr>
        <w:t>. Ross also explains how justice is primarily concerned with end states. Further, although “ought” may imply a moral obligation, the only moral obligation under an evaluation of justice is one which is based on actual harm.</w:t>
      </w:r>
    </w:p>
    <w:p w:rsidR="00D46742" w:rsidRPr="00466CF7" w:rsidRDefault="00D46742" w:rsidP="00466CF7">
      <w:pPr>
        <w:jc w:val="both"/>
        <w:rPr>
          <w:rFonts w:ascii="Times New Roman" w:hAnsi="Times New Roman" w:cs="Times New Roman"/>
          <w:color w:val="171717" w:themeColor="background2" w:themeShade="1A"/>
        </w:rPr>
      </w:pPr>
      <w:r w:rsidRPr="00466CF7">
        <w:rPr>
          <w:rFonts w:ascii="Times New Roman" w:hAnsi="Times New Roman" w:cs="Times New Roman"/>
          <w:b/>
          <w:color w:val="171717" w:themeColor="background2" w:themeShade="1A"/>
          <w:u w:val="single"/>
        </w:rPr>
        <w:t>TJF</w:t>
      </w:r>
      <w:r w:rsidRPr="00466CF7">
        <w:rPr>
          <w:rFonts w:ascii="Times New Roman" w:hAnsi="Times New Roman" w:cs="Times New Roman"/>
          <w:color w:val="171717" w:themeColor="background2" w:themeShade="1A"/>
        </w:rPr>
        <w:t xml:space="preserve">: Prefer this definition because </w:t>
      </w:r>
      <w:r w:rsidRPr="00466CF7">
        <w:rPr>
          <w:rFonts w:ascii="Times New Roman" w:hAnsi="Times New Roman" w:cs="Times New Roman"/>
          <w:b/>
          <w:color w:val="171717" w:themeColor="background2" w:themeShade="1A"/>
          <w:u w:val="single"/>
        </w:rPr>
        <w:t>(1)</w:t>
      </w:r>
      <w:r w:rsidRPr="00466CF7">
        <w:rPr>
          <w:rFonts w:ascii="Times New Roman" w:hAnsi="Times New Roman" w:cs="Times New Roman"/>
          <w:color w:val="171717" w:themeColor="background2" w:themeShade="1A"/>
        </w:rPr>
        <w:t xml:space="preserve"> reliable source. This comes from a source that is knowledgeable about the topic. </w:t>
      </w:r>
      <w:r w:rsidRPr="00466CF7">
        <w:rPr>
          <w:rFonts w:ascii="Times New Roman" w:hAnsi="Times New Roman" w:cs="Times New Roman"/>
          <w:b/>
          <w:color w:val="171717" w:themeColor="background2" w:themeShade="1A"/>
          <w:u w:val="single"/>
        </w:rPr>
        <w:t>(2)</w:t>
      </w:r>
      <w:r w:rsidRPr="00466CF7">
        <w:rPr>
          <w:rFonts w:ascii="Times New Roman" w:hAnsi="Times New Roman" w:cs="Times New Roman"/>
          <w:color w:val="171717" w:themeColor="background2" w:themeShade="1A"/>
        </w:rPr>
        <w:t xml:space="preserve"> Explains the definition rather than just asserting it as a statement. </w:t>
      </w:r>
      <w:r w:rsidRPr="00466CF7">
        <w:rPr>
          <w:rFonts w:ascii="Times New Roman" w:hAnsi="Times New Roman" w:cs="Times New Roman"/>
          <w:bCs/>
          <w:color w:val="171717" w:themeColor="background2" w:themeShade="1A"/>
        </w:rPr>
        <w:t>If fairness is a voter, then theory comes before topicality because we should accept my definition of justice for the round if it’s fair.</w:t>
      </w:r>
      <w:r w:rsidRPr="00466CF7">
        <w:rPr>
          <w:rFonts w:ascii="Times New Roman" w:hAnsi="Times New Roman" w:cs="Times New Roman"/>
          <w:bCs/>
          <w:color w:val="767171" w:themeColor="background2" w:themeShade="80"/>
        </w:rPr>
        <w:t xml:space="preserve"> </w:t>
      </w:r>
      <w:r w:rsidRPr="00466CF7">
        <w:rPr>
          <w:rFonts w:ascii="Times New Roman" w:hAnsi="Times New Roman" w:cs="Times New Roman"/>
          <w:color w:val="171717" w:themeColor="background2" w:themeShade="1A"/>
        </w:rPr>
        <w:t xml:space="preserve">This comes before any other T shell because it talks about evaluative term in the resolution, and as such, frames the debate. Fairness and Education are key because nobody would participate in debate without fair rules and nobody to fund it for education. If the negative does not abide to these rules, we drop them on face to deter them from being </w:t>
      </w:r>
      <w:proofErr w:type="spellStart"/>
      <w:r w:rsidRPr="00466CF7">
        <w:rPr>
          <w:rFonts w:ascii="Times New Roman" w:hAnsi="Times New Roman" w:cs="Times New Roman"/>
          <w:color w:val="171717" w:themeColor="background2" w:themeShade="1A"/>
        </w:rPr>
        <w:t>nontopical</w:t>
      </w:r>
      <w:proofErr w:type="spellEnd"/>
      <w:r w:rsidRPr="00466CF7">
        <w:rPr>
          <w:rFonts w:ascii="Times New Roman" w:hAnsi="Times New Roman" w:cs="Times New Roman"/>
          <w:color w:val="171717" w:themeColor="background2" w:themeShade="1A"/>
        </w:rPr>
        <w:t>.</w:t>
      </w:r>
    </w:p>
    <w:p w:rsidR="00D46742" w:rsidRPr="00466CF7" w:rsidRDefault="00D46742" w:rsidP="00466CF7">
      <w:pPr>
        <w:jc w:val="both"/>
        <w:rPr>
          <w:rFonts w:ascii="Times New Roman" w:hAnsi="Times New Roman" w:cs="Times New Roman"/>
        </w:rPr>
      </w:pPr>
      <w:r w:rsidRPr="00466CF7">
        <w:rPr>
          <w:rFonts w:ascii="Times New Roman" w:hAnsi="Times New Roman" w:cs="Times New Roman"/>
        </w:rPr>
        <w:t>And, anything justice based must increase organs</w:t>
      </w:r>
    </w:p>
    <w:p w:rsidR="00D46742" w:rsidRPr="00466CF7" w:rsidRDefault="00D46742" w:rsidP="00466CF7">
      <w:pPr>
        <w:jc w:val="both"/>
        <w:rPr>
          <w:rFonts w:ascii="Times New Roman" w:hAnsi="Times New Roman" w:cs="Times New Roman"/>
        </w:rPr>
      </w:pPr>
      <w:r w:rsidRPr="00466CF7">
        <w:rPr>
          <w:rFonts w:ascii="Times New Roman" w:hAnsi="Times New Roman" w:cs="Times New Roman"/>
        </w:rPr>
        <w:t xml:space="preserve">I contend that </w:t>
      </w:r>
      <w:proofErr w:type="gramStart"/>
      <w:r w:rsidRPr="00466CF7">
        <w:rPr>
          <w:rFonts w:ascii="Times New Roman" w:hAnsi="Times New Roman" w:cs="Times New Roman"/>
        </w:rPr>
        <w:t>Presumed</w:t>
      </w:r>
      <w:proofErr w:type="gramEnd"/>
      <w:r w:rsidRPr="00466CF7">
        <w:rPr>
          <w:rFonts w:ascii="Times New Roman" w:hAnsi="Times New Roman" w:cs="Times New Roman"/>
        </w:rPr>
        <w:t xml:space="preserve"> consent ensures survival through increasing organs.</w:t>
      </w:r>
    </w:p>
    <w:p w:rsidR="00D46742" w:rsidRPr="00466CF7" w:rsidRDefault="00D46742" w:rsidP="00466CF7">
      <w:pPr>
        <w:jc w:val="both"/>
        <w:rPr>
          <w:rFonts w:ascii="Times New Roman" w:hAnsi="Times New Roman" w:cs="Times New Roman"/>
        </w:rPr>
      </w:pPr>
      <w:r w:rsidRPr="00466CF7">
        <w:rPr>
          <w:rStyle w:val="AuthorBorder"/>
          <w:rFonts w:cs="Times New Roman"/>
        </w:rPr>
        <w:t>De Lora</w:t>
      </w:r>
      <w:r w:rsidRPr="00466CF7">
        <w:rPr>
          <w:rFonts w:ascii="Times New Roman" w:hAnsi="Times New Roman" w:cs="Times New Roman"/>
        </w:rPr>
        <w:t xml:space="preserve">, </w:t>
      </w:r>
    </w:p>
    <w:p w:rsidR="00D46742" w:rsidRPr="00466CF7" w:rsidRDefault="00D46742" w:rsidP="00466CF7">
      <w:pPr>
        <w:jc w:val="both"/>
        <w:rPr>
          <w:rFonts w:ascii="Times New Roman" w:hAnsi="Times New Roman" w:cs="Times New Roman"/>
          <w:sz w:val="10"/>
        </w:rPr>
      </w:pPr>
      <w:r w:rsidRPr="00466CF7">
        <w:rPr>
          <w:rFonts w:ascii="Times New Roman" w:hAnsi="Times New Roman" w:cs="Times New Roman"/>
          <w:sz w:val="10"/>
        </w:rPr>
        <w:t xml:space="preserve">The nuances between their approaches should be highlighted, although I will not explore them in detail. Because later in the article I will engage in some discussion with her approach, I will point out now that in the case of </w:t>
      </w:r>
      <w:proofErr w:type="spellStart"/>
      <w:r w:rsidRPr="00466CF7">
        <w:rPr>
          <w:rFonts w:ascii="Times New Roman" w:hAnsi="Times New Roman" w:cs="Times New Roman"/>
          <w:sz w:val="10"/>
        </w:rPr>
        <w:t>Cécil</w:t>
      </w:r>
      <w:proofErr w:type="spellEnd"/>
      <w:r w:rsidRPr="00466CF7">
        <w:rPr>
          <w:rFonts w:ascii="Times New Roman" w:hAnsi="Times New Roman" w:cs="Times New Roman"/>
          <w:sz w:val="10"/>
        </w:rPr>
        <w:t xml:space="preserve"> Fabre, her aim is not, strictly speaking, to propose a confiscatory public policy of cadaveric organs, but to show, </w:t>
      </w:r>
      <w:r w:rsidRPr="00466CF7">
        <w:rPr>
          <w:rFonts w:ascii="Times New Roman" w:hAnsi="Times New Roman" w:cs="Times New Roman"/>
          <w:b/>
          <w:u w:val="single"/>
        </w:rPr>
        <w:t>from a principled-rights based conception of justice</w:t>
      </w:r>
      <w:r w:rsidRPr="00466CF7">
        <w:rPr>
          <w:rFonts w:ascii="Times New Roman" w:hAnsi="Times New Roman" w:cs="Times New Roman"/>
          <w:sz w:val="10"/>
        </w:rPr>
        <w:t xml:space="preserve">, that </w:t>
      </w:r>
      <w:r w:rsidRPr="00466CF7">
        <w:rPr>
          <w:rFonts w:ascii="Times New Roman" w:hAnsi="Times New Roman" w:cs="Times New Roman"/>
          <w:b/>
          <w:u w:val="single"/>
        </w:rPr>
        <w:t>anyone committed to the idea that individuals’ basic needs must be met</w:t>
      </w:r>
      <w:r w:rsidRPr="00466CF7">
        <w:rPr>
          <w:rFonts w:ascii="Times New Roman" w:hAnsi="Times New Roman" w:cs="Times New Roman"/>
          <w:sz w:val="10"/>
        </w:rPr>
        <w:t>, necessarily (as a “natural inference”) “</w:t>
      </w:r>
      <w:r w:rsidRPr="00466CF7">
        <w:rPr>
          <w:rFonts w:ascii="Times New Roman" w:hAnsi="Times New Roman" w:cs="Times New Roman"/>
          <w:b/>
          <w:u w:val="single"/>
        </w:rPr>
        <w:t>must take on board the need of organs</w:t>
      </w:r>
      <w:r w:rsidRPr="00466CF7">
        <w:rPr>
          <w:rFonts w:ascii="Times New Roman" w:hAnsi="Times New Roman" w:cs="Times New Roman"/>
          <w:sz w:val="10"/>
        </w:rPr>
        <w:t xml:space="preserve">”. To that effect, </w:t>
      </w:r>
      <w:r w:rsidRPr="00466CF7">
        <w:rPr>
          <w:rFonts w:ascii="Times New Roman" w:hAnsi="Times New Roman" w:cs="Times New Roman"/>
          <w:b/>
          <w:u w:val="single"/>
        </w:rPr>
        <w:t>the refusal from families or the posthumous interests of the deceased are trumped by the rights of sick patients to their organs</w:t>
      </w:r>
      <w:r w:rsidRPr="00466CF7">
        <w:rPr>
          <w:rFonts w:ascii="Times New Roman" w:hAnsi="Times New Roman" w:cs="Times New Roman"/>
          <w:sz w:val="10"/>
        </w:rPr>
        <w:t>. According to Fabre, only because the person now dead could have genuinely raised an objection that the prospect of removing one of his organs will make his life less than minimally flourishing, we should respect his desire to be left in peace after death11</w:t>
      </w:r>
    </w:p>
    <w:p w:rsidR="00D46742" w:rsidRPr="00466CF7" w:rsidRDefault="00D46742" w:rsidP="00466CF7">
      <w:pPr>
        <w:jc w:val="both"/>
        <w:rPr>
          <w:rFonts w:ascii="Times New Roman" w:hAnsi="Times New Roman" w:cs="Times New Roman"/>
        </w:rPr>
      </w:pPr>
      <w:r w:rsidRPr="00466CF7">
        <w:rPr>
          <w:rFonts w:ascii="Times New Roman" w:hAnsi="Times New Roman" w:cs="Times New Roman"/>
        </w:rPr>
        <w:t xml:space="preserve">Thus the standard is </w:t>
      </w:r>
      <w:r w:rsidRPr="00466CF7">
        <w:rPr>
          <w:rFonts w:ascii="Times New Roman" w:hAnsi="Times New Roman" w:cs="Times New Roman"/>
          <w:b/>
        </w:rPr>
        <w:t>ensuring survival</w:t>
      </w:r>
      <w:r w:rsidRPr="00466CF7">
        <w:rPr>
          <w:rFonts w:ascii="Times New Roman" w:hAnsi="Times New Roman" w:cs="Times New Roman"/>
        </w:rPr>
        <w:t xml:space="preserve">. </w:t>
      </w:r>
    </w:p>
    <w:p w:rsidR="00D46742" w:rsidRPr="00466CF7" w:rsidRDefault="00D46742" w:rsidP="00466CF7">
      <w:pPr>
        <w:jc w:val="both"/>
        <w:rPr>
          <w:rFonts w:ascii="Times New Roman" w:hAnsi="Times New Roman" w:cs="Times New Roman"/>
        </w:rPr>
      </w:pPr>
    </w:p>
    <w:p w:rsidR="00D46742" w:rsidRPr="00466CF7" w:rsidRDefault="00D46742" w:rsidP="00466CF7">
      <w:pPr>
        <w:jc w:val="both"/>
        <w:rPr>
          <w:rFonts w:ascii="Times New Roman" w:hAnsi="Times New Roman" w:cs="Times New Roman"/>
        </w:rPr>
      </w:pPr>
      <w:r w:rsidRPr="00466CF7">
        <w:rPr>
          <w:rFonts w:ascii="Times New Roman" w:hAnsi="Times New Roman" w:cs="Times New Roman"/>
        </w:rPr>
        <w:t xml:space="preserve">First off, organ donation is key to life. </w:t>
      </w:r>
    </w:p>
    <w:p w:rsidR="00D46742" w:rsidRPr="00466CF7" w:rsidRDefault="00D46742" w:rsidP="00466CF7">
      <w:pPr>
        <w:jc w:val="both"/>
        <w:rPr>
          <w:rFonts w:ascii="Times New Roman" w:hAnsi="Times New Roman" w:cs="Times New Roman"/>
        </w:rPr>
      </w:pPr>
      <w:proofErr w:type="spellStart"/>
      <w:r w:rsidRPr="00466CF7">
        <w:rPr>
          <w:rStyle w:val="AuthorBorder"/>
          <w:rFonts w:cs="Times New Roman"/>
        </w:rPr>
        <w:t>Juanis</w:t>
      </w:r>
      <w:proofErr w:type="spellEnd"/>
      <w:r w:rsidRPr="00466CF7">
        <w:rPr>
          <w:rFonts w:ascii="Times New Roman" w:hAnsi="Times New Roman" w:cs="Times New Roman"/>
        </w:rPr>
        <w:t xml:space="preserve">, </w:t>
      </w:r>
    </w:p>
    <w:p w:rsidR="00D46742" w:rsidRPr="00466CF7" w:rsidRDefault="00D46742" w:rsidP="00466CF7">
      <w:pPr>
        <w:jc w:val="both"/>
        <w:rPr>
          <w:rFonts w:ascii="Times New Roman" w:hAnsi="Times New Roman" w:cs="Times New Roman"/>
        </w:rPr>
      </w:pPr>
      <w:r w:rsidRPr="00466CF7">
        <w:rPr>
          <w:rFonts w:ascii="Times New Roman" w:hAnsi="Times New Roman" w:cs="Times New Roman"/>
          <w:sz w:val="10"/>
          <w:szCs w:val="21"/>
          <w:shd w:val="clear" w:color="auto" w:fill="FFFFFF"/>
        </w:rPr>
        <w:t xml:space="preserve">Phil approaches the subject with all the fervor of a Pentecostal minister when it comes to donating the much needed organs that are necessary to save someone’s life. “There needs to be more of an awareness of </w:t>
      </w:r>
      <w:proofErr w:type="spellStart"/>
      <w:r w:rsidRPr="00466CF7">
        <w:rPr>
          <w:rFonts w:ascii="Times New Roman" w:hAnsi="Times New Roman" w:cs="Times New Roman"/>
          <w:sz w:val="10"/>
          <w:szCs w:val="21"/>
          <w:shd w:val="clear" w:color="auto" w:fill="FFFFFF"/>
        </w:rPr>
        <w:t>Hep</w:t>
      </w:r>
      <w:proofErr w:type="spellEnd"/>
      <w:r w:rsidRPr="00466CF7">
        <w:rPr>
          <w:rFonts w:ascii="Times New Roman" w:hAnsi="Times New Roman" w:cs="Times New Roman"/>
          <w:sz w:val="10"/>
          <w:szCs w:val="21"/>
          <w:shd w:val="clear" w:color="auto" w:fill="FFFFFF"/>
        </w:rPr>
        <w:t xml:space="preserve"> C and the necessity for blood donations,” he explained. “There is a tremendous whole blood shortage in the Bay Area and other places, too, I’m sure. And </w:t>
      </w:r>
      <w:r w:rsidRPr="00466CF7">
        <w:rPr>
          <w:rFonts w:ascii="Times New Roman" w:hAnsi="Times New Roman" w:cs="Times New Roman"/>
          <w:b/>
          <w:sz w:val="21"/>
          <w:szCs w:val="21"/>
          <w:u w:val="single"/>
          <w:shd w:val="clear" w:color="auto" w:fill="FFFFFF"/>
        </w:rPr>
        <w:t>organ donation is the key to life for many, many people</w:t>
      </w:r>
      <w:r w:rsidRPr="00466CF7">
        <w:rPr>
          <w:rFonts w:ascii="Times New Roman" w:hAnsi="Times New Roman" w:cs="Times New Roman"/>
          <w:sz w:val="21"/>
          <w:szCs w:val="21"/>
          <w:shd w:val="clear" w:color="auto" w:fill="FFFFFF"/>
        </w:rPr>
        <w:t xml:space="preserve">. </w:t>
      </w:r>
      <w:r w:rsidRPr="00466CF7">
        <w:rPr>
          <w:rFonts w:ascii="Times New Roman" w:hAnsi="Times New Roman" w:cs="Times New Roman"/>
          <w:sz w:val="10"/>
          <w:szCs w:val="21"/>
          <w:shd w:val="clear" w:color="auto" w:fill="FFFFFF"/>
        </w:rPr>
        <w:t xml:space="preserve">It’s estimated that at least four million people in the United States are infected with Hepatitis C, and half of them don’t even know it because of various reasons – they never had the opportunity to be tested </w:t>
      </w:r>
      <w:r w:rsidRPr="00466CF7">
        <w:rPr>
          <w:rFonts w:ascii="Times New Roman" w:hAnsi="Times New Roman" w:cs="Times New Roman"/>
          <w:sz w:val="10"/>
          <w:szCs w:val="21"/>
          <w:shd w:val="clear" w:color="auto" w:fill="FFFFFF"/>
        </w:rPr>
        <w:lastRenderedPageBreak/>
        <w:t xml:space="preserve">for it or they aren’t showing any symptoms of it or any liver problems. </w:t>
      </w:r>
      <w:r w:rsidRPr="00466CF7">
        <w:rPr>
          <w:rFonts w:ascii="Times New Roman" w:hAnsi="Times New Roman" w:cs="Times New Roman"/>
          <w:b/>
          <w:sz w:val="21"/>
          <w:szCs w:val="21"/>
          <w:u w:val="single"/>
          <w:shd w:val="clear" w:color="auto" w:fill="FFFFFF"/>
        </w:rPr>
        <w:t>It is estimated that in ten years there will be a need for 28,000 organs, and that’s more than three times what the average is today</w:t>
      </w:r>
      <w:r w:rsidRPr="00466CF7">
        <w:rPr>
          <w:rFonts w:ascii="Times New Roman" w:hAnsi="Times New Roman" w:cs="Times New Roman"/>
          <w:sz w:val="21"/>
          <w:szCs w:val="21"/>
          <w:shd w:val="clear" w:color="auto" w:fill="FFFFFF"/>
        </w:rPr>
        <w:t xml:space="preserve">. </w:t>
      </w:r>
      <w:r w:rsidRPr="00466CF7">
        <w:rPr>
          <w:rFonts w:ascii="Times New Roman" w:hAnsi="Times New Roman" w:cs="Times New Roman"/>
          <w:sz w:val="10"/>
          <w:szCs w:val="21"/>
          <w:shd w:val="clear" w:color="auto" w:fill="FFFFFF"/>
        </w:rPr>
        <w:t>So the main thing of what I was trying to say at the shows and what I’ll put out now is,</w:t>
      </w:r>
      <w:r w:rsidRPr="00466CF7">
        <w:rPr>
          <w:rFonts w:ascii="Times New Roman" w:hAnsi="Times New Roman" w:cs="Times New Roman"/>
          <w:sz w:val="21"/>
          <w:szCs w:val="21"/>
          <w:shd w:val="clear" w:color="auto" w:fill="FFFFFF"/>
        </w:rPr>
        <w:t xml:space="preserve"> </w:t>
      </w:r>
      <w:r w:rsidRPr="00466CF7">
        <w:rPr>
          <w:rFonts w:ascii="Times New Roman" w:hAnsi="Times New Roman" w:cs="Times New Roman"/>
          <w:sz w:val="10"/>
          <w:szCs w:val="21"/>
          <w:shd w:val="clear" w:color="auto" w:fill="FFFFFF"/>
        </w:rPr>
        <w:t>if it is your desire to become an organ donor, it is necessary</w:t>
      </w:r>
      <w:r w:rsidRPr="00466CF7">
        <w:rPr>
          <w:rFonts w:ascii="Times New Roman" w:hAnsi="Times New Roman" w:cs="Times New Roman"/>
          <w:b/>
          <w:sz w:val="10"/>
          <w:szCs w:val="21"/>
          <w:u w:val="single"/>
          <w:shd w:val="clear" w:color="auto" w:fill="FFFFFF"/>
        </w:rPr>
        <w:t xml:space="preserve"> </w:t>
      </w:r>
      <w:r w:rsidRPr="00466CF7">
        <w:rPr>
          <w:rFonts w:ascii="Times New Roman" w:hAnsi="Times New Roman" w:cs="Times New Roman"/>
          <w:sz w:val="10"/>
          <w:szCs w:val="21"/>
          <w:shd w:val="clear" w:color="auto" w:fill="FFFFFF"/>
        </w:rPr>
        <w:t>to inform your family as well because they are the ones who will have</w:t>
      </w:r>
      <w:r w:rsidRPr="00466CF7">
        <w:rPr>
          <w:rFonts w:ascii="Times New Roman" w:hAnsi="Times New Roman" w:cs="Times New Roman"/>
          <w:b/>
          <w:sz w:val="10"/>
          <w:szCs w:val="21"/>
          <w:u w:val="single"/>
          <w:shd w:val="clear" w:color="auto" w:fill="FFFFFF"/>
        </w:rPr>
        <w:t xml:space="preserve"> </w:t>
      </w:r>
      <w:r w:rsidRPr="00466CF7">
        <w:rPr>
          <w:rFonts w:ascii="Times New Roman" w:hAnsi="Times New Roman" w:cs="Times New Roman"/>
          <w:sz w:val="10"/>
          <w:szCs w:val="21"/>
          <w:shd w:val="clear" w:color="auto" w:fill="FFFFFF"/>
        </w:rPr>
        <w:t>to make the decision</w:t>
      </w:r>
      <w:r w:rsidRPr="00466CF7">
        <w:rPr>
          <w:rFonts w:ascii="Times New Roman" w:hAnsi="Times New Roman" w:cs="Times New Roman"/>
          <w:b/>
          <w:sz w:val="10"/>
          <w:szCs w:val="21"/>
          <w:u w:val="single"/>
          <w:shd w:val="clear" w:color="auto" w:fill="FFFFFF"/>
        </w:rPr>
        <w:t xml:space="preserve"> </w:t>
      </w:r>
      <w:r w:rsidRPr="00466CF7">
        <w:rPr>
          <w:rFonts w:ascii="Times New Roman" w:hAnsi="Times New Roman" w:cs="Times New Roman"/>
          <w:sz w:val="10"/>
          <w:szCs w:val="21"/>
          <w:shd w:val="clear" w:color="auto" w:fill="FFFFFF"/>
        </w:rPr>
        <w:t xml:space="preserve">in a very stressful and grievous, traumatic situation. So if that is your desire, then you’ll need to inform them; preferably in writing. Just say something like </w:t>
      </w:r>
      <w:r w:rsidRPr="00466CF7">
        <w:rPr>
          <w:rFonts w:ascii="Times New Roman" w:hAnsi="Times New Roman" w:cs="Times New Roman"/>
          <w:sz w:val="21"/>
          <w:szCs w:val="21"/>
          <w:shd w:val="clear" w:color="auto" w:fill="FFFFFF"/>
        </w:rPr>
        <w:t>‘</w:t>
      </w:r>
      <w:r w:rsidRPr="00466CF7">
        <w:rPr>
          <w:rFonts w:ascii="Times New Roman" w:hAnsi="Times New Roman" w:cs="Times New Roman"/>
          <w:sz w:val="10"/>
          <w:szCs w:val="21"/>
          <w:shd w:val="clear" w:color="auto" w:fill="FFFFFF"/>
        </w:rPr>
        <w:t>In the event of my demise it is my irrevocable desire to be an organ donor.’ Your family may still decide not to do it, but at least they know how you feel about it and what your wishes would be.”</w:t>
      </w:r>
    </w:p>
    <w:p w:rsidR="00D46742" w:rsidRPr="00466CF7" w:rsidRDefault="00D46742" w:rsidP="00466CF7">
      <w:pPr>
        <w:jc w:val="both"/>
        <w:rPr>
          <w:rFonts w:ascii="Times New Roman" w:hAnsi="Times New Roman" w:cs="Times New Roman"/>
          <w:i/>
        </w:rPr>
      </w:pPr>
      <w:r w:rsidRPr="00466CF7">
        <w:rPr>
          <w:rFonts w:ascii="Times New Roman" w:hAnsi="Times New Roman" w:cs="Times New Roman"/>
        </w:rPr>
        <w:t xml:space="preserve">A meta-study of 26 different independent studies confirms presumed consent increases organ donation. </w:t>
      </w:r>
    </w:p>
    <w:p w:rsidR="00D46742" w:rsidRPr="00466CF7" w:rsidRDefault="00D46742" w:rsidP="00466CF7">
      <w:pPr>
        <w:jc w:val="both"/>
        <w:rPr>
          <w:rStyle w:val="StyleUnderline"/>
          <w:rFonts w:ascii="Times New Roman" w:hAnsi="Times New Roman" w:cs="Times New Roman"/>
          <w:b w:val="0"/>
        </w:rPr>
      </w:pPr>
      <w:proofErr w:type="spellStart"/>
      <w:r w:rsidRPr="00466CF7">
        <w:rPr>
          <w:rStyle w:val="AuthorBorder"/>
          <w:rFonts w:cs="Times New Roman"/>
        </w:rPr>
        <w:t>Rithalia</w:t>
      </w:r>
      <w:proofErr w:type="spellEnd"/>
      <w:r w:rsidRPr="00466CF7">
        <w:rPr>
          <w:rStyle w:val="AuthorBorder"/>
          <w:rFonts w:cs="Times New Roman"/>
        </w:rPr>
        <w:t xml:space="preserve"> et al. 9</w:t>
      </w:r>
      <w:r w:rsidRPr="00466CF7">
        <w:rPr>
          <w:rStyle w:val="Style13ptBold"/>
          <w:rFonts w:ascii="Times New Roman" w:hAnsi="Times New Roman" w:cs="Times New Roman"/>
        </w:rPr>
        <w:t xml:space="preserve">, </w:t>
      </w:r>
      <w:r w:rsidRPr="00466CF7">
        <w:rPr>
          <w:rStyle w:val="Style13ptBold"/>
          <w:rFonts w:ascii="Times New Roman" w:hAnsi="Times New Roman" w:cs="Times New Roman"/>
          <w:sz w:val="12"/>
        </w:rPr>
        <w:t>[</w:t>
      </w:r>
      <w:r w:rsidRPr="00466CF7">
        <w:rPr>
          <w:rStyle w:val="Style13ptBold"/>
          <w:rFonts w:ascii="Times New Roman" w:hAnsi="Times New Roman" w:cs="Times New Roman"/>
          <w:sz w:val="18"/>
        </w:rPr>
        <w:t>(</w:t>
      </w:r>
      <w:r w:rsidRPr="00466CF7">
        <w:rPr>
          <w:rStyle w:val="Style13ptBold"/>
          <w:rFonts w:ascii="Times New Roman" w:hAnsi="Times New Roman" w:cs="Times New Roman"/>
          <w:sz w:val="12"/>
          <w:szCs w:val="16"/>
        </w:rPr>
        <w:t xml:space="preserve">Amber </w:t>
      </w:r>
      <w:proofErr w:type="spellStart"/>
      <w:r w:rsidRPr="00466CF7">
        <w:rPr>
          <w:rStyle w:val="Style13ptBold"/>
          <w:rFonts w:ascii="Times New Roman" w:hAnsi="Times New Roman" w:cs="Times New Roman"/>
          <w:sz w:val="12"/>
          <w:szCs w:val="16"/>
        </w:rPr>
        <w:t>Rithalia</w:t>
      </w:r>
      <w:proofErr w:type="spellEnd"/>
      <w:r w:rsidRPr="00466CF7">
        <w:rPr>
          <w:rStyle w:val="Style13ptBold"/>
          <w:rFonts w:ascii="Times New Roman" w:hAnsi="Times New Roman" w:cs="Times New Roman"/>
          <w:sz w:val="12"/>
          <w:szCs w:val="16"/>
        </w:rPr>
        <w:t xml:space="preserve">, </w:t>
      </w:r>
      <w:r w:rsidRPr="00466CF7">
        <w:rPr>
          <w:rStyle w:val="StyleUnderline"/>
          <w:rFonts w:ascii="Times New Roman" w:hAnsi="Times New Roman" w:cs="Times New Roman"/>
          <w:sz w:val="12"/>
          <w:szCs w:val="16"/>
        </w:rPr>
        <w:t>research fellow</w:t>
      </w:r>
      <w:r w:rsidRPr="00466CF7">
        <w:rPr>
          <w:rStyle w:val="Style13ptBold"/>
          <w:rFonts w:ascii="Times New Roman" w:hAnsi="Times New Roman" w:cs="Times New Roman"/>
          <w:sz w:val="12"/>
          <w:szCs w:val="16"/>
        </w:rPr>
        <w:t xml:space="preserve">, Catriona McDaid, </w:t>
      </w:r>
      <w:r w:rsidRPr="00466CF7">
        <w:rPr>
          <w:rStyle w:val="StyleUnderline"/>
          <w:rFonts w:ascii="Times New Roman" w:hAnsi="Times New Roman" w:cs="Times New Roman"/>
          <w:sz w:val="12"/>
          <w:szCs w:val="16"/>
        </w:rPr>
        <w:t>research fellow</w:t>
      </w:r>
      <w:r w:rsidRPr="00466CF7">
        <w:rPr>
          <w:rStyle w:val="Style13ptBold"/>
          <w:rFonts w:ascii="Times New Roman" w:hAnsi="Times New Roman" w:cs="Times New Roman"/>
          <w:sz w:val="12"/>
          <w:szCs w:val="16"/>
        </w:rPr>
        <w:t xml:space="preserve">, </w:t>
      </w:r>
      <w:r w:rsidRPr="00466CF7">
        <w:rPr>
          <w:rStyle w:val="StyleUnderline"/>
          <w:rFonts w:ascii="Times New Roman" w:hAnsi="Times New Roman" w:cs="Times New Roman"/>
          <w:sz w:val="12"/>
          <w:szCs w:val="16"/>
        </w:rPr>
        <w:t>corresponding author</w:t>
      </w:r>
      <w:r w:rsidRPr="00466CF7">
        <w:rPr>
          <w:rStyle w:val="Style13ptBold"/>
          <w:rFonts w:ascii="Times New Roman" w:hAnsi="Times New Roman" w:cs="Times New Roman"/>
          <w:sz w:val="12"/>
          <w:szCs w:val="16"/>
        </w:rPr>
        <w:t xml:space="preserve">, Sara </w:t>
      </w:r>
      <w:proofErr w:type="spellStart"/>
      <w:r w:rsidRPr="00466CF7">
        <w:rPr>
          <w:rStyle w:val="Style13ptBold"/>
          <w:rFonts w:ascii="Times New Roman" w:hAnsi="Times New Roman" w:cs="Times New Roman"/>
          <w:sz w:val="12"/>
          <w:szCs w:val="16"/>
        </w:rPr>
        <w:t>Suekarran</w:t>
      </w:r>
      <w:proofErr w:type="spellEnd"/>
      <w:r w:rsidRPr="00466CF7">
        <w:rPr>
          <w:rStyle w:val="Style13ptBold"/>
          <w:rFonts w:ascii="Times New Roman" w:hAnsi="Times New Roman" w:cs="Times New Roman"/>
          <w:sz w:val="12"/>
          <w:szCs w:val="16"/>
        </w:rPr>
        <w:t xml:space="preserve">, </w:t>
      </w:r>
      <w:r w:rsidRPr="00466CF7">
        <w:rPr>
          <w:rStyle w:val="StyleUnderline"/>
          <w:rFonts w:ascii="Times New Roman" w:hAnsi="Times New Roman" w:cs="Times New Roman"/>
          <w:sz w:val="12"/>
          <w:szCs w:val="16"/>
        </w:rPr>
        <w:t>research fellow</w:t>
      </w:r>
      <w:r w:rsidRPr="00466CF7">
        <w:rPr>
          <w:rStyle w:val="Style13ptBold"/>
          <w:rFonts w:ascii="Times New Roman" w:hAnsi="Times New Roman" w:cs="Times New Roman"/>
          <w:sz w:val="12"/>
          <w:szCs w:val="16"/>
        </w:rPr>
        <w:t xml:space="preserve">, Lindsey Myers, information specialist, </w:t>
      </w:r>
      <w:r w:rsidRPr="00466CF7">
        <w:rPr>
          <w:rStyle w:val="StyleUnderline"/>
          <w:rFonts w:ascii="Times New Roman" w:hAnsi="Times New Roman" w:cs="Times New Roman"/>
          <w:sz w:val="12"/>
          <w:szCs w:val="16"/>
        </w:rPr>
        <w:t>and Amanda Sowden</w:t>
      </w:r>
      <w:r w:rsidRPr="00466CF7">
        <w:rPr>
          <w:rStyle w:val="Style13ptBold"/>
          <w:rFonts w:ascii="Times New Roman" w:hAnsi="Times New Roman" w:cs="Times New Roman"/>
          <w:sz w:val="12"/>
          <w:szCs w:val="16"/>
        </w:rPr>
        <w:t xml:space="preserve">, </w:t>
      </w:r>
      <w:r w:rsidRPr="00466CF7">
        <w:rPr>
          <w:rStyle w:val="StyleUnderline"/>
          <w:rFonts w:ascii="Times New Roman" w:hAnsi="Times New Roman" w:cs="Times New Roman"/>
          <w:sz w:val="12"/>
          <w:szCs w:val="16"/>
        </w:rPr>
        <w:t>deputy director Centre for Reviews and Dissemination</w:t>
      </w:r>
      <w:r w:rsidRPr="00466CF7">
        <w:rPr>
          <w:rStyle w:val="Style13ptBold"/>
          <w:rFonts w:ascii="Times New Roman" w:hAnsi="Times New Roman" w:cs="Times New Roman"/>
          <w:sz w:val="12"/>
          <w:szCs w:val="16"/>
        </w:rPr>
        <w:t xml:space="preserve">, </w:t>
      </w:r>
      <w:r w:rsidRPr="00466CF7">
        <w:rPr>
          <w:rStyle w:val="StyleUnderline"/>
          <w:rFonts w:ascii="Times New Roman" w:hAnsi="Times New Roman" w:cs="Times New Roman"/>
          <w:sz w:val="12"/>
          <w:szCs w:val="16"/>
        </w:rPr>
        <w:t>University of York</w:t>
      </w:r>
      <w:r w:rsidRPr="00466CF7">
        <w:rPr>
          <w:rStyle w:val="Style13ptBold"/>
          <w:rFonts w:ascii="Times New Roman" w:hAnsi="Times New Roman" w:cs="Times New Roman"/>
          <w:sz w:val="12"/>
          <w:szCs w:val="16"/>
        </w:rPr>
        <w:t xml:space="preserve">, </w:t>
      </w:r>
      <w:r w:rsidRPr="00466CF7">
        <w:rPr>
          <w:rStyle w:val="StyleUnderline"/>
          <w:rFonts w:ascii="Times New Roman" w:hAnsi="Times New Roman" w:cs="Times New Roman"/>
          <w:sz w:val="12"/>
          <w:szCs w:val="16"/>
        </w:rPr>
        <w:t>Impact of presumed consent for organ donation on donation rates</w:t>
      </w:r>
      <w:r w:rsidRPr="00466CF7">
        <w:rPr>
          <w:rStyle w:val="Style13ptBold"/>
          <w:rFonts w:ascii="Times New Roman" w:hAnsi="Times New Roman" w:cs="Times New Roman"/>
          <w:sz w:val="12"/>
          <w:szCs w:val="16"/>
        </w:rPr>
        <w:t xml:space="preserve">: </w:t>
      </w:r>
      <w:r w:rsidRPr="00466CF7">
        <w:rPr>
          <w:rStyle w:val="StyleUnderline"/>
          <w:rFonts w:ascii="Times New Roman" w:hAnsi="Times New Roman" w:cs="Times New Roman"/>
          <w:sz w:val="12"/>
          <w:szCs w:val="16"/>
        </w:rPr>
        <w:t xml:space="preserve">a systematic </w:t>
      </w:r>
      <w:r w:rsidRPr="00466CF7">
        <w:rPr>
          <w:rStyle w:val="StyleUnderline"/>
          <w:rFonts w:ascii="Times New Roman" w:hAnsi="Times New Roman" w:cs="Times New Roman"/>
          <w:sz w:val="12"/>
        </w:rPr>
        <w:t>review</w:t>
      </w:r>
      <w:r w:rsidRPr="00466CF7">
        <w:rPr>
          <w:rStyle w:val="Style13ptBold"/>
          <w:rFonts w:ascii="Times New Roman" w:hAnsi="Times New Roman" w:cs="Times New Roman"/>
          <w:sz w:val="12"/>
        </w:rPr>
        <w:t xml:space="preserve">, </w:t>
      </w:r>
      <w:r w:rsidRPr="00466CF7">
        <w:rPr>
          <w:rStyle w:val="StyleUnderline"/>
          <w:rFonts w:ascii="Times New Roman" w:hAnsi="Times New Roman" w:cs="Times New Roman"/>
          <w:sz w:val="12"/>
        </w:rPr>
        <w:t>British Medical Journal</w:t>
      </w:r>
      <w:r w:rsidRPr="00466CF7">
        <w:rPr>
          <w:rStyle w:val="Style13ptBold"/>
          <w:rFonts w:ascii="Times New Roman" w:hAnsi="Times New Roman" w:cs="Times New Roman"/>
          <w:sz w:val="12"/>
        </w:rPr>
        <w:t>, 2009; 338: a3162</w:t>
      </w:r>
      <w:r w:rsidRPr="00466CF7">
        <w:rPr>
          <w:rStyle w:val="Style13ptBold"/>
          <w:rFonts w:ascii="Times New Roman" w:hAnsi="Times New Roman" w:cs="Times New Roman"/>
        </w:rPr>
        <w:t xml:space="preserve">, </w:t>
      </w:r>
      <w:r w:rsidRPr="00466CF7">
        <w:rPr>
          <w:rStyle w:val="Style13ptBold"/>
          <w:rFonts w:ascii="Times New Roman" w:hAnsi="Times New Roman" w:cs="Times New Roman"/>
          <w:sz w:val="12"/>
        </w:rPr>
        <w:t xml:space="preserve">http://www.ncbi.nlm.nih.gov/pmc/articles/PMC2628300/#__notesid949841title) </w:t>
      </w:r>
      <w:r w:rsidRPr="00466CF7">
        <w:rPr>
          <w:rStyle w:val="StyleUnderline"/>
          <w:rFonts w:ascii="Times New Roman" w:hAnsi="Times New Roman" w:cs="Times New Roman"/>
          <w:sz w:val="12"/>
        </w:rPr>
        <w:t>[PDI</w:t>
      </w:r>
      <w:proofErr w:type="gramStart"/>
      <w:r w:rsidRPr="00466CF7">
        <w:rPr>
          <w:rStyle w:val="StyleUnderline"/>
          <w:rFonts w:ascii="Times New Roman" w:hAnsi="Times New Roman" w:cs="Times New Roman"/>
          <w:sz w:val="12"/>
        </w:rPr>
        <w:t>] ]</w:t>
      </w:r>
      <w:proofErr w:type="gramEnd"/>
    </w:p>
    <w:p w:rsidR="00D46742" w:rsidRPr="00466CF7" w:rsidRDefault="00D46742" w:rsidP="00466CF7">
      <w:pPr>
        <w:jc w:val="both"/>
        <w:rPr>
          <w:rFonts w:ascii="Times New Roman" w:hAnsi="Times New Roman" w:cs="Times New Roman"/>
        </w:rPr>
      </w:pPr>
      <w:r w:rsidRPr="00466CF7">
        <w:rPr>
          <w:rStyle w:val="StyleUnderline"/>
          <w:rFonts w:ascii="Times New Roman" w:hAnsi="Times New Roman" w:cs="Times New Roman"/>
          <w:sz w:val="10"/>
        </w:rPr>
        <w:t xml:space="preserve">Studies reviewed </w:t>
      </w:r>
      <w:r w:rsidRPr="00466CF7">
        <w:rPr>
          <w:rStyle w:val="StyleUnderline"/>
          <w:rFonts w:ascii="Times New Roman" w:hAnsi="Times New Roman" w:cs="Times New Roman"/>
        </w:rPr>
        <w:t xml:space="preserve">Five studies comparing donation rates before and after </w:t>
      </w:r>
      <w:r w:rsidRPr="00466CF7">
        <w:rPr>
          <w:rStyle w:val="StyleUnderline"/>
          <w:rFonts w:ascii="Times New Roman" w:hAnsi="Times New Roman" w:cs="Times New Roman"/>
          <w:sz w:val="10"/>
        </w:rPr>
        <w:t xml:space="preserve">the introduction of legislation for </w:t>
      </w:r>
      <w:r w:rsidRPr="00466CF7">
        <w:rPr>
          <w:rStyle w:val="StyleUnderline"/>
          <w:rFonts w:ascii="Times New Roman" w:hAnsi="Times New Roman" w:cs="Times New Roman"/>
        </w:rPr>
        <w:t xml:space="preserve">presumed consent </w:t>
      </w:r>
      <w:r w:rsidRPr="00466CF7">
        <w:rPr>
          <w:rFonts w:ascii="Times New Roman" w:hAnsi="Times New Roman" w:cs="Times New Roman"/>
          <w:b/>
          <w:sz w:val="10"/>
        </w:rPr>
        <w:t>(</w:t>
      </w:r>
      <w:r w:rsidRPr="00466CF7">
        <w:rPr>
          <w:rStyle w:val="StyleUnderline"/>
          <w:rFonts w:ascii="Times New Roman" w:hAnsi="Times New Roman" w:cs="Times New Roman"/>
          <w:sz w:val="10"/>
        </w:rPr>
        <w:t xml:space="preserve">before and after studies); </w:t>
      </w:r>
      <w:r w:rsidRPr="00466CF7">
        <w:rPr>
          <w:rStyle w:val="StyleUnderline"/>
          <w:rFonts w:ascii="Times New Roman" w:hAnsi="Times New Roman" w:cs="Times New Roman"/>
        </w:rPr>
        <w:t xml:space="preserve">eight studies comparing donation rates </w:t>
      </w:r>
      <w:r w:rsidRPr="00466CF7">
        <w:rPr>
          <w:rStyle w:val="StyleUnderline"/>
          <w:rFonts w:ascii="Times New Roman" w:hAnsi="Times New Roman" w:cs="Times New Roman"/>
          <w:sz w:val="10"/>
        </w:rPr>
        <w:t xml:space="preserve">in countries with and </w:t>
      </w:r>
      <w:r w:rsidRPr="00466CF7">
        <w:rPr>
          <w:rStyle w:val="StyleUnderline"/>
          <w:rFonts w:ascii="Times New Roman" w:hAnsi="Times New Roman" w:cs="Times New Roman"/>
        </w:rPr>
        <w:t xml:space="preserve">without presumed consent systems </w:t>
      </w:r>
      <w:r w:rsidRPr="00466CF7">
        <w:rPr>
          <w:rFonts w:ascii="Times New Roman" w:hAnsi="Times New Roman" w:cs="Times New Roman"/>
          <w:b/>
          <w:sz w:val="10"/>
        </w:rPr>
        <w:t>(</w:t>
      </w:r>
      <w:r w:rsidRPr="00466CF7">
        <w:rPr>
          <w:rStyle w:val="StyleUnderline"/>
          <w:rFonts w:ascii="Times New Roman" w:hAnsi="Times New Roman" w:cs="Times New Roman"/>
          <w:sz w:val="10"/>
        </w:rPr>
        <w:t xml:space="preserve">between country comparisons); </w:t>
      </w:r>
      <w:r w:rsidRPr="00466CF7">
        <w:rPr>
          <w:rStyle w:val="StyleUnderline"/>
          <w:rFonts w:ascii="Times New Roman" w:hAnsi="Times New Roman" w:cs="Times New Roman"/>
        </w:rPr>
        <w:t xml:space="preserve">13 surveys </w:t>
      </w:r>
      <w:r w:rsidRPr="00466CF7">
        <w:rPr>
          <w:rStyle w:val="StyleUnderline"/>
          <w:rFonts w:ascii="Times New Roman" w:hAnsi="Times New Roman" w:cs="Times New Roman"/>
          <w:sz w:val="10"/>
        </w:rPr>
        <w:t>of public and professional attitudes to presumed consent.¶ Results The five before and after studies represented three countries</w:t>
      </w:r>
      <w:r w:rsidRPr="00466CF7">
        <w:rPr>
          <w:rFonts w:ascii="Times New Roman" w:hAnsi="Times New Roman" w:cs="Times New Roman"/>
        </w:rPr>
        <w:t xml:space="preserve">: </w:t>
      </w:r>
      <w:r w:rsidRPr="00466CF7">
        <w:rPr>
          <w:rStyle w:val="StyleUnderline"/>
          <w:rFonts w:ascii="Times New Roman" w:hAnsi="Times New Roman" w:cs="Times New Roman"/>
        </w:rPr>
        <w:t>all reported an increase in donation rates after the introduction of presumed consent</w:t>
      </w:r>
      <w:r w:rsidRPr="00466CF7">
        <w:rPr>
          <w:rFonts w:ascii="Times New Roman" w:hAnsi="Times New Roman" w:cs="Times New Roman"/>
        </w:rPr>
        <w:t xml:space="preserve">, </w:t>
      </w:r>
      <w:r w:rsidRPr="00466CF7">
        <w:rPr>
          <w:rStyle w:val="StyleUnderline"/>
          <w:rFonts w:ascii="Times New Roman" w:hAnsi="Times New Roman" w:cs="Times New Roman"/>
          <w:sz w:val="10"/>
        </w:rPr>
        <w:t>but there was little investigation of any other changes taking place concurrently with the change in legislation</w:t>
      </w:r>
      <w:r w:rsidRPr="00466CF7">
        <w:rPr>
          <w:rFonts w:ascii="Times New Roman" w:hAnsi="Times New Roman" w:cs="Times New Roman"/>
          <w:b/>
          <w:sz w:val="10"/>
        </w:rPr>
        <w:t xml:space="preserve">. </w:t>
      </w:r>
      <w:r w:rsidRPr="00466CF7">
        <w:rPr>
          <w:rStyle w:val="StyleUnderline"/>
          <w:rFonts w:ascii="Times New Roman" w:hAnsi="Times New Roman" w:cs="Times New Roman"/>
          <w:sz w:val="10"/>
        </w:rPr>
        <w:t>In the four best quality between country comparisons</w:t>
      </w:r>
      <w:r w:rsidRPr="00466CF7">
        <w:rPr>
          <w:rFonts w:ascii="Times New Roman" w:hAnsi="Times New Roman" w:cs="Times New Roman"/>
          <w:b/>
          <w:sz w:val="10"/>
        </w:rPr>
        <w:t xml:space="preserve">, </w:t>
      </w:r>
      <w:r w:rsidRPr="00466CF7">
        <w:rPr>
          <w:rStyle w:val="StyleUnderline"/>
          <w:rFonts w:ascii="Times New Roman" w:hAnsi="Times New Roman" w:cs="Times New Roman"/>
          <w:sz w:val="10"/>
        </w:rPr>
        <w:t>presumed consent law or practice was associated with increased organ donation</w:t>
      </w:r>
      <w:r w:rsidRPr="00466CF7">
        <w:rPr>
          <w:rFonts w:ascii="Times New Roman" w:hAnsi="Times New Roman" w:cs="Times New Roman"/>
        </w:rPr>
        <w:t>—</w:t>
      </w:r>
      <w:r w:rsidRPr="00466CF7">
        <w:rPr>
          <w:rFonts w:ascii="Times New Roman" w:hAnsi="Times New Roman" w:cs="Times New Roman"/>
          <w:sz w:val="10"/>
        </w:rPr>
        <w:t>increases of 25-30%, 21-26%, 2.7 more donors per million population, and 6</w:t>
      </w:r>
      <w:r w:rsidRPr="00466CF7">
        <w:rPr>
          <w:rFonts w:ascii="Times New Roman" w:hAnsi="Times New Roman" w:cs="Times New Roman"/>
          <w:b/>
          <w:sz w:val="10"/>
        </w:rPr>
        <w:t>.</w:t>
      </w:r>
      <w:r w:rsidRPr="00466CF7">
        <w:rPr>
          <w:rStyle w:val="StyleUnderline"/>
          <w:rFonts w:ascii="Times New Roman" w:hAnsi="Times New Roman" w:cs="Times New Roman"/>
          <w:sz w:val="10"/>
        </w:rPr>
        <w:t xml:space="preserve">14 </w:t>
      </w:r>
      <w:r w:rsidRPr="00466CF7">
        <w:rPr>
          <w:rStyle w:val="StyleUnderline"/>
          <w:rFonts w:ascii="Times New Roman" w:hAnsi="Times New Roman" w:cs="Times New Roman"/>
        </w:rPr>
        <w:t>more donors per million population in the four studies</w:t>
      </w:r>
      <w:r w:rsidRPr="00466CF7">
        <w:rPr>
          <w:rFonts w:ascii="Times New Roman" w:hAnsi="Times New Roman" w:cs="Times New Roman"/>
        </w:rPr>
        <w:t xml:space="preserve">. </w:t>
      </w:r>
      <w:r w:rsidRPr="00466CF7">
        <w:rPr>
          <w:rFonts w:ascii="Times New Roman" w:hAnsi="Times New Roman" w:cs="Times New Roman"/>
          <w:sz w:val="10"/>
        </w:rPr>
        <w:t xml:space="preserve">Other factors found to be important in at least one study were mortality from road traffic accidents and cerebrovascular causes, transplant capacity, gross domestic product per capita, health expenditure per capita, </w:t>
      </w:r>
      <w:r w:rsidRPr="00466CF7">
        <w:rPr>
          <w:rStyle w:val="StyleUnderline"/>
          <w:rFonts w:ascii="Times New Roman" w:hAnsi="Times New Roman" w:cs="Times New Roman"/>
          <w:sz w:val="10"/>
        </w:rPr>
        <w:t xml:space="preserve">religion </w:t>
      </w:r>
      <w:r w:rsidRPr="00466CF7">
        <w:rPr>
          <w:rFonts w:ascii="Times New Roman" w:hAnsi="Times New Roman" w:cs="Times New Roman"/>
          <w:sz w:val="10"/>
        </w:rPr>
        <w:t xml:space="preserve">(Catholicism), </w:t>
      </w:r>
      <w:r w:rsidRPr="00466CF7">
        <w:rPr>
          <w:rStyle w:val="StyleUnderline"/>
          <w:rFonts w:ascii="Times New Roman" w:hAnsi="Times New Roman" w:cs="Times New Roman"/>
          <w:sz w:val="10"/>
        </w:rPr>
        <w:t>education</w:t>
      </w:r>
      <w:r w:rsidRPr="00466CF7">
        <w:rPr>
          <w:rFonts w:ascii="Times New Roman" w:hAnsi="Times New Roman" w:cs="Times New Roman"/>
          <w:b/>
          <w:sz w:val="10"/>
        </w:rPr>
        <w:t>,</w:t>
      </w:r>
      <w:r w:rsidRPr="00466CF7">
        <w:rPr>
          <w:rFonts w:ascii="Times New Roman" w:hAnsi="Times New Roman" w:cs="Times New Roman"/>
          <w:sz w:val="10"/>
        </w:rPr>
        <w:t xml:space="preserve"> public access to information, </w:t>
      </w:r>
      <w:r w:rsidRPr="00466CF7">
        <w:rPr>
          <w:rStyle w:val="StyleUnderline"/>
          <w:rFonts w:ascii="Times New Roman" w:hAnsi="Times New Roman" w:cs="Times New Roman"/>
          <w:sz w:val="10"/>
        </w:rPr>
        <w:t>and a common law legal system</w:t>
      </w:r>
      <w:r w:rsidRPr="00466CF7">
        <w:rPr>
          <w:rFonts w:ascii="Times New Roman" w:hAnsi="Times New Roman" w:cs="Times New Roman"/>
          <w:b/>
          <w:sz w:val="10"/>
        </w:rPr>
        <w:t xml:space="preserve">. </w:t>
      </w:r>
      <w:r w:rsidRPr="00466CF7">
        <w:rPr>
          <w:rStyle w:val="StyleUnderline"/>
          <w:rFonts w:ascii="Times New Roman" w:hAnsi="Times New Roman" w:cs="Times New Roman"/>
          <w:sz w:val="10"/>
        </w:rPr>
        <w:t>Eight surveys of attitudes to presumed consent were of the UK public</w:t>
      </w:r>
      <w:r w:rsidRPr="00466CF7">
        <w:rPr>
          <w:rFonts w:ascii="Times New Roman" w:hAnsi="Times New Roman" w:cs="Times New Roman"/>
          <w:b/>
          <w:sz w:val="10"/>
        </w:rPr>
        <w:t>.</w:t>
      </w:r>
      <w:r w:rsidRPr="00466CF7">
        <w:rPr>
          <w:rFonts w:ascii="Times New Roman" w:hAnsi="Times New Roman" w:cs="Times New Roman"/>
          <w:sz w:val="10"/>
        </w:rPr>
        <w:t xml:space="preserve"> </w:t>
      </w:r>
      <w:r w:rsidRPr="00466CF7">
        <w:rPr>
          <w:rStyle w:val="StyleUnderline"/>
          <w:rFonts w:ascii="Times New Roman" w:hAnsi="Times New Roman" w:cs="Times New Roman"/>
          <w:sz w:val="10"/>
        </w:rPr>
        <w:t>These surveys varied in the level of support for presumed consent</w:t>
      </w:r>
      <w:r w:rsidRPr="00466CF7">
        <w:rPr>
          <w:rFonts w:ascii="Times New Roman" w:hAnsi="Times New Roman" w:cs="Times New Roman"/>
          <w:b/>
          <w:sz w:val="10"/>
        </w:rPr>
        <w:t xml:space="preserve">, </w:t>
      </w:r>
      <w:r w:rsidRPr="00466CF7">
        <w:rPr>
          <w:rStyle w:val="StyleUnderline"/>
          <w:rFonts w:ascii="Times New Roman" w:hAnsi="Times New Roman" w:cs="Times New Roman"/>
          <w:sz w:val="10"/>
        </w:rPr>
        <w:t xml:space="preserve">with surveys conducted before 2000 reporting the lowest levels of support </w:t>
      </w:r>
      <w:r w:rsidRPr="00466CF7">
        <w:rPr>
          <w:rFonts w:ascii="Times New Roman" w:hAnsi="Times New Roman" w:cs="Times New Roman"/>
          <w:b/>
          <w:sz w:val="10"/>
        </w:rPr>
        <w:t>(</w:t>
      </w:r>
      <w:r w:rsidRPr="00466CF7">
        <w:rPr>
          <w:rStyle w:val="StyleUnderline"/>
          <w:rFonts w:ascii="Times New Roman" w:hAnsi="Times New Roman" w:cs="Times New Roman"/>
          <w:sz w:val="10"/>
        </w:rPr>
        <w:t>28-57%). The most recent survey</w:t>
      </w:r>
      <w:r w:rsidRPr="00466CF7">
        <w:rPr>
          <w:rFonts w:ascii="Times New Roman" w:hAnsi="Times New Roman" w:cs="Times New Roman"/>
          <w:sz w:val="10"/>
        </w:rPr>
        <w:t>, in 2007,</w:t>
      </w:r>
      <w:r w:rsidRPr="00466CF7">
        <w:rPr>
          <w:rFonts w:ascii="Times New Roman" w:hAnsi="Times New Roman" w:cs="Times New Roman"/>
          <w:b/>
          <w:sz w:val="10"/>
        </w:rPr>
        <w:t xml:space="preserve"> </w:t>
      </w:r>
      <w:r w:rsidRPr="00466CF7">
        <w:rPr>
          <w:rStyle w:val="StyleUnderline"/>
          <w:rFonts w:ascii="Times New Roman" w:hAnsi="Times New Roman" w:cs="Times New Roman"/>
          <w:sz w:val="10"/>
        </w:rPr>
        <w:t>reported that 64% of respondents supported a change to presumed consent</w:t>
      </w:r>
      <w:r w:rsidRPr="00466CF7">
        <w:rPr>
          <w:rFonts w:ascii="Times New Roman" w:hAnsi="Times New Roman" w:cs="Times New Roman"/>
          <w:b/>
          <w:sz w:val="10"/>
        </w:rPr>
        <w:t>.</w:t>
      </w:r>
      <w:r w:rsidRPr="00466CF7">
        <w:rPr>
          <w:rFonts w:ascii="Times New Roman" w:hAnsi="Times New Roman" w:cs="Times New Roman"/>
          <w:sz w:val="10"/>
        </w:rPr>
        <w:t xml:space="preserve"> </w:t>
      </w:r>
    </w:p>
    <w:p w:rsidR="00D46742" w:rsidRPr="00466CF7" w:rsidRDefault="00D46742" w:rsidP="00466CF7">
      <w:pPr>
        <w:jc w:val="both"/>
        <w:rPr>
          <w:rFonts w:ascii="Times New Roman" w:hAnsi="Times New Roman" w:cs="Times New Roman"/>
          <w:i/>
        </w:rPr>
      </w:pPr>
      <w:r w:rsidRPr="00466CF7">
        <w:rPr>
          <w:rFonts w:ascii="Times New Roman" w:hAnsi="Times New Roman" w:cs="Times New Roman"/>
        </w:rPr>
        <w:t xml:space="preserve">Thus affirm. </w:t>
      </w:r>
    </w:p>
    <w:p w:rsidR="00D46742" w:rsidRPr="00466CF7" w:rsidRDefault="00D46742" w:rsidP="00466CF7">
      <w:pPr>
        <w:jc w:val="both"/>
        <w:rPr>
          <w:rFonts w:ascii="Times New Roman" w:hAnsi="Times New Roman" w:cs="Times New Roman"/>
          <w:i/>
        </w:rPr>
      </w:pPr>
      <w:r w:rsidRPr="00466CF7">
        <w:rPr>
          <w:rFonts w:ascii="Times New Roman" w:hAnsi="Times New Roman" w:cs="Times New Roman"/>
        </w:rPr>
        <w:t xml:space="preserve">Presumed consent increases organ supply. </w:t>
      </w:r>
    </w:p>
    <w:p w:rsidR="00D46742" w:rsidRPr="00466CF7" w:rsidRDefault="00D46742" w:rsidP="00466CF7">
      <w:pPr>
        <w:jc w:val="both"/>
        <w:rPr>
          <w:rFonts w:ascii="Times New Roman" w:hAnsi="Times New Roman" w:cs="Times New Roman"/>
        </w:rPr>
      </w:pPr>
      <w:r w:rsidRPr="00466CF7">
        <w:rPr>
          <w:rStyle w:val="AuthorBorder"/>
          <w:rFonts w:cs="Times New Roman"/>
        </w:rPr>
        <w:t>Johnstone 05</w:t>
      </w:r>
      <w:r w:rsidRPr="00466CF7">
        <w:rPr>
          <w:rFonts w:ascii="Times New Roman" w:hAnsi="Times New Roman" w:cs="Times New Roman"/>
        </w:rPr>
        <w:t>:</w:t>
      </w:r>
    </w:p>
    <w:p w:rsidR="00D46742" w:rsidRPr="00466CF7" w:rsidRDefault="00D46742" w:rsidP="00466CF7">
      <w:pPr>
        <w:jc w:val="both"/>
        <w:rPr>
          <w:rFonts w:ascii="Times New Roman" w:eastAsia="Times New Roman" w:hAnsi="Times New Roman" w:cs="Times New Roman"/>
          <w:b/>
          <w:bCs/>
          <w:color w:val="000000"/>
          <w:szCs w:val="23"/>
          <w:u w:val="single"/>
          <w:shd w:val="clear" w:color="auto" w:fill="FFFF00"/>
        </w:rPr>
      </w:pPr>
      <w:r w:rsidRPr="00466CF7">
        <w:rPr>
          <w:rStyle w:val="Style13ptBold"/>
          <w:rFonts w:ascii="Times New Roman" w:hAnsi="Times New Roman" w:cs="Times New Roman"/>
          <w:sz w:val="14"/>
        </w:rPr>
        <w:t xml:space="preserve">Erica Teagarden Johnstone 05 Attorney for The State Bar of California; </w:t>
      </w:r>
      <w:proofErr w:type="spellStart"/>
      <w:r w:rsidRPr="00466CF7">
        <w:rPr>
          <w:rStyle w:val="Style13ptBold"/>
          <w:rFonts w:ascii="Times New Roman" w:hAnsi="Times New Roman" w:cs="Times New Roman"/>
          <w:sz w:val="14"/>
        </w:rPr>
        <w:t>Bachelors</w:t>
      </w:r>
      <w:proofErr w:type="spellEnd"/>
      <w:r w:rsidRPr="00466CF7">
        <w:rPr>
          <w:rStyle w:val="Style13ptBold"/>
          <w:rFonts w:ascii="Times New Roman" w:hAnsi="Times New Roman" w:cs="Times New Roman"/>
          <w:sz w:val="14"/>
        </w:rPr>
        <w:t xml:space="preserve"> degree from Duke University and Law degree from the University of North Carolina SOL at Chapel Hill, "Human Trafficking: Legal Issues in Presumed Consent Laws," NCJ Int'l L. and Com. Reg. Volume 30 (2005): 685. </w:t>
      </w:r>
      <w:r w:rsidRPr="00466CF7">
        <w:rPr>
          <w:rStyle w:val="Style13ptBold"/>
          <w:rFonts w:ascii="Times New Roman" w:hAnsi="Times New Roman" w:cs="Times New Roman"/>
          <w:sz w:val="14"/>
        </w:rPr>
        <w:br/>
      </w:r>
      <w:r w:rsidRPr="00466CF7">
        <w:rPr>
          <w:rFonts w:ascii="Times New Roman" w:eastAsia="Gulim" w:hAnsi="Times New Roman" w:cs="Times New Roman"/>
          <w:sz w:val="10"/>
        </w:rPr>
        <w:t xml:space="preserve">The biggest obstacle for the transplant community is scarcity of organs. A number of options for increasing supply exist. Recognizing that the creation of an organ market is one such option, some members of the legal and medical community are attacking NOTA’s prohibition on the sale or purchase of human organs. Their approach is to advocate alternatives to the prohibition, such as providing an ethically acceptable financial incentive to the beneficiaries of a decedent that may motivate an individual to formally express his intentions about donation prior to his or her death. The sale of human organs, however, whether from a living person or a cadaver, is against the law in virtually every country and has been condemned by all of the world’s medical associations. So, while some medical professionals and ethicists are currently debating the possibility of compensation for organ donors, a market in body parts is a highly controversial shift in policy that violates current U.S. law and International Protocols. Another option for increasing organ supply includes policy changes involving mandated choice or </w:t>
      </w:r>
      <w:r w:rsidRPr="00466CF7">
        <w:rPr>
          <w:rStyle w:val="StyleUnderline"/>
          <w:rFonts w:ascii="Times New Roman" w:hAnsi="Times New Roman" w:cs="Times New Roman"/>
        </w:rPr>
        <w:t>presumed consent</w:t>
      </w:r>
      <w:r w:rsidRPr="00466CF7">
        <w:rPr>
          <w:rFonts w:ascii="Times New Roman" w:eastAsia="Gulim" w:hAnsi="Times New Roman" w:cs="Times New Roman"/>
        </w:rPr>
        <w:t xml:space="preserve">. </w:t>
      </w:r>
      <w:r w:rsidRPr="00466CF7">
        <w:rPr>
          <w:rFonts w:ascii="Times New Roman" w:eastAsia="Gulim" w:hAnsi="Times New Roman" w:cs="Times New Roman"/>
          <w:sz w:val="12"/>
        </w:rPr>
        <w:t xml:space="preserve">These policy </w:t>
      </w:r>
      <w:r w:rsidRPr="00466CF7">
        <w:rPr>
          <w:rStyle w:val="StyleUnderline"/>
          <w:rFonts w:ascii="Times New Roman" w:hAnsi="Times New Roman" w:cs="Times New Roman"/>
        </w:rPr>
        <w:t>changes offer a more viable</w:t>
      </w:r>
      <w:r w:rsidRPr="00466CF7">
        <w:rPr>
          <w:rFonts w:ascii="Times New Roman" w:eastAsia="Gulim" w:hAnsi="Times New Roman" w:cs="Times New Roman"/>
        </w:rPr>
        <w:t xml:space="preserve">, </w:t>
      </w:r>
      <w:r w:rsidRPr="00466CF7">
        <w:rPr>
          <w:rFonts w:ascii="Times New Roman" w:eastAsia="Gulim" w:hAnsi="Times New Roman" w:cs="Times New Roman"/>
          <w:sz w:val="10"/>
        </w:rPr>
        <w:t>unified, and accepted</w:t>
      </w:r>
      <w:r w:rsidRPr="00466CF7">
        <w:rPr>
          <w:rFonts w:ascii="Times New Roman" w:eastAsia="Gulim" w:hAnsi="Times New Roman" w:cs="Times New Roman"/>
          <w:b/>
          <w:sz w:val="10"/>
          <w:u w:val="single"/>
        </w:rPr>
        <w:t xml:space="preserve"> </w:t>
      </w:r>
      <w:r w:rsidRPr="00466CF7">
        <w:rPr>
          <w:rFonts w:ascii="Times New Roman" w:eastAsia="Gulim" w:hAnsi="Times New Roman" w:cs="Times New Roman"/>
          <w:b/>
          <w:u w:val="single"/>
        </w:rPr>
        <w:t>way of</w:t>
      </w:r>
      <w:r w:rsidRPr="00466CF7">
        <w:rPr>
          <w:rFonts w:ascii="Times New Roman" w:eastAsia="Gulim" w:hAnsi="Times New Roman" w:cs="Times New Roman"/>
        </w:rPr>
        <w:t xml:space="preserve"> </w:t>
      </w:r>
      <w:r w:rsidRPr="00466CF7">
        <w:rPr>
          <w:rStyle w:val="StyleUnderline"/>
          <w:rFonts w:ascii="Times New Roman" w:hAnsi="Times New Roman" w:cs="Times New Roman"/>
        </w:rPr>
        <w:t xml:space="preserve">increasing </w:t>
      </w:r>
      <w:r w:rsidRPr="00466CF7">
        <w:rPr>
          <w:rFonts w:ascii="Times New Roman" w:hAnsi="Times New Roman" w:cs="Times New Roman"/>
          <w:sz w:val="10"/>
        </w:rPr>
        <w:t>available</w:t>
      </w:r>
      <w:r w:rsidRPr="00466CF7">
        <w:rPr>
          <w:rFonts w:ascii="Times New Roman" w:eastAsia="Gulim" w:hAnsi="Times New Roman" w:cs="Times New Roman"/>
        </w:rPr>
        <w:t xml:space="preserve"> </w:t>
      </w:r>
      <w:r w:rsidRPr="00466CF7">
        <w:rPr>
          <w:rStyle w:val="StyleUnderline"/>
          <w:rFonts w:ascii="Times New Roman" w:hAnsi="Times New Roman" w:cs="Times New Roman"/>
        </w:rPr>
        <w:t>organs</w:t>
      </w:r>
      <w:r w:rsidRPr="00466CF7">
        <w:rPr>
          <w:rFonts w:ascii="Times New Roman" w:eastAsia="Gulim" w:hAnsi="Times New Roman" w:cs="Times New Roman"/>
        </w:rPr>
        <w:t xml:space="preserve">, </w:t>
      </w:r>
      <w:r w:rsidRPr="00466CF7">
        <w:rPr>
          <w:rFonts w:ascii="Times New Roman" w:eastAsia="Gulim" w:hAnsi="Times New Roman" w:cs="Times New Roman"/>
          <w:sz w:val="10"/>
        </w:rPr>
        <w:t xml:space="preserve">especially when compared to the creation of an organ market. Increasing consent rate among potential donors would significantly increase the number of organs available. “In fact, if all potential donors became actual donors, there would be enough hearts and kidneys available to transplant each person added to the list in 2002.” Within the consent framework, there are two options: mandated choice and presumed consent. Mandated choice is a system that requires adults to decide whether they wish to donate their organs when they die. The decision would most logically be required when obtaining a driver’s license. Part of the problem with deciphering an individual’s intent to donate his or her organs is that most people do not discuss organ donation with family members because mortality is a difficult and unpleasant topic of conversation. Under a system of mandated choice, each person is forced to consider the issue and make a decision. The individual’s decision is then honored at the time of death. In a Gallup Poll conducted in 1993, only 30% of those surveyed had signed organ donor cards. When polled to see if those surveyed would enlist to donate if mandated choice became the law, 63% said they would enlist. The survey implicitly found that the more one thinks about organ donation, the more likely he or she is to donate. Of the 25% who said they had previously given organ donation serious consideration, 76% said that they would donate their organs. Based on the results of this survey, mandated choice would increase the number of available organs. Presumed consent offers an alternative where citizens are presumed to consent to donation unless they explicitly state they do not want to be donors. The current donor system in the U.S. is an “opt-in” system which depends on “a patchwork of organ donor card, driver’s licenses, advanced directives, and durable power of attorney for healthcare statements as vehicles for citizens to state their </w:t>
      </w:r>
      <w:r w:rsidRPr="00466CF7">
        <w:rPr>
          <w:rFonts w:ascii="Times New Roman" w:hAnsi="Times New Roman" w:cs="Times New Roman"/>
          <w:sz w:val="10"/>
        </w:rPr>
        <w:t>wishes.” The opt-in system depends on the referral of all potentially medically eligible donors to the local OPO. The OPO then initiates contact with the patient’s family [and] regarding donation. The OPO tries to determine the “patient’s wishes from documentation</w:t>
      </w:r>
      <w:r w:rsidRPr="00466CF7">
        <w:rPr>
          <w:rFonts w:ascii="Times New Roman" w:eastAsia="Gulim" w:hAnsi="Times New Roman" w:cs="Times New Roman"/>
          <w:sz w:val="10"/>
        </w:rPr>
        <w:t xml:space="preserve"> and discussions with family.” Yet, even if the potential donor indicated his or her wish to donate, the family must also consent. In contrast to what normally happens, 82% of Americans believe that the individual, rather than his or her family should make the decision regarding organ donation. Fifty-eight percent of Americans were unsure about their own plans to donate. Only 38% had discussed their plans with their families. </w:t>
      </w:r>
      <w:r w:rsidRPr="00466CF7">
        <w:rPr>
          <w:rStyle w:val="StyleUnderline"/>
          <w:rFonts w:ascii="Times New Roman" w:hAnsi="Times New Roman" w:cs="Times New Roman"/>
        </w:rPr>
        <w:t xml:space="preserve">Most of the time, families </w:t>
      </w:r>
      <w:r w:rsidRPr="00466CF7">
        <w:rPr>
          <w:rFonts w:ascii="Times New Roman" w:hAnsi="Times New Roman" w:cs="Times New Roman"/>
          <w:sz w:val="10"/>
        </w:rPr>
        <w:t>are making the organ donation decision under stressful circumstances and</w:t>
      </w:r>
      <w:r w:rsidRPr="00466CF7">
        <w:rPr>
          <w:rStyle w:val="StyleUnderline"/>
          <w:rFonts w:ascii="Times New Roman" w:hAnsi="Times New Roman" w:cs="Times New Roman"/>
        </w:rPr>
        <w:t xml:space="preserve"> do not know whether the decedent intended to donate. The natural inclination is to use the default rule.</w:t>
      </w:r>
      <w:r w:rsidRPr="00466CF7">
        <w:rPr>
          <w:rFonts w:ascii="Times New Roman" w:eastAsia="Gulim" w:hAnsi="Times New Roman" w:cs="Times New Roman"/>
        </w:rPr>
        <w:t xml:space="preserve"> </w:t>
      </w:r>
      <w:r w:rsidRPr="00466CF7">
        <w:rPr>
          <w:rStyle w:val="StyleUnderline"/>
          <w:rFonts w:ascii="Times New Roman" w:hAnsi="Times New Roman" w:cs="Times New Roman"/>
        </w:rPr>
        <w:t>The default rule in</w:t>
      </w:r>
      <w:r w:rsidRPr="00466CF7">
        <w:rPr>
          <w:rFonts w:ascii="Times New Roman" w:eastAsia="Gulim" w:hAnsi="Times New Roman" w:cs="Times New Roman"/>
        </w:rPr>
        <w:t xml:space="preserve"> </w:t>
      </w:r>
      <w:r w:rsidRPr="00466CF7">
        <w:rPr>
          <w:rFonts w:ascii="Times New Roman" w:eastAsia="Gulim" w:hAnsi="Times New Roman" w:cs="Times New Roman"/>
          <w:sz w:val="10"/>
        </w:rPr>
        <w:t xml:space="preserve">the U.S. is not to donate organs. In contrast, many European countries operate </w:t>
      </w:r>
      <w:r w:rsidRPr="00466CF7">
        <w:rPr>
          <w:rStyle w:val="StyleUnderline"/>
          <w:rFonts w:ascii="Times New Roman" w:hAnsi="Times New Roman" w:cs="Times New Roman"/>
        </w:rPr>
        <w:t>a presumed consent system</w:t>
      </w:r>
      <w:r w:rsidRPr="00466CF7">
        <w:rPr>
          <w:rFonts w:ascii="Times New Roman" w:eastAsia="Gulim" w:hAnsi="Times New Roman" w:cs="Times New Roman"/>
        </w:rPr>
        <w:t xml:space="preserve">. </w:t>
      </w:r>
      <w:r w:rsidRPr="00466CF7">
        <w:rPr>
          <w:rFonts w:ascii="Times New Roman" w:eastAsia="Gulim" w:hAnsi="Times New Roman" w:cs="Times New Roman"/>
          <w:sz w:val="10"/>
        </w:rPr>
        <w:t xml:space="preserve">In Belgium, for example, a national database tracks those who have opted out, and presumed consent </w:t>
      </w:r>
      <w:r w:rsidRPr="00466CF7">
        <w:rPr>
          <w:rFonts w:ascii="Times New Roman" w:hAnsi="Times New Roman" w:cs="Times New Roman"/>
          <w:sz w:val="10"/>
        </w:rPr>
        <w:t>has led</w:t>
      </w:r>
      <w:r w:rsidRPr="00466CF7">
        <w:rPr>
          <w:rStyle w:val="StyleUnderline"/>
          <w:rFonts w:ascii="Times New Roman" w:hAnsi="Times New Roman" w:cs="Times New Roman"/>
          <w:sz w:val="10"/>
        </w:rPr>
        <w:t xml:space="preserve"> </w:t>
      </w:r>
      <w:r w:rsidRPr="00466CF7">
        <w:rPr>
          <w:rStyle w:val="StyleUnderline"/>
          <w:rFonts w:ascii="Times New Roman" w:hAnsi="Times New Roman" w:cs="Times New Roman"/>
        </w:rPr>
        <w:t>[leads] to an increase in the number of available organs</w:t>
      </w:r>
      <w:r w:rsidRPr="00466CF7">
        <w:rPr>
          <w:rFonts w:ascii="Times New Roman" w:eastAsia="Gulim" w:hAnsi="Times New Roman" w:cs="Times New Roman"/>
        </w:rPr>
        <w:t xml:space="preserve">. </w:t>
      </w:r>
      <w:r w:rsidRPr="00466CF7">
        <w:rPr>
          <w:rFonts w:ascii="Times New Roman" w:eastAsia="Gulim" w:hAnsi="Times New Roman" w:cs="Times New Roman"/>
          <w:sz w:val="10"/>
        </w:rPr>
        <w:t xml:space="preserve">In Belgium, less than 2% of the population opts out of the system. The current organ crisis in the United States suggests that NOTA and UAGA result in market failure. The shortage of organs for transplantation results in a tragic number of potentially preventable deaths. Organs are retrieved from only 15-20% of the 15,000 to 20,000 eligible donors each year and </w:t>
      </w:r>
      <w:r w:rsidRPr="00466CF7">
        <w:rPr>
          <w:rFonts w:ascii="Times New Roman" w:eastAsia="Gulim" w:hAnsi="Times New Roman" w:cs="Times New Roman"/>
          <w:b/>
          <w:u w:val="single"/>
        </w:rPr>
        <w:t xml:space="preserve">increased efforts to encourage organ donation would save </w:t>
      </w:r>
      <w:r w:rsidRPr="00466CF7">
        <w:rPr>
          <w:rFonts w:ascii="Times New Roman" w:eastAsia="Gulim" w:hAnsi="Times New Roman" w:cs="Times New Roman"/>
          <w:sz w:val="10"/>
        </w:rPr>
        <w:t>many</w:t>
      </w:r>
      <w:r w:rsidRPr="00466CF7">
        <w:rPr>
          <w:rFonts w:ascii="Times New Roman" w:eastAsia="Gulim" w:hAnsi="Times New Roman" w:cs="Times New Roman"/>
        </w:rPr>
        <w:t xml:space="preserve"> </w:t>
      </w:r>
      <w:r w:rsidRPr="00466CF7">
        <w:rPr>
          <w:rFonts w:ascii="Times New Roman" w:eastAsia="Gulim" w:hAnsi="Times New Roman" w:cs="Times New Roman"/>
          <w:b/>
          <w:u w:val="single"/>
        </w:rPr>
        <w:t>more lives.</w:t>
      </w:r>
      <w:r w:rsidRPr="00466CF7">
        <w:rPr>
          <w:rFonts w:ascii="Times New Roman" w:eastAsia="Gulim" w:hAnsi="Times New Roman" w:cs="Times New Roman"/>
        </w:rPr>
        <w:t xml:space="preserve"> </w:t>
      </w:r>
      <w:r w:rsidRPr="00466CF7">
        <w:rPr>
          <w:rFonts w:ascii="Times New Roman" w:eastAsia="Gulim" w:hAnsi="Times New Roman" w:cs="Times New Roman"/>
          <w:sz w:val="10"/>
        </w:rPr>
        <w:t xml:space="preserve">This Comment argues that </w:t>
      </w:r>
      <w:r w:rsidRPr="00466CF7">
        <w:rPr>
          <w:rFonts w:ascii="Times New Roman" w:eastAsia="Gulim" w:hAnsi="Times New Roman" w:cs="Times New Roman"/>
          <w:b/>
          <w:u w:val="single"/>
        </w:rPr>
        <w:t xml:space="preserve">an organ procurement </w:t>
      </w:r>
      <w:r w:rsidRPr="00466CF7">
        <w:rPr>
          <w:rFonts w:ascii="Times New Roman" w:hAnsi="Times New Roman" w:cs="Times New Roman"/>
          <w:b/>
          <w:u w:val="single"/>
        </w:rPr>
        <w:t>system based on presumed consent would help to eliminate the gap between organ supply and demand.</w:t>
      </w:r>
      <w:r w:rsidRPr="00466CF7">
        <w:rPr>
          <w:rFonts w:ascii="Times New Roman" w:hAnsi="Times New Roman" w:cs="Times New Roman"/>
        </w:rPr>
        <w:t xml:space="preserve"> </w:t>
      </w:r>
      <w:r w:rsidRPr="00466CF7">
        <w:rPr>
          <w:rFonts w:ascii="Times New Roman" w:hAnsi="Times New Roman" w:cs="Times New Roman"/>
          <w:sz w:val="10"/>
        </w:rPr>
        <w:t>The nations with the highest per capita organ donation rates in the world all operate under presumed consent laws. Commentators have warned</w:t>
      </w:r>
      <w:r w:rsidRPr="00466CF7">
        <w:rPr>
          <w:rFonts w:ascii="Times New Roman" w:eastAsia="Gulim" w:hAnsi="Times New Roman" w:cs="Times New Roman"/>
          <w:sz w:val="10"/>
        </w:rPr>
        <w:t xml:space="preserve"> that the political prospect for enacting presumed consent laws in the U.S. is bleak. In addition, the public’s lack of support for presumed consent is grounded in legal concepts of privacy and property as they relate to the human body. This Part discusses individual autonomy and the freedom from government </w:t>
      </w:r>
    </w:p>
    <w:p w:rsidR="00466CF7" w:rsidRDefault="00466CF7" w:rsidP="00466CF7">
      <w:pPr>
        <w:jc w:val="both"/>
        <w:rPr>
          <w:rFonts w:ascii="Times New Roman" w:eastAsia="Times New Roman" w:hAnsi="Times New Roman" w:cs="Times New Roman"/>
          <w:b/>
          <w:bCs/>
          <w:color w:val="000000"/>
          <w:szCs w:val="23"/>
          <w:u w:val="double"/>
          <w:shd w:val="clear" w:color="auto" w:fill="FFFF00"/>
        </w:rPr>
      </w:pPr>
    </w:p>
    <w:p w:rsidR="00466CF7" w:rsidRDefault="00466CF7" w:rsidP="00466CF7">
      <w:pPr>
        <w:jc w:val="both"/>
        <w:rPr>
          <w:rFonts w:ascii="Times New Roman" w:eastAsia="Times New Roman" w:hAnsi="Times New Roman" w:cs="Times New Roman"/>
          <w:b/>
          <w:bCs/>
          <w:color w:val="000000"/>
          <w:szCs w:val="23"/>
          <w:u w:val="double"/>
          <w:shd w:val="clear" w:color="auto" w:fill="FFFF00"/>
        </w:rPr>
      </w:pPr>
    </w:p>
    <w:p w:rsidR="00466CF7" w:rsidRDefault="00466CF7" w:rsidP="00466CF7">
      <w:pPr>
        <w:jc w:val="both"/>
        <w:rPr>
          <w:rFonts w:ascii="Times New Roman" w:eastAsia="Times New Roman" w:hAnsi="Times New Roman" w:cs="Times New Roman"/>
          <w:b/>
          <w:bCs/>
          <w:color w:val="000000"/>
          <w:szCs w:val="23"/>
          <w:u w:val="double"/>
          <w:shd w:val="clear" w:color="auto" w:fill="FFFF00"/>
        </w:rPr>
      </w:pPr>
    </w:p>
    <w:p w:rsidR="00466CF7" w:rsidRDefault="00466CF7" w:rsidP="00466CF7">
      <w:pPr>
        <w:jc w:val="both"/>
        <w:rPr>
          <w:rFonts w:ascii="Times New Roman" w:eastAsia="Times New Roman" w:hAnsi="Times New Roman" w:cs="Times New Roman"/>
          <w:b/>
          <w:bCs/>
          <w:color w:val="000000"/>
          <w:szCs w:val="23"/>
          <w:u w:val="double"/>
          <w:shd w:val="clear" w:color="auto" w:fill="FFFF00"/>
        </w:rPr>
      </w:pPr>
    </w:p>
    <w:p w:rsidR="00466CF7" w:rsidRDefault="00466CF7" w:rsidP="00466CF7">
      <w:pPr>
        <w:jc w:val="both"/>
        <w:rPr>
          <w:rFonts w:ascii="Times New Roman" w:eastAsia="Times New Roman" w:hAnsi="Times New Roman" w:cs="Times New Roman"/>
          <w:b/>
          <w:bCs/>
          <w:color w:val="000000"/>
          <w:szCs w:val="23"/>
          <w:u w:val="double"/>
          <w:shd w:val="clear" w:color="auto" w:fill="FFFF00"/>
        </w:rPr>
      </w:pPr>
    </w:p>
    <w:p w:rsidR="00466CF7" w:rsidRDefault="00466CF7" w:rsidP="00466CF7">
      <w:pPr>
        <w:jc w:val="both"/>
        <w:rPr>
          <w:rFonts w:ascii="Times New Roman" w:eastAsia="Times New Roman" w:hAnsi="Times New Roman" w:cs="Times New Roman"/>
          <w:b/>
          <w:bCs/>
          <w:color w:val="000000"/>
          <w:szCs w:val="23"/>
          <w:u w:val="double"/>
          <w:shd w:val="clear" w:color="auto" w:fill="FFFF00"/>
        </w:rPr>
      </w:pPr>
    </w:p>
    <w:p w:rsidR="00466CF7" w:rsidRDefault="00466CF7" w:rsidP="00466CF7">
      <w:pPr>
        <w:jc w:val="both"/>
        <w:rPr>
          <w:rFonts w:ascii="Times New Roman" w:eastAsia="Times New Roman" w:hAnsi="Times New Roman" w:cs="Times New Roman"/>
          <w:b/>
          <w:bCs/>
          <w:color w:val="000000"/>
          <w:szCs w:val="23"/>
          <w:u w:val="double"/>
          <w:shd w:val="clear" w:color="auto" w:fill="FFFF00"/>
        </w:rPr>
      </w:pPr>
    </w:p>
    <w:p w:rsidR="00466CF7" w:rsidRDefault="00466CF7" w:rsidP="00466CF7">
      <w:pPr>
        <w:jc w:val="both"/>
        <w:rPr>
          <w:rFonts w:ascii="Times New Roman" w:eastAsia="Times New Roman" w:hAnsi="Times New Roman" w:cs="Times New Roman"/>
          <w:b/>
          <w:bCs/>
          <w:color w:val="000000"/>
          <w:szCs w:val="23"/>
          <w:u w:val="double"/>
          <w:shd w:val="clear" w:color="auto" w:fill="FFFF00"/>
        </w:rPr>
      </w:pPr>
    </w:p>
    <w:p w:rsidR="00466CF7" w:rsidRDefault="00466CF7" w:rsidP="00466CF7">
      <w:pPr>
        <w:jc w:val="both"/>
        <w:rPr>
          <w:rFonts w:ascii="Times New Roman" w:eastAsia="Times New Roman" w:hAnsi="Times New Roman" w:cs="Times New Roman"/>
          <w:b/>
          <w:bCs/>
          <w:color w:val="000000"/>
          <w:szCs w:val="23"/>
          <w:u w:val="double"/>
          <w:shd w:val="clear" w:color="auto" w:fill="FFFF00"/>
        </w:rPr>
      </w:pPr>
    </w:p>
    <w:p w:rsidR="00D46742" w:rsidRPr="00466CF7" w:rsidRDefault="00D46742" w:rsidP="00466CF7">
      <w:pPr>
        <w:jc w:val="center"/>
        <w:rPr>
          <w:rFonts w:ascii="Times New Roman" w:eastAsia="Times New Roman" w:hAnsi="Times New Roman" w:cs="Times New Roman"/>
          <w:b/>
          <w:bCs/>
          <w:color w:val="000000"/>
          <w:szCs w:val="23"/>
          <w:u w:val="double"/>
          <w:shd w:val="clear" w:color="auto" w:fill="FFFF00"/>
        </w:rPr>
      </w:pPr>
      <w:r w:rsidRPr="00466CF7">
        <w:rPr>
          <w:rFonts w:ascii="Times New Roman" w:eastAsia="Times New Roman" w:hAnsi="Times New Roman" w:cs="Times New Roman"/>
          <w:b/>
          <w:bCs/>
          <w:color w:val="000000"/>
          <w:szCs w:val="23"/>
          <w:u w:val="double"/>
          <w:shd w:val="clear" w:color="auto" w:fill="FFFF00"/>
        </w:rPr>
        <w:lastRenderedPageBreak/>
        <w:t>UNDERVIEW</w:t>
      </w:r>
    </w:p>
    <w:p w:rsidR="00D46742" w:rsidRPr="00466CF7" w:rsidRDefault="00D46742" w:rsidP="00466CF7">
      <w:pPr>
        <w:jc w:val="both"/>
        <w:rPr>
          <w:rFonts w:ascii="Times New Roman" w:eastAsia="Times New Roman" w:hAnsi="Times New Roman" w:cs="Times New Roman"/>
          <w:b/>
          <w:bCs/>
          <w:color w:val="000000"/>
          <w:szCs w:val="23"/>
          <w:u w:val="single"/>
          <w:shd w:val="clear" w:color="auto" w:fill="FFFF00"/>
        </w:rPr>
      </w:pPr>
    </w:p>
    <w:p w:rsidR="00D46742" w:rsidRPr="00466CF7" w:rsidRDefault="00D46742" w:rsidP="00466CF7">
      <w:pPr>
        <w:jc w:val="both"/>
        <w:rPr>
          <w:rFonts w:ascii="Times New Roman" w:hAnsi="Times New Roman" w:cs="Times New Roman"/>
          <w:szCs w:val="24"/>
        </w:rPr>
      </w:pPr>
      <w:r w:rsidRPr="00466CF7">
        <w:rPr>
          <w:rFonts w:ascii="Times New Roman" w:hAnsi="Times New Roman" w:cs="Times New Roman"/>
          <w:b/>
          <w:bCs/>
          <w:u w:val="single"/>
          <w:shd w:val="clear" w:color="auto" w:fill="FFFF00"/>
        </w:rPr>
        <w:t>(1)</w:t>
      </w:r>
      <w:r w:rsidRPr="00466CF7">
        <w:rPr>
          <w:rFonts w:ascii="Times New Roman" w:hAnsi="Times New Roman" w:cs="Times New Roman"/>
          <w:b/>
          <w:bCs/>
        </w:rPr>
        <w:t xml:space="preserve"> </w:t>
      </w:r>
      <w:r w:rsidRPr="00466CF7">
        <w:rPr>
          <w:rFonts w:ascii="Times New Roman" w:hAnsi="Times New Roman" w:cs="Times New Roman"/>
        </w:rPr>
        <w:t xml:space="preserve">Presume </w:t>
      </w:r>
      <w:proofErr w:type="spellStart"/>
      <w:r w:rsidRPr="00466CF7">
        <w:rPr>
          <w:rFonts w:ascii="Times New Roman" w:hAnsi="Times New Roman" w:cs="Times New Roman"/>
        </w:rPr>
        <w:t>aff</w:t>
      </w:r>
      <w:proofErr w:type="spellEnd"/>
      <w:r w:rsidRPr="00466CF7">
        <w:rPr>
          <w:rFonts w:ascii="Times New Roman" w:hAnsi="Times New Roman" w:cs="Times New Roman"/>
        </w:rPr>
        <w:t xml:space="preserve"> to make up for the 7:4:6:3 rebuttal tim</w:t>
      </w:r>
      <w:bookmarkStart w:id="0" w:name="_GoBack"/>
      <w:bookmarkEnd w:id="0"/>
      <w:r w:rsidRPr="00466CF7">
        <w:rPr>
          <w:rFonts w:ascii="Times New Roman" w:hAnsi="Times New Roman" w:cs="Times New Roman"/>
        </w:rPr>
        <w:t xml:space="preserve">e skew, and because the </w:t>
      </w:r>
      <w:proofErr w:type="spellStart"/>
      <w:r w:rsidRPr="00466CF7">
        <w:rPr>
          <w:rFonts w:ascii="Times New Roman" w:hAnsi="Times New Roman" w:cs="Times New Roman"/>
        </w:rPr>
        <w:t>aff</w:t>
      </w:r>
      <w:proofErr w:type="spellEnd"/>
      <w:r w:rsidRPr="00466CF7">
        <w:rPr>
          <w:rFonts w:ascii="Times New Roman" w:hAnsi="Times New Roman" w:cs="Times New Roman"/>
        </w:rPr>
        <w:t xml:space="preserve"> must waste time making twice as many extensions. And skepticism triggers presumption because if we cannot know if any statement is true then we must look to evaluating with no </w:t>
      </w:r>
      <w:r w:rsidR="00A02960" w:rsidRPr="00466CF7">
        <w:rPr>
          <w:rFonts w:ascii="Times New Roman" w:hAnsi="Times New Roman" w:cs="Times New Roman"/>
        </w:rPr>
        <w:t>offense</w:t>
      </w:r>
    </w:p>
    <w:p w:rsidR="00A02960" w:rsidRPr="00466CF7" w:rsidRDefault="00D46742" w:rsidP="00466CF7">
      <w:pPr>
        <w:jc w:val="both"/>
        <w:rPr>
          <w:rFonts w:ascii="Times New Roman" w:eastAsia="Times New Roman" w:hAnsi="Times New Roman" w:cs="Times New Roman"/>
          <w:color w:val="000000"/>
          <w:szCs w:val="23"/>
        </w:rPr>
      </w:pPr>
      <w:r w:rsidRPr="00466CF7">
        <w:rPr>
          <w:rFonts w:ascii="Times New Roman" w:eastAsia="Times New Roman" w:hAnsi="Times New Roman" w:cs="Times New Roman"/>
          <w:b/>
          <w:bCs/>
          <w:color w:val="000000"/>
          <w:szCs w:val="23"/>
          <w:u w:val="single"/>
          <w:shd w:val="clear" w:color="auto" w:fill="FFFF00"/>
        </w:rPr>
        <w:t>(2)</w:t>
      </w:r>
      <w:r w:rsidRPr="00466CF7">
        <w:rPr>
          <w:rFonts w:ascii="Times New Roman" w:eastAsia="Times New Roman" w:hAnsi="Times New Roman" w:cs="Times New Roman"/>
          <w:b/>
          <w:bCs/>
          <w:color w:val="000000"/>
          <w:szCs w:val="23"/>
        </w:rPr>
        <w:t xml:space="preserve"> </w:t>
      </w:r>
      <w:r w:rsidRPr="00466CF7">
        <w:rPr>
          <w:rFonts w:ascii="Times New Roman" w:eastAsia="Times New Roman" w:hAnsi="Times New Roman" w:cs="Times New Roman"/>
          <w:color w:val="000000"/>
          <w:szCs w:val="23"/>
        </w:rPr>
        <w:t xml:space="preserve">The </w:t>
      </w:r>
      <w:proofErr w:type="spellStart"/>
      <w:r w:rsidRPr="00466CF7">
        <w:rPr>
          <w:rFonts w:ascii="Times New Roman" w:eastAsia="Times New Roman" w:hAnsi="Times New Roman" w:cs="Times New Roman"/>
          <w:color w:val="000000"/>
          <w:szCs w:val="23"/>
        </w:rPr>
        <w:t>neg</w:t>
      </w:r>
      <w:proofErr w:type="spellEnd"/>
      <w:r w:rsidRPr="00466CF7">
        <w:rPr>
          <w:rFonts w:ascii="Times New Roman" w:eastAsia="Times New Roman" w:hAnsi="Times New Roman" w:cs="Times New Roman"/>
          <w:color w:val="000000"/>
          <w:szCs w:val="23"/>
        </w:rPr>
        <w:t xml:space="preserve"> must clarify every theory violation in </w:t>
      </w:r>
      <w:r w:rsidR="00A02960" w:rsidRPr="00466CF7">
        <w:rPr>
          <w:rFonts w:ascii="Times New Roman" w:eastAsia="Times New Roman" w:hAnsi="Times New Roman" w:cs="Times New Roman"/>
          <w:color w:val="000000"/>
          <w:szCs w:val="23"/>
        </w:rPr>
        <w:t>CX</w:t>
      </w:r>
      <w:r w:rsidRPr="00466CF7">
        <w:rPr>
          <w:rFonts w:ascii="Times New Roman" w:eastAsia="Times New Roman" w:hAnsi="Times New Roman" w:cs="Times New Roman"/>
          <w:color w:val="000000"/>
          <w:szCs w:val="23"/>
        </w:rPr>
        <w:t xml:space="preserve"> so that we can have a discussion about the abuse before sacrificing the round to theory. </w:t>
      </w:r>
    </w:p>
    <w:p w:rsidR="00D46742" w:rsidRPr="00466CF7" w:rsidRDefault="00D46742" w:rsidP="00466CF7">
      <w:pPr>
        <w:jc w:val="both"/>
        <w:rPr>
          <w:rFonts w:ascii="Times New Roman" w:eastAsia="Times New Roman" w:hAnsi="Times New Roman" w:cs="Times New Roman"/>
          <w:szCs w:val="24"/>
        </w:rPr>
      </w:pPr>
      <w:r w:rsidRPr="00466CF7">
        <w:rPr>
          <w:rFonts w:ascii="Times New Roman" w:eastAsia="Times New Roman" w:hAnsi="Times New Roman" w:cs="Times New Roman"/>
          <w:b/>
          <w:bCs/>
          <w:color w:val="000000"/>
          <w:szCs w:val="23"/>
          <w:u w:val="single"/>
          <w:shd w:val="clear" w:color="auto" w:fill="FFFF00"/>
        </w:rPr>
        <w:t>(3)</w:t>
      </w:r>
      <w:r w:rsidRPr="00466CF7">
        <w:rPr>
          <w:rFonts w:ascii="Times New Roman" w:eastAsia="Times New Roman" w:hAnsi="Times New Roman" w:cs="Times New Roman"/>
          <w:b/>
          <w:bCs/>
          <w:color w:val="000000"/>
          <w:szCs w:val="23"/>
        </w:rPr>
        <w:t xml:space="preserve"> </w:t>
      </w:r>
      <w:r w:rsidRPr="00466CF7">
        <w:rPr>
          <w:rFonts w:ascii="Times New Roman" w:eastAsia="Times New Roman" w:hAnsi="Times New Roman" w:cs="Times New Roman"/>
          <w:color w:val="000000"/>
          <w:szCs w:val="23"/>
        </w:rPr>
        <w:t xml:space="preserve">Grant the </w:t>
      </w:r>
      <w:proofErr w:type="spellStart"/>
      <w:r w:rsidRPr="00466CF7">
        <w:rPr>
          <w:rFonts w:ascii="Times New Roman" w:eastAsia="Times New Roman" w:hAnsi="Times New Roman" w:cs="Times New Roman"/>
          <w:color w:val="000000"/>
          <w:szCs w:val="23"/>
        </w:rPr>
        <w:t>aff</w:t>
      </w:r>
      <w:proofErr w:type="spellEnd"/>
      <w:r w:rsidRPr="00466CF7">
        <w:rPr>
          <w:rFonts w:ascii="Times New Roman" w:eastAsia="Times New Roman" w:hAnsi="Times New Roman" w:cs="Times New Roman"/>
          <w:color w:val="000000"/>
          <w:szCs w:val="23"/>
        </w:rPr>
        <w:t xml:space="preserve"> an RVI because of time skew, I have less time to make responses to the NC so I can’t cover both theory and substance, meaning also that preemptive spikes are good as they preserve fairness. </w:t>
      </w:r>
    </w:p>
    <w:p w:rsidR="00D46742" w:rsidRPr="00466CF7" w:rsidRDefault="00D46742" w:rsidP="00466CF7">
      <w:pPr>
        <w:jc w:val="both"/>
        <w:rPr>
          <w:rFonts w:ascii="Times New Roman" w:eastAsia="Times New Roman" w:hAnsi="Times New Roman" w:cs="Times New Roman"/>
          <w:color w:val="000000"/>
          <w:szCs w:val="23"/>
        </w:rPr>
      </w:pPr>
      <w:r w:rsidRPr="00466CF7">
        <w:rPr>
          <w:rFonts w:ascii="Times New Roman" w:eastAsia="Times New Roman" w:hAnsi="Times New Roman" w:cs="Times New Roman"/>
          <w:b/>
          <w:bCs/>
          <w:color w:val="000000"/>
          <w:szCs w:val="23"/>
          <w:u w:val="single"/>
          <w:shd w:val="clear" w:color="auto" w:fill="FFFF00"/>
        </w:rPr>
        <w:t>(4)</w:t>
      </w:r>
      <w:r w:rsidRPr="00466CF7">
        <w:rPr>
          <w:rFonts w:ascii="Times New Roman" w:eastAsia="Times New Roman" w:hAnsi="Times New Roman" w:cs="Times New Roman"/>
          <w:b/>
          <w:bCs/>
          <w:color w:val="000000"/>
          <w:szCs w:val="23"/>
        </w:rPr>
        <w:t xml:space="preserve"> </w:t>
      </w:r>
      <w:r w:rsidRPr="00466CF7">
        <w:rPr>
          <w:rFonts w:ascii="Times New Roman" w:eastAsia="Times New Roman" w:hAnsi="Times New Roman" w:cs="Times New Roman"/>
          <w:color w:val="000000"/>
          <w:szCs w:val="23"/>
        </w:rPr>
        <w:t>Any theory run on one of these spikes is a counter-</w:t>
      </w:r>
      <w:proofErr w:type="spellStart"/>
      <w:r w:rsidRPr="00466CF7">
        <w:rPr>
          <w:rFonts w:ascii="Times New Roman" w:eastAsia="Times New Roman" w:hAnsi="Times New Roman" w:cs="Times New Roman"/>
          <w:color w:val="000000"/>
          <w:szCs w:val="23"/>
        </w:rPr>
        <w:t>interp</w:t>
      </w:r>
      <w:proofErr w:type="spellEnd"/>
      <w:r w:rsidRPr="00466CF7">
        <w:rPr>
          <w:rFonts w:ascii="Times New Roman" w:eastAsia="Times New Roman" w:hAnsi="Times New Roman" w:cs="Times New Roman"/>
          <w:color w:val="000000"/>
          <w:szCs w:val="23"/>
        </w:rPr>
        <w:t xml:space="preserve">, as each spike is itself an interp. </w:t>
      </w:r>
    </w:p>
    <w:p w:rsidR="00D46742" w:rsidRPr="00466CF7" w:rsidRDefault="00D46742" w:rsidP="00466CF7">
      <w:pPr>
        <w:jc w:val="both"/>
        <w:rPr>
          <w:rFonts w:ascii="Times New Roman" w:eastAsia="Times New Roman" w:hAnsi="Times New Roman" w:cs="Times New Roman"/>
          <w:szCs w:val="23"/>
          <w:highlight w:val="cyan"/>
        </w:rPr>
      </w:pPr>
      <w:r w:rsidRPr="00466CF7">
        <w:rPr>
          <w:rFonts w:ascii="Times New Roman" w:eastAsia="Times New Roman" w:hAnsi="Times New Roman" w:cs="Times New Roman"/>
          <w:b/>
          <w:szCs w:val="23"/>
          <w:highlight w:val="yellow"/>
          <w:u w:val="single"/>
        </w:rPr>
        <w:t>(5)</w:t>
      </w:r>
      <w:r w:rsidRPr="00466CF7">
        <w:rPr>
          <w:rFonts w:ascii="Times New Roman" w:eastAsia="Times New Roman" w:hAnsi="Times New Roman" w:cs="Times New Roman"/>
          <w:szCs w:val="23"/>
          <w:highlight w:val="yellow"/>
        </w:rPr>
        <w:t xml:space="preserve"> </w:t>
      </w:r>
      <w:r w:rsidRPr="00466CF7">
        <w:rPr>
          <w:rFonts w:ascii="Times New Roman" w:eastAsia="Times New Roman" w:hAnsi="Times New Roman" w:cs="Times New Roman"/>
          <w:szCs w:val="23"/>
          <w:highlight w:val="cyan"/>
        </w:rPr>
        <w:t xml:space="preserve">Grammatically, the resolution only asks us to evaluate whether a just society ought to presume consent, without specifying implementation. Similarly, it does not specify to any type of organ procurement or presumption. Prefer this </w:t>
      </w:r>
      <w:proofErr w:type="spellStart"/>
      <w:r w:rsidRPr="00466CF7">
        <w:rPr>
          <w:rFonts w:ascii="Times New Roman" w:eastAsia="Times New Roman" w:hAnsi="Times New Roman" w:cs="Times New Roman"/>
          <w:szCs w:val="23"/>
          <w:highlight w:val="cyan"/>
        </w:rPr>
        <w:t>interp</w:t>
      </w:r>
      <w:proofErr w:type="spellEnd"/>
      <w:r w:rsidRPr="00466CF7">
        <w:rPr>
          <w:rFonts w:ascii="Times New Roman" w:eastAsia="Times New Roman" w:hAnsi="Times New Roman" w:cs="Times New Roman"/>
          <w:szCs w:val="23"/>
          <w:highlight w:val="cyan"/>
        </w:rPr>
        <w:t xml:space="preserve"> because grammar is how we interpret the resolution and form arguments and the first place, so it comes first when determining what to debate. This has the first link into any fairness and education voters as we could not evaluate them without the ability to comprehend grammar. </w:t>
      </w:r>
    </w:p>
    <w:p w:rsidR="00D46742" w:rsidRPr="00466CF7" w:rsidRDefault="00D46742" w:rsidP="00466CF7">
      <w:pPr>
        <w:jc w:val="both"/>
        <w:rPr>
          <w:rFonts w:ascii="Times New Roman" w:eastAsia="Times New Roman" w:hAnsi="Times New Roman" w:cs="Times New Roman"/>
          <w:highlight w:val="cyan"/>
        </w:rPr>
      </w:pPr>
      <w:r w:rsidRPr="00466CF7">
        <w:rPr>
          <w:rFonts w:ascii="Times New Roman" w:hAnsi="Times New Roman" w:cs="Times New Roman"/>
          <w:b/>
          <w:highlight w:val="yellow"/>
          <w:u w:val="single"/>
        </w:rPr>
        <w:t>(6)</w:t>
      </w:r>
      <w:r w:rsidRPr="00466CF7">
        <w:rPr>
          <w:rFonts w:ascii="Times New Roman" w:hAnsi="Times New Roman" w:cs="Times New Roman"/>
          <w:highlight w:val="yellow"/>
        </w:rPr>
        <w:t xml:space="preserve"> </w:t>
      </w:r>
      <w:r w:rsidRPr="00466CF7">
        <w:rPr>
          <w:rFonts w:ascii="Times New Roman" w:hAnsi="Times New Roman" w:cs="Times New Roman"/>
          <w:highlight w:val="cyan"/>
        </w:rPr>
        <w:t>Even if to negate means to deny, in order to have reciprocity</w:t>
      </w:r>
      <w:r w:rsidRPr="00466CF7">
        <w:rPr>
          <w:rFonts w:ascii="Times New Roman" w:eastAsia="Times New Roman" w:hAnsi="Times New Roman" w:cs="Times New Roman"/>
          <w:highlight w:val="cyan"/>
        </w:rPr>
        <w:t xml:space="preserve">, the negative debater has to prove the converse of the resolution true. The converse of presumed consent is informed consent. Also, if the negative has to prove the converse, that means they are subject to T as well, as they have to be </w:t>
      </w:r>
      <w:proofErr w:type="spellStart"/>
      <w:r w:rsidRPr="00466CF7">
        <w:rPr>
          <w:rFonts w:ascii="Times New Roman" w:eastAsia="Times New Roman" w:hAnsi="Times New Roman" w:cs="Times New Roman"/>
          <w:highlight w:val="cyan"/>
        </w:rPr>
        <w:t>resolutional</w:t>
      </w:r>
      <w:proofErr w:type="spellEnd"/>
      <w:r w:rsidRPr="00466CF7">
        <w:rPr>
          <w:rFonts w:ascii="Times New Roman" w:eastAsia="Times New Roman" w:hAnsi="Times New Roman" w:cs="Times New Roman"/>
          <w:highlight w:val="cyan"/>
        </w:rPr>
        <w:t xml:space="preserve">. </w:t>
      </w:r>
    </w:p>
    <w:p w:rsidR="00D46742" w:rsidRPr="00466CF7" w:rsidRDefault="00D46742" w:rsidP="00466CF7">
      <w:pPr>
        <w:jc w:val="both"/>
        <w:rPr>
          <w:rFonts w:ascii="Times New Roman" w:hAnsi="Times New Roman" w:cs="Times New Roman"/>
          <w:highlight w:val="cyan"/>
        </w:rPr>
      </w:pPr>
      <w:proofErr w:type="spellStart"/>
      <w:r w:rsidRPr="00466CF7">
        <w:rPr>
          <w:rStyle w:val="AuthorBorder"/>
          <w:rFonts w:cs="Times New Roman"/>
          <w:highlight w:val="cyan"/>
        </w:rPr>
        <w:t>Fevrier</w:t>
      </w:r>
      <w:proofErr w:type="spellEnd"/>
      <w:r w:rsidRPr="00466CF7">
        <w:rPr>
          <w:rFonts w:ascii="Times New Roman" w:hAnsi="Times New Roman" w:cs="Times New Roman"/>
          <w:highlight w:val="cyan"/>
        </w:rPr>
        <w:t xml:space="preserve"> and </w:t>
      </w:r>
      <w:r w:rsidRPr="00466CF7">
        <w:rPr>
          <w:rStyle w:val="AuthorBorder"/>
          <w:rFonts w:cs="Times New Roman"/>
          <w:highlight w:val="cyan"/>
        </w:rPr>
        <w:t>Gay</w:t>
      </w:r>
      <w:r w:rsidRPr="00466CF7">
        <w:rPr>
          <w:rFonts w:ascii="Times New Roman" w:hAnsi="Times New Roman" w:cs="Times New Roman"/>
          <w:highlight w:val="cyan"/>
        </w:rPr>
        <w:t xml:space="preserve">, </w:t>
      </w:r>
    </w:p>
    <w:p w:rsidR="00D46742" w:rsidRPr="00466CF7" w:rsidRDefault="00D46742" w:rsidP="00466CF7">
      <w:pPr>
        <w:jc w:val="both"/>
        <w:rPr>
          <w:rFonts w:ascii="Times New Roman" w:hAnsi="Times New Roman" w:cs="Times New Roman"/>
          <w:b/>
          <w:sz w:val="24"/>
          <w:highlight w:val="cyan"/>
          <w:u w:val="double"/>
        </w:rPr>
      </w:pPr>
      <w:r w:rsidRPr="00466CF7">
        <w:rPr>
          <w:rFonts w:ascii="Times New Roman" w:hAnsi="Times New Roman" w:cs="Times New Roman"/>
          <w:b/>
          <w:highlight w:val="cyan"/>
          <w:u w:val="single"/>
          <w:shd w:val="clear" w:color="auto" w:fill="FFFFFF"/>
        </w:rPr>
        <w:t>Two types</w:t>
      </w:r>
      <w:r w:rsidRPr="00466CF7">
        <w:rPr>
          <w:rFonts w:ascii="Times New Roman" w:hAnsi="Times New Roman" w:cs="Times New Roman"/>
          <w:sz w:val="10"/>
          <w:highlight w:val="cyan"/>
          <w:shd w:val="clear" w:color="auto" w:fill="FFFFFF"/>
        </w:rPr>
        <w:t xml:space="preserve"> of legislation underlie cadaveric organ donations:</w:t>
      </w:r>
      <w:r w:rsidRPr="00466CF7">
        <w:rPr>
          <w:rFonts w:ascii="Times New Roman" w:hAnsi="Times New Roman" w:cs="Times New Roman"/>
          <w:highlight w:val="cyan"/>
          <w:shd w:val="clear" w:color="auto" w:fill="FFFFFF"/>
        </w:rPr>
        <w:t xml:space="preserve"> </w:t>
      </w:r>
      <w:r w:rsidRPr="00466CF7">
        <w:rPr>
          <w:rFonts w:ascii="Times New Roman" w:hAnsi="Times New Roman" w:cs="Times New Roman"/>
          <w:b/>
          <w:highlight w:val="cyan"/>
          <w:u w:val="single"/>
          <w:shd w:val="clear" w:color="auto" w:fill="FFFFFF"/>
        </w:rPr>
        <w:t>[are] presumed consent</w:t>
      </w:r>
      <w:r w:rsidRPr="00466CF7">
        <w:rPr>
          <w:rFonts w:ascii="Times New Roman" w:hAnsi="Times New Roman" w:cs="Times New Roman"/>
          <w:highlight w:val="cyan"/>
          <w:shd w:val="clear" w:color="auto" w:fill="FFFFFF"/>
        </w:rPr>
        <w:t xml:space="preserve"> </w:t>
      </w:r>
      <w:r w:rsidRPr="00466CF7">
        <w:rPr>
          <w:rFonts w:ascii="Times New Roman" w:hAnsi="Times New Roman" w:cs="Times New Roman"/>
          <w:sz w:val="10"/>
          <w:highlight w:val="cyan"/>
          <w:shd w:val="clear" w:color="auto" w:fill="FFFFFF"/>
        </w:rPr>
        <w:t xml:space="preserve">(PC) </w:t>
      </w:r>
      <w:r w:rsidRPr="00466CF7">
        <w:rPr>
          <w:rFonts w:ascii="Times New Roman" w:hAnsi="Times New Roman" w:cs="Times New Roman"/>
          <w:b/>
          <w:highlight w:val="cyan"/>
          <w:u w:val="single"/>
          <w:shd w:val="clear" w:color="auto" w:fill="FFFFFF"/>
        </w:rPr>
        <w:t>and informed consent</w:t>
      </w:r>
      <w:r w:rsidRPr="00466CF7">
        <w:rPr>
          <w:rFonts w:ascii="Times New Roman" w:hAnsi="Times New Roman" w:cs="Times New Roman"/>
          <w:highlight w:val="cyan"/>
          <w:shd w:val="clear" w:color="auto" w:fill="FFFFFF"/>
        </w:rPr>
        <w:t xml:space="preserve"> </w:t>
      </w:r>
      <w:r w:rsidRPr="00466CF7">
        <w:rPr>
          <w:rFonts w:ascii="Times New Roman" w:hAnsi="Times New Roman" w:cs="Times New Roman"/>
          <w:sz w:val="10"/>
          <w:highlight w:val="cyan"/>
          <w:shd w:val="clear" w:color="auto" w:fill="FFFFFF"/>
        </w:rPr>
        <w:t xml:space="preserve">(IC). </w:t>
      </w:r>
      <w:r w:rsidRPr="00466CF7">
        <w:rPr>
          <w:rFonts w:ascii="Times New Roman" w:hAnsi="Times New Roman" w:cs="Times New Roman"/>
          <w:b/>
          <w:highlight w:val="cyan"/>
          <w:u w:val="single"/>
          <w:shd w:val="clear" w:color="auto" w:fill="FFFFFF"/>
        </w:rPr>
        <w:t>In informed consent</w:t>
      </w:r>
      <w:r w:rsidRPr="00466CF7">
        <w:rPr>
          <w:rFonts w:ascii="Times New Roman" w:hAnsi="Times New Roman" w:cs="Times New Roman"/>
          <w:highlight w:val="cyan"/>
          <w:shd w:val="clear" w:color="auto" w:fill="FFFFFF"/>
        </w:rPr>
        <w:t xml:space="preserve"> </w:t>
      </w:r>
      <w:r w:rsidRPr="00466CF7">
        <w:rPr>
          <w:rFonts w:ascii="Times New Roman" w:hAnsi="Times New Roman" w:cs="Times New Roman"/>
          <w:sz w:val="10"/>
          <w:highlight w:val="cyan"/>
          <w:shd w:val="clear" w:color="auto" w:fill="FFFFFF"/>
        </w:rPr>
        <w:t xml:space="preserve">countries, </w:t>
      </w:r>
      <w:r w:rsidRPr="00466CF7">
        <w:rPr>
          <w:rFonts w:ascii="Times New Roman" w:hAnsi="Times New Roman" w:cs="Times New Roman"/>
          <w:b/>
          <w:highlight w:val="cyan"/>
          <w:u w:val="single"/>
          <w:shd w:val="clear" w:color="auto" w:fill="FFFFFF"/>
        </w:rPr>
        <w:t>people are only donors when deceased if they registered to do so while alive</w:t>
      </w:r>
      <w:r w:rsidRPr="00466CF7">
        <w:rPr>
          <w:rFonts w:ascii="Times New Roman" w:hAnsi="Times New Roman" w:cs="Times New Roman"/>
          <w:highlight w:val="cyan"/>
          <w:shd w:val="clear" w:color="auto" w:fill="FFFFFF"/>
        </w:rPr>
        <w:t xml:space="preserve">. </w:t>
      </w:r>
      <w:r w:rsidRPr="00466CF7">
        <w:rPr>
          <w:rFonts w:ascii="Times New Roman" w:hAnsi="Times New Roman" w:cs="Times New Roman"/>
          <w:b/>
          <w:highlight w:val="cyan"/>
          <w:u w:val="single"/>
          <w:shd w:val="clear" w:color="auto" w:fill="FFFFFF"/>
        </w:rPr>
        <w:t>[</w:t>
      </w:r>
      <w:proofErr w:type="gramStart"/>
      <w:r w:rsidRPr="00466CF7">
        <w:rPr>
          <w:rFonts w:ascii="Times New Roman" w:hAnsi="Times New Roman" w:cs="Times New Roman"/>
          <w:b/>
          <w:highlight w:val="cyan"/>
          <w:u w:val="single"/>
          <w:shd w:val="clear" w:color="auto" w:fill="FFFFFF"/>
        </w:rPr>
        <w:t>the</w:t>
      </w:r>
      <w:proofErr w:type="gramEnd"/>
      <w:r w:rsidRPr="00466CF7">
        <w:rPr>
          <w:rFonts w:ascii="Times New Roman" w:hAnsi="Times New Roman" w:cs="Times New Roman"/>
          <w:b/>
          <w:highlight w:val="cyan"/>
          <w:u w:val="single"/>
          <w:shd w:val="clear" w:color="auto" w:fill="FFFFFF"/>
        </w:rPr>
        <w:t>] Converse</w:t>
      </w:r>
      <w:r w:rsidRPr="00466CF7">
        <w:rPr>
          <w:rFonts w:ascii="Times New Roman" w:hAnsi="Times New Roman" w:cs="Times New Roman"/>
          <w:sz w:val="10"/>
          <w:highlight w:val="cyan"/>
          <w:shd w:val="clear" w:color="auto" w:fill="FFFFFF"/>
        </w:rPr>
        <w:t>ly,</w:t>
      </w:r>
      <w:r w:rsidRPr="00466CF7">
        <w:rPr>
          <w:rFonts w:ascii="Times New Roman" w:hAnsi="Times New Roman" w:cs="Times New Roman"/>
          <w:highlight w:val="cyan"/>
          <w:shd w:val="clear" w:color="auto" w:fill="FFFFFF"/>
        </w:rPr>
        <w:t xml:space="preserve"> </w:t>
      </w:r>
      <w:r w:rsidRPr="00466CF7">
        <w:rPr>
          <w:rFonts w:ascii="Times New Roman" w:hAnsi="Times New Roman" w:cs="Times New Roman"/>
          <w:b/>
          <w:highlight w:val="cyan"/>
          <w:u w:val="single"/>
          <w:shd w:val="clear" w:color="auto" w:fill="FFFFFF"/>
        </w:rPr>
        <w:t>[is]</w:t>
      </w:r>
      <w:r w:rsidRPr="00466CF7">
        <w:rPr>
          <w:rFonts w:ascii="Times New Roman" w:hAnsi="Times New Roman" w:cs="Times New Roman"/>
          <w:highlight w:val="cyan"/>
          <w:shd w:val="clear" w:color="auto" w:fill="FFFFFF"/>
        </w:rPr>
        <w:t xml:space="preserve"> </w:t>
      </w:r>
      <w:r w:rsidRPr="00466CF7">
        <w:rPr>
          <w:rFonts w:ascii="Times New Roman" w:hAnsi="Times New Roman" w:cs="Times New Roman"/>
          <w:sz w:val="10"/>
          <w:highlight w:val="cyan"/>
          <w:shd w:val="clear" w:color="auto" w:fill="FFFFFF"/>
        </w:rPr>
        <w:t>in</w:t>
      </w:r>
      <w:r w:rsidRPr="00466CF7">
        <w:rPr>
          <w:rFonts w:ascii="Times New Roman" w:hAnsi="Times New Roman" w:cs="Times New Roman"/>
          <w:highlight w:val="cyan"/>
          <w:shd w:val="clear" w:color="auto" w:fill="FFFFFF"/>
        </w:rPr>
        <w:t xml:space="preserve"> </w:t>
      </w:r>
      <w:r w:rsidRPr="00466CF7">
        <w:rPr>
          <w:rFonts w:ascii="Times New Roman" w:hAnsi="Times New Roman" w:cs="Times New Roman"/>
          <w:b/>
          <w:highlight w:val="cyan"/>
          <w:u w:val="single"/>
          <w:shd w:val="clear" w:color="auto" w:fill="FFFFFF"/>
        </w:rPr>
        <w:t>presumed consent</w:t>
      </w:r>
      <w:r w:rsidRPr="00466CF7">
        <w:rPr>
          <w:rFonts w:ascii="Times New Roman" w:hAnsi="Times New Roman" w:cs="Times New Roman"/>
          <w:highlight w:val="cyan"/>
          <w:shd w:val="clear" w:color="auto" w:fill="FFFFFF"/>
        </w:rPr>
        <w:t xml:space="preserve"> </w:t>
      </w:r>
      <w:r w:rsidRPr="00466CF7">
        <w:rPr>
          <w:rFonts w:ascii="Times New Roman" w:hAnsi="Times New Roman" w:cs="Times New Roman"/>
          <w:sz w:val="10"/>
          <w:highlight w:val="cyan"/>
          <w:shd w:val="clear" w:color="auto" w:fill="FFFFFF"/>
        </w:rPr>
        <w:t>countries,</w:t>
      </w:r>
      <w:r w:rsidRPr="00466CF7">
        <w:rPr>
          <w:rFonts w:ascii="Times New Roman" w:hAnsi="Times New Roman" w:cs="Times New Roman"/>
          <w:highlight w:val="cyan"/>
          <w:shd w:val="clear" w:color="auto" w:fill="FFFFFF"/>
        </w:rPr>
        <w:t xml:space="preserve"> </w:t>
      </w:r>
      <w:r w:rsidRPr="00466CF7">
        <w:rPr>
          <w:rFonts w:ascii="Times New Roman" w:hAnsi="Times New Roman" w:cs="Times New Roman"/>
          <w:b/>
          <w:highlight w:val="cyan"/>
          <w:u w:val="single"/>
          <w:shd w:val="clear" w:color="auto" w:fill="FFFFFF"/>
        </w:rPr>
        <w:t xml:space="preserve">[where] anybody is a potential donor when deceased. </w:t>
      </w:r>
      <w:r w:rsidRPr="00466CF7">
        <w:rPr>
          <w:rFonts w:ascii="Times New Roman" w:hAnsi="Times New Roman" w:cs="Times New Roman"/>
          <w:sz w:val="10"/>
          <w:highlight w:val="cyan"/>
          <w:shd w:val="clear" w:color="auto" w:fill="FFFFFF"/>
        </w:rPr>
        <w:t>People have thus to register if they do not want to donate their body. PC has always been perceived as the best system for society in terms of organ donations whereas IC is supposed to be more ethical. However, in both systems, the family has a say, especially for the deceased who did not sign anything while alive. Taking the family decision into account, we show that the previous results may be reversed. The difference between both systems resides in the way an individual can commit to his/her will, eventually against the opinion of his/her family. IC can dominate PC in terms of organ donations whereas PC can be a more ethical system. In the general case, two opposite effects are at stake and the result depends on the extent to which people stay in the default situation. We discuss several causes of inactions (death taboo, procrastination, anticipated regret</w:t>
      </w:r>
      <w:proofErr w:type="gramStart"/>
      <w:r w:rsidRPr="00466CF7">
        <w:rPr>
          <w:rFonts w:ascii="Times New Roman" w:hAnsi="Times New Roman" w:cs="Times New Roman"/>
          <w:sz w:val="10"/>
          <w:highlight w:val="cyan"/>
          <w:shd w:val="clear" w:color="auto" w:fill="FFFFFF"/>
        </w:rPr>
        <w:t>,...</w:t>
      </w:r>
      <w:proofErr w:type="gramEnd"/>
      <w:r w:rsidRPr="00466CF7">
        <w:rPr>
          <w:rFonts w:ascii="Times New Roman" w:hAnsi="Times New Roman" w:cs="Times New Roman"/>
          <w:sz w:val="10"/>
          <w:highlight w:val="cyan"/>
          <w:shd w:val="clear" w:color="auto" w:fill="FFFFFF"/>
        </w:rPr>
        <w:t>) and their impact on both the individual and the family. SK</w:t>
      </w:r>
    </w:p>
    <w:p w:rsidR="00D46742" w:rsidRPr="00466CF7" w:rsidRDefault="00D46742" w:rsidP="00466CF7">
      <w:pPr>
        <w:jc w:val="both"/>
        <w:rPr>
          <w:rFonts w:ascii="Times New Roman" w:hAnsi="Times New Roman" w:cs="Times New Roman"/>
        </w:rPr>
      </w:pPr>
      <w:r w:rsidRPr="00466CF7">
        <w:rPr>
          <w:rFonts w:ascii="Times New Roman" w:hAnsi="Times New Roman" w:cs="Times New Roman"/>
          <w:highlight w:val="cyan"/>
        </w:rPr>
        <w:t xml:space="preserve">Thus, the negative must defend informed consent. Multiple more reasons to prefer: </w:t>
      </w:r>
      <w:r w:rsidRPr="00466CF7">
        <w:rPr>
          <w:rFonts w:ascii="Times New Roman" w:hAnsi="Times New Roman" w:cs="Times New Roman"/>
          <w:b/>
          <w:highlight w:val="cyan"/>
          <w:u w:val="single"/>
        </w:rPr>
        <w:t xml:space="preserve">(a) </w:t>
      </w:r>
      <w:r w:rsidRPr="00466CF7">
        <w:rPr>
          <w:rFonts w:ascii="Times New Roman" w:hAnsi="Times New Roman" w:cs="Times New Roman"/>
          <w:highlight w:val="cyan"/>
        </w:rPr>
        <w:t>Predictability,</w:t>
      </w:r>
      <w:r w:rsidRPr="00466CF7">
        <w:rPr>
          <w:rFonts w:ascii="Times New Roman" w:hAnsi="Times New Roman" w:cs="Times New Roman"/>
          <w:b/>
          <w:highlight w:val="cyan"/>
          <w:u w:val="single"/>
        </w:rPr>
        <w:t xml:space="preserve"> </w:t>
      </w:r>
      <w:r w:rsidRPr="00466CF7">
        <w:rPr>
          <w:rFonts w:ascii="Times New Roman" w:hAnsi="Times New Roman" w:cs="Times New Roman"/>
          <w:highlight w:val="cyan"/>
        </w:rPr>
        <w:t xml:space="preserve">This is the most predictable system because it is the most popular system besides presumed consent, which largely constitutes of the most developed countries. </w:t>
      </w:r>
      <w:r w:rsidRPr="00466CF7">
        <w:rPr>
          <w:rFonts w:ascii="Times New Roman" w:hAnsi="Times New Roman" w:cs="Times New Roman"/>
          <w:b/>
          <w:highlight w:val="cyan"/>
          <w:u w:val="single"/>
        </w:rPr>
        <w:t>(</w:t>
      </w:r>
      <w:r w:rsidR="00A02960" w:rsidRPr="00466CF7">
        <w:rPr>
          <w:rFonts w:ascii="Times New Roman" w:hAnsi="Times New Roman" w:cs="Times New Roman"/>
          <w:b/>
          <w:highlight w:val="cyan"/>
          <w:u w:val="single"/>
        </w:rPr>
        <w:t>b</w:t>
      </w:r>
      <w:r w:rsidRPr="00466CF7">
        <w:rPr>
          <w:rFonts w:ascii="Times New Roman" w:hAnsi="Times New Roman" w:cs="Times New Roman"/>
          <w:b/>
          <w:highlight w:val="cyan"/>
          <w:u w:val="single"/>
        </w:rPr>
        <w:t>)</w:t>
      </w:r>
      <w:r w:rsidRPr="00466CF7">
        <w:rPr>
          <w:rFonts w:ascii="Times New Roman" w:hAnsi="Times New Roman" w:cs="Times New Roman"/>
          <w:highlight w:val="cyan"/>
        </w:rPr>
        <w:t xml:space="preserve"> </w:t>
      </w:r>
      <w:r w:rsidRPr="00466CF7">
        <w:rPr>
          <w:rFonts w:ascii="Times New Roman" w:hAnsi="Times New Roman" w:cs="Times New Roman"/>
          <w:highlight w:val="cyan"/>
          <w:u w:val="single"/>
        </w:rPr>
        <w:t>Topic lit.</w:t>
      </w:r>
      <w:r w:rsidRPr="00466CF7">
        <w:rPr>
          <w:rFonts w:ascii="Times New Roman" w:hAnsi="Times New Roman" w:cs="Times New Roman"/>
          <w:highlight w:val="cyan"/>
        </w:rPr>
        <w:t xml:space="preserve"> The literature divides between an opt in vs. opt out systems as these are binary systems, which increases depth of discussion because we are further able to analyze the pros and cons of each system.  Topic literature is key to fairness because it controls the internal link to ground which dictates what arguments we can even make. </w:t>
      </w:r>
      <w:r w:rsidRPr="00466CF7">
        <w:rPr>
          <w:rFonts w:ascii="Times New Roman" w:hAnsi="Times New Roman" w:cs="Times New Roman"/>
          <w:b/>
          <w:highlight w:val="cyan"/>
          <w:u w:val="single"/>
        </w:rPr>
        <w:t>(</w:t>
      </w:r>
      <w:r w:rsidR="00A02960" w:rsidRPr="00466CF7">
        <w:rPr>
          <w:rFonts w:ascii="Times New Roman" w:hAnsi="Times New Roman" w:cs="Times New Roman"/>
          <w:b/>
          <w:highlight w:val="cyan"/>
          <w:u w:val="single"/>
        </w:rPr>
        <w:t>c</w:t>
      </w:r>
      <w:r w:rsidRPr="00466CF7">
        <w:rPr>
          <w:rFonts w:ascii="Times New Roman" w:hAnsi="Times New Roman" w:cs="Times New Roman"/>
          <w:b/>
          <w:highlight w:val="cyan"/>
          <w:u w:val="single"/>
        </w:rPr>
        <w:t>)</w:t>
      </w:r>
      <w:r w:rsidRPr="00466CF7">
        <w:rPr>
          <w:rStyle w:val="apple-converted-space"/>
          <w:rFonts w:ascii="Times New Roman" w:hAnsi="Times New Roman" w:cs="Times New Roman"/>
          <w:highlight w:val="cyan"/>
        </w:rPr>
        <w:t> </w:t>
      </w:r>
      <w:r w:rsidRPr="00466CF7">
        <w:rPr>
          <w:rFonts w:ascii="Times New Roman" w:hAnsi="Times New Roman" w:cs="Times New Roman"/>
          <w:highlight w:val="cyan"/>
          <w:u w:val="single"/>
        </w:rPr>
        <w:t>Clash.</w:t>
      </w:r>
      <w:r w:rsidRPr="00466CF7">
        <w:rPr>
          <w:rFonts w:ascii="Times New Roman" w:hAnsi="Times New Roman" w:cs="Times New Roman"/>
          <w:highlight w:val="cyan"/>
        </w:rPr>
        <w:t xml:space="preserve"> This </w:t>
      </w:r>
      <w:proofErr w:type="spellStart"/>
      <w:r w:rsidRPr="00466CF7">
        <w:rPr>
          <w:rFonts w:ascii="Times New Roman" w:hAnsi="Times New Roman" w:cs="Times New Roman"/>
          <w:highlight w:val="cyan"/>
        </w:rPr>
        <w:t>interp</w:t>
      </w:r>
      <w:proofErr w:type="spellEnd"/>
      <w:r w:rsidRPr="00466CF7">
        <w:rPr>
          <w:rFonts w:ascii="Times New Roman" w:hAnsi="Times New Roman" w:cs="Times New Roman"/>
          <w:highlight w:val="cyan"/>
        </w:rPr>
        <w:t xml:space="preserve"> forces direct comparison of two systems with significant literature on both sides.  Clash controls the internal link to education because we never learn anything when we just make arguments past each other with no interaction.</w:t>
      </w:r>
      <w:r w:rsidRPr="00466CF7">
        <w:rPr>
          <w:rFonts w:ascii="Times New Roman" w:hAnsi="Times New Roman" w:cs="Times New Roman"/>
          <w:szCs w:val="20"/>
        </w:rPr>
        <w:t> </w:t>
      </w:r>
    </w:p>
    <w:p w:rsidR="00D46742" w:rsidRPr="00466CF7" w:rsidRDefault="00D46742" w:rsidP="00466CF7">
      <w:pPr>
        <w:jc w:val="both"/>
        <w:rPr>
          <w:rFonts w:ascii="Times New Roman" w:hAnsi="Times New Roman" w:cs="Times New Roman"/>
        </w:rPr>
      </w:pPr>
      <w:r w:rsidRPr="00466CF7">
        <w:rPr>
          <w:rFonts w:ascii="Times New Roman" w:hAnsi="Times New Roman" w:cs="Times New Roman"/>
          <w:b/>
          <w:highlight w:val="yellow"/>
          <w:u w:val="single"/>
        </w:rPr>
        <w:t>(7)</w:t>
      </w:r>
      <w:r w:rsidRPr="00466CF7">
        <w:rPr>
          <w:rFonts w:ascii="Times New Roman" w:hAnsi="Times New Roman" w:cs="Times New Roman"/>
        </w:rPr>
        <w:t xml:space="preserve"> </w:t>
      </w:r>
      <w:proofErr w:type="spellStart"/>
      <w:r w:rsidRPr="00466CF7">
        <w:rPr>
          <w:rFonts w:ascii="Times New Roman" w:hAnsi="Times New Roman" w:cs="Times New Roman"/>
        </w:rPr>
        <w:t>Neg</w:t>
      </w:r>
      <w:proofErr w:type="spellEnd"/>
      <w:r w:rsidRPr="00466CF7">
        <w:rPr>
          <w:rFonts w:ascii="Times New Roman" w:hAnsi="Times New Roman" w:cs="Times New Roman"/>
        </w:rPr>
        <w:t xml:space="preserve"> must concede </w:t>
      </w:r>
      <w:proofErr w:type="spellStart"/>
      <w:r w:rsidRPr="00466CF7">
        <w:rPr>
          <w:rFonts w:ascii="Times New Roman" w:hAnsi="Times New Roman" w:cs="Times New Roman"/>
        </w:rPr>
        <w:t>aff</w:t>
      </w:r>
      <w:proofErr w:type="spellEnd"/>
      <w:r w:rsidRPr="00466CF7">
        <w:rPr>
          <w:rFonts w:ascii="Times New Roman" w:hAnsi="Times New Roman" w:cs="Times New Roman"/>
        </w:rPr>
        <w:t xml:space="preserve"> choice of role of the ballot which is to pick up the one who increases organs. In the context of this round, it means that the negative has to prove that informed consent is better than presumed consent for organ donation from the deceased, because informed consent increases organs. This is key to </w:t>
      </w:r>
      <w:r w:rsidRPr="00466CF7">
        <w:rPr>
          <w:rFonts w:ascii="Times New Roman" w:hAnsi="Times New Roman" w:cs="Times New Roman"/>
          <w:b/>
        </w:rPr>
        <w:t>real world application</w:t>
      </w:r>
      <w:r w:rsidRPr="00466CF7">
        <w:rPr>
          <w:rFonts w:ascii="Times New Roman" w:hAnsi="Times New Roman" w:cs="Times New Roman"/>
        </w:rPr>
        <w:t xml:space="preserve">, as the organ procurement debate is all centered on increasing organs. </w:t>
      </w:r>
    </w:p>
    <w:p w:rsidR="00D46742" w:rsidRPr="00466CF7" w:rsidRDefault="00D46742" w:rsidP="00466CF7">
      <w:pPr>
        <w:jc w:val="both"/>
        <w:rPr>
          <w:rFonts w:ascii="Times New Roman" w:hAnsi="Times New Roman" w:cs="Times New Roman"/>
        </w:rPr>
      </w:pPr>
      <w:r w:rsidRPr="00466CF7">
        <w:rPr>
          <w:rFonts w:ascii="Times New Roman" w:hAnsi="Times New Roman" w:cs="Times New Roman"/>
          <w:b/>
          <w:highlight w:val="yellow"/>
          <w:u w:val="single"/>
        </w:rPr>
        <w:t>(8)</w:t>
      </w:r>
      <w:r w:rsidRPr="00466CF7">
        <w:rPr>
          <w:rFonts w:ascii="Times New Roman" w:hAnsi="Times New Roman" w:cs="Times New Roman"/>
        </w:rPr>
        <w:t xml:space="preserve"> </w:t>
      </w:r>
      <w:proofErr w:type="spellStart"/>
      <w:r w:rsidRPr="00466CF7">
        <w:rPr>
          <w:rFonts w:ascii="Times New Roman" w:hAnsi="Times New Roman" w:cs="Times New Roman"/>
        </w:rPr>
        <w:t>Neg</w:t>
      </w:r>
      <w:proofErr w:type="spellEnd"/>
      <w:r w:rsidRPr="00466CF7">
        <w:rPr>
          <w:rFonts w:ascii="Times New Roman" w:hAnsi="Times New Roman" w:cs="Times New Roman"/>
        </w:rPr>
        <w:t xml:space="preserve"> must only gain offense from one piece of unconditional offense on a single layer, as otherwise it would be skewing my strategy as well as time in the round, as they can just spread out the </w:t>
      </w:r>
      <w:proofErr w:type="spellStart"/>
      <w:r w:rsidRPr="00466CF7">
        <w:rPr>
          <w:rFonts w:ascii="Times New Roman" w:hAnsi="Times New Roman" w:cs="Times New Roman"/>
        </w:rPr>
        <w:t>aff</w:t>
      </w:r>
      <w:proofErr w:type="spellEnd"/>
      <w:r w:rsidRPr="00466CF7">
        <w:rPr>
          <w:rFonts w:ascii="Times New Roman" w:hAnsi="Times New Roman" w:cs="Times New Roman"/>
        </w:rPr>
        <w:t xml:space="preserve"> in the 1N and it would be intrinsically unfair so I would not be able to respond to it at all. </w:t>
      </w:r>
    </w:p>
    <w:p w:rsidR="00D46742" w:rsidRPr="00466CF7" w:rsidRDefault="00A02960" w:rsidP="00466CF7">
      <w:pPr>
        <w:jc w:val="both"/>
        <w:rPr>
          <w:rFonts w:ascii="Times New Roman" w:hAnsi="Times New Roman" w:cs="Times New Roman"/>
        </w:rPr>
      </w:pPr>
      <w:r w:rsidRPr="00466CF7">
        <w:rPr>
          <w:rFonts w:ascii="Times New Roman" w:hAnsi="Times New Roman" w:cs="Times New Roman"/>
          <w:b/>
          <w:highlight w:val="yellow"/>
          <w:u w:val="single"/>
        </w:rPr>
        <w:t>(9</w:t>
      </w:r>
      <w:r w:rsidR="00D46742" w:rsidRPr="00466CF7">
        <w:rPr>
          <w:rFonts w:ascii="Times New Roman" w:hAnsi="Times New Roman" w:cs="Times New Roman"/>
          <w:b/>
          <w:highlight w:val="yellow"/>
          <w:u w:val="single"/>
        </w:rPr>
        <w:t>)</w:t>
      </w:r>
      <w:r w:rsidR="00D46742" w:rsidRPr="00466CF7">
        <w:rPr>
          <w:rFonts w:ascii="Times New Roman" w:hAnsi="Times New Roman" w:cs="Times New Roman"/>
        </w:rPr>
        <w:t xml:space="preserve"> </w:t>
      </w:r>
      <w:proofErr w:type="spellStart"/>
      <w:r w:rsidR="00D46742" w:rsidRPr="00466CF7">
        <w:rPr>
          <w:rFonts w:ascii="Times New Roman" w:hAnsi="Times New Roman" w:cs="Times New Roman"/>
        </w:rPr>
        <w:t>Neg</w:t>
      </w:r>
      <w:proofErr w:type="spellEnd"/>
      <w:r w:rsidR="00D46742" w:rsidRPr="00466CF7">
        <w:rPr>
          <w:rFonts w:ascii="Times New Roman" w:hAnsi="Times New Roman" w:cs="Times New Roman"/>
        </w:rPr>
        <w:t xml:space="preserve"> can at most run one shell because of time skew – I can only respond to one shell in the 1AR.</w:t>
      </w:r>
    </w:p>
    <w:p w:rsidR="00D46742" w:rsidRPr="00466CF7" w:rsidRDefault="00D46742" w:rsidP="00466CF7">
      <w:pPr>
        <w:jc w:val="both"/>
        <w:rPr>
          <w:rFonts w:ascii="Times New Roman" w:hAnsi="Times New Roman" w:cs="Times New Roman"/>
        </w:rPr>
      </w:pPr>
      <w:r w:rsidRPr="00466CF7">
        <w:rPr>
          <w:rFonts w:ascii="Times New Roman" w:hAnsi="Times New Roman" w:cs="Times New Roman"/>
          <w:b/>
          <w:highlight w:val="yellow"/>
          <w:u w:val="single"/>
        </w:rPr>
        <w:t>(1</w:t>
      </w:r>
      <w:r w:rsidR="00A02960" w:rsidRPr="00466CF7">
        <w:rPr>
          <w:rFonts w:ascii="Times New Roman" w:hAnsi="Times New Roman" w:cs="Times New Roman"/>
          <w:b/>
          <w:highlight w:val="yellow"/>
          <w:u w:val="single"/>
        </w:rPr>
        <w:t>0</w:t>
      </w:r>
      <w:r w:rsidRPr="00466CF7">
        <w:rPr>
          <w:rFonts w:ascii="Times New Roman" w:hAnsi="Times New Roman" w:cs="Times New Roman"/>
          <w:b/>
          <w:highlight w:val="yellow"/>
          <w:u w:val="single"/>
        </w:rPr>
        <w:t>)</w:t>
      </w:r>
      <w:r w:rsidRPr="00466CF7">
        <w:rPr>
          <w:rFonts w:ascii="Times New Roman" w:hAnsi="Times New Roman" w:cs="Times New Roman"/>
        </w:rPr>
        <w:t xml:space="preserve"> </w:t>
      </w:r>
      <w:r w:rsidR="00A02960" w:rsidRPr="00466CF7">
        <w:rPr>
          <w:rFonts w:ascii="Times New Roman" w:hAnsi="Times New Roman" w:cs="Times New Roman"/>
        </w:rPr>
        <w:t>Err</w:t>
      </w:r>
      <w:r w:rsidRPr="00466CF7">
        <w:rPr>
          <w:rFonts w:ascii="Times New Roman" w:hAnsi="Times New Roman" w:cs="Times New Roman"/>
        </w:rPr>
        <w:t xml:space="preserve"> </w:t>
      </w:r>
      <w:proofErr w:type="spellStart"/>
      <w:r w:rsidRPr="00466CF7">
        <w:rPr>
          <w:rFonts w:ascii="Times New Roman" w:hAnsi="Times New Roman" w:cs="Times New Roman"/>
        </w:rPr>
        <w:t>aff</w:t>
      </w:r>
      <w:proofErr w:type="spellEnd"/>
      <w:r w:rsidRPr="00466CF7">
        <w:rPr>
          <w:rFonts w:ascii="Times New Roman" w:hAnsi="Times New Roman" w:cs="Times New Roman"/>
        </w:rPr>
        <w:t xml:space="preserve"> on all theory </w:t>
      </w:r>
      <w:proofErr w:type="spellStart"/>
      <w:r w:rsidRPr="00466CF7">
        <w:rPr>
          <w:rFonts w:ascii="Times New Roman" w:hAnsi="Times New Roman" w:cs="Times New Roman"/>
        </w:rPr>
        <w:t>interps</w:t>
      </w:r>
      <w:proofErr w:type="spellEnd"/>
      <w:r w:rsidRPr="00466CF7">
        <w:rPr>
          <w:rFonts w:ascii="Times New Roman" w:hAnsi="Times New Roman" w:cs="Times New Roman"/>
        </w:rPr>
        <w:t xml:space="preserve">. </w:t>
      </w:r>
      <w:proofErr w:type="spellStart"/>
      <w:r w:rsidRPr="00466CF7">
        <w:rPr>
          <w:rFonts w:ascii="Times New Roman" w:hAnsi="Times New Roman" w:cs="Times New Roman"/>
        </w:rPr>
        <w:t>Crossapply</w:t>
      </w:r>
      <w:proofErr w:type="spellEnd"/>
      <w:r w:rsidRPr="00466CF7">
        <w:rPr>
          <w:rFonts w:ascii="Times New Roman" w:hAnsi="Times New Roman" w:cs="Times New Roman"/>
        </w:rPr>
        <w:t xml:space="preserve"> why presumption affirms paragraph theory without responding to the AC when it explains why we get to read </w:t>
      </w:r>
      <w:proofErr w:type="spellStart"/>
      <w:r w:rsidRPr="00466CF7">
        <w:rPr>
          <w:rFonts w:ascii="Times New Roman" w:hAnsi="Times New Roman" w:cs="Times New Roman"/>
        </w:rPr>
        <w:t>ppg</w:t>
      </w:r>
      <w:proofErr w:type="spellEnd"/>
      <w:r w:rsidRPr="00466CF7">
        <w:rPr>
          <w:rFonts w:ascii="Times New Roman" w:hAnsi="Times New Roman" w:cs="Times New Roman"/>
        </w:rPr>
        <w:t xml:space="preserve"> theory, it will be infinitely regressive as we cannot determine whether the ability to read paragraph theory can be justified in paragraph theory without evaluating their shell, which is unfair as it constrains my time and </w:t>
      </w:r>
      <w:proofErr w:type="spellStart"/>
      <w:r w:rsidRPr="00466CF7">
        <w:rPr>
          <w:rFonts w:ascii="Times New Roman" w:hAnsi="Times New Roman" w:cs="Times New Roman"/>
        </w:rPr>
        <w:t>strat</w:t>
      </w:r>
      <w:proofErr w:type="spellEnd"/>
      <w:r w:rsidRPr="00466CF7">
        <w:rPr>
          <w:rFonts w:ascii="Times New Roman" w:hAnsi="Times New Roman" w:cs="Times New Roman"/>
        </w:rPr>
        <w:t xml:space="preserve"> – I cannot run full shells in the AC. </w:t>
      </w:r>
      <w:r w:rsidRPr="00466CF7">
        <w:rPr>
          <w:rFonts w:ascii="Times New Roman" w:hAnsi="Times New Roman" w:cs="Times New Roman"/>
        </w:rPr>
        <w:lastRenderedPageBreak/>
        <w:t xml:space="preserve">Also, air </w:t>
      </w:r>
      <w:proofErr w:type="spellStart"/>
      <w:r w:rsidRPr="00466CF7">
        <w:rPr>
          <w:rFonts w:ascii="Times New Roman" w:hAnsi="Times New Roman" w:cs="Times New Roman"/>
        </w:rPr>
        <w:t>aff</w:t>
      </w:r>
      <w:proofErr w:type="spellEnd"/>
      <w:r w:rsidRPr="00466CF7">
        <w:rPr>
          <w:rFonts w:ascii="Times New Roman" w:hAnsi="Times New Roman" w:cs="Times New Roman"/>
        </w:rPr>
        <w:t xml:space="preserve"> if the standards are clearly labeled in the format but without the spacing between the </w:t>
      </w:r>
      <w:proofErr w:type="gramStart"/>
      <w:r w:rsidRPr="00466CF7">
        <w:rPr>
          <w:rFonts w:ascii="Times New Roman" w:hAnsi="Times New Roman" w:cs="Times New Roman"/>
        </w:rPr>
        <w:t>text</w:t>
      </w:r>
      <w:proofErr w:type="gramEnd"/>
      <w:r w:rsidRPr="00466CF7">
        <w:rPr>
          <w:rFonts w:ascii="Times New Roman" w:hAnsi="Times New Roman" w:cs="Times New Roman"/>
        </w:rPr>
        <w:t xml:space="preserve"> – checks back their abuse story. </w:t>
      </w:r>
    </w:p>
    <w:p w:rsidR="00D46742" w:rsidRPr="00466CF7" w:rsidRDefault="00A02960" w:rsidP="00466CF7">
      <w:pPr>
        <w:jc w:val="both"/>
        <w:rPr>
          <w:rFonts w:ascii="Times New Roman" w:hAnsi="Times New Roman" w:cs="Times New Roman"/>
          <w:b/>
          <w:highlight w:val="cyan"/>
          <w:u w:val="single"/>
        </w:rPr>
      </w:pPr>
      <w:r w:rsidRPr="00466CF7">
        <w:rPr>
          <w:rFonts w:ascii="Times New Roman" w:hAnsi="Times New Roman" w:cs="Times New Roman"/>
          <w:b/>
          <w:highlight w:val="yellow"/>
          <w:u w:val="single"/>
        </w:rPr>
        <w:t>(11</w:t>
      </w:r>
      <w:r w:rsidR="00D46742" w:rsidRPr="00466CF7">
        <w:rPr>
          <w:rFonts w:ascii="Times New Roman" w:hAnsi="Times New Roman" w:cs="Times New Roman"/>
          <w:b/>
          <w:highlight w:val="yellow"/>
          <w:u w:val="single"/>
        </w:rPr>
        <w:t>)</w:t>
      </w:r>
      <w:r w:rsidR="00D46742" w:rsidRPr="00466CF7">
        <w:rPr>
          <w:rFonts w:ascii="Times New Roman" w:hAnsi="Times New Roman" w:cs="Times New Roman"/>
          <w:highlight w:val="yellow"/>
        </w:rPr>
        <w:t xml:space="preserve"> </w:t>
      </w:r>
      <w:proofErr w:type="spellStart"/>
      <w:r w:rsidR="00D46742" w:rsidRPr="00466CF7">
        <w:rPr>
          <w:rFonts w:ascii="Times New Roman" w:hAnsi="Times New Roman" w:cs="Times New Roman"/>
          <w:highlight w:val="cyan"/>
        </w:rPr>
        <w:t>Neg</w:t>
      </w:r>
      <w:proofErr w:type="spellEnd"/>
      <w:r w:rsidR="00D46742" w:rsidRPr="00466CF7">
        <w:rPr>
          <w:rFonts w:ascii="Times New Roman" w:hAnsi="Times New Roman" w:cs="Times New Roman"/>
          <w:highlight w:val="cyan"/>
        </w:rPr>
        <w:t xml:space="preserve"> must concede that affirming means more organs. The only reason why we are debating this topic in the first place is because there is a reason why affirming is good for </w:t>
      </w:r>
      <w:r w:rsidR="00D46742" w:rsidRPr="00466CF7">
        <w:rPr>
          <w:rFonts w:ascii="Times New Roman" w:hAnsi="Times New Roman" w:cs="Times New Roman"/>
          <w:b/>
          <w:highlight w:val="cyan"/>
        </w:rPr>
        <w:t>real world application</w:t>
      </w:r>
      <w:r w:rsidR="00D46742" w:rsidRPr="00466CF7">
        <w:rPr>
          <w:rFonts w:ascii="Times New Roman" w:hAnsi="Times New Roman" w:cs="Times New Roman"/>
          <w:highlight w:val="cyan"/>
        </w:rPr>
        <w:t xml:space="preserve"> – in the real world people believe that presumption of consent would increase the number of organs, which is why the </w:t>
      </w:r>
      <w:proofErr w:type="spellStart"/>
      <w:r w:rsidR="00D46742" w:rsidRPr="00466CF7">
        <w:rPr>
          <w:rFonts w:ascii="Times New Roman" w:hAnsi="Times New Roman" w:cs="Times New Roman"/>
          <w:highlight w:val="cyan"/>
        </w:rPr>
        <w:t>aff</w:t>
      </w:r>
      <w:proofErr w:type="spellEnd"/>
      <w:r w:rsidR="00D46742" w:rsidRPr="00466CF7">
        <w:rPr>
          <w:rFonts w:ascii="Times New Roman" w:hAnsi="Times New Roman" w:cs="Times New Roman"/>
          <w:highlight w:val="cyan"/>
        </w:rPr>
        <w:t xml:space="preserve"> must be assumed to increase organs. </w:t>
      </w:r>
    </w:p>
    <w:p w:rsidR="00D46742" w:rsidRPr="00466CF7" w:rsidRDefault="00D46742" w:rsidP="00466CF7">
      <w:pPr>
        <w:jc w:val="both"/>
        <w:rPr>
          <w:rFonts w:ascii="Times New Roman" w:hAnsi="Times New Roman" w:cs="Times New Roman"/>
        </w:rPr>
      </w:pPr>
      <w:proofErr w:type="spellStart"/>
      <w:r w:rsidRPr="00466CF7">
        <w:rPr>
          <w:rStyle w:val="AuthorBorder"/>
          <w:rFonts w:cs="Times New Roman"/>
        </w:rPr>
        <w:t>Pierscionek</w:t>
      </w:r>
      <w:proofErr w:type="spellEnd"/>
      <w:r w:rsidRPr="00466CF7">
        <w:rPr>
          <w:rFonts w:ascii="Times New Roman" w:hAnsi="Times New Roman" w:cs="Times New Roman"/>
        </w:rPr>
        <w:t xml:space="preserve">, </w:t>
      </w:r>
    </w:p>
    <w:p w:rsidR="00D46742" w:rsidRPr="00466CF7" w:rsidRDefault="00D46742" w:rsidP="00466CF7">
      <w:pPr>
        <w:jc w:val="both"/>
        <w:rPr>
          <w:rFonts w:ascii="Times New Roman" w:hAnsi="Times New Roman" w:cs="Times New Roman"/>
        </w:rPr>
      </w:pPr>
      <w:r w:rsidRPr="00466CF7">
        <w:rPr>
          <w:rFonts w:ascii="Times New Roman" w:hAnsi="Times New Roman" w:cs="Times New Roman"/>
          <w:color w:val="000000"/>
          <w:sz w:val="10"/>
        </w:rPr>
        <w:t xml:space="preserve">It is clear that </w:t>
      </w:r>
      <w:r w:rsidRPr="00466CF7">
        <w:rPr>
          <w:rFonts w:ascii="Times New Roman" w:hAnsi="Times New Roman" w:cs="Times New Roman"/>
          <w:b/>
          <w:color w:val="000000"/>
          <w:highlight w:val="cyan"/>
          <w:u w:val="single"/>
        </w:rPr>
        <w:t>presumed consent</w:t>
      </w:r>
      <w:r w:rsidRPr="00466CF7">
        <w:rPr>
          <w:rFonts w:ascii="Times New Roman" w:hAnsi="Times New Roman" w:cs="Times New Roman"/>
          <w:color w:val="000000"/>
          <w:highlight w:val="cyan"/>
        </w:rPr>
        <w:t xml:space="preserve"> </w:t>
      </w:r>
      <w:r w:rsidRPr="00466CF7">
        <w:rPr>
          <w:rFonts w:ascii="Times New Roman" w:hAnsi="Times New Roman" w:cs="Times New Roman"/>
          <w:b/>
          <w:color w:val="000000"/>
          <w:highlight w:val="cyan"/>
          <w:u w:val="single"/>
        </w:rPr>
        <w:t>is advocated as a means of meeting organ donor shortages and not because the state wishes to assume ownership of body parts</w:t>
      </w:r>
      <w:r w:rsidRPr="00466CF7">
        <w:rPr>
          <w:rStyle w:val="apple-converted-space"/>
          <w:rFonts w:ascii="Times New Roman" w:hAnsi="Times New Roman" w:cs="Times New Roman"/>
          <w:color w:val="000000"/>
        </w:rPr>
        <w:t> </w:t>
      </w:r>
      <w:r w:rsidRPr="00466CF7">
        <w:rPr>
          <w:rStyle w:val="Emphasis"/>
          <w:color w:val="000000"/>
          <w:sz w:val="10"/>
          <w:bdr w:val="none" w:sz="0" w:space="0" w:color="auto" w:frame="1"/>
        </w:rPr>
        <w:t>per se</w:t>
      </w:r>
      <w:r w:rsidRPr="00466CF7">
        <w:rPr>
          <w:rFonts w:ascii="Times New Roman" w:hAnsi="Times New Roman" w:cs="Times New Roman"/>
          <w:color w:val="000000"/>
          <w:sz w:val="10"/>
        </w:rPr>
        <w:t>. Nevertheless</w:t>
      </w:r>
      <w:r w:rsidRPr="00466CF7">
        <w:rPr>
          <w:rFonts w:ascii="Times New Roman" w:hAnsi="Times New Roman" w:cs="Times New Roman"/>
          <w:color w:val="000000"/>
        </w:rPr>
        <w:t xml:space="preserve">, </w:t>
      </w:r>
      <w:r w:rsidRPr="00466CF7">
        <w:rPr>
          <w:rFonts w:ascii="Times New Roman" w:hAnsi="Times New Roman" w:cs="Times New Roman"/>
          <w:b/>
          <w:color w:val="000000"/>
          <w:highlight w:val="cyan"/>
          <w:u w:val="single"/>
        </w:rPr>
        <w:t>it places the greater emphasis on</w:t>
      </w:r>
      <w:r w:rsidRPr="00466CF7">
        <w:rPr>
          <w:rFonts w:ascii="Times New Roman" w:hAnsi="Times New Roman" w:cs="Times New Roman"/>
          <w:b/>
          <w:color w:val="000000"/>
          <w:u w:val="single"/>
        </w:rPr>
        <w:t xml:space="preserve"> </w:t>
      </w:r>
      <w:r w:rsidRPr="00466CF7">
        <w:rPr>
          <w:rFonts w:ascii="Times New Roman" w:hAnsi="Times New Roman" w:cs="Times New Roman"/>
          <w:color w:val="000000"/>
          <w:sz w:val="10"/>
        </w:rPr>
        <w:t>functionality of</w:t>
      </w:r>
      <w:r w:rsidRPr="00466CF7">
        <w:rPr>
          <w:rFonts w:ascii="Times New Roman" w:hAnsi="Times New Roman" w:cs="Times New Roman"/>
          <w:b/>
          <w:color w:val="000000"/>
          <w:sz w:val="10"/>
          <w:u w:val="single"/>
        </w:rPr>
        <w:t xml:space="preserve"> </w:t>
      </w:r>
      <w:r w:rsidRPr="00466CF7">
        <w:rPr>
          <w:rFonts w:ascii="Times New Roman" w:hAnsi="Times New Roman" w:cs="Times New Roman"/>
          <w:b/>
          <w:color w:val="000000"/>
          <w:highlight w:val="cyan"/>
          <w:u w:val="single"/>
        </w:rPr>
        <w:t>body organs and how they can be</w:t>
      </w:r>
      <w:r w:rsidRPr="00466CF7">
        <w:rPr>
          <w:rFonts w:ascii="Times New Roman" w:hAnsi="Times New Roman" w:cs="Times New Roman"/>
          <w:b/>
          <w:color w:val="000000"/>
          <w:u w:val="single"/>
        </w:rPr>
        <w:t xml:space="preserve"> </w:t>
      </w:r>
      <w:r w:rsidRPr="00466CF7">
        <w:rPr>
          <w:rFonts w:ascii="Times New Roman" w:hAnsi="Times New Roman" w:cs="Times New Roman"/>
          <w:color w:val="000000"/>
          <w:sz w:val="10"/>
        </w:rPr>
        <w:t>best</w:t>
      </w:r>
      <w:r w:rsidRPr="00466CF7">
        <w:rPr>
          <w:rFonts w:ascii="Times New Roman" w:hAnsi="Times New Roman" w:cs="Times New Roman"/>
          <w:color w:val="000000"/>
        </w:rPr>
        <w:t xml:space="preserve"> </w:t>
      </w:r>
      <w:proofErr w:type="spellStart"/>
      <w:r w:rsidRPr="00466CF7">
        <w:rPr>
          <w:rFonts w:ascii="Times New Roman" w:hAnsi="Times New Roman" w:cs="Times New Roman"/>
          <w:b/>
          <w:color w:val="000000"/>
          <w:highlight w:val="cyan"/>
          <w:u w:val="single"/>
        </w:rPr>
        <w:t>utilised</w:t>
      </w:r>
      <w:proofErr w:type="spellEnd"/>
      <w:r w:rsidRPr="00466CF7">
        <w:rPr>
          <w:rFonts w:ascii="Times New Roman" w:hAnsi="Times New Roman" w:cs="Times New Roman"/>
          <w:b/>
          <w:color w:val="000000"/>
          <w:highlight w:val="cyan"/>
          <w:u w:val="single"/>
        </w:rPr>
        <w:t xml:space="preserve"> to sustain life</w:t>
      </w:r>
      <w:r w:rsidRPr="00466CF7">
        <w:rPr>
          <w:rFonts w:ascii="Times New Roman" w:hAnsi="Times New Roman" w:cs="Times New Roman"/>
          <w:b/>
          <w:color w:val="000000"/>
          <w:u w:val="single"/>
        </w:rPr>
        <w:t xml:space="preserve"> </w:t>
      </w:r>
      <w:r w:rsidRPr="00466CF7">
        <w:rPr>
          <w:rFonts w:ascii="Times New Roman" w:hAnsi="Times New Roman" w:cs="Times New Roman"/>
          <w:color w:val="000000"/>
          <w:sz w:val="10"/>
        </w:rPr>
        <w:t>rather than on the importance of requiring permission of the individual to donate his or her organs. It also takes away the power to</w:t>
      </w:r>
      <w:r w:rsidRPr="00466CF7">
        <w:rPr>
          <w:rFonts w:ascii="Times New Roman" w:hAnsi="Times New Roman" w:cs="Times New Roman"/>
          <w:b/>
          <w:color w:val="000000"/>
          <w:sz w:val="10"/>
          <w:u w:val="single"/>
        </w:rPr>
        <w:t xml:space="preserve"> 'gift'</w:t>
      </w:r>
      <w:r w:rsidRPr="00466CF7">
        <w:rPr>
          <w:rFonts w:ascii="Times New Roman" w:hAnsi="Times New Roman" w:cs="Times New Roman"/>
          <w:color w:val="000000"/>
          <w:sz w:val="10"/>
        </w:rPr>
        <w:t xml:space="preserve"> that </w:t>
      </w:r>
      <w:proofErr w:type="spellStart"/>
      <w:r w:rsidRPr="00466CF7">
        <w:rPr>
          <w:rFonts w:ascii="Times New Roman" w:hAnsi="Times New Roman" w:cs="Times New Roman"/>
          <w:color w:val="000000"/>
          <w:sz w:val="10"/>
        </w:rPr>
        <w:t>donorship</w:t>
      </w:r>
      <w:proofErr w:type="spellEnd"/>
      <w:r w:rsidRPr="00466CF7">
        <w:rPr>
          <w:rFonts w:ascii="Times New Roman" w:hAnsi="Times New Roman" w:cs="Times New Roman"/>
          <w:color w:val="000000"/>
          <w:sz w:val="10"/>
        </w:rPr>
        <w:t xml:space="preserve"> confers</w:t>
      </w:r>
      <w:r w:rsidRPr="00466CF7">
        <w:rPr>
          <w:rStyle w:val="apple-converted-space"/>
          <w:rFonts w:ascii="Times New Roman" w:hAnsi="Times New Roman" w:cs="Times New Roman"/>
          <w:color w:val="000000"/>
          <w:sz w:val="10"/>
        </w:rPr>
        <w:t> </w:t>
      </w:r>
      <w:r w:rsidRPr="00466CF7">
        <w:rPr>
          <w:rFonts w:ascii="Times New Roman" w:hAnsi="Times New Roman" w:cs="Times New Roman"/>
          <w:color w:val="000000"/>
          <w:sz w:val="10"/>
        </w:rPr>
        <w:t>[</w:t>
      </w:r>
      <w:hyperlink r:id="rId9" w:anchor="B6" w:history="1">
        <w:r w:rsidRPr="00466CF7">
          <w:rPr>
            <w:rStyle w:val="Hyperlink"/>
            <w:rFonts w:ascii="Times New Roman" w:hAnsi="Times New Roman" w:cs="Times New Roman"/>
            <w:color w:val="008B91"/>
            <w:sz w:val="10"/>
            <w:bdr w:val="none" w:sz="0" w:space="0" w:color="auto" w:frame="1"/>
          </w:rPr>
          <w:t>6</w:t>
        </w:r>
      </w:hyperlink>
      <w:r w:rsidRPr="00466CF7">
        <w:rPr>
          <w:rFonts w:ascii="Times New Roman" w:hAnsi="Times New Roman" w:cs="Times New Roman"/>
          <w:color w:val="000000"/>
          <w:sz w:val="10"/>
        </w:rPr>
        <w:t>]. If functionality of body organs becomes of prevailing importance, it could be argued that the body is predominantly a vessel equipped with all the necessary instrumentation for maintaining life and that is occupied and used by the person to whom the body belongs. Consequently, if presumed consent is advocated, it could be reasoned that since after death the 'occupant' no longer needs the 'vessel', if any of the instrumentation is still functional it should be used to better or save the life of another. The acceptance of this premise and hence of the liberty of the state to assume the rights to decide about further usage (pending no objections) raises further issues about the right of ownership and hence who should benefit from body organs, and how presumed consent will extend to competent minors and mentally incompetent adults.</w:t>
      </w:r>
    </w:p>
    <w:p w:rsidR="00D46742" w:rsidRPr="00466CF7" w:rsidRDefault="00D46742" w:rsidP="00466CF7">
      <w:pPr>
        <w:jc w:val="both"/>
        <w:rPr>
          <w:rFonts w:ascii="Times New Roman" w:hAnsi="Times New Roman" w:cs="Times New Roman"/>
        </w:rPr>
      </w:pPr>
      <w:r w:rsidRPr="00466CF7">
        <w:rPr>
          <w:rFonts w:ascii="Times New Roman" w:hAnsi="Times New Roman" w:cs="Times New Roman"/>
          <w:highlight w:val="cyan"/>
        </w:rPr>
        <w:t xml:space="preserve">This is key to </w:t>
      </w:r>
      <w:r w:rsidRPr="00466CF7">
        <w:rPr>
          <w:rFonts w:ascii="Times New Roman" w:hAnsi="Times New Roman" w:cs="Times New Roman"/>
          <w:b/>
          <w:highlight w:val="cyan"/>
        </w:rPr>
        <w:t xml:space="preserve">ground </w:t>
      </w:r>
      <w:r w:rsidRPr="00466CF7">
        <w:rPr>
          <w:rFonts w:ascii="Times New Roman" w:hAnsi="Times New Roman" w:cs="Times New Roman"/>
          <w:highlight w:val="cyan"/>
        </w:rPr>
        <w:t xml:space="preserve">as the only good ground the affirmative debater has all depends on more organs. The a </w:t>
      </w:r>
      <w:proofErr w:type="spellStart"/>
      <w:r w:rsidRPr="00466CF7">
        <w:rPr>
          <w:rFonts w:ascii="Times New Roman" w:hAnsi="Times New Roman" w:cs="Times New Roman"/>
          <w:highlight w:val="cyan"/>
        </w:rPr>
        <w:t>subpoint</w:t>
      </w:r>
      <w:proofErr w:type="spellEnd"/>
      <w:r w:rsidRPr="00466CF7">
        <w:rPr>
          <w:rFonts w:ascii="Times New Roman" w:hAnsi="Times New Roman" w:cs="Times New Roman"/>
          <w:highlight w:val="cyan"/>
        </w:rPr>
        <w:t xml:space="preserve"> is double bind – the </w:t>
      </w:r>
      <w:proofErr w:type="spellStart"/>
      <w:r w:rsidRPr="00466CF7">
        <w:rPr>
          <w:rFonts w:ascii="Times New Roman" w:hAnsi="Times New Roman" w:cs="Times New Roman"/>
          <w:highlight w:val="cyan"/>
        </w:rPr>
        <w:t>aff</w:t>
      </w:r>
      <w:proofErr w:type="spellEnd"/>
      <w:r w:rsidRPr="00466CF7">
        <w:rPr>
          <w:rFonts w:ascii="Times New Roman" w:hAnsi="Times New Roman" w:cs="Times New Roman"/>
          <w:highlight w:val="cyan"/>
        </w:rPr>
        <w:t xml:space="preserve"> gets into a double bind if they do not get more organ ground. The </w:t>
      </w:r>
      <w:proofErr w:type="spellStart"/>
      <w:r w:rsidRPr="00466CF7">
        <w:rPr>
          <w:rFonts w:ascii="Times New Roman" w:hAnsi="Times New Roman" w:cs="Times New Roman"/>
          <w:highlight w:val="cyan"/>
        </w:rPr>
        <w:t>neg</w:t>
      </w:r>
      <w:proofErr w:type="spellEnd"/>
      <w:r w:rsidRPr="00466CF7">
        <w:rPr>
          <w:rFonts w:ascii="Times New Roman" w:hAnsi="Times New Roman" w:cs="Times New Roman"/>
          <w:highlight w:val="cyan"/>
        </w:rPr>
        <w:t xml:space="preserve"> would either (a) run topicality or (b) spread the </w:t>
      </w:r>
      <w:proofErr w:type="spellStart"/>
      <w:r w:rsidRPr="00466CF7">
        <w:rPr>
          <w:rFonts w:ascii="Times New Roman" w:hAnsi="Times New Roman" w:cs="Times New Roman"/>
          <w:highlight w:val="cyan"/>
        </w:rPr>
        <w:t>aff</w:t>
      </w:r>
      <w:proofErr w:type="spellEnd"/>
      <w:r w:rsidRPr="00466CF7">
        <w:rPr>
          <w:rFonts w:ascii="Times New Roman" w:hAnsi="Times New Roman" w:cs="Times New Roman"/>
          <w:highlight w:val="cyan"/>
        </w:rPr>
        <w:t xml:space="preserve"> out on why </w:t>
      </w:r>
      <w:proofErr w:type="spellStart"/>
      <w:r w:rsidRPr="00466CF7">
        <w:rPr>
          <w:rFonts w:ascii="Times New Roman" w:hAnsi="Times New Roman" w:cs="Times New Roman"/>
          <w:highlight w:val="cyan"/>
        </w:rPr>
        <w:t>neg</w:t>
      </w:r>
      <w:proofErr w:type="spellEnd"/>
      <w:r w:rsidRPr="00466CF7">
        <w:rPr>
          <w:rFonts w:ascii="Times New Roman" w:hAnsi="Times New Roman" w:cs="Times New Roman"/>
          <w:highlight w:val="cyan"/>
        </w:rPr>
        <w:t xml:space="preserve"> is an increase of organs. </w:t>
      </w:r>
      <w:proofErr w:type="spellStart"/>
      <w:r w:rsidRPr="00466CF7">
        <w:rPr>
          <w:rFonts w:ascii="Times New Roman" w:hAnsi="Times New Roman" w:cs="Times New Roman"/>
          <w:highlight w:val="cyan"/>
        </w:rPr>
        <w:t>Crossapply</w:t>
      </w:r>
      <w:proofErr w:type="spellEnd"/>
      <w:r w:rsidRPr="00466CF7">
        <w:rPr>
          <w:rFonts w:ascii="Times New Roman" w:hAnsi="Times New Roman" w:cs="Times New Roman"/>
          <w:highlight w:val="cyan"/>
        </w:rPr>
        <w:t xml:space="preserve"> why ground is key to fairness and education. Also, this is key to </w:t>
      </w:r>
      <w:r w:rsidRPr="00466CF7">
        <w:rPr>
          <w:rFonts w:ascii="Times New Roman" w:hAnsi="Times New Roman" w:cs="Times New Roman"/>
          <w:b/>
          <w:highlight w:val="cyan"/>
        </w:rPr>
        <w:t>clash</w:t>
      </w:r>
      <w:r w:rsidRPr="00466CF7">
        <w:rPr>
          <w:rFonts w:ascii="Times New Roman" w:hAnsi="Times New Roman" w:cs="Times New Roman"/>
          <w:highlight w:val="cyan"/>
        </w:rPr>
        <w:t xml:space="preserve"> as the </w:t>
      </w:r>
      <w:proofErr w:type="spellStart"/>
      <w:r w:rsidRPr="00466CF7">
        <w:rPr>
          <w:rFonts w:ascii="Times New Roman" w:hAnsi="Times New Roman" w:cs="Times New Roman"/>
          <w:highlight w:val="cyan"/>
        </w:rPr>
        <w:t>aff</w:t>
      </w:r>
      <w:proofErr w:type="spellEnd"/>
      <w:r w:rsidRPr="00466CF7">
        <w:rPr>
          <w:rFonts w:ascii="Times New Roman" w:hAnsi="Times New Roman" w:cs="Times New Roman"/>
          <w:highlight w:val="cyan"/>
        </w:rPr>
        <w:t xml:space="preserve"> generates most arguments off of increasing organs, as well as </w:t>
      </w:r>
      <w:r w:rsidRPr="00466CF7">
        <w:rPr>
          <w:rFonts w:ascii="Times New Roman" w:hAnsi="Times New Roman" w:cs="Times New Roman"/>
          <w:b/>
          <w:highlight w:val="cyan"/>
        </w:rPr>
        <w:t>predictability</w:t>
      </w:r>
      <w:r w:rsidRPr="00466CF7">
        <w:rPr>
          <w:rFonts w:ascii="Times New Roman" w:hAnsi="Times New Roman" w:cs="Times New Roman"/>
          <w:highlight w:val="cyan"/>
        </w:rPr>
        <w:t xml:space="preserve">, as the most predictable </w:t>
      </w:r>
      <w:proofErr w:type="spellStart"/>
      <w:r w:rsidRPr="00466CF7">
        <w:rPr>
          <w:rFonts w:ascii="Times New Roman" w:hAnsi="Times New Roman" w:cs="Times New Roman"/>
          <w:highlight w:val="cyan"/>
        </w:rPr>
        <w:t>affs</w:t>
      </w:r>
      <w:proofErr w:type="spellEnd"/>
      <w:r w:rsidRPr="00466CF7">
        <w:rPr>
          <w:rFonts w:ascii="Times New Roman" w:hAnsi="Times New Roman" w:cs="Times New Roman"/>
          <w:highlight w:val="cyan"/>
        </w:rPr>
        <w:t xml:space="preserve"> would be based on increasing organs. This is also key to </w:t>
      </w:r>
      <w:proofErr w:type="spellStart"/>
      <w:r w:rsidRPr="00466CF7">
        <w:rPr>
          <w:rFonts w:ascii="Times New Roman" w:hAnsi="Times New Roman" w:cs="Times New Roman"/>
          <w:b/>
          <w:highlight w:val="cyan"/>
        </w:rPr>
        <w:t>strat</w:t>
      </w:r>
      <w:proofErr w:type="spellEnd"/>
      <w:r w:rsidRPr="00466CF7">
        <w:rPr>
          <w:rFonts w:ascii="Times New Roman" w:hAnsi="Times New Roman" w:cs="Times New Roman"/>
          <w:highlight w:val="cyan"/>
        </w:rPr>
        <w:t xml:space="preserve"> as the majority of </w:t>
      </w:r>
      <w:proofErr w:type="spellStart"/>
      <w:r w:rsidRPr="00466CF7">
        <w:rPr>
          <w:rFonts w:ascii="Times New Roman" w:hAnsi="Times New Roman" w:cs="Times New Roman"/>
          <w:highlight w:val="cyan"/>
        </w:rPr>
        <w:t>aff</w:t>
      </w:r>
      <w:proofErr w:type="spellEnd"/>
      <w:r w:rsidRPr="00466CF7">
        <w:rPr>
          <w:rFonts w:ascii="Times New Roman" w:hAnsi="Times New Roman" w:cs="Times New Roman"/>
          <w:highlight w:val="cyan"/>
        </w:rPr>
        <w:t xml:space="preserve"> strategies are based off of more organs. This is also key to </w:t>
      </w:r>
      <w:r w:rsidRPr="00466CF7">
        <w:rPr>
          <w:rFonts w:ascii="Times New Roman" w:hAnsi="Times New Roman" w:cs="Times New Roman"/>
          <w:b/>
          <w:highlight w:val="cyan"/>
        </w:rPr>
        <w:t>research burdens</w:t>
      </w:r>
      <w:r w:rsidRPr="00466CF7">
        <w:rPr>
          <w:rFonts w:ascii="Times New Roman" w:hAnsi="Times New Roman" w:cs="Times New Roman"/>
          <w:highlight w:val="cyan"/>
        </w:rPr>
        <w:t xml:space="preserve"> as there are many different arguments as to why increasing organs is good, but not many independent relating specifically to presumed consent – switch side doesn’t solve because of opponent difficulty, judge choice, and round number, as well as power pairing.</w:t>
      </w:r>
      <w:r w:rsidRPr="00466CF7">
        <w:rPr>
          <w:rFonts w:ascii="Times New Roman" w:hAnsi="Times New Roman" w:cs="Times New Roman"/>
        </w:rPr>
        <w:t xml:space="preserve"> </w:t>
      </w:r>
    </w:p>
    <w:p w:rsidR="00AB0E42" w:rsidRPr="00466CF7" w:rsidRDefault="00AB0E42" w:rsidP="00466CF7">
      <w:pPr>
        <w:jc w:val="both"/>
        <w:rPr>
          <w:rFonts w:ascii="Times New Roman" w:hAnsi="Times New Roman" w:cs="Times New Roman"/>
        </w:rPr>
      </w:pPr>
    </w:p>
    <w:sectPr w:rsidR="00AB0E42" w:rsidRPr="00466CF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6CB" w:rsidRDefault="00CD76CB" w:rsidP="002B5369">
      <w:pPr>
        <w:spacing w:after="0"/>
      </w:pPr>
      <w:r>
        <w:separator/>
      </w:r>
    </w:p>
  </w:endnote>
  <w:endnote w:type="continuationSeparator" w:id="0">
    <w:p w:rsidR="00CD76CB" w:rsidRDefault="00CD76CB" w:rsidP="002B53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6CB" w:rsidRDefault="00CD76CB" w:rsidP="002B5369">
      <w:pPr>
        <w:spacing w:after="0"/>
      </w:pPr>
      <w:r>
        <w:separator/>
      </w:r>
    </w:p>
  </w:footnote>
  <w:footnote w:type="continuationSeparator" w:id="0">
    <w:p w:rsidR="00CD76CB" w:rsidRDefault="00CD76CB" w:rsidP="002B5369">
      <w:pPr>
        <w:spacing w:after="0"/>
      </w:pPr>
      <w:r>
        <w:continuationSeparator/>
      </w:r>
    </w:p>
  </w:footnote>
  <w:footnote w:id="1">
    <w:p w:rsidR="00D46742" w:rsidRDefault="00D46742" w:rsidP="00D46742">
      <w:pPr>
        <w:pStyle w:val="FootnoteText"/>
      </w:pPr>
      <w:r>
        <w:t>“0</w:t>
      </w:r>
      <w:r>
        <w:rPr>
          <w:rStyle w:val="FootnoteReference"/>
        </w:rPr>
        <w:footnoteRef/>
      </w:r>
      <w:r>
        <w:t xml:space="preserve"> </w:t>
      </w:r>
      <w:r w:rsidRPr="002476E5">
        <w:t>http://www.friesian.com/moral-2.htm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CFF" w:rsidRPr="001B238F" w:rsidRDefault="0082560A" w:rsidP="00262E55">
    <w:pPr>
      <w:pStyle w:val="Header"/>
      <w:tabs>
        <w:tab w:val="clear" w:pos="4680"/>
        <w:tab w:val="clear" w:pos="9360"/>
      </w:tabs>
      <w:rPr>
        <w:rFonts w:ascii="Aharoni" w:hAnsi="Aharoni" w:cs="Aharoni"/>
      </w:rPr>
    </w:pPr>
    <w:r>
      <w:rPr>
        <w:rFonts w:ascii="Aharoni" w:hAnsi="Aharoni" w:cs="Aharoni"/>
        <w:noProof/>
      </w:rPr>
      <w:drawing>
        <wp:anchor distT="0" distB="0" distL="114300" distR="114300" simplePos="0" relativeHeight="251659264" behindDoc="1" locked="0" layoutInCell="1" allowOverlap="1" wp14:anchorId="35113584" wp14:editId="703EDDEB">
          <wp:simplePos x="0" y="0"/>
          <wp:positionH relativeFrom="column">
            <wp:posOffset>2609850</wp:posOffset>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rPr>
      <w:t>Ridge Debate</w:t>
    </w:r>
    <w:r w:rsidRPr="001B238F">
      <w:rPr>
        <w:rFonts w:ascii="Aharoni" w:hAnsi="Aharoni" w:cs="Aharoni"/>
      </w:rPr>
      <w:t xml:space="preserve">                                                                                    </w:t>
    </w:r>
    <w:r w:rsidRPr="001B238F">
      <w:rPr>
        <w:rFonts w:ascii="Aharoni" w:hAnsi="Aharoni" w:cs="Aharoni"/>
      </w:rPr>
      <w:tab/>
      <w:t xml:space="preserve">   </w:t>
    </w:r>
    <w:r>
      <w:rPr>
        <w:rFonts w:ascii="Aharoni" w:hAnsi="Aharoni" w:cs="Aharoni"/>
      </w:rPr>
      <w:t xml:space="preserve">               </w:t>
    </w:r>
    <w:r w:rsidRPr="001B238F">
      <w:rPr>
        <w:rFonts w:ascii="Aharoni" w:hAnsi="Aharoni" w:cs="Aharoni"/>
      </w:rPr>
      <w:t xml:space="preserve"> </w:t>
    </w:r>
    <w:sdt>
      <w:sdtPr>
        <w:rPr>
          <w:rFonts w:ascii="Aharoni" w:hAnsi="Aharoni" w:cs="Aharoni"/>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46742">
          <w:rPr>
            <w:rFonts w:ascii="Aharoni" w:hAnsi="Aharoni" w:cs="Aharoni"/>
          </w:rPr>
          <w:t>Util</w:t>
        </w:r>
        <w:proofErr w:type="spellEnd"/>
        <w:r w:rsidR="00D46742">
          <w:rPr>
            <w:rFonts w:ascii="Aharoni" w:hAnsi="Aharoni" w:cs="Aharoni"/>
          </w:rPr>
          <w:t xml:space="preserve"> Tricks AC</w:t>
        </w:r>
      </w:sdtContent>
    </w:sdt>
    <w:r w:rsidRPr="001B238F">
      <w:rPr>
        <w:rFonts w:ascii="Aharoni" w:hAnsi="Aharoni" w:cs="Aharoni"/>
      </w:rPr>
      <w:t xml:space="preserve"> | Ridge SK</w:t>
    </w:r>
  </w:p>
  <w:p w:rsidR="00885CFF" w:rsidRPr="001B238F" w:rsidRDefault="00CD76CB" w:rsidP="00262E55">
    <w:pPr>
      <w:pStyle w:val="Header"/>
      <w:tabs>
        <w:tab w:val="clear" w:pos="4680"/>
        <w:tab w:val="clear" w:pos="9360"/>
      </w:tabs>
      <w:rPr>
        <w:rFonts w:ascii="Aharoni" w:hAnsi="Aharoni" w:cs="Aharoni"/>
      </w:rPr>
    </w:pPr>
    <w:sdt>
      <w:sdtPr>
        <w:rPr>
          <w:rFonts w:ascii="Aharoni" w:hAnsi="Aharoni" w:cs="Aharoni"/>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C3070F">
          <w:rPr>
            <w:rFonts w:ascii="Aharoni" w:hAnsi="Aharoni" w:cs="Aharoni"/>
          </w:rPr>
          <w:t>Shankar</w:t>
        </w:r>
        <w:r w:rsidR="00D46742">
          <w:rPr>
            <w:rFonts w:ascii="Aharoni" w:hAnsi="Aharoni" w:cs="Aharoni"/>
          </w:rPr>
          <w:t xml:space="preserve"> Krishnan</w:t>
        </w:r>
      </w:sdtContent>
    </w:sdt>
    <w:r w:rsidR="0082560A">
      <w:rPr>
        <w:rFonts w:ascii="Aharoni" w:hAnsi="Aharoni" w:cs="Aharoni"/>
      </w:rPr>
      <w:tab/>
    </w:r>
    <w:r w:rsidR="0082560A">
      <w:rPr>
        <w:rFonts w:ascii="Aharoni" w:hAnsi="Aharoni" w:cs="Aharoni"/>
      </w:rPr>
      <w:tab/>
    </w:r>
    <w:r w:rsidR="0082560A">
      <w:rPr>
        <w:rFonts w:ascii="Aharoni" w:hAnsi="Aharoni" w:cs="Aharoni"/>
      </w:rPr>
      <w:tab/>
    </w:r>
    <w:r w:rsidR="0082560A">
      <w:rPr>
        <w:rFonts w:ascii="Aharoni" w:hAnsi="Aharoni" w:cs="Aharoni"/>
      </w:rPr>
      <w:tab/>
    </w:r>
    <w:r w:rsidR="0082560A">
      <w:rPr>
        <w:rFonts w:ascii="Aharoni" w:hAnsi="Aharoni" w:cs="Aharoni"/>
      </w:rPr>
      <w:tab/>
      <w:t xml:space="preserve">       </w:t>
    </w:r>
    <w:r w:rsidR="00D46742">
      <w:rPr>
        <w:rFonts w:ascii="Aharoni" w:hAnsi="Aharoni" w:cs="Aharoni"/>
      </w:rPr>
      <w:tab/>
    </w:r>
    <w:r w:rsidR="00D46742">
      <w:rPr>
        <w:rFonts w:ascii="Aharoni" w:hAnsi="Aharoni" w:cs="Aharoni"/>
      </w:rPr>
      <w:tab/>
      <w:t xml:space="preserve"> </w:t>
    </w:r>
    <w:r w:rsidR="0082560A">
      <w:rPr>
        <w:rFonts w:ascii="Aharoni" w:hAnsi="Aharoni" w:cs="Aharoni"/>
      </w:rPr>
      <w:t xml:space="preserve"> </w:t>
    </w:r>
    <w:r w:rsidR="00D46742">
      <w:rPr>
        <w:rFonts w:ascii="Aharoni" w:hAnsi="Aharoni" w:cs="Aharoni"/>
      </w:rPr>
      <w:t>Sept-Oct 2014</w:t>
    </w:r>
  </w:p>
  <w:p w:rsidR="00885CFF" w:rsidRDefault="00CD76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4"/>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99448628"/>
  </w:docVars>
  <w:rsids>
    <w:rsidRoot w:val="00753955"/>
    <w:rsid w:val="00003435"/>
    <w:rsid w:val="0000589B"/>
    <w:rsid w:val="000139A3"/>
    <w:rsid w:val="000253D4"/>
    <w:rsid w:val="00045AF7"/>
    <w:rsid w:val="00047129"/>
    <w:rsid w:val="00051988"/>
    <w:rsid w:val="00052F09"/>
    <w:rsid w:val="00063194"/>
    <w:rsid w:val="000774F6"/>
    <w:rsid w:val="00080D1B"/>
    <w:rsid w:val="000823A9"/>
    <w:rsid w:val="000A34DA"/>
    <w:rsid w:val="000B4A84"/>
    <w:rsid w:val="000C22A4"/>
    <w:rsid w:val="000C27FC"/>
    <w:rsid w:val="000C3E7A"/>
    <w:rsid w:val="000C5057"/>
    <w:rsid w:val="000C62E1"/>
    <w:rsid w:val="000D3CEB"/>
    <w:rsid w:val="00100833"/>
    <w:rsid w:val="001035B2"/>
    <w:rsid w:val="00104529"/>
    <w:rsid w:val="00115B0E"/>
    <w:rsid w:val="00116779"/>
    <w:rsid w:val="00120617"/>
    <w:rsid w:val="00124C8F"/>
    <w:rsid w:val="0013190B"/>
    <w:rsid w:val="00151376"/>
    <w:rsid w:val="001548A8"/>
    <w:rsid w:val="00174F81"/>
    <w:rsid w:val="00177B7D"/>
    <w:rsid w:val="0018322D"/>
    <w:rsid w:val="001963BB"/>
    <w:rsid w:val="00197BDE"/>
    <w:rsid w:val="001A627F"/>
    <w:rsid w:val="001B0032"/>
    <w:rsid w:val="001B48A5"/>
    <w:rsid w:val="001B5776"/>
    <w:rsid w:val="001B6AA3"/>
    <w:rsid w:val="001D219F"/>
    <w:rsid w:val="001D649A"/>
    <w:rsid w:val="001E2C71"/>
    <w:rsid w:val="001E2D42"/>
    <w:rsid w:val="00214B4C"/>
    <w:rsid w:val="0022312B"/>
    <w:rsid w:val="0022651B"/>
    <w:rsid w:val="0024316D"/>
    <w:rsid w:val="002439EE"/>
    <w:rsid w:val="00251FC7"/>
    <w:rsid w:val="00265D52"/>
    <w:rsid w:val="00273ACA"/>
    <w:rsid w:val="00280008"/>
    <w:rsid w:val="002855A7"/>
    <w:rsid w:val="002A01A0"/>
    <w:rsid w:val="002A44CD"/>
    <w:rsid w:val="002B1851"/>
    <w:rsid w:val="002B5369"/>
    <w:rsid w:val="002B538B"/>
    <w:rsid w:val="002B7CD6"/>
    <w:rsid w:val="002D00AF"/>
    <w:rsid w:val="002D22EC"/>
    <w:rsid w:val="002E3153"/>
    <w:rsid w:val="002E3F35"/>
    <w:rsid w:val="002E6E8A"/>
    <w:rsid w:val="002F03E1"/>
    <w:rsid w:val="00302064"/>
    <w:rsid w:val="0031536F"/>
    <w:rsid w:val="00315690"/>
    <w:rsid w:val="00325545"/>
    <w:rsid w:val="00325646"/>
    <w:rsid w:val="00327A26"/>
    <w:rsid w:val="0034588B"/>
    <w:rsid w:val="00347C91"/>
    <w:rsid w:val="0035654D"/>
    <w:rsid w:val="00376801"/>
    <w:rsid w:val="00382CFA"/>
    <w:rsid w:val="003902BA"/>
    <w:rsid w:val="003923DA"/>
    <w:rsid w:val="003A09E2"/>
    <w:rsid w:val="003A347E"/>
    <w:rsid w:val="003B1044"/>
    <w:rsid w:val="003B5F9B"/>
    <w:rsid w:val="003C4B8D"/>
    <w:rsid w:val="003C55CE"/>
    <w:rsid w:val="003D09AC"/>
    <w:rsid w:val="003E5E0E"/>
    <w:rsid w:val="00407037"/>
    <w:rsid w:val="00407EE1"/>
    <w:rsid w:val="0041082D"/>
    <w:rsid w:val="00412681"/>
    <w:rsid w:val="00413063"/>
    <w:rsid w:val="00416EF5"/>
    <w:rsid w:val="00422FB5"/>
    <w:rsid w:val="0043083B"/>
    <w:rsid w:val="00452D49"/>
    <w:rsid w:val="00456AB2"/>
    <w:rsid w:val="004605D6"/>
    <w:rsid w:val="00461C92"/>
    <w:rsid w:val="00466CF7"/>
    <w:rsid w:val="004717F1"/>
    <w:rsid w:val="004727B2"/>
    <w:rsid w:val="004864EA"/>
    <w:rsid w:val="004A6DE5"/>
    <w:rsid w:val="004C420D"/>
    <w:rsid w:val="004C60E8"/>
    <w:rsid w:val="004D3635"/>
    <w:rsid w:val="004E086E"/>
    <w:rsid w:val="004E3579"/>
    <w:rsid w:val="004F147A"/>
    <w:rsid w:val="004F39E0"/>
    <w:rsid w:val="004F5AAA"/>
    <w:rsid w:val="00504AB7"/>
    <w:rsid w:val="00512595"/>
    <w:rsid w:val="005137D3"/>
    <w:rsid w:val="0053341C"/>
    <w:rsid w:val="00537BD5"/>
    <w:rsid w:val="005413DB"/>
    <w:rsid w:val="00546919"/>
    <w:rsid w:val="00580F2E"/>
    <w:rsid w:val="005B4392"/>
    <w:rsid w:val="005C4FD3"/>
    <w:rsid w:val="005D3AE5"/>
    <w:rsid w:val="005D4ADB"/>
    <w:rsid w:val="005D78E4"/>
    <w:rsid w:val="005E35F8"/>
    <w:rsid w:val="005E614A"/>
    <w:rsid w:val="005E6853"/>
    <w:rsid w:val="005F489E"/>
    <w:rsid w:val="005F6768"/>
    <w:rsid w:val="00601B24"/>
    <w:rsid w:val="00603549"/>
    <w:rsid w:val="006065BD"/>
    <w:rsid w:val="0061296D"/>
    <w:rsid w:val="00621AD0"/>
    <w:rsid w:val="00630A90"/>
    <w:rsid w:val="00633513"/>
    <w:rsid w:val="00636A2F"/>
    <w:rsid w:val="00646941"/>
    <w:rsid w:val="00656172"/>
    <w:rsid w:val="00665003"/>
    <w:rsid w:val="00681B12"/>
    <w:rsid w:val="00691686"/>
    <w:rsid w:val="00692141"/>
    <w:rsid w:val="006970D1"/>
    <w:rsid w:val="006A3E97"/>
    <w:rsid w:val="006A4720"/>
    <w:rsid w:val="006A5E98"/>
    <w:rsid w:val="006A7E9C"/>
    <w:rsid w:val="006C6F50"/>
    <w:rsid w:val="006F66AD"/>
    <w:rsid w:val="0070436D"/>
    <w:rsid w:val="00712D08"/>
    <w:rsid w:val="00723095"/>
    <w:rsid w:val="00741E50"/>
    <w:rsid w:val="00747900"/>
    <w:rsid w:val="007501FE"/>
    <w:rsid w:val="00753955"/>
    <w:rsid w:val="0075525F"/>
    <w:rsid w:val="00755B89"/>
    <w:rsid w:val="0078488F"/>
    <w:rsid w:val="007961A6"/>
    <w:rsid w:val="00797B93"/>
    <w:rsid w:val="007A3018"/>
    <w:rsid w:val="007B3332"/>
    <w:rsid w:val="007C06E3"/>
    <w:rsid w:val="007D0F71"/>
    <w:rsid w:val="007D37A6"/>
    <w:rsid w:val="007E33EB"/>
    <w:rsid w:val="007E5C0C"/>
    <w:rsid w:val="007F5B66"/>
    <w:rsid w:val="00801657"/>
    <w:rsid w:val="00803FF4"/>
    <w:rsid w:val="008123C8"/>
    <w:rsid w:val="00822551"/>
    <w:rsid w:val="00823A1C"/>
    <w:rsid w:val="0082560A"/>
    <w:rsid w:val="00826EB0"/>
    <w:rsid w:val="0083274D"/>
    <w:rsid w:val="00834190"/>
    <w:rsid w:val="008419D7"/>
    <w:rsid w:val="00845B9D"/>
    <w:rsid w:val="008565D1"/>
    <w:rsid w:val="00860984"/>
    <w:rsid w:val="00881D1F"/>
    <w:rsid w:val="008A03CD"/>
    <w:rsid w:val="008B218C"/>
    <w:rsid w:val="008B3ECB"/>
    <w:rsid w:val="008C1A39"/>
    <w:rsid w:val="008C1B2E"/>
    <w:rsid w:val="008F33DA"/>
    <w:rsid w:val="008F6D0D"/>
    <w:rsid w:val="008F6DDD"/>
    <w:rsid w:val="00900F02"/>
    <w:rsid w:val="0091305A"/>
    <w:rsid w:val="0091627E"/>
    <w:rsid w:val="00923463"/>
    <w:rsid w:val="00925904"/>
    <w:rsid w:val="00941625"/>
    <w:rsid w:val="0095003A"/>
    <w:rsid w:val="00952153"/>
    <w:rsid w:val="009562DD"/>
    <w:rsid w:val="00960FFE"/>
    <w:rsid w:val="00961147"/>
    <w:rsid w:val="00962699"/>
    <w:rsid w:val="0098287A"/>
    <w:rsid w:val="00984953"/>
    <w:rsid w:val="009A0D20"/>
    <w:rsid w:val="009A2D0D"/>
    <w:rsid w:val="009B33D2"/>
    <w:rsid w:val="009C5988"/>
    <w:rsid w:val="009D4EED"/>
    <w:rsid w:val="009E1922"/>
    <w:rsid w:val="009E4BC2"/>
    <w:rsid w:val="009F3C47"/>
    <w:rsid w:val="00A02960"/>
    <w:rsid w:val="00A02A12"/>
    <w:rsid w:val="00A05C5E"/>
    <w:rsid w:val="00A06215"/>
    <w:rsid w:val="00A071F6"/>
    <w:rsid w:val="00A07A4D"/>
    <w:rsid w:val="00A100F6"/>
    <w:rsid w:val="00A167F0"/>
    <w:rsid w:val="00A40C8C"/>
    <w:rsid w:val="00A414A1"/>
    <w:rsid w:val="00A444D2"/>
    <w:rsid w:val="00A451A9"/>
    <w:rsid w:val="00A451C6"/>
    <w:rsid w:val="00A4789E"/>
    <w:rsid w:val="00A514C7"/>
    <w:rsid w:val="00A53242"/>
    <w:rsid w:val="00A5431F"/>
    <w:rsid w:val="00A67B68"/>
    <w:rsid w:val="00A763B0"/>
    <w:rsid w:val="00A84510"/>
    <w:rsid w:val="00A90856"/>
    <w:rsid w:val="00A91A05"/>
    <w:rsid w:val="00A93661"/>
    <w:rsid w:val="00A95652"/>
    <w:rsid w:val="00AA12C9"/>
    <w:rsid w:val="00AA205F"/>
    <w:rsid w:val="00AB0E42"/>
    <w:rsid w:val="00AC17BB"/>
    <w:rsid w:val="00AC3693"/>
    <w:rsid w:val="00AD19F7"/>
    <w:rsid w:val="00AD1B64"/>
    <w:rsid w:val="00AD48B3"/>
    <w:rsid w:val="00AD4C9B"/>
    <w:rsid w:val="00AE0FE9"/>
    <w:rsid w:val="00AE3FDD"/>
    <w:rsid w:val="00AE5189"/>
    <w:rsid w:val="00AF1596"/>
    <w:rsid w:val="00B104D2"/>
    <w:rsid w:val="00B220CC"/>
    <w:rsid w:val="00B30C6B"/>
    <w:rsid w:val="00B33C6D"/>
    <w:rsid w:val="00B34614"/>
    <w:rsid w:val="00B34EDA"/>
    <w:rsid w:val="00B37531"/>
    <w:rsid w:val="00B4508F"/>
    <w:rsid w:val="00B54812"/>
    <w:rsid w:val="00B651DD"/>
    <w:rsid w:val="00B72D75"/>
    <w:rsid w:val="00B8057C"/>
    <w:rsid w:val="00B80B18"/>
    <w:rsid w:val="00B82E5F"/>
    <w:rsid w:val="00B90639"/>
    <w:rsid w:val="00B92C13"/>
    <w:rsid w:val="00B93FFE"/>
    <w:rsid w:val="00BB4D12"/>
    <w:rsid w:val="00BC01D8"/>
    <w:rsid w:val="00BC62C2"/>
    <w:rsid w:val="00BD0939"/>
    <w:rsid w:val="00BD403F"/>
    <w:rsid w:val="00BE28C7"/>
    <w:rsid w:val="00BE2CEF"/>
    <w:rsid w:val="00BF15DF"/>
    <w:rsid w:val="00BF1842"/>
    <w:rsid w:val="00BF2F1A"/>
    <w:rsid w:val="00BF593B"/>
    <w:rsid w:val="00C26BD9"/>
    <w:rsid w:val="00C3070F"/>
    <w:rsid w:val="00C3495A"/>
    <w:rsid w:val="00C50B62"/>
    <w:rsid w:val="00C728A0"/>
    <w:rsid w:val="00C759D0"/>
    <w:rsid w:val="00C75C57"/>
    <w:rsid w:val="00C83417"/>
    <w:rsid w:val="00C87E66"/>
    <w:rsid w:val="00C960B9"/>
    <w:rsid w:val="00C96FF3"/>
    <w:rsid w:val="00C97600"/>
    <w:rsid w:val="00CB15C7"/>
    <w:rsid w:val="00CB5804"/>
    <w:rsid w:val="00CB6346"/>
    <w:rsid w:val="00CC4A8B"/>
    <w:rsid w:val="00CC4AEE"/>
    <w:rsid w:val="00CD736E"/>
    <w:rsid w:val="00CD76CB"/>
    <w:rsid w:val="00CE161E"/>
    <w:rsid w:val="00CE4756"/>
    <w:rsid w:val="00CF270C"/>
    <w:rsid w:val="00CF59A8"/>
    <w:rsid w:val="00CF6CA4"/>
    <w:rsid w:val="00D00D0D"/>
    <w:rsid w:val="00D034DD"/>
    <w:rsid w:val="00D066DF"/>
    <w:rsid w:val="00D06F1B"/>
    <w:rsid w:val="00D12E82"/>
    <w:rsid w:val="00D325A9"/>
    <w:rsid w:val="00D36A8A"/>
    <w:rsid w:val="00D37B73"/>
    <w:rsid w:val="00D44596"/>
    <w:rsid w:val="00D46060"/>
    <w:rsid w:val="00D46742"/>
    <w:rsid w:val="00D71170"/>
    <w:rsid w:val="00D75CD0"/>
    <w:rsid w:val="00D76F3A"/>
    <w:rsid w:val="00D80608"/>
    <w:rsid w:val="00D81BC8"/>
    <w:rsid w:val="00DA6538"/>
    <w:rsid w:val="00DB1326"/>
    <w:rsid w:val="00DC73DD"/>
    <w:rsid w:val="00DE18D2"/>
    <w:rsid w:val="00DF354E"/>
    <w:rsid w:val="00DF4287"/>
    <w:rsid w:val="00E0408B"/>
    <w:rsid w:val="00E06E56"/>
    <w:rsid w:val="00E15C5F"/>
    <w:rsid w:val="00E15FF4"/>
    <w:rsid w:val="00E23E02"/>
    <w:rsid w:val="00E2544A"/>
    <w:rsid w:val="00E33312"/>
    <w:rsid w:val="00E36038"/>
    <w:rsid w:val="00E4134A"/>
    <w:rsid w:val="00E55BAF"/>
    <w:rsid w:val="00E575E0"/>
    <w:rsid w:val="00E62CFB"/>
    <w:rsid w:val="00E65D02"/>
    <w:rsid w:val="00E67349"/>
    <w:rsid w:val="00E75F97"/>
    <w:rsid w:val="00E813E3"/>
    <w:rsid w:val="00E90E77"/>
    <w:rsid w:val="00E920D5"/>
    <w:rsid w:val="00EA1051"/>
    <w:rsid w:val="00EA45C2"/>
    <w:rsid w:val="00EA4FD2"/>
    <w:rsid w:val="00EB7465"/>
    <w:rsid w:val="00EB76DD"/>
    <w:rsid w:val="00ED0214"/>
    <w:rsid w:val="00ED0379"/>
    <w:rsid w:val="00ED30CF"/>
    <w:rsid w:val="00EE41F8"/>
    <w:rsid w:val="00EF241B"/>
    <w:rsid w:val="00F04C80"/>
    <w:rsid w:val="00F16606"/>
    <w:rsid w:val="00F176EF"/>
    <w:rsid w:val="00F247D5"/>
    <w:rsid w:val="00F3205E"/>
    <w:rsid w:val="00F3572A"/>
    <w:rsid w:val="00F40F3D"/>
    <w:rsid w:val="00F41F8F"/>
    <w:rsid w:val="00F459AD"/>
    <w:rsid w:val="00F47FFD"/>
    <w:rsid w:val="00F50C0C"/>
    <w:rsid w:val="00F65AA2"/>
    <w:rsid w:val="00F83D4E"/>
    <w:rsid w:val="00F959CC"/>
    <w:rsid w:val="00FA1522"/>
    <w:rsid w:val="00FA60AB"/>
    <w:rsid w:val="00FB3045"/>
    <w:rsid w:val="00FB3775"/>
    <w:rsid w:val="00FB70B8"/>
    <w:rsid w:val="00FB7395"/>
    <w:rsid w:val="00FB76BF"/>
    <w:rsid w:val="00FC5B8A"/>
    <w:rsid w:val="00FD1770"/>
    <w:rsid w:val="00FE681B"/>
    <w:rsid w:val="00FF1ABD"/>
    <w:rsid w:val="00FF53A6"/>
    <w:rsid w:val="00FF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B0AF7-770D-4F70-80C5-A2A6A929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46742"/>
    <w:pPr>
      <w:spacing w:after="80" w:line="240" w:lineRule="auto"/>
    </w:pPr>
  </w:style>
  <w:style w:type="paragraph" w:styleId="Heading1">
    <w:name w:val="heading 1"/>
    <w:aliases w:val="Pocket"/>
    <w:basedOn w:val="Normal"/>
    <w:next w:val="Normal"/>
    <w:link w:val="Heading1Char"/>
    <w:autoRedefine/>
    <w:qFormat/>
    <w:rsid w:val="003E5E0E"/>
    <w:pPr>
      <w:keepNext/>
      <w:keepLines/>
      <w:pageBreakBefore/>
      <w:pBdr>
        <w:top w:val="single" w:sz="24" w:space="1" w:color="auto"/>
        <w:left w:val="single" w:sz="24" w:space="4" w:color="auto"/>
        <w:bottom w:val="single" w:sz="24" w:space="1" w:color="auto"/>
        <w:right w:val="single" w:sz="24" w:space="4" w:color="auto"/>
      </w:pBdr>
      <w:spacing w:before="240" w:after="0" w:line="259" w:lineRule="auto"/>
      <w:jc w:val="center"/>
      <w:outlineLvl w:val="0"/>
    </w:pPr>
    <w:rPr>
      <w:rFonts w:ascii="Times New Roman" w:eastAsiaTheme="majorEastAsia" w:hAnsi="Times New Roman" w:cstheme="majorBidi"/>
      <w:b/>
      <w:sz w:val="52"/>
      <w:szCs w:val="32"/>
    </w:rPr>
  </w:style>
  <w:style w:type="paragraph" w:styleId="Heading2">
    <w:name w:val="heading 2"/>
    <w:aliases w:val="Hat"/>
    <w:basedOn w:val="Normal"/>
    <w:next w:val="Normal"/>
    <w:link w:val="Heading2Char"/>
    <w:autoRedefine/>
    <w:uiPriority w:val="1"/>
    <w:unhideWhenUsed/>
    <w:qFormat/>
    <w:rsid w:val="003E5E0E"/>
    <w:pPr>
      <w:keepNext/>
      <w:keepLines/>
      <w:pageBreakBefore/>
      <w:spacing w:before="40" w:after="0" w:line="259" w:lineRule="auto"/>
      <w:jc w:val="center"/>
      <w:outlineLvl w:val="1"/>
    </w:pPr>
    <w:rPr>
      <w:rFonts w:ascii="Times New Roman" w:eastAsiaTheme="majorEastAsia" w:hAnsi="Times New Roman" w:cstheme="majorBidi"/>
      <w:b/>
      <w:sz w:val="44"/>
      <w:szCs w:val="26"/>
      <w:u w:val="double"/>
    </w:rPr>
  </w:style>
  <w:style w:type="paragraph" w:styleId="Heading3">
    <w:name w:val="heading 3"/>
    <w:aliases w:val="Block"/>
    <w:basedOn w:val="Normal"/>
    <w:next w:val="Normal"/>
    <w:link w:val="Heading3Char"/>
    <w:autoRedefine/>
    <w:uiPriority w:val="2"/>
    <w:unhideWhenUsed/>
    <w:qFormat/>
    <w:rsid w:val="003E5E0E"/>
    <w:pPr>
      <w:keepNext/>
      <w:keepLines/>
      <w:pageBreakBefore/>
      <w:spacing w:before="40" w:after="0" w:line="259" w:lineRule="auto"/>
      <w:jc w:val="center"/>
      <w:outlineLvl w:val="2"/>
    </w:pPr>
    <w:rPr>
      <w:rFonts w:ascii="Times New Roman" w:eastAsiaTheme="majorEastAsia" w:hAnsi="Times New Roman"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w:basedOn w:val="Normal"/>
    <w:next w:val="Normal"/>
    <w:link w:val="Heading4Char"/>
    <w:autoRedefine/>
    <w:uiPriority w:val="3"/>
    <w:unhideWhenUsed/>
    <w:qFormat/>
    <w:rsid w:val="003E5E0E"/>
    <w:pPr>
      <w:keepNext/>
      <w:keepLines/>
      <w:spacing w:before="40" w:after="0" w:line="259" w:lineRule="auto"/>
      <w:outlineLvl w:val="3"/>
    </w:pPr>
    <w:rPr>
      <w:rFonts w:ascii="Times New Roman" w:eastAsiaTheme="majorEastAsia" w:hAnsi="Times New Roman" w:cstheme="majorBidi"/>
      <w:b/>
      <w:iCs/>
    </w:rPr>
  </w:style>
  <w:style w:type="paragraph" w:styleId="Heading6">
    <w:name w:val="heading 6"/>
    <w:basedOn w:val="Normal"/>
    <w:next w:val="Normal"/>
    <w:link w:val="Heading6Char"/>
    <w:uiPriority w:val="99"/>
    <w:semiHidden/>
    <w:unhideWhenUsed/>
    <w:qFormat/>
    <w:rsid w:val="00B104D2"/>
    <w:pPr>
      <w:keepNext/>
      <w:keepLines/>
      <w:spacing w:before="40" w:after="0" w:line="259" w:lineRule="auto"/>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3E5E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5E0E"/>
  </w:style>
  <w:style w:type="character" w:customStyle="1" w:styleId="Heading1Char">
    <w:name w:val="Heading 1 Char"/>
    <w:aliases w:val="Pocket Char"/>
    <w:basedOn w:val="DefaultParagraphFont"/>
    <w:link w:val="Heading1"/>
    <w:rsid w:val="003E5E0E"/>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3E5E0E"/>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3E5E0E"/>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3E5E0E"/>
    <w:rPr>
      <w:rFonts w:ascii="Times New Roman" w:eastAsiaTheme="majorEastAsia" w:hAnsi="Times New Roman" w:cstheme="majorBidi"/>
      <w:b/>
      <w:iCs/>
    </w:rPr>
  </w:style>
  <w:style w:type="character" w:styleId="Emphasis">
    <w:name w:val="Emphasis"/>
    <w:basedOn w:val="DefaultParagraphFont"/>
    <w:uiPriority w:val="7"/>
    <w:qFormat/>
    <w:rsid w:val="003E5E0E"/>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
    <w:basedOn w:val="DefaultParagraphFont"/>
    <w:uiPriority w:val="5"/>
    <w:qFormat/>
    <w:rsid w:val="003E5E0E"/>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
    <w:basedOn w:val="DefaultParagraphFont"/>
    <w:uiPriority w:val="6"/>
    <w:qFormat/>
    <w:rsid w:val="003E5E0E"/>
    <w:rPr>
      <w:b/>
      <w:sz w:val="22"/>
      <w:u w:val="single"/>
    </w:rPr>
  </w:style>
  <w:style w:type="character" w:styleId="Hyperlink">
    <w:name w:val="Hyperlink"/>
    <w:basedOn w:val="DefaultParagraphFont"/>
    <w:uiPriority w:val="99"/>
    <w:unhideWhenUsed/>
    <w:rsid w:val="003E5E0E"/>
    <w:rPr>
      <w:color w:val="auto"/>
      <w:u w:val="none"/>
    </w:rPr>
  </w:style>
  <w:style w:type="character" w:styleId="FollowedHyperlink">
    <w:name w:val="FollowedHyperlink"/>
    <w:basedOn w:val="DefaultParagraphFont"/>
    <w:uiPriority w:val="99"/>
    <w:semiHidden/>
    <w:unhideWhenUsed/>
    <w:rsid w:val="003E5E0E"/>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pPr>
      <w:spacing w:after="160" w:line="259"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pPr>
      <w:spacing w:after="0" w:line="259"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spacing w:after="160" w:line="259" w:lineRule="auto"/>
      <w:ind w:left="720"/>
      <w:contextualSpacing/>
    </w:pPr>
    <w:rPr>
      <w:rFonts w:ascii="Times New Roman" w:hAnsi="Times New Roman" w:cs="Times New Roman"/>
    </w:rPr>
  </w:style>
  <w:style w:type="paragraph" w:customStyle="1" w:styleId="CardText">
    <w:name w:val="Card Text"/>
    <w:basedOn w:val="Normal"/>
    <w:autoRedefine/>
    <w:uiPriority w:val="99"/>
    <w:qFormat/>
    <w:rsid w:val="008F33DA"/>
    <w:pPr>
      <w:spacing w:after="0" w:line="259" w:lineRule="auto"/>
      <w:ind w:left="720"/>
    </w:pPr>
    <w:rPr>
      <w:rFonts w:ascii="Times New Roman" w:eastAsia="Times New Roman" w:hAnsi="Times New Roman" w:cs="Tahoma"/>
      <w:sz w:val="24"/>
      <w:szCs w:val="24"/>
    </w:rPr>
  </w:style>
  <w:style w:type="paragraph" w:styleId="NormalWeb">
    <w:name w:val="Normal (Web)"/>
    <w:basedOn w:val="Normal"/>
    <w:uiPriority w:val="99"/>
    <w:unhideWhenUsed/>
    <w:rsid w:val="008F33DA"/>
    <w:pPr>
      <w:spacing w:before="100" w:beforeAutospacing="1" w:after="100" w:afterAutospacing="1" w:line="259"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3E5E0E"/>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3E5E0E"/>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sz w:val="24"/>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spacing w:after="0" w:line="259" w:lineRule="auto"/>
    </w:pPr>
    <w:rPr>
      <w:rFonts w:ascii="Times New Roman" w:hAnsi="Times New Roman" w:cs="Times New Roman"/>
    </w:r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2B5369"/>
    <w:pPr>
      <w:pBdr>
        <w:top w:val="double" w:sz="12" w:space="1" w:color="auto"/>
        <w:left w:val="double" w:sz="12" w:space="4" w:color="auto"/>
        <w:bottom w:val="double" w:sz="12" w:space="1" w:color="auto"/>
        <w:right w:val="double" w:sz="12" w:space="4" w:color="auto"/>
      </w:pBdr>
      <w:shd w:val="clear" w:color="FF0000" w:fill="auto"/>
      <w:tabs>
        <w:tab w:val="center" w:pos="4680"/>
        <w:tab w:val="right" w:pos="9360"/>
      </w:tabs>
      <w:spacing w:after="160" w:line="360" w:lineRule="auto"/>
    </w:pPr>
    <w:rPr>
      <w:rFonts w:ascii="Times New Roman" w:eastAsia="Arial" w:hAnsi="Times New Roman" w:cs="Times New Roman"/>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2B5369"/>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pPr>
      <w:spacing w:after="160" w:line="259" w:lineRule="auto"/>
    </w:pPr>
    <w:rPr>
      <w:rFonts w:ascii="Times New Roman" w:hAnsi="Times New Roman" w:cs="Times New Roman"/>
      <w:sz w:val="24"/>
    </w:rPr>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spacing w:after="0"/>
    </w:pPr>
    <w:rPr>
      <w:rFonts w:ascii="Times New Roman" w:hAnsi="Times New Roman" w:cs="Times New Roman"/>
    </w:r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Aff">
    <w:name w:val="Aff"/>
    <w:basedOn w:val="Beast"/>
    <w:qFormat/>
    <w:rsid w:val="00D46742"/>
    <w:pPr>
      <w:pBdr>
        <w:top w:val="double" w:sz="12" w:space="1" w:color="auto"/>
        <w:bottom w:val="double" w:sz="12" w:space="1" w:color="auto"/>
      </w:pBdr>
    </w:pPr>
    <w:rPr>
      <w:color w:val="000000" w:themeColor="text1"/>
    </w:rPr>
  </w:style>
  <w:style w:type="paragraph" w:styleId="NoSpacing">
    <w:name w:val="No Spacing"/>
    <w:uiPriority w:val="1"/>
    <w:qFormat/>
    <w:rsid w:val="00D46742"/>
    <w:pPr>
      <w:spacing w:after="0" w:line="240" w:lineRule="auto"/>
    </w:pPr>
  </w:style>
  <w:style w:type="paragraph" w:styleId="Quote">
    <w:name w:val="Quote"/>
    <w:basedOn w:val="Normal"/>
    <w:next w:val="Normal"/>
    <w:link w:val="QuoteChar"/>
    <w:uiPriority w:val="29"/>
    <w:qFormat/>
    <w:rsid w:val="00D467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4674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1870793463">
                      <w:marLeft w:val="0"/>
                      <w:marRight w:val="0"/>
                      <w:marTop w:val="0"/>
                      <w:marBottom w:val="0"/>
                      <w:divBdr>
                        <w:top w:val="none" w:sz="0" w:space="0" w:color="auto"/>
                        <w:left w:val="none" w:sz="0" w:space="0" w:color="auto"/>
                        <w:bottom w:val="none" w:sz="0" w:space="0" w:color="auto"/>
                        <w:right w:val="none" w:sz="0" w:space="0" w:color="auto"/>
                      </w:divBdr>
                    </w:div>
                    <w:div w:id="296105242">
                      <w:marLeft w:val="0"/>
                      <w:marRight w:val="0"/>
                      <w:marTop w:val="0"/>
                      <w:marBottom w:val="0"/>
                      <w:divBdr>
                        <w:top w:val="none" w:sz="0" w:space="0" w:color="auto"/>
                        <w:left w:val="single" w:sz="24" w:space="0" w:color="F1F1F1"/>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1216546328">
                      <w:marLeft w:val="0"/>
                      <w:marRight w:val="0"/>
                      <w:marTop w:val="0"/>
                      <w:marBottom w:val="0"/>
                      <w:divBdr>
                        <w:top w:val="none" w:sz="0" w:space="0" w:color="auto"/>
                        <w:left w:val="none" w:sz="0" w:space="0" w:color="auto"/>
                        <w:bottom w:val="none" w:sz="0" w:space="0" w:color="auto"/>
                        <w:right w:val="none" w:sz="0" w:space="0" w:color="auto"/>
                      </w:divBdr>
                    </w:div>
                    <w:div w:id="1148086304">
                      <w:marLeft w:val="0"/>
                      <w:marRight w:val="0"/>
                      <w:marTop w:val="0"/>
                      <w:marBottom w:val="0"/>
                      <w:divBdr>
                        <w:top w:val="none" w:sz="0" w:space="0" w:color="auto"/>
                        <w:left w:val="none" w:sz="0" w:space="0" w:color="auto"/>
                        <w:bottom w:val="none" w:sz="0" w:space="0" w:color="auto"/>
                        <w:right w:val="none" w:sz="0" w:space="0" w:color="auto"/>
                      </w:divBdr>
                    </w:div>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65562652">
              <w:marLeft w:val="0"/>
              <w:marRight w:val="0"/>
              <w:marTop w:val="0"/>
              <w:marBottom w:val="0"/>
              <w:divBdr>
                <w:top w:val="none" w:sz="0" w:space="0" w:color="auto"/>
                <w:left w:val="none" w:sz="0" w:space="0" w:color="auto"/>
                <w:bottom w:val="none" w:sz="0" w:space="0" w:color="auto"/>
                <w:right w:val="none" w:sz="0" w:space="0" w:color="auto"/>
              </w:divBdr>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iomedcentral.com/1472-6939/9/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CF362-CB60-45B0-AC81-1611075F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4</Pages>
  <Words>3244</Words>
  <Characters>18493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 Tricks AC</dc:title>
  <dc:subject/>
  <dc:creator>Shankar Krishnan</dc:creator>
  <cp:keywords>5.0</cp:keywords>
  <dc:description/>
  <cp:lastModifiedBy>Shankar</cp:lastModifiedBy>
  <cp:revision>4</cp:revision>
  <dcterms:created xsi:type="dcterms:W3CDTF">2015-07-07T13:23:00Z</dcterms:created>
  <dcterms:modified xsi:type="dcterms:W3CDTF">2015-07-07T13:42:00Z</dcterms:modified>
</cp:coreProperties>
</file>