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C8B56" w14:textId="77777777" w:rsidR="00487A0C" w:rsidRPr="00650220" w:rsidRDefault="00487A0C" w:rsidP="00487A0C">
      <w:r w:rsidRPr="00650220">
        <w:t>I negate,</w:t>
      </w:r>
    </w:p>
    <w:p w14:paraId="056A3CFC" w14:textId="77777777" w:rsidR="00487A0C" w:rsidRPr="00650220" w:rsidRDefault="00487A0C" w:rsidP="00487A0C">
      <w:pPr>
        <w:spacing w:line="276" w:lineRule="auto"/>
      </w:pPr>
      <w:r w:rsidRPr="00650220">
        <w:t xml:space="preserve">To negate means </w:t>
      </w:r>
      <w:r w:rsidRPr="00650220">
        <w:rPr>
          <w:b/>
          <w:u w:val="single"/>
        </w:rPr>
        <w:t>deny the truth</w:t>
      </w:r>
      <w:r w:rsidRPr="00650220">
        <w:t xml:space="preserve"> which implies </w:t>
      </w:r>
      <w:r w:rsidRPr="00650220">
        <w:rPr>
          <w:b/>
        </w:rPr>
        <w:t>a</w:t>
      </w:r>
      <w:r w:rsidRPr="00650220">
        <w:t xml:space="preserve">) presume </w:t>
      </w:r>
      <w:proofErr w:type="spellStart"/>
      <w:r w:rsidRPr="00650220">
        <w:t>neg</w:t>
      </w:r>
      <w:proofErr w:type="spellEnd"/>
      <w:r w:rsidRPr="00650220">
        <w:t xml:space="preserve"> since the </w:t>
      </w:r>
      <w:proofErr w:type="spellStart"/>
      <w:r w:rsidRPr="00650220">
        <w:t>aff</w:t>
      </w:r>
      <w:proofErr w:type="spellEnd"/>
      <w:r w:rsidRPr="00650220">
        <w:t xml:space="preserve"> has the proactive burden,</w:t>
      </w:r>
      <w:r w:rsidRPr="00650220">
        <w:rPr>
          <w:b/>
        </w:rPr>
        <w:t xml:space="preserve"> b</w:t>
      </w:r>
      <w:r w:rsidRPr="00650220">
        <w:t xml:space="preserve">) permissibility negates, if I prove the resolution is not obligatory, you negate. Prefer substantive presumption since if I win we ought to see the resolution as false then the debate isn’t a tie – I did the better debating by showing we should negate. Indicting assumptions triggers presumption since I can’t posit something about a statement that is incoherent. </w:t>
      </w:r>
    </w:p>
    <w:p w14:paraId="57B24D36" w14:textId="77777777" w:rsidR="00487A0C" w:rsidRDefault="00487A0C" w:rsidP="00487A0C">
      <w:pPr>
        <w:widowControl w:val="0"/>
        <w:autoSpaceDE w:val="0"/>
        <w:autoSpaceDN w:val="0"/>
        <w:adjustRightInd w:val="0"/>
        <w:spacing w:after="240"/>
        <w:rPr>
          <w:szCs w:val="26"/>
        </w:rPr>
      </w:pPr>
    </w:p>
    <w:p w14:paraId="0128DBB8" w14:textId="1AB59FEB" w:rsidR="00487A0C" w:rsidRPr="00650220" w:rsidRDefault="00487A0C" w:rsidP="00487A0C">
      <w:pPr>
        <w:spacing w:line="276" w:lineRule="auto"/>
        <w:rPr>
          <w:b/>
          <w:color w:val="212121"/>
        </w:rPr>
      </w:pPr>
      <w:r>
        <w:t>And, proving</w:t>
      </w:r>
      <w:r w:rsidRPr="00650220">
        <w:t xml:space="preserve"> that autonomous medical choices are incoherent</w:t>
      </w:r>
      <w:r>
        <w:t xml:space="preserve"> negates</w:t>
      </w:r>
      <w:r w:rsidRPr="00650220">
        <w:t xml:space="preserve">: </w:t>
      </w:r>
      <w:r w:rsidRPr="00650220">
        <w:rPr>
          <w:b/>
        </w:rPr>
        <w:t>a</w:t>
      </w:r>
      <w:r w:rsidRPr="00650220">
        <w:t xml:space="preserve">) the resolution asks whether </w:t>
      </w:r>
      <w:r>
        <w:t>adolescents ought to have the right to make autonomous medical choices</w:t>
      </w:r>
      <w:r w:rsidRPr="00650220">
        <w:t xml:space="preserve">, if </w:t>
      </w:r>
      <w:r>
        <w:t>such choices are incoherent then it is impossible for adolescents to have such a right</w:t>
      </w:r>
      <w:r w:rsidRPr="00650220">
        <w:t>,</w:t>
      </w:r>
      <w:r>
        <w:t xml:space="preserve"> thus my burden is most textual with the resolution. Textually is key because it is the sole basis for pre pound prep.</w:t>
      </w:r>
      <w:r w:rsidRPr="00650220">
        <w:t xml:space="preserve"> </w:t>
      </w:r>
      <w:r>
        <w:t xml:space="preserve">Also arguments against the burden are counter interpretations because the </w:t>
      </w:r>
      <w:proofErr w:type="spellStart"/>
      <w:r>
        <w:t>aff</w:t>
      </w:r>
      <w:proofErr w:type="spellEnd"/>
      <w:r>
        <w:t xml:space="preserve"> has the burden to be topical </w:t>
      </w:r>
      <w:r w:rsidRPr="00650220">
        <w:rPr>
          <w:b/>
        </w:rPr>
        <w:t>b</w:t>
      </w:r>
      <w:r w:rsidRPr="00650220">
        <w:t xml:space="preserve">) we always accord more moral worth to things which are possible than things which inconceivable. </w:t>
      </w:r>
      <w:r>
        <w:t xml:space="preserve">It would be self-defeating to instruct moral theories to find a correct action that is impossible to make. </w:t>
      </w:r>
      <w:r w:rsidRPr="00650220">
        <w:rPr>
          <w:b/>
          <w:color w:val="212121"/>
        </w:rPr>
        <w:t>c</w:t>
      </w:r>
      <w:r w:rsidRPr="00650220">
        <w:rPr>
          <w:color w:val="212121"/>
        </w:rPr>
        <w:t xml:space="preserve">) </w:t>
      </w:r>
      <w:r w:rsidR="0072482D">
        <w:rPr>
          <w:color w:val="212121"/>
        </w:rPr>
        <w:t>Autonomous is defined as “not subject to the control from outside.</w:t>
      </w:r>
      <w:r w:rsidR="0072482D">
        <w:rPr>
          <w:rStyle w:val="FootnoteReference"/>
          <w:color w:val="212121"/>
        </w:rPr>
        <w:footnoteReference w:id="1"/>
      </w:r>
      <w:r w:rsidR="0072482D">
        <w:rPr>
          <w:color w:val="212121"/>
        </w:rPr>
        <w:t xml:space="preserve">” Prefer this definition because the context of the resolution is to be able to make medical choices independent from outside control.  Context controls the internal link because we can only determine definitions within their defined contexts. Also key to education because it is defined as it in the topic literature. Ability to make autonomous medical </w:t>
      </w:r>
      <w:r>
        <w:rPr>
          <w:color w:val="212121"/>
        </w:rPr>
        <w:t>choice</w:t>
      </w:r>
      <w:r w:rsidR="0072482D">
        <w:rPr>
          <w:color w:val="212121"/>
        </w:rPr>
        <w:t>’s</w:t>
      </w:r>
      <w:r>
        <w:rPr>
          <w:color w:val="212121"/>
        </w:rPr>
        <w:t xml:space="preserve"> requires that agency exists, thus any claim that agency doesn’t exist precedes the ability to make </w:t>
      </w:r>
      <w:r w:rsidR="0072482D">
        <w:rPr>
          <w:color w:val="212121"/>
        </w:rPr>
        <w:t xml:space="preserve">a decision in the first place. </w:t>
      </w:r>
      <w:r>
        <w:rPr>
          <w:color w:val="212121"/>
        </w:rPr>
        <w:t xml:space="preserve">Also this outweighs because it shows that the right as a whole is incoherent any </w:t>
      </w:r>
      <w:proofErr w:type="spellStart"/>
      <w:r>
        <w:rPr>
          <w:color w:val="212121"/>
        </w:rPr>
        <w:t>aff</w:t>
      </w:r>
      <w:proofErr w:type="spellEnd"/>
      <w:r>
        <w:rPr>
          <w:color w:val="212121"/>
        </w:rPr>
        <w:t xml:space="preserve"> claim against such an argument would be non-unique.</w:t>
      </w:r>
    </w:p>
    <w:p w14:paraId="1781D65F" w14:textId="77777777" w:rsidR="00487A0C" w:rsidRPr="00650220" w:rsidRDefault="00487A0C" w:rsidP="00487A0C">
      <w:pPr>
        <w:contextualSpacing/>
      </w:pPr>
    </w:p>
    <w:p w14:paraId="6B09BAA6" w14:textId="77777777" w:rsidR="00487A0C" w:rsidRDefault="00487A0C" w:rsidP="00487A0C">
      <w:r w:rsidRPr="001F77C3">
        <w:rPr>
          <w:b/>
        </w:rPr>
        <w:t>I contend</w:t>
      </w:r>
      <w:r>
        <w:t xml:space="preserve"> that autonomous medical choices are an incoherent.</w:t>
      </w:r>
    </w:p>
    <w:p w14:paraId="6F4A6A3A" w14:textId="77777777" w:rsidR="00487A0C" w:rsidRPr="001F77C3" w:rsidRDefault="00487A0C" w:rsidP="00487A0C"/>
    <w:p w14:paraId="14DA154E" w14:textId="77777777" w:rsidR="00487A0C" w:rsidRPr="00650220" w:rsidRDefault="00487A0C" w:rsidP="00487A0C">
      <w:pPr>
        <w:widowControl w:val="0"/>
        <w:autoSpaceDE w:val="0"/>
        <w:autoSpaceDN w:val="0"/>
        <w:adjustRightInd w:val="0"/>
        <w:spacing w:after="240"/>
        <w:rPr>
          <w:sz w:val="12"/>
        </w:rPr>
      </w:pPr>
      <w:r w:rsidRPr="001F77C3">
        <w:rPr>
          <w:b/>
          <w:szCs w:val="26"/>
        </w:rPr>
        <w:t>First</w:t>
      </w:r>
      <w:r>
        <w:rPr>
          <w:szCs w:val="26"/>
        </w:rPr>
        <w:t xml:space="preserve">, </w:t>
      </w:r>
      <w:r w:rsidRPr="00650220">
        <w:rPr>
          <w:szCs w:val="26"/>
        </w:rPr>
        <w:t xml:space="preserve">Autonomous medical choices are impossible; we have innate limitations and biases towards what information we can manage. </w:t>
      </w:r>
      <w:proofErr w:type="spellStart"/>
      <w:r w:rsidRPr="00650220">
        <w:rPr>
          <w:b/>
          <w:szCs w:val="26"/>
        </w:rPr>
        <w:t>Butkus</w:t>
      </w:r>
      <w:proofErr w:type="spellEnd"/>
      <w:r w:rsidRPr="00650220">
        <w:rPr>
          <w:b/>
          <w:szCs w:val="26"/>
        </w:rPr>
        <w:t>:</w:t>
      </w:r>
      <w:r w:rsidRPr="00650220">
        <w:rPr>
          <w:sz w:val="12"/>
          <w:szCs w:val="80"/>
        </w:rPr>
        <w:t xml:space="preserve"> “</w:t>
      </w:r>
      <w:proofErr w:type="spellStart"/>
      <w:proofErr w:type="gramStart"/>
      <w:r w:rsidRPr="00650220">
        <w:rPr>
          <w:sz w:val="12"/>
          <w:szCs w:val="80"/>
        </w:rPr>
        <w:t>Neuroethics</w:t>
      </w:r>
      <w:proofErr w:type="spellEnd"/>
      <w:r w:rsidRPr="00650220">
        <w:rPr>
          <w:sz w:val="12"/>
          <w:szCs w:val="80"/>
        </w:rPr>
        <w:t xml:space="preserve"> </w:t>
      </w:r>
      <w:r w:rsidRPr="00650220">
        <w:rPr>
          <w:sz w:val="12"/>
        </w:rPr>
        <w:t xml:space="preserve"> </w:t>
      </w:r>
      <w:r w:rsidRPr="00650220">
        <w:rPr>
          <w:sz w:val="12"/>
          <w:szCs w:val="48"/>
        </w:rPr>
        <w:t>Free</w:t>
      </w:r>
      <w:proofErr w:type="gramEnd"/>
      <w:r w:rsidRPr="00650220">
        <w:rPr>
          <w:sz w:val="12"/>
          <w:szCs w:val="48"/>
        </w:rPr>
        <w:t xml:space="preserve"> Will and Autonomous Medical Decision- Making” </w:t>
      </w:r>
      <w:r w:rsidRPr="00650220">
        <w:rPr>
          <w:sz w:val="12"/>
        </w:rPr>
        <w:t xml:space="preserve"> </w:t>
      </w:r>
      <w:r w:rsidRPr="00650220">
        <w:rPr>
          <w:sz w:val="12"/>
          <w:szCs w:val="22"/>
        </w:rPr>
        <w:t xml:space="preserve">Dr. Matthew A. </w:t>
      </w:r>
      <w:proofErr w:type="spellStart"/>
      <w:r w:rsidRPr="00650220">
        <w:rPr>
          <w:sz w:val="12"/>
          <w:szCs w:val="22"/>
        </w:rPr>
        <w:t>Butkus</w:t>
      </w:r>
      <w:proofErr w:type="spellEnd"/>
      <w:r w:rsidRPr="00650220">
        <w:rPr>
          <w:sz w:val="12"/>
          <w:szCs w:val="22"/>
        </w:rPr>
        <w:t xml:space="preserve"> earned his undergraduate degrees from Georgetown University (German and Philosophy) and the University of Pittsburgh (Psychology). He earned his graduate degrees from Duquesne University (MA in Philosophy and PhD in Health Care Ethics). He is currently an Associate Professor in the Department of Social Sciences at McNeese State University. His prior academic and clinical appointments include Chatham University, Mercy Hospital–North Shore Campus, the CRISMA Research Group in the Department of Critical Care Medicine at the University of Pittsburgh Medical Center (Clinical Research, Investigation, and Systems Modeling of Acute Illness), and St. Francis Health System.</w:t>
      </w:r>
      <w:r w:rsidRPr="00650220">
        <w:rPr>
          <w:szCs w:val="22"/>
        </w:rPr>
        <w:t xml:space="preserve"> </w:t>
      </w:r>
      <w:r w:rsidRPr="00650220">
        <w:rPr>
          <w:bCs/>
          <w:sz w:val="12"/>
          <w:szCs w:val="32"/>
        </w:rPr>
        <w:t>PE</w:t>
      </w:r>
    </w:p>
    <w:p w14:paraId="0D7009E9" w14:textId="77777777" w:rsidR="00487A0C" w:rsidRDefault="00487A0C" w:rsidP="00487A0C">
      <w:pPr>
        <w:widowControl w:val="0"/>
        <w:autoSpaceDE w:val="0"/>
        <w:autoSpaceDN w:val="0"/>
        <w:adjustRightInd w:val="0"/>
        <w:spacing w:after="240"/>
        <w:ind w:left="720"/>
        <w:rPr>
          <w:sz w:val="12"/>
          <w:szCs w:val="26"/>
        </w:rPr>
      </w:pPr>
      <w:r w:rsidRPr="00650220">
        <w:rPr>
          <w:b/>
          <w:szCs w:val="26"/>
          <w:u w:val="single"/>
        </w:rPr>
        <w:t>In a clinical setting</w:t>
      </w:r>
      <w:r w:rsidRPr="00650220">
        <w:rPr>
          <w:sz w:val="26"/>
          <w:szCs w:val="26"/>
        </w:rPr>
        <w:t xml:space="preserve">, </w:t>
      </w:r>
      <w:r w:rsidRPr="00650220">
        <w:rPr>
          <w:sz w:val="12"/>
          <w:szCs w:val="26"/>
        </w:rPr>
        <w:t>this is a description of our idealized patient and our ideal of informed consent—authentic</w:t>
      </w:r>
      <w:r w:rsidRPr="00650220">
        <w:rPr>
          <w:sz w:val="26"/>
          <w:szCs w:val="26"/>
        </w:rPr>
        <w:t xml:space="preserve"> </w:t>
      </w:r>
      <w:r w:rsidRPr="00650220">
        <w:rPr>
          <w:b/>
          <w:szCs w:val="26"/>
          <w:u w:val="single"/>
        </w:rPr>
        <w:t xml:space="preserve">choices predicated on an understanding of </w:t>
      </w:r>
      <w:r w:rsidRPr="00650220">
        <w:rPr>
          <w:sz w:val="12"/>
          <w:szCs w:val="26"/>
        </w:rPr>
        <w:t>the</w:t>
      </w:r>
      <w:r w:rsidRPr="00650220">
        <w:rPr>
          <w:sz w:val="26"/>
          <w:szCs w:val="26"/>
        </w:rPr>
        <w:t xml:space="preserve"> </w:t>
      </w:r>
      <w:r w:rsidRPr="00650220">
        <w:rPr>
          <w:sz w:val="12"/>
          <w:szCs w:val="26"/>
        </w:rPr>
        <w:t>procedures and</w:t>
      </w:r>
      <w:r w:rsidRPr="00650220">
        <w:rPr>
          <w:szCs w:val="26"/>
          <w:u w:val="single"/>
        </w:rPr>
        <w:t xml:space="preserve"> </w:t>
      </w:r>
      <w:r w:rsidRPr="00650220">
        <w:rPr>
          <w:b/>
          <w:szCs w:val="26"/>
          <w:u w:val="single"/>
        </w:rPr>
        <w:t>risks</w:t>
      </w:r>
      <w:r w:rsidRPr="00650220">
        <w:rPr>
          <w:sz w:val="26"/>
          <w:szCs w:val="26"/>
        </w:rPr>
        <w:t xml:space="preserve"> </w:t>
      </w:r>
      <w:r w:rsidRPr="00650220">
        <w:rPr>
          <w:sz w:val="12"/>
          <w:szCs w:val="26"/>
        </w:rPr>
        <w:t>involved</w:t>
      </w:r>
      <w:r w:rsidRPr="00650220">
        <w:rPr>
          <w:sz w:val="26"/>
          <w:szCs w:val="26"/>
        </w:rPr>
        <w:t xml:space="preserve"> </w:t>
      </w:r>
      <w:r w:rsidRPr="00650220">
        <w:rPr>
          <w:b/>
          <w:szCs w:val="26"/>
          <w:u w:val="single"/>
        </w:rPr>
        <w:t>and</w:t>
      </w:r>
      <w:r w:rsidRPr="00650220">
        <w:rPr>
          <w:sz w:val="26"/>
          <w:szCs w:val="26"/>
        </w:rPr>
        <w:t xml:space="preserve"> </w:t>
      </w:r>
      <w:r w:rsidRPr="00650220">
        <w:rPr>
          <w:sz w:val="12"/>
          <w:szCs w:val="26"/>
        </w:rPr>
        <w:t>knowledge of the</w:t>
      </w:r>
      <w:r w:rsidRPr="00650220">
        <w:rPr>
          <w:sz w:val="26"/>
          <w:szCs w:val="26"/>
        </w:rPr>
        <w:t xml:space="preserve"> </w:t>
      </w:r>
      <w:r w:rsidRPr="00650220">
        <w:rPr>
          <w:sz w:val="12"/>
          <w:szCs w:val="26"/>
        </w:rPr>
        <w:t>reasonably predictable</w:t>
      </w:r>
      <w:r w:rsidRPr="00650220">
        <w:rPr>
          <w:b/>
          <w:szCs w:val="26"/>
          <w:u w:val="single"/>
        </w:rPr>
        <w:t xml:space="preserve"> outcomes.</w:t>
      </w:r>
      <w:r w:rsidRPr="00650220">
        <w:rPr>
          <w:sz w:val="26"/>
          <w:szCs w:val="26"/>
        </w:rPr>
        <w:t xml:space="preserve"> </w:t>
      </w:r>
      <w:r w:rsidRPr="00650220">
        <w:rPr>
          <w:sz w:val="12"/>
          <w:szCs w:val="26"/>
        </w:rPr>
        <w:t>There is a problem, however—this standard</w:t>
      </w:r>
      <w:r w:rsidRPr="00650220">
        <w:rPr>
          <w:sz w:val="26"/>
          <w:szCs w:val="26"/>
        </w:rPr>
        <w:t xml:space="preserve"> </w:t>
      </w:r>
      <w:r w:rsidRPr="00650220">
        <w:rPr>
          <w:sz w:val="12"/>
          <w:szCs w:val="26"/>
        </w:rPr>
        <w:t>is</w:t>
      </w:r>
      <w:r w:rsidRPr="00650220">
        <w:rPr>
          <w:b/>
          <w:szCs w:val="26"/>
          <w:u w:val="single"/>
        </w:rPr>
        <w:t xml:space="preserve"> [are] impossible</w:t>
      </w:r>
      <w:r w:rsidRPr="00650220">
        <w:rPr>
          <w:sz w:val="26"/>
          <w:szCs w:val="26"/>
        </w:rPr>
        <w:t xml:space="preserve">. </w:t>
      </w:r>
      <w:r w:rsidRPr="00650220">
        <w:rPr>
          <w:b/>
          <w:szCs w:val="26"/>
          <w:u w:val="single"/>
        </w:rPr>
        <w:t xml:space="preserve">We have innate limitations on how much information we can manage </w:t>
      </w:r>
      <w:r w:rsidRPr="00650220">
        <w:rPr>
          <w:sz w:val="12"/>
          <w:szCs w:val="26"/>
        </w:rPr>
        <w:t>in constructing these scenarios;</w:t>
      </w:r>
      <w:r w:rsidRPr="00650220">
        <w:rPr>
          <w:sz w:val="26"/>
          <w:szCs w:val="26"/>
        </w:rPr>
        <w:t xml:space="preserve"> </w:t>
      </w:r>
      <w:r w:rsidRPr="00650220">
        <w:rPr>
          <w:sz w:val="12"/>
          <w:szCs w:val="26"/>
        </w:rPr>
        <w:t>as a consequence, we tend only to alter simple elements or factors, which may not conform to reality or may be counterintuitive (</w:t>
      </w:r>
      <w:proofErr w:type="spellStart"/>
      <w:r w:rsidRPr="00650220">
        <w:rPr>
          <w:sz w:val="12"/>
          <w:szCs w:val="26"/>
        </w:rPr>
        <w:t>Tversky</w:t>
      </w:r>
      <w:proofErr w:type="spellEnd"/>
      <w:r w:rsidRPr="00650220">
        <w:rPr>
          <w:sz w:val="12"/>
          <w:szCs w:val="26"/>
        </w:rPr>
        <w:t xml:space="preserve"> &amp; </w:t>
      </w:r>
      <w:proofErr w:type="spellStart"/>
      <w:r w:rsidRPr="00650220">
        <w:rPr>
          <w:sz w:val="12"/>
          <w:szCs w:val="26"/>
        </w:rPr>
        <w:t>Kahneman</w:t>
      </w:r>
      <w:proofErr w:type="spellEnd"/>
      <w:r w:rsidRPr="00650220">
        <w:rPr>
          <w:sz w:val="12"/>
          <w:szCs w:val="26"/>
        </w:rPr>
        <w:t xml:space="preserve"> 1982). Further, once we construct a particular scenario,</w:t>
      </w:r>
      <w:r w:rsidRPr="00650220">
        <w:rPr>
          <w:sz w:val="26"/>
          <w:szCs w:val="26"/>
        </w:rPr>
        <w:t xml:space="preserve"> </w:t>
      </w:r>
      <w:r w:rsidRPr="00650220">
        <w:rPr>
          <w:b/>
          <w:szCs w:val="26"/>
          <w:u w:val="single"/>
        </w:rPr>
        <w:t>we tend to find it difficult to imagine other possibilities—we become</w:t>
      </w:r>
      <w:r w:rsidRPr="00650220">
        <w:rPr>
          <w:sz w:val="26"/>
          <w:szCs w:val="26"/>
        </w:rPr>
        <w:t xml:space="preserve"> </w:t>
      </w:r>
      <w:r w:rsidRPr="00650220">
        <w:rPr>
          <w:sz w:val="12"/>
          <w:szCs w:val="26"/>
        </w:rPr>
        <w:t>tied</w:t>
      </w:r>
      <w:r w:rsidRPr="00650220">
        <w:rPr>
          <w:sz w:val="26"/>
          <w:szCs w:val="26"/>
        </w:rPr>
        <w:t xml:space="preserve"> </w:t>
      </w:r>
      <w:r w:rsidRPr="00650220">
        <w:rPr>
          <w:sz w:val="12"/>
          <w:szCs w:val="26"/>
        </w:rPr>
        <w:t>or</w:t>
      </w:r>
      <w:r w:rsidRPr="00650220">
        <w:rPr>
          <w:sz w:val="26"/>
          <w:szCs w:val="26"/>
        </w:rPr>
        <w:t xml:space="preserve"> ‘</w:t>
      </w:r>
      <w:r w:rsidRPr="00650220">
        <w:rPr>
          <w:b/>
          <w:szCs w:val="26"/>
          <w:u w:val="single"/>
        </w:rPr>
        <w:t>anchored’</w:t>
      </w:r>
      <w:r w:rsidRPr="00650220">
        <w:rPr>
          <w:sz w:val="26"/>
          <w:szCs w:val="26"/>
        </w:rPr>
        <w:t xml:space="preserve"> </w:t>
      </w:r>
      <w:r w:rsidRPr="00650220">
        <w:rPr>
          <w:b/>
          <w:szCs w:val="26"/>
          <w:u w:val="single"/>
        </w:rPr>
        <w:t>to one given</w:t>
      </w:r>
      <w:r w:rsidRPr="00650220">
        <w:rPr>
          <w:sz w:val="26"/>
          <w:szCs w:val="26"/>
        </w:rPr>
        <w:t xml:space="preserve"> </w:t>
      </w:r>
      <w:r w:rsidRPr="00650220">
        <w:rPr>
          <w:sz w:val="12"/>
          <w:szCs w:val="26"/>
        </w:rPr>
        <w:t>possible</w:t>
      </w:r>
      <w:r w:rsidRPr="00650220">
        <w:rPr>
          <w:sz w:val="26"/>
          <w:szCs w:val="26"/>
        </w:rPr>
        <w:t xml:space="preserve"> </w:t>
      </w:r>
      <w:r w:rsidRPr="00650220">
        <w:rPr>
          <w:sz w:val="12"/>
          <w:szCs w:val="26"/>
        </w:rPr>
        <w:t>explanation or course of</w:t>
      </w:r>
      <w:r w:rsidRPr="00650220">
        <w:rPr>
          <w:sz w:val="26"/>
          <w:szCs w:val="26"/>
        </w:rPr>
        <w:t xml:space="preserve"> </w:t>
      </w:r>
      <w:r w:rsidRPr="00650220">
        <w:rPr>
          <w:b/>
          <w:szCs w:val="26"/>
          <w:u w:val="single"/>
        </w:rPr>
        <w:t>action</w:t>
      </w:r>
      <w:r w:rsidRPr="00650220">
        <w:rPr>
          <w:sz w:val="26"/>
          <w:szCs w:val="26"/>
        </w:rPr>
        <w:t xml:space="preserve">, </w:t>
      </w:r>
      <w:r w:rsidRPr="00650220">
        <w:rPr>
          <w:b/>
          <w:szCs w:val="26"/>
          <w:u w:val="single"/>
        </w:rPr>
        <w:t>which limits our ability to generate further scenarios</w:t>
      </w:r>
      <w:r w:rsidRPr="00650220">
        <w:rPr>
          <w:sz w:val="26"/>
          <w:szCs w:val="26"/>
        </w:rPr>
        <w:t xml:space="preserve"> </w:t>
      </w:r>
      <w:r w:rsidRPr="00650220">
        <w:rPr>
          <w:sz w:val="12"/>
          <w:szCs w:val="26"/>
        </w:rPr>
        <w:t xml:space="preserve">or to see other potential outcomes. </w:t>
      </w:r>
      <w:proofErr w:type="spellStart"/>
      <w:r w:rsidRPr="00650220">
        <w:rPr>
          <w:sz w:val="12"/>
          <w:szCs w:val="26"/>
        </w:rPr>
        <w:t>Tversky</w:t>
      </w:r>
      <w:proofErr w:type="spellEnd"/>
      <w:r w:rsidRPr="00650220">
        <w:rPr>
          <w:sz w:val="12"/>
          <w:szCs w:val="26"/>
        </w:rPr>
        <w:t xml:space="preserve"> and </w:t>
      </w:r>
      <w:proofErr w:type="spellStart"/>
      <w:r w:rsidRPr="00650220">
        <w:rPr>
          <w:sz w:val="12"/>
          <w:szCs w:val="26"/>
        </w:rPr>
        <w:t>Kahneman</w:t>
      </w:r>
      <w:proofErr w:type="spellEnd"/>
      <w:r w:rsidRPr="00650220">
        <w:rPr>
          <w:sz w:val="12"/>
          <w:szCs w:val="26"/>
        </w:rPr>
        <w:t xml:space="preserve"> further note that</w:t>
      </w:r>
      <w:r w:rsidRPr="00650220">
        <w:rPr>
          <w:sz w:val="26"/>
          <w:szCs w:val="26"/>
        </w:rPr>
        <w:t xml:space="preserve"> </w:t>
      </w:r>
      <w:r w:rsidRPr="00650220">
        <w:rPr>
          <w:b/>
          <w:szCs w:val="26"/>
          <w:u w:val="single"/>
        </w:rPr>
        <w:t>in judging probabilities</w:t>
      </w:r>
      <w:r w:rsidRPr="00650220">
        <w:rPr>
          <w:sz w:val="26"/>
          <w:szCs w:val="26"/>
        </w:rPr>
        <w:t xml:space="preserve"> </w:t>
      </w:r>
      <w:r w:rsidRPr="00650220">
        <w:rPr>
          <w:sz w:val="12"/>
          <w:szCs w:val="26"/>
        </w:rPr>
        <w:t>and unknowns,</w:t>
      </w:r>
      <w:r w:rsidRPr="00650220">
        <w:rPr>
          <w:sz w:val="26"/>
          <w:szCs w:val="26"/>
        </w:rPr>
        <w:t xml:space="preserve"> </w:t>
      </w:r>
      <w:r w:rsidRPr="00650220">
        <w:rPr>
          <w:sz w:val="12"/>
          <w:szCs w:val="26"/>
        </w:rPr>
        <w:t>our decisions are only adequate if the judgment is in accord with the entire collection of beliefs held by the thinking agent.</w:t>
      </w:r>
      <w:r w:rsidRPr="00650220">
        <w:rPr>
          <w:sz w:val="26"/>
          <w:szCs w:val="26"/>
        </w:rPr>
        <w:t xml:space="preserve"> </w:t>
      </w:r>
      <w:r w:rsidRPr="00650220">
        <w:rPr>
          <w:b/>
          <w:szCs w:val="26"/>
          <w:u w:val="single"/>
        </w:rPr>
        <w:t>This poses a problem in assessing rationality:</w:t>
      </w:r>
      <w:r w:rsidRPr="00650220">
        <w:rPr>
          <w:sz w:val="26"/>
          <w:szCs w:val="26"/>
        </w:rPr>
        <w:t xml:space="preserve"> </w:t>
      </w:r>
      <w:r w:rsidRPr="00650220">
        <w:rPr>
          <w:b/>
          <w:szCs w:val="26"/>
          <w:u w:val="single"/>
        </w:rPr>
        <w:t xml:space="preserve">there is no </w:t>
      </w:r>
      <w:r w:rsidRPr="00650220">
        <w:rPr>
          <w:sz w:val="12"/>
          <w:szCs w:val="26"/>
        </w:rPr>
        <w:t>simple</w:t>
      </w:r>
      <w:r w:rsidRPr="00650220">
        <w:rPr>
          <w:sz w:val="26"/>
          <w:szCs w:val="26"/>
        </w:rPr>
        <w:t xml:space="preserve"> </w:t>
      </w:r>
      <w:r w:rsidRPr="00650220">
        <w:rPr>
          <w:b/>
          <w:szCs w:val="26"/>
          <w:u w:val="single"/>
        </w:rPr>
        <w:t>way to check whether any</w:t>
      </w:r>
      <w:r w:rsidRPr="00650220">
        <w:rPr>
          <w:sz w:val="26"/>
          <w:szCs w:val="26"/>
        </w:rPr>
        <w:t xml:space="preserve"> </w:t>
      </w:r>
      <w:r w:rsidRPr="00650220">
        <w:rPr>
          <w:sz w:val="12"/>
          <w:szCs w:val="26"/>
        </w:rPr>
        <w:t>particular</w:t>
      </w:r>
      <w:r w:rsidRPr="00650220">
        <w:rPr>
          <w:sz w:val="26"/>
          <w:szCs w:val="26"/>
        </w:rPr>
        <w:t xml:space="preserve"> </w:t>
      </w:r>
      <w:r w:rsidRPr="00650220">
        <w:rPr>
          <w:b/>
          <w:szCs w:val="26"/>
          <w:u w:val="single"/>
        </w:rPr>
        <w:t xml:space="preserve">set of </w:t>
      </w:r>
      <w:r w:rsidRPr="00650220">
        <w:rPr>
          <w:sz w:val="12"/>
          <w:szCs w:val="26"/>
        </w:rPr>
        <w:t>probability</w:t>
      </w:r>
      <w:r w:rsidRPr="00650220">
        <w:rPr>
          <w:b/>
          <w:szCs w:val="26"/>
          <w:u w:val="single"/>
        </w:rPr>
        <w:t xml:space="preserve"> judgments are compatible with the individual’s collective whole</w:t>
      </w:r>
      <w:r w:rsidRPr="00650220">
        <w:rPr>
          <w:sz w:val="12"/>
          <w:szCs w:val="26"/>
        </w:rPr>
        <w:t xml:space="preserve">. </w:t>
      </w:r>
      <w:r w:rsidRPr="00650220">
        <w:rPr>
          <w:b/>
          <w:szCs w:val="26"/>
          <w:u w:val="single"/>
        </w:rPr>
        <w:t xml:space="preserve">Instead, the individual simply strives </w:t>
      </w:r>
      <w:r w:rsidRPr="00650220">
        <w:rPr>
          <w:b/>
          <w:sz w:val="12"/>
          <w:szCs w:val="26"/>
        </w:rPr>
        <w:t xml:space="preserve">for conscious and </w:t>
      </w:r>
      <w:r w:rsidRPr="00650220">
        <w:rPr>
          <w:b/>
          <w:sz w:val="12"/>
          <w:szCs w:val="26"/>
        </w:rPr>
        <w:lastRenderedPageBreak/>
        <w:t xml:space="preserve">unconscious </w:t>
      </w:r>
      <w:r w:rsidRPr="00650220">
        <w:rPr>
          <w:b/>
          <w:szCs w:val="26"/>
          <w:u w:val="single"/>
        </w:rPr>
        <w:t>compatibility</w:t>
      </w:r>
      <w:r w:rsidRPr="00650220">
        <w:rPr>
          <w:sz w:val="26"/>
          <w:szCs w:val="26"/>
        </w:rPr>
        <w:t xml:space="preserve"> </w:t>
      </w:r>
      <w:r w:rsidRPr="00650220">
        <w:rPr>
          <w:sz w:val="12"/>
          <w:szCs w:val="26"/>
        </w:rPr>
        <w:t>with his knowledge, assessments of probability,</w:t>
      </w:r>
      <w:r w:rsidRPr="00650220">
        <w:rPr>
          <w:sz w:val="26"/>
          <w:szCs w:val="26"/>
        </w:rPr>
        <w:t xml:space="preserve"> </w:t>
      </w:r>
      <w:r w:rsidRPr="00650220">
        <w:rPr>
          <w:b/>
          <w:szCs w:val="26"/>
          <w:u w:val="single"/>
        </w:rPr>
        <w:t xml:space="preserve">and his own </w:t>
      </w:r>
      <w:r w:rsidRPr="00650220">
        <w:rPr>
          <w:sz w:val="12"/>
          <w:szCs w:val="26"/>
        </w:rPr>
        <w:t>heuristics</w:t>
      </w:r>
      <w:r w:rsidRPr="00650220">
        <w:rPr>
          <w:b/>
          <w:szCs w:val="26"/>
          <w:u w:val="single"/>
        </w:rPr>
        <w:t xml:space="preserve"> </w:t>
      </w:r>
      <w:r w:rsidRPr="00650220">
        <w:rPr>
          <w:sz w:val="12"/>
          <w:szCs w:val="26"/>
        </w:rPr>
        <w:t>and</w:t>
      </w:r>
      <w:r w:rsidRPr="00650220">
        <w:rPr>
          <w:sz w:val="26"/>
          <w:szCs w:val="26"/>
        </w:rPr>
        <w:t xml:space="preserve"> </w:t>
      </w:r>
      <w:r w:rsidRPr="00650220">
        <w:rPr>
          <w:b/>
          <w:szCs w:val="26"/>
          <w:u w:val="single"/>
        </w:rPr>
        <w:t>biases</w:t>
      </w:r>
      <w:r w:rsidRPr="00650220">
        <w:rPr>
          <w:sz w:val="12"/>
          <w:szCs w:val="26"/>
        </w:rPr>
        <w:t xml:space="preserve">. In other terms, the individual strives to make his decision as authentic as possible. </w:t>
      </w:r>
      <w:r w:rsidRPr="00650220">
        <w:rPr>
          <w:sz w:val="12"/>
        </w:rPr>
        <w:t xml:space="preserve"> </w:t>
      </w:r>
      <w:r w:rsidRPr="00650220">
        <w:rPr>
          <w:sz w:val="12"/>
          <w:szCs w:val="26"/>
        </w:rPr>
        <w:t>Further modifying our knowledge pool complicates our decisional framework—we respond differently when we begin to add information into our cognitive schema. Our mind can have difficulty filtering useful information from worthless information</w:t>
      </w:r>
      <w:r w:rsidRPr="00650220">
        <w:rPr>
          <w:sz w:val="26"/>
          <w:szCs w:val="26"/>
        </w:rPr>
        <w:t>—</w:t>
      </w:r>
      <w:r w:rsidRPr="00650220">
        <w:rPr>
          <w:sz w:val="12"/>
          <w:szCs w:val="26"/>
        </w:rPr>
        <w:t>studies demonstrate that “people respond differently when given no evidence and when given worthless evidence. When no specific evidence is given, prior probabilities are properly utilized; when worthless evidence is given, prior probabilities are ignored” (</w:t>
      </w:r>
      <w:proofErr w:type="spellStart"/>
      <w:r w:rsidRPr="00650220">
        <w:rPr>
          <w:sz w:val="12"/>
          <w:szCs w:val="26"/>
        </w:rPr>
        <w:t>Tversky</w:t>
      </w:r>
      <w:proofErr w:type="spellEnd"/>
      <w:r w:rsidRPr="00650220">
        <w:rPr>
          <w:sz w:val="12"/>
          <w:szCs w:val="26"/>
        </w:rPr>
        <w:t xml:space="preserve"> &amp; </w:t>
      </w:r>
      <w:proofErr w:type="spellStart"/>
      <w:r w:rsidRPr="00650220">
        <w:rPr>
          <w:sz w:val="12"/>
          <w:szCs w:val="26"/>
        </w:rPr>
        <w:t>Kahneman</w:t>
      </w:r>
      <w:proofErr w:type="spellEnd"/>
      <w:r w:rsidRPr="00650220">
        <w:rPr>
          <w:sz w:val="12"/>
          <w:szCs w:val="26"/>
        </w:rPr>
        <w:t xml:space="preserve"> 1982, 5).</w:t>
      </w:r>
      <w:r w:rsidRPr="00650220">
        <w:rPr>
          <w:sz w:val="26"/>
          <w:szCs w:val="26"/>
        </w:rPr>
        <w:t xml:space="preserve"> </w:t>
      </w:r>
      <w:r w:rsidRPr="00650220">
        <w:rPr>
          <w:sz w:val="12"/>
          <w:szCs w:val="26"/>
        </w:rPr>
        <w:t>When information is present, we assign it decisional weight and importance, but may potentially give it undue weight, leading us to become either overly reliant upon that particular piece of information (anchoring), or overly confident in our assessment of its worth, a failure rampant across lay and professional decision makers.</w:t>
      </w:r>
      <w:r w:rsidRPr="00650220">
        <w:rPr>
          <w:sz w:val="26"/>
          <w:szCs w:val="26"/>
        </w:rPr>
        <w:t xml:space="preserve"> </w:t>
      </w:r>
      <w:r w:rsidRPr="00650220">
        <w:t xml:space="preserve"> </w:t>
      </w:r>
      <w:r w:rsidRPr="00650220">
        <w:rPr>
          <w:b/>
          <w:u w:val="single"/>
        </w:rPr>
        <w:t>Human cognition does not follow an overtly rational process like</w:t>
      </w:r>
      <w:r w:rsidRPr="00650220">
        <w:t xml:space="preserve"> </w:t>
      </w:r>
      <w:r w:rsidRPr="00650220">
        <w:rPr>
          <w:sz w:val="12"/>
        </w:rPr>
        <w:t>pure</w:t>
      </w:r>
      <w:r w:rsidRPr="00650220">
        <w:t xml:space="preserve"> </w:t>
      </w:r>
      <w:r w:rsidRPr="00650220">
        <w:rPr>
          <w:b/>
          <w:u w:val="single"/>
        </w:rPr>
        <w:t xml:space="preserve">information processing and utility maximization; our cognition is characterized by </w:t>
      </w:r>
      <w:r w:rsidRPr="00650220">
        <w:rPr>
          <w:sz w:val="12"/>
        </w:rPr>
        <w:t>values</w:t>
      </w:r>
      <w:r w:rsidRPr="00650220">
        <w:t xml:space="preserve">, </w:t>
      </w:r>
      <w:r w:rsidRPr="00650220">
        <w:rPr>
          <w:b/>
          <w:u w:val="single"/>
        </w:rPr>
        <w:t>emotions</w:t>
      </w:r>
      <w:r w:rsidRPr="00650220">
        <w:t xml:space="preserve">, </w:t>
      </w:r>
      <w:r w:rsidRPr="00650220">
        <w:rPr>
          <w:sz w:val="12"/>
        </w:rPr>
        <w:t>prior knowledge, raw intelligence, and many other factors that do not fit nicely into this idealized model. Accounts or theories of autonomy must reflect this messiness to be sound—</w:t>
      </w:r>
      <w:r w:rsidRPr="00650220">
        <w:rPr>
          <w:b/>
          <w:u w:val="single"/>
        </w:rPr>
        <w:t xml:space="preserve">if our philosophy is not influenced </w:t>
      </w:r>
      <w:r w:rsidRPr="00650220">
        <w:rPr>
          <w:sz w:val="12"/>
        </w:rPr>
        <w:t>and tempered</w:t>
      </w:r>
      <w:r w:rsidRPr="00650220">
        <w:t xml:space="preserve"> </w:t>
      </w:r>
      <w:r w:rsidRPr="00650220">
        <w:rPr>
          <w:b/>
          <w:u w:val="single"/>
        </w:rPr>
        <w:t>by what we learn from neuroscience</w:t>
      </w:r>
      <w:r w:rsidRPr="00650220">
        <w:t xml:space="preserve"> </w:t>
      </w:r>
      <w:r w:rsidRPr="00650220">
        <w:rPr>
          <w:sz w:val="12"/>
        </w:rPr>
        <w:t>and cognitive psychology</w:t>
      </w:r>
      <w:r w:rsidRPr="00650220">
        <w:rPr>
          <w:b/>
          <w:u w:val="single"/>
        </w:rPr>
        <w:t xml:space="preserve">, it is an exercise not in truth but in fiction </w:t>
      </w:r>
      <w:r w:rsidRPr="00650220">
        <w:rPr>
          <w:sz w:val="12"/>
        </w:rPr>
        <w:t>(</w:t>
      </w:r>
      <w:proofErr w:type="spellStart"/>
      <w:proofErr w:type="gramStart"/>
      <w:r w:rsidRPr="00650220">
        <w:rPr>
          <w:sz w:val="12"/>
        </w:rPr>
        <w:t>Lakoff</w:t>
      </w:r>
      <w:proofErr w:type="spellEnd"/>
      <w:r w:rsidRPr="00650220">
        <w:rPr>
          <w:sz w:val="12"/>
        </w:rPr>
        <w:t xml:space="preserve"> )</w:t>
      </w:r>
      <w:proofErr w:type="gramEnd"/>
      <w:r w:rsidRPr="00650220">
        <w:rPr>
          <w:sz w:val="12"/>
          <w:szCs w:val="26"/>
        </w:rPr>
        <w:t xml:space="preserve"> 1999). Special interest in concepts like backstage cognition and heuristics and biases can be traced back decades (Ashcraft 1994; </w:t>
      </w:r>
      <w:proofErr w:type="spellStart"/>
      <w:r w:rsidRPr="00650220">
        <w:rPr>
          <w:sz w:val="12"/>
          <w:szCs w:val="26"/>
        </w:rPr>
        <w:t>Gigerenzer</w:t>
      </w:r>
      <w:proofErr w:type="spellEnd"/>
      <w:r w:rsidRPr="00650220">
        <w:rPr>
          <w:sz w:val="12"/>
          <w:szCs w:val="26"/>
        </w:rPr>
        <w:t xml:space="preserve"> 1996; </w:t>
      </w:r>
      <w:proofErr w:type="spellStart"/>
      <w:r w:rsidRPr="00650220">
        <w:rPr>
          <w:sz w:val="12"/>
          <w:szCs w:val="26"/>
        </w:rPr>
        <w:t>Gigerenzer</w:t>
      </w:r>
      <w:proofErr w:type="spellEnd"/>
      <w:r w:rsidRPr="00650220">
        <w:rPr>
          <w:sz w:val="12"/>
          <w:szCs w:val="26"/>
        </w:rPr>
        <w:t xml:space="preserve">, </w:t>
      </w:r>
      <w:proofErr w:type="spellStart"/>
      <w:r w:rsidRPr="00650220">
        <w:rPr>
          <w:sz w:val="12"/>
          <w:szCs w:val="26"/>
        </w:rPr>
        <w:t>Czerlinski</w:t>
      </w:r>
      <w:proofErr w:type="spellEnd"/>
      <w:r w:rsidRPr="00650220">
        <w:rPr>
          <w:sz w:val="12"/>
          <w:szCs w:val="26"/>
        </w:rPr>
        <w:t xml:space="preserve">, and </w:t>
      </w:r>
      <w:proofErr w:type="spellStart"/>
      <w:r w:rsidRPr="00650220">
        <w:rPr>
          <w:sz w:val="12"/>
          <w:szCs w:val="26"/>
        </w:rPr>
        <w:t>Martignon</w:t>
      </w:r>
      <w:proofErr w:type="spellEnd"/>
      <w:r w:rsidRPr="00650220">
        <w:rPr>
          <w:sz w:val="12"/>
          <w:szCs w:val="26"/>
        </w:rPr>
        <w:t xml:space="preserve"> 2002; </w:t>
      </w:r>
      <w:proofErr w:type="spellStart"/>
      <w:r w:rsidRPr="00650220">
        <w:rPr>
          <w:sz w:val="12"/>
          <w:szCs w:val="26"/>
        </w:rPr>
        <w:t>Gilovich</w:t>
      </w:r>
      <w:proofErr w:type="spellEnd"/>
      <w:r w:rsidRPr="00650220">
        <w:rPr>
          <w:sz w:val="12"/>
          <w:szCs w:val="26"/>
        </w:rPr>
        <w:t xml:space="preserve"> &amp; Griffin 2002; </w:t>
      </w:r>
      <w:proofErr w:type="spellStart"/>
      <w:r w:rsidRPr="00650220">
        <w:rPr>
          <w:sz w:val="12"/>
          <w:szCs w:val="26"/>
        </w:rPr>
        <w:t>Kahneman</w:t>
      </w:r>
      <w:proofErr w:type="spellEnd"/>
      <w:r w:rsidRPr="00650220">
        <w:rPr>
          <w:sz w:val="12"/>
          <w:szCs w:val="26"/>
        </w:rPr>
        <w:t xml:space="preserve"> 2011; </w:t>
      </w:r>
      <w:proofErr w:type="spellStart"/>
      <w:r w:rsidRPr="00650220">
        <w:rPr>
          <w:sz w:val="12"/>
          <w:szCs w:val="26"/>
        </w:rPr>
        <w:t>Tversky</w:t>
      </w:r>
      <w:proofErr w:type="spellEnd"/>
      <w:r w:rsidRPr="00650220">
        <w:rPr>
          <w:sz w:val="12"/>
          <w:szCs w:val="26"/>
        </w:rPr>
        <w:t xml:space="preserve"> &amp; </w:t>
      </w:r>
      <w:proofErr w:type="spellStart"/>
      <w:r w:rsidRPr="00650220">
        <w:rPr>
          <w:sz w:val="12"/>
          <w:szCs w:val="26"/>
        </w:rPr>
        <w:t>Kahneman</w:t>
      </w:r>
      <w:proofErr w:type="spellEnd"/>
      <w:r w:rsidRPr="00650220">
        <w:rPr>
          <w:sz w:val="12"/>
          <w:szCs w:val="26"/>
        </w:rPr>
        <w:t>, 1982), but medical ethics has not broadly integrated these findings. Models of medical autonomy from that period evidence a classical understanding of rationality and reason, and three principle models serve as examples.</w:t>
      </w:r>
    </w:p>
    <w:p w14:paraId="083A04C1" w14:textId="77777777" w:rsidR="00487A0C" w:rsidRPr="00650220" w:rsidRDefault="00487A0C" w:rsidP="00487A0C">
      <w:pPr>
        <w:widowControl w:val="0"/>
        <w:autoSpaceDE w:val="0"/>
        <w:autoSpaceDN w:val="0"/>
        <w:adjustRightInd w:val="0"/>
        <w:spacing w:after="240"/>
        <w:ind w:left="720"/>
        <w:rPr>
          <w:sz w:val="12"/>
          <w:szCs w:val="26"/>
        </w:rPr>
      </w:pPr>
    </w:p>
    <w:p w14:paraId="34D52174" w14:textId="6056BB0F" w:rsidR="00487A0C" w:rsidRPr="00487A0C" w:rsidRDefault="0072482D" w:rsidP="00487A0C">
      <w:pPr>
        <w:pStyle w:val="Heading4"/>
        <w:contextualSpacing/>
        <w:rPr>
          <w:rFonts w:ascii="Tahoma" w:hAnsi="Tahoma" w:cs="Times New Roman"/>
          <w:b w:val="0"/>
          <w:i w:val="0"/>
          <w:color w:val="auto"/>
          <w:sz w:val="12"/>
        </w:rPr>
      </w:pPr>
      <w:r>
        <w:rPr>
          <w:rFonts w:ascii="Times New Roman" w:hAnsi="Times New Roman" w:cs="Times New Roman"/>
          <w:i w:val="0"/>
          <w:color w:val="auto"/>
        </w:rPr>
        <w:t>Second</w:t>
      </w:r>
      <w:r w:rsidR="00487A0C" w:rsidRPr="00487A0C">
        <w:rPr>
          <w:rFonts w:ascii="Times New Roman" w:hAnsi="Times New Roman" w:cs="Times New Roman"/>
          <w:i w:val="0"/>
          <w:color w:val="auto"/>
        </w:rPr>
        <w:t xml:space="preserve">, </w:t>
      </w:r>
      <w:r w:rsidR="00487A0C" w:rsidRPr="00487A0C">
        <w:rPr>
          <w:rFonts w:ascii="Times New Roman" w:hAnsi="Times New Roman" w:cs="Times New Roman"/>
          <w:b w:val="0"/>
          <w:i w:val="0"/>
          <w:color w:val="auto"/>
        </w:rPr>
        <w:t>all acts are merely events in time, not caused by agents</w:t>
      </w:r>
      <w:r w:rsidR="00487A0C" w:rsidRPr="00487A0C">
        <w:rPr>
          <w:rFonts w:ascii="Times New Roman" w:hAnsi="Times New Roman" w:cs="Times New Roman"/>
          <w:i w:val="0"/>
          <w:color w:val="auto"/>
        </w:rPr>
        <w:t xml:space="preserve">. </w:t>
      </w:r>
      <w:proofErr w:type="spellStart"/>
      <w:r w:rsidR="00487A0C" w:rsidRPr="00487A0C">
        <w:rPr>
          <w:rFonts w:ascii="Times New Roman" w:hAnsi="Times New Roman" w:cs="Times New Roman"/>
          <w:i w:val="0"/>
          <w:color w:val="auto"/>
        </w:rPr>
        <w:t>Parfit</w:t>
      </w:r>
      <w:proofErr w:type="spellEnd"/>
      <w:r w:rsidR="00487A0C" w:rsidRPr="00487A0C">
        <w:rPr>
          <w:rStyle w:val="StyleStyleBold12pt"/>
          <w:rFonts w:ascii="Times New Roman" w:hAnsi="Times New Roman" w:cs="Times New Roman"/>
          <w:i w:val="0"/>
          <w:color w:val="auto"/>
          <w:sz w:val="24"/>
        </w:rPr>
        <w:t xml:space="preserve">: </w:t>
      </w:r>
      <w:r w:rsidR="00487A0C" w:rsidRPr="00487A0C">
        <w:rPr>
          <w:rFonts w:ascii="Tahoma" w:hAnsi="Tahoma" w:cs="Times New Roman"/>
          <w:b w:val="0"/>
          <w:i w:val="0"/>
          <w:color w:val="auto"/>
          <w:sz w:val="12"/>
        </w:rPr>
        <w:t xml:space="preserve">Derek </w:t>
      </w:r>
      <w:proofErr w:type="spellStart"/>
      <w:r w:rsidR="00487A0C" w:rsidRPr="00487A0C">
        <w:rPr>
          <w:rFonts w:ascii="Tahoma" w:hAnsi="Tahoma" w:cs="Times New Roman"/>
          <w:b w:val="0"/>
          <w:i w:val="0"/>
          <w:color w:val="auto"/>
          <w:sz w:val="12"/>
        </w:rPr>
        <w:t>Parfit</w:t>
      </w:r>
      <w:proofErr w:type="spellEnd"/>
      <w:r w:rsidR="00487A0C" w:rsidRPr="00487A0C">
        <w:rPr>
          <w:rFonts w:ascii="Tahoma" w:hAnsi="Tahoma" w:cs="Times New Roman"/>
          <w:b w:val="0"/>
          <w:i w:val="0"/>
          <w:color w:val="auto"/>
          <w:sz w:val="12"/>
        </w:rPr>
        <w:t>, On What Matters, Vol. 1. 2011.</w:t>
      </w:r>
    </w:p>
    <w:p w14:paraId="6F712199" w14:textId="77777777" w:rsidR="00487A0C" w:rsidRDefault="00487A0C" w:rsidP="00487A0C">
      <w:pPr>
        <w:ind w:left="720"/>
        <w:contextualSpacing/>
        <w:rPr>
          <w:rStyle w:val="StyleBoldUnderline"/>
        </w:rPr>
      </w:pPr>
      <w:r w:rsidRPr="00650220">
        <w:rPr>
          <w:rStyle w:val="StyleBoldUnderline"/>
        </w:rPr>
        <w:t xml:space="preserve">When </w:t>
      </w:r>
      <w:r w:rsidRPr="00650220">
        <w:rPr>
          <w:sz w:val="16"/>
        </w:rPr>
        <w:t>some</w:t>
      </w:r>
      <w:r w:rsidRPr="00650220">
        <w:rPr>
          <w:rStyle w:val="StyleBoldUnderline"/>
        </w:rPr>
        <w:t xml:space="preserve">one acts </w:t>
      </w:r>
      <w:r w:rsidRPr="00650220">
        <w:rPr>
          <w:sz w:val="16"/>
        </w:rPr>
        <w:t>for some reason</w:t>
      </w:r>
      <w:r w:rsidRPr="00650220">
        <w:rPr>
          <w:rStyle w:val="StyleBoldUnderline"/>
        </w:rPr>
        <w:t xml:space="preserve">, </w:t>
      </w:r>
      <w:r w:rsidRPr="00650220">
        <w:rPr>
          <w:sz w:val="16"/>
        </w:rPr>
        <w:t>however,</w:t>
      </w:r>
      <w:r w:rsidRPr="00650220">
        <w:rPr>
          <w:rStyle w:val="StyleBoldUnderline"/>
        </w:rPr>
        <w:t xml:space="preserve"> we can ask why </w:t>
      </w:r>
      <w:r w:rsidRPr="00650220">
        <w:rPr>
          <w:sz w:val="16"/>
        </w:rPr>
        <w:t xml:space="preserve">this person acted for this reason. In some cases, the answer is given by some further reason. My reason for telling some lie, for example, may have been to conceal my identity, and my reason for concealing my identity may have been to avoid being accused of some crime. </w:t>
      </w:r>
      <w:r w:rsidRPr="00650220">
        <w:rPr>
          <w:rStyle w:val="StyleBoldUnderline"/>
        </w:rPr>
        <w:t xml:space="preserve">But we shall soon reach the beginning of any </w:t>
      </w:r>
      <w:r w:rsidRPr="00650220">
        <w:rPr>
          <w:sz w:val="16"/>
        </w:rPr>
        <w:t xml:space="preserve">such </w:t>
      </w:r>
      <w:r w:rsidRPr="00650220">
        <w:rPr>
          <w:rStyle w:val="StyleBoldUnderline"/>
        </w:rPr>
        <w:t>chain of motivating reasons.</w:t>
      </w:r>
      <w:r w:rsidRPr="00650220">
        <w:rPr>
          <w:sz w:val="16"/>
        </w:rPr>
        <w:t xml:space="preserve"> My ultimate reason for telling my lie may have been to avoid being punished for my crime. When we reach some</w:t>
      </w:r>
      <w:r w:rsidRPr="00650220">
        <w:rPr>
          <w:rStyle w:val="StyleBoldUnderline"/>
        </w:rPr>
        <w:t xml:space="preserve">one’s ultimate reason </w:t>
      </w:r>
      <w:r w:rsidRPr="00650220">
        <w:rPr>
          <w:sz w:val="16"/>
        </w:rPr>
        <w:t xml:space="preserve">for acting in some way, we can ask why this person acted for this reason, rather than acting in some other way for some other reason. If I had a self-interested reason to try to avoid being punished, and a moral reason not to tell this lie, why did one of these reasons weigh more heavily with me, so that I chose to act as I did? This event did not occur for some further motivating reason. So the suggested third alternative here disappears. This event </w:t>
      </w:r>
      <w:r w:rsidRPr="00650220">
        <w:rPr>
          <w:rStyle w:val="StyleBoldUnderline"/>
        </w:rPr>
        <w:t xml:space="preserve">was either fully caused or partly random. </w:t>
      </w:r>
      <w:r w:rsidRPr="00650220">
        <w:rPr>
          <w:sz w:val="16"/>
        </w:rPr>
        <w:t>And there is always such an event at the start of any chain of motivating reasons.</w:t>
      </w:r>
      <w:r w:rsidRPr="00650220">
        <w:rPr>
          <w:rStyle w:val="StyleBoldUnderline"/>
        </w:rPr>
        <w:t xml:space="preserve"> Since our decisions to act </w:t>
      </w:r>
      <w:r w:rsidRPr="00650220">
        <w:rPr>
          <w:sz w:val="16"/>
        </w:rPr>
        <w:t>as we do</w:t>
      </w:r>
      <w:r w:rsidRPr="00650220">
        <w:rPr>
          <w:rStyle w:val="StyleBoldUnderline"/>
        </w:rPr>
        <w:t xml:space="preserve"> all involve such events, there is no coherent third alternative</w:t>
      </w:r>
      <w:proofErr w:type="gramStart"/>
      <w:r w:rsidRPr="00650220">
        <w:rPr>
          <w:sz w:val="16"/>
        </w:rPr>
        <w:t>.</w:t>
      </w:r>
      <w:r w:rsidRPr="00650220">
        <w:rPr>
          <w:sz w:val="12"/>
        </w:rPr>
        <w:t>¶</w:t>
      </w:r>
      <w:proofErr w:type="gramEnd"/>
      <w:r w:rsidRPr="00650220">
        <w:rPr>
          <w:sz w:val="16"/>
        </w:rPr>
        <w:t xml:space="preserve"> To avoid this argument, </w:t>
      </w:r>
      <w:r w:rsidRPr="00650220">
        <w:rPr>
          <w:rStyle w:val="StyleBoldUnderline"/>
        </w:rPr>
        <w:t xml:space="preserve">some </w:t>
      </w:r>
      <w:r w:rsidRPr="00650220">
        <w:rPr>
          <w:sz w:val="16"/>
        </w:rPr>
        <w:t>people</w:t>
      </w:r>
      <w:r w:rsidRPr="00650220">
        <w:rPr>
          <w:rStyle w:val="StyleBoldUnderline"/>
        </w:rPr>
        <w:t xml:space="preserve"> claim</w:t>
      </w:r>
      <w:r w:rsidRPr="00650220">
        <w:rPr>
          <w:sz w:val="16"/>
        </w:rPr>
        <w:t xml:space="preserve"> that</w:t>
      </w:r>
      <w:r w:rsidRPr="00650220">
        <w:rPr>
          <w:rStyle w:val="StyleBoldUnderline"/>
        </w:rPr>
        <w:t xml:space="preserve"> acts can be caused by agents </w:t>
      </w:r>
      <w:r w:rsidRPr="00650220">
        <w:rPr>
          <w:sz w:val="16"/>
        </w:rPr>
        <w:t>in a way that does not involve any event. Such believers in agent-causation partly accept Kant’s view that, if our acts were merely events in time, we could not have any kind of freedom that could make it true that we can deserve to suffer</w:t>
      </w:r>
      <w:r w:rsidRPr="00650220">
        <w:rPr>
          <w:rStyle w:val="StyleBoldUnderline"/>
        </w:rPr>
        <w:t xml:space="preserve"> </w:t>
      </w:r>
      <w:r w:rsidRPr="00650220">
        <w:rPr>
          <w:sz w:val="16"/>
        </w:rPr>
        <w:t xml:space="preserve">because of what we did. </w:t>
      </w:r>
      <w:r w:rsidRPr="00650220">
        <w:rPr>
          <w:rStyle w:val="StyleBoldUnderline"/>
        </w:rPr>
        <w:t>But these</w:t>
      </w:r>
      <w:r w:rsidRPr="00650220">
        <w:rPr>
          <w:sz w:val="12"/>
        </w:rPr>
        <w:t>¶</w:t>
      </w:r>
      <w:r w:rsidRPr="00650220">
        <w:rPr>
          <w:sz w:val="16"/>
        </w:rPr>
        <w:t xml:space="preserve"> writers</w:t>
      </w:r>
      <w:r w:rsidRPr="00650220">
        <w:rPr>
          <w:rStyle w:val="StyleBoldUnderline"/>
        </w:rPr>
        <w:t xml:space="preserve"> believe </w:t>
      </w:r>
      <w:r w:rsidRPr="00650220">
        <w:rPr>
          <w:sz w:val="16"/>
        </w:rPr>
        <w:t>that, as agents,</w:t>
      </w:r>
      <w:r w:rsidRPr="00650220">
        <w:rPr>
          <w:rStyle w:val="StyleBoldUnderline"/>
        </w:rPr>
        <w:t xml:space="preserve"> we are fully part of the </w:t>
      </w:r>
      <w:proofErr w:type="spellStart"/>
      <w:r w:rsidRPr="00650220">
        <w:rPr>
          <w:rStyle w:val="StyleBoldUnderline"/>
        </w:rPr>
        <w:t>spatio</w:t>
      </w:r>
      <w:proofErr w:type="spellEnd"/>
      <w:r w:rsidRPr="00650220">
        <w:rPr>
          <w:rStyle w:val="StyleBoldUnderline"/>
        </w:rPr>
        <w:t>-temporal world, so they cannot</w:t>
      </w:r>
      <w:r w:rsidRPr="00650220">
        <w:rPr>
          <w:sz w:val="16"/>
        </w:rPr>
        <w:t xml:space="preserve"> intelligibly</w:t>
      </w:r>
      <w:r w:rsidRPr="00650220">
        <w:rPr>
          <w:rStyle w:val="StyleBoldUnderline"/>
        </w:rPr>
        <w:t xml:space="preserve"> claim </w:t>
      </w:r>
      <w:r w:rsidRPr="00650220">
        <w:rPr>
          <w:sz w:val="16"/>
        </w:rPr>
        <w:t>that</w:t>
      </w:r>
      <w:r w:rsidRPr="00650220">
        <w:rPr>
          <w:rStyle w:val="StyleBoldUnderline"/>
        </w:rPr>
        <w:t xml:space="preserve"> the causing of acts </w:t>
      </w:r>
      <w:r w:rsidRPr="00650220">
        <w:rPr>
          <w:sz w:val="16"/>
        </w:rPr>
        <w:t>by agents</w:t>
      </w:r>
      <w:r w:rsidRPr="00650220">
        <w:rPr>
          <w:rStyle w:val="StyleBoldUnderline"/>
        </w:rPr>
        <w:t xml:space="preserve"> are not events.</w:t>
      </w:r>
    </w:p>
    <w:p w14:paraId="6222EF34" w14:textId="77777777" w:rsidR="00487A0C" w:rsidRPr="00650220" w:rsidRDefault="00487A0C" w:rsidP="00487A0C">
      <w:pPr>
        <w:contextualSpacing/>
        <w:rPr>
          <w:sz w:val="16"/>
        </w:rPr>
      </w:pPr>
    </w:p>
    <w:p w14:paraId="713F8B35" w14:textId="5F4C46B9" w:rsidR="00487A0C" w:rsidRPr="00487A0C" w:rsidRDefault="0072482D" w:rsidP="00487A0C">
      <w:pPr>
        <w:pStyle w:val="Heading4"/>
        <w:rPr>
          <w:rFonts w:ascii="Times New Roman" w:hAnsi="Times New Roman" w:cs="Times New Roman"/>
          <w:i w:val="0"/>
          <w:color w:val="auto"/>
        </w:rPr>
      </w:pPr>
      <w:r>
        <w:rPr>
          <w:rFonts w:ascii="Times New Roman" w:hAnsi="Times New Roman" w:cs="Times New Roman"/>
          <w:i w:val="0"/>
          <w:color w:val="auto"/>
        </w:rPr>
        <w:t>Third</w:t>
      </w:r>
      <w:r w:rsidR="00487A0C" w:rsidRPr="00487A0C">
        <w:rPr>
          <w:rFonts w:ascii="Times New Roman" w:hAnsi="Times New Roman" w:cs="Times New Roman"/>
          <w:i w:val="0"/>
          <w:color w:val="auto"/>
        </w:rPr>
        <w:t>,</w:t>
      </w:r>
      <w:r w:rsidR="00487A0C" w:rsidRPr="00487A0C">
        <w:rPr>
          <w:rFonts w:ascii="Times New Roman" w:hAnsi="Times New Roman" w:cs="Times New Roman"/>
          <w:b w:val="0"/>
          <w:i w:val="0"/>
          <w:color w:val="auto"/>
        </w:rPr>
        <w:t xml:space="preserve"> the universe already has a future that determines the present.</w:t>
      </w:r>
      <w:r w:rsidR="00487A0C" w:rsidRPr="00487A0C">
        <w:rPr>
          <w:rFonts w:ascii="Times New Roman" w:hAnsi="Times New Roman" w:cs="Times New Roman"/>
          <w:i w:val="0"/>
          <w:color w:val="auto"/>
        </w:rPr>
        <w:t xml:space="preserve"> </w:t>
      </w:r>
      <w:proofErr w:type="spellStart"/>
      <w:r w:rsidR="00487A0C" w:rsidRPr="00487A0C">
        <w:rPr>
          <w:rFonts w:ascii="Times New Roman" w:hAnsi="Times New Roman" w:cs="Times New Roman"/>
          <w:i w:val="0"/>
          <w:color w:val="auto"/>
        </w:rPr>
        <w:t>Merali</w:t>
      </w:r>
      <w:proofErr w:type="spellEnd"/>
      <w:r w:rsidR="00487A0C" w:rsidRPr="00487A0C">
        <w:rPr>
          <w:rFonts w:ascii="Times New Roman" w:hAnsi="Times New Roman" w:cs="Times New Roman"/>
          <w:i w:val="0"/>
          <w:color w:val="auto"/>
        </w:rPr>
        <w:t xml:space="preserve">: </w:t>
      </w:r>
      <w:proofErr w:type="spellStart"/>
      <w:r w:rsidR="00487A0C" w:rsidRPr="00487A0C">
        <w:rPr>
          <w:rFonts w:ascii="Times New Roman" w:hAnsi="Times New Roman" w:cs="Times New Roman"/>
          <w:i w:val="0"/>
          <w:color w:val="auto"/>
          <w:sz w:val="16"/>
        </w:rPr>
        <w:t>Zeeya</w:t>
      </w:r>
      <w:proofErr w:type="spellEnd"/>
      <w:r w:rsidR="00487A0C" w:rsidRPr="00487A0C">
        <w:rPr>
          <w:rFonts w:ascii="Times New Roman" w:hAnsi="Times New Roman" w:cs="Times New Roman"/>
          <w:i w:val="0"/>
          <w:color w:val="auto"/>
          <w:sz w:val="16"/>
        </w:rPr>
        <w:t xml:space="preserve"> </w:t>
      </w:r>
      <w:proofErr w:type="spellStart"/>
      <w:r w:rsidR="00487A0C" w:rsidRPr="00487A0C">
        <w:rPr>
          <w:rFonts w:ascii="Times New Roman" w:hAnsi="Times New Roman" w:cs="Times New Roman"/>
          <w:i w:val="0"/>
          <w:color w:val="auto"/>
          <w:sz w:val="16"/>
        </w:rPr>
        <w:t>Merali</w:t>
      </w:r>
      <w:proofErr w:type="spellEnd"/>
      <w:r w:rsidR="00487A0C" w:rsidRPr="00487A0C">
        <w:rPr>
          <w:rFonts w:ascii="Times New Roman" w:hAnsi="Times New Roman" w:cs="Times New Roman"/>
          <w:i w:val="0"/>
          <w:color w:val="auto"/>
          <w:sz w:val="16"/>
        </w:rPr>
        <w:t>, “Back From the Future”, Discover, April 2010 issue</w:t>
      </w:r>
    </w:p>
    <w:p w14:paraId="2DCC70FB" w14:textId="77777777" w:rsidR="00487A0C" w:rsidRPr="001F77C3" w:rsidRDefault="00487A0C" w:rsidP="00487A0C">
      <w:pPr>
        <w:ind w:left="720"/>
        <w:contextualSpacing/>
        <w:rPr>
          <w:rFonts w:cs="Times New Roman"/>
          <w:sz w:val="12"/>
        </w:rPr>
      </w:pPr>
      <w:r w:rsidRPr="001F77C3">
        <w:rPr>
          <w:rFonts w:cs="Times New Roman"/>
          <w:sz w:val="12"/>
        </w:rPr>
        <w:t xml:space="preserve">In 1964 </w:t>
      </w:r>
      <w:proofErr w:type="spellStart"/>
      <w:r w:rsidRPr="001F77C3">
        <w:rPr>
          <w:rFonts w:cs="Times New Roman"/>
          <w:sz w:val="12"/>
        </w:rPr>
        <w:t>Aharonov</w:t>
      </w:r>
      <w:proofErr w:type="spellEnd"/>
      <w:r w:rsidRPr="001F77C3">
        <w:rPr>
          <w:rFonts w:cs="Times New Roman"/>
          <w:sz w:val="12"/>
        </w:rPr>
        <w:t xml:space="preserve"> and his colleagues Peter Bergmann and Joel </w:t>
      </w:r>
      <w:proofErr w:type="spellStart"/>
      <w:r w:rsidRPr="001F77C3">
        <w:rPr>
          <w:rFonts w:cs="Times New Roman"/>
          <w:sz w:val="12"/>
        </w:rPr>
        <w:t>Lebowitz</w:t>
      </w:r>
      <w:proofErr w:type="spellEnd"/>
      <w:r w:rsidRPr="001F77C3">
        <w:rPr>
          <w:rFonts w:cs="Times New Roman"/>
          <w:sz w:val="12"/>
        </w:rPr>
        <w:t>, all then at Yeshiva University in New York, proposed a new framework called</w:t>
      </w:r>
      <w:r w:rsidRPr="001F77C3">
        <w:rPr>
          <w:rStyle w:val="StyleBoldUnderline"/>
          <w:rFonts w:cs="Times New Roman"/>
        </w:rPr>
        <w:t xml:space="preserve"> </w:t>
      </w:r>
      <w:hyperlink r:id="rId9" w:history="1">
        <w:r w:rsidRPr="001F77C3">
          <w:rPr>
            <w:rStyle w:val="StyleBoldUnderline"/>
            <w:rFonts w:cs="Times New Roman"/>
          </w:rPr>
          <w:t>time-symmetric quantum mechanics</w:t>
        </w:r>
      </w:hyperlink>
      <w:r w:rsidRPr="001F77C3">
        <w:rPr>
          <w:rStyle w:val="LDDebateCard"/>
          <w:rFonts w:cs="Times New Roman"/>
        </w:rPr>
        <w:t xml:space="preserve">. </w:t>
      </w:r>
      <w:r w:rsidRPr="001F77C3">
        <w:rPr>
          <w:rFonts w:cs="Times New Roman"/>
          <w:sz w:val="12"/>
          <w:szCs w:val="8"/>
        </w:rPr>
        <w:t xml:space="preserve">It could produce all the same treats as the standard form of quantum mechanics that everyone knew and loved, with the added benefit of explaining how information from the future could fill in the </w:t>
      </w:r>
      <w:proofErr w:type="spellStart"/>
      <w:r w:rsidRPr="001F77C3">
        <w:rPr>
          <w:rFonts w:cs="Times New Roman"/>
          <w:sz w:val="12"/>
          <w:szCs w:val="8"/>
        </w:rPr>
        <w:t>indeterministic</w:t>
      </w:r>
      <w:proofErr w:type="spellEnd"/>
      <w:r w:rsidRPr="001F77C3">
        <w:rPr>
          <w:rFonts w:cs="Times New Roman"/>
          <w:sz w:val="12"/>
          <w:szCs w:val="8"/>
        </w:rPr>
        <w:t xml:space="preserve"> gaps in the present. But while many of </w:t>
      </w:r>
      <w:proofErr w:type="spellStart"/>
      <w:r w:rsidRPr="001F77C3">
        <w:rPr>
          <w:rFonts w:cs="Times New Roman"/>
          <w:sz w:val="12"/>
          <w:szCs w:val="8"/>
        </w:rPr>
        <w:t>Aharonov’s</w:t>
      </w:r>
      <w:proofErr w:type="spellEnd"/>
      <w:r w:rsidRPr="001F77C3">
        <w:rPr>
          <w:rFonts w:cs="Times New Roman"/>
          <w:sz w:val="12"/>
          <w:szCs w:val="8"/>
        </w:rPr>
        <w:t xml:space="preserve"> colleagues conceded that the idea was built on elegant mathematics, its philosophical implications were hard to swallow. “Each time I came up with a new idea about time, people thought that something must be wrong,” he says. Perhaps because of the cognitive dissonance the idea engendered, time-symmetric quantum mechanics did not catch on. “For a long time, it was nothing more than a curiosity for a few philosophers to discuss,” says </w:t>
      </w:r>
      <w:proofErr w:type="spellStart"/>
      <w:r w:rsidRPr="001F77C3">
        <w:rPr>
          <w:rFonts w:cs="Times New Roman"/>
          <w:sz w:val="12"/>
          <w:szCs w:val="8"/>
        </w:rPr>
        <w:t>Sandu</w:t>
      </w:r>
      <w:proofErr w:type="spellEnd"/>
      <w:r w:rsidRPr="001F77C3">
        <w:rPr>
          <w:rFonts w:cs="Times New Roman"/>
          <w:sz w:val="12"/>
          <w:szCs w:val="8"/>
        </w:rPr>
        <w:t xml:space="preserve"> </w:t>
      </w:r>
      <w:proofErr w:type="spellStart"/>
      <w:r w:rsidRPr="001F77C3">
        <w:rPr>
          <w:rFonts w:cs="Times New Roman"/>
          <w:sz w:val="12"/>
          <w:szCs w:val="8"/>
        </w:rPr>
        <w:t>Popescu</w:t>
      </w:r>
      <w:proofErr w:type="spellEnd"/>
      <w:r w:rsidRPr="001F77C3">
        <w:rPr>
          <w:rFonts w:cs="Times New Roman"/>
          <w:sz w:val="12"/>
          <w:szCs w:val="8"/>
        </w:rPr>
        <w:t xml:space="preserve"> at the University of Bristol, in England, who works on the time-symmetric approach with </w:t>
      </w:r>
      <w:proofErr w:type="spellStart"/>
      <w:r w:rsidRPr="001F77C3">
        <w:rPr>
          <w:rFonts w:cs="Times New Roman"/>
          <w:sz w:val="12"/>
          <w:szCs w:val="8"/>
        </w:rPr>
        <w:t>Aharonov</w:t>
      </w:r>
      <w:proofErr w:type="spellEnd"/>
      <w:r w:rsidRPr="001F77C3">
        <w:rPr>
          <w:rFonts w:cs="Times New Roman"/>
          <w:sz w:val="12"/>
          <w:szCs w:val="8"/>
        </w:rPr>
        <w:t xml:space="preserve">. Clearly </w:t>
      </w:r>
      <w:proofErr w:type="spellStart"/>
      <w:r w:rsidRPr="001F77C3">
        <w:rPr>
          <w:rFonts w:cs="Times New Roman"/>
          <w:sz w:val="12"/>
          <w:szCs w:val="8"/>
        </w:rPr>
        <w:t>Aharonov</w:t>
      </w:r>
      <w:proofErr w:type="spellEnd"/>
      <w:r w:rsidRPr="001F77C3">
        <w:rPr>
          <w:rFonts w:cs="Times New Roman"/>
          <w:sz w:val="12"/>
          <w:szCs w:val="8"/>
        </w:rPr>
        <w:t xml:space="preserve"> needed concrete experiments</w:t>
      </w:r>
      <w:r w:rsidRPr="001F77C3">
        <w:rPr>
          <w:rFonts w:cs="Times New Roman"/>
          <w:sz w:val="8"/>
          <w:szCs w:val="8"/>
        </w:rPr>
        <w:t xml:space="preserve"> to</w:t>
      </w:r>
      <w:r w:rsidRPr="001F77C3">
        <w:rPr>
          <w:rFonts w:cs="Times New Roman"/>
          <w:sz w:val="12"/>
        </w:rPr>
        <w:t xml:space="preserve"> </w:t>
      </w:r>
      <w:r w:rsidRPr="001F77C3">
        <w:rPr>
          <w:rStyle w:val="LDDebateCard"/>
          <w:rFonts w:cs="Times New Roman"/>
        </w:rPr>
        <w:t>demonstrate</w:t>
      </w:r>
      <w:r w:rsidRPr="001F77C3">
        <w:rPr>
          <w:rStyle w:val="LDDebateCut"/>
          <w:rFonts w:cs="Times New Roman"/>
        </w:rPr>
        <w:t>[</w:t>
      </w:r>
      <w:r w:rsidRPr="001F77C3">
        <w:rPr>
          <w:rStyle w:val="LDDebateCard"/>
          <w:rFonts w:cs="Times New Roman"/>
        </w:rPr>
        <w:t>s</w:t>
      </w:r>
      <w:r w:rsidRPr="001F77C3">
        <w:rPr>
          <w:rStyle w:val="LDDebateCut"/>
          <w:rFonts w:cs="Times New Roman"/>
        </w:rPr>
        <w:t xml:space="preserve">] </w:t>
      </w:r>
      <w:r w:rsidRPr="001F77C3">
        <w:rPr>
          <w:rStyle w:val="LDDebateCard"/>
          <w:rFonts w:cs="Times New Roman"/>
        </w:rPr>
        <w:t>that actions carried out in the future could have repercussions</w:t>
      </w:r>
      <w:r w:rsidRPr="001F77C3">
        <w:rPr>
          <w:rFonts w:cs="Times New Roman"/>
          <w:sz w:val="12"/>
        </w:rPr>
        <w:t xml:space="preserve"> in the here and </w:t>
      </w:r>
      <w:r w:rsidRPr="001F77C3">
        <w:rPr>
          <w:rStyle w:val="LDDebateCard"/>
          <w:rFonts w:cs="Times New Roman"/>
        </w:rPr>
        <w:t>now</w:t>
      </w:r>
      <w:r w:rsidRPr="001F77C3">
        <w:rPr>
          <w:rFonts w:cs="Times New Roman"/>
          <w:sz w:val="12"/>
        </w:rPr>
        <w:t xml:space="preserve">. </w:t>
      </w:r>
      <w:r w:rsidRPr="001F77C3">
        <w:rPr>
          <w:rFonts w:cs="Times New Roman"/>
          <w:sz w:val="12"/>
          <w:szCs w:val="8"/>
        </w:rPr>
        <w:t xml:space="preserve">Through the 1980s and 1990s, </w:t>
      </w:r>
      <w:proofErr w:type="spellStart"/>
      <w:r w:rsidRPr="001F77C3">
        <w:rPr>
          <w:rFonts w:cs="Times New Roman"/>
          <w:sz w:val="12"/>
          <w:szCs w:val="8"/>
        </w:rPr>
        <w:t>Tollaksen</w:t>
      </w:r>
      <w:proofErr w:type="spellEnd"/>
      <w:r w:rsidRPr="001F77C3">
        <w:rPr>
          <w:rFonts w:cs="Times New Roman"/>
          <w:sz w:val="12"/>
          <w:szCs w:val="8"/>
        </w:rPr>
        <w:t xml:space="preserve"> teamed up with </w:t>
      </w:r>
      <w:proofErr w:type="spellStart"/>
      <w:r w:rsidRPr="001F77C3">
        <w:rPr>
          <w:rFonts w:cs="Times New Roman"/>
          <w:sz w:val="12"/>
          <w:szCs w:val="8"/>
        </w:rPr>
        <w:t>Aharonov</w:t>
      </w:r>
      <w:proofErr w:type="spellEnd"/>
      <w:r w:rsidRPr="001F77C3">
        <w:rPr>
          <w:rFonts w:cs="Times New Roman"/>
          <w:sz w:val="12"/>
          <w:szCs w:val="8"/>
        </w:rPr>
        <w:t xml:space="preserve"> to design such upside-down experiments, in which outcome was determined by events occurring after the experiment was done. Generally the protocol included three steps: a “</w:t>
      </w:r>
      <w:proofErr w:type="spellStart"/>
      <w:r w:rsidRPr="001F77C3">
        <w:rPr>
          <w:rFonts w:cs="Times New Roman"/>
          <w:sz w:val="12"/>
          <w:szCs w:val="8"/>
        </w:rPr>
        <w:t>preselection</w:t>
      </w:r>
      <w:proofErr w:type="spellEnd"/>
      <w:r w:rsidRPr="001F77C3">
        <w:rPr>
          <w:rFonts w:cs="Times New Roman"/>
          <w:sz w:val="12"/>
          <w:szCs w:val="8"/>
        </w:rPr>
        <w:t>” measurement carried out on a group of particles; an intermediate measurement; and a final, “</w:t>
      </w:r>
      <w:proofErr w:type="spellStart"/>
      <w:r w:rsidRPr="001F77C3">
        <w:rPr>
          <w:rFonts w:cs="Times New Roman"/>
          <w:sz w:val="12"/>
          <w:szCs w:val="8"/>
        </w:rPr>
        <w:t>postselection</w:t>
      </w:r>
      <w:proofErr w:type="spellEnd"/>
      <w:r w:rsidRPr="001F77C3">
        <w:rPr>
          <w:rFonts w:cs="Times New Roman"/>
          <w:sz w:val="12"/>
          <w:szCs w:val="8"/>
        </w:rPr>
        <w:t xml:space="preserve">” step in which researchers picked out a subset of those particles on which to perform a third, related measurement. To find evidence of backward causality—information flowing from the future to the past—the experiment would have to demonstrate that the effects measured at the intermediate step were linked to actions carried out on the subset of particles at a later time. </w:t>
      </w:r>
      <w:proofErr w:type="spellStart"/>
      <w:r w:rsidRPr="001F77C3">
        <w:rPr>
          <w:rFonts w:cs="Times New Roman"/>
          <w:sz w:val="12"/>
          <w:szCs w:val="8"/>
        </w:rPr>
        <w:t>Tollaksen</w:t>
      </w:r>
      <w:proofErr w:type="spellEnd"/>
      <w:r w:rsidRPr="001F77C3">
        <w:rPr>
          <w:rFonts w:cs="Times New Roman"/>
          <w:sz w:val="12"/>
          <w:szCs w:val="8"/>
        </w:rPr>
        <w:t xml:space="preserve"> and </w:t>
      </w:r>
      <w:proofErr w:type="spellStart"/>
      <w:r w:rsidRPr="001F77C3">
        <w:rPr>
          <w:rFonts w:cs="Times New Roman"/>
          <w:sz w:val="12"/>
          <w:szCs w:val="8"/>
        </w:rPr>
        <w:t>Aharonov</w:t>
      </w:r>
      <w:proofErr w:type="spellEnd"/>
      <w:r w:rsidRPr="001F77C3">
        <w:rPr>
          <w:rFonts w:cs="Times New Roman"/>
          <w:sz w:val="12"/>
          <w:szCs w:val="8"/>
        </w:rPr>
        <w:t xml:space="preserve"> proposed analyzing changes in a quantum property called spin, roughly analogous to the spin of a ball but with some important differences. In the quantum world, a particle can spin only two ways, up or down, with each direction assigned a fixed value (for instance, 1 or –1). First the physicists would measure spin in a set of particles at 2 p.m. and again at 2:30 p.m. Then on another day they would repeat the two tests, but also measure a subset of the particles a third time, at 3 p.m. If the predictions of backward causality were correct, then for this last subset, the spin measurement conducted at 2:30 p.m. (the intermediate time) would be dramatically amplified. In other words, the spin measurements carried out at 2 p.m. and those carried out at 3 p.m. together would appear to cause an unexpected increase in the intensity of spins measured in between, at 2:30 p.m. The predictions seemed absurd, as ridiculous as claiming that you could measure the position of a dolphin off the Atlantic coast at 2 p.m. and again at 3 p.m., but that if you checked on its position at 2:30 p.m., you would find it in the middle of the Mediterranean. And the amplification would not be restricted to spin; other quantum properties would be dramatically increased to bizarrely high levels too. The idea was that ripples of the measurements carried out in the future could beat back to the present and combine with effects from the past, like waves combining and peaking below a boat, setting it rocking on the rough sea. The smaller the subsample chosen for the last measurement, the more dramatic the effects at intermediate times should be, according to </w:t>
      </w:r>
      <w:proofErr w:type="spellStart"/>
      <w:r w:rsidRPr="001F77C3">
        <w:rPr>
          <w:rFonts w:cs="Times New Roman"/>
          <w:sz w:val="12"/>
          <w:szCs w:val="8"/>
        </w:rPr>
        <w:t>Aharonov’s</w:t>
      </w:r>
      <w:proofErr w:type="spellEnd"/>
      <w:r w:rsidRPr="001F77C3">
        <w:rPr>
          <w:rFonts w:cs="Times New Roman"/>
          <w:sz w:val="12"/>
          <w:szCs w:val="8"/>
        </w:rPr>
        <w:t xml:space="preserve"> math. It would be hard to account for such huge amplifications in conventional physics. For years this prediction was more philosophical than physical because it did not seem possible to perform the suggested experiments. All the team’s proposed tests hinged on being able to make measurements of the quantum system at some intermediate time; but the physics books said that doing so would destroy the quantum properties of the system before the final, </w:t>
      </w:r>
      <w:proofErr w:type="spellStart"/>
      <w:r w:rsidRPr="001F77C3">
        <w:rPr>
          <w:rFonts w:cs="Times New Roman"/>
          <w:sz w:val="12"/>
          <w:szCs w:val="8"/>
        </w:rPr>
        <w:t>postselection</w:t>
      </w:r>
      <w:proofErr w:type="spellEnd"/>
      <w:r w:rsidRPr="001F77C3">
        <w:rPr>
          <w:rFonts w:cs="Times New Roman"/>
          <w:sz w:val="12"/>
          <w:szCs w:val="8"/>
        </w:rPr>
        <w:t xml:space="preserve"> step could be carried out. Any attempt to measure the system would collapse its delicate quantum state, just as chasing dolphins in a boat would affect their behavior. Use this kind of invasive, or strong, measurement to check on your system at an intermediate time, and you might as well take a hammer to your apparatus. By the late 1980s, </w:t>
      </w:r>
      <w:proofErr w:type="spellStart"/>
      <w:r w:rsidRPr="001F77C3">
        <w:rPr>
          <w:rFonts w:cs="Times New Roman"/>
          <w:sz w:val="12"/>
          <w:szCs w:val="8"/>
        </w:rPr>
        <w:t>Aharonov</w:t>
      </w:r>
      <w:proofErr w:type="spellEnd"/>
      <w:r w:rsidRPr="001F77C3">
        <w:rPr>
          <w:rFonts w:cs="Times New Roman"/>
          <w:sz w:val="12"/>
          <w:szCs w:val="8"/>
        </w:rPr>
        <w:t xml:space="preserve"> had seen a way out: He could study the system using so-called weak measurements. (Weak measurements involve the same equipment and techniques as traditional ones, but the “knob” controlling the power of the observer’s apparatus is turned way down so as not to disturb the quantum properties in play.) In quantum physics, the weaker the measurement, </w:t>
      </w:r>
      <w:proofErr w:type="gramStart"/>
      <w:r w:rsidRPr="001F77C3">
        <w:rPr>
          <w:rFonts w:cs="Times New Roman"/>
          <w:sz w:val="12"/>
          <w:szCs w:val="8"/>
        </w:rPr>
        <w:t>the</w:t>
      </w:r>
      <w:proofErr w:type="gramEnd"/>
      <w:r w:rsidRPr="001F77C3">
        <w:rPr>
          <w:rFonts w:cs="Times New Roman"/>
          <w:sz w:val="12"/>
          <w:szCs w:val="8"/>
        </w:rPr>
        <w:t xml:space="preserve"> less precise it can be. Perform just one weak measurement on </w:t>
      </w:r>
      <w:r w:rsidRPr="001F77C3">
        <w:rPr>
          <w:rFonts w:cs="Times New Roman"/>
          <w:sz w:val="12"/>
          <w:szCs w:val="8"/>
        </w:rPr>
        <w:lastRenderedPageBreak/>
        <w:t xml:space="preserve">one particle and your results are next to useless. You may think that you have seen the required amplification, but you could just as easily dismiss it as noise or an error in your apparatus. The way to get credible results, </w:t>
      </w:r>
      <w:proofErr w:type="spellStart"/>
      <w:r w:rsidRPr="001F77C3">
        <w:rPr>
          <w:rFonts w:cs="Times New Roman"/>
          <w:sz w:val="12"/>
          <w:szCs w:val="8"/>
        </w:rPr>
        <w:t>Tollaksen</w:t>
      </w:r>
      <w:proofErr w:type="spellEnd"/>
      <w:r w:rsidRPr="001F77C3">
        <w:rPr>
          <w:rFonts w:cs="Times New Roman"/>
          <w:sz w:val="12"/>
          <w:szCs w:val="8"/>
        </w:rPr>
        <w:t xml:space="preserve"> realized, was with persistence, not intensity</w:t>
      </w:r>
      <w:r w:rsidRPr="001F77C3">
        <w:rPr>
          <w:rFonts w:cs="Times New Roman"/>
          <w:sz w:val="8"/>
          <w:szCs w:val="8"/>
        </w:rPr>
        <w:t>.</w:t>
      </w:r>
      <w:r w:rsidRPr="001F77C3">
        <w:rPr>
          <w:rFonts w:cs="Times New Roman"/>
          <w:sz w:val="12"/>
        </w:rPr>
        <w:t xml:space="preserve"> </w:t>
      </w:r>
      <w:r w:rsidRPr="001F77C3">
        <w:rPr>
          <w:rFonts w:cs="Times New Roman"/>
          <w:b/>
          <w:u w:val="single"/>
        </w:rPr>
        <w:t>By 2002</w:t>
      </w:r>
      <w:r w:rsidRPr="001F77C3">
        <w:rPr>
          <w:rFonts w:cs="Times New Roman"/>
        </w:rPr>
        <w:t xml:space="preserve"> </w:t>
      </w:r>
      <w:r w:rsidRPr="001F77C3">
        <w:rPr>
          <w:rFonts w:cs="Times New Roman"/>
          <w:b/>
          <w:u w:val="single"/>
        </w:rPr>
        <w:t>physicists</w:t>
      </w:r>
      <w:r w:rsidRPr="001F77C3">
        <w:rPr>
          <w:rFonts w:cs="Times New Roman"/>
          <w:sz w:val="12"/>
        </w:rPr>
        <w:t xml:space="preserve"> attuned to the potential of weak measurements </w:t>
      </w:r>
      <w:r w:rsidRPr="001F77C3">
        <w:rPr>
          <w:rFonts w:cs="Times New Roman"/>
          <w:b/>
          <w:u w:val="single"/>
        </w:rPr>
        <w:t>were repeating their experiments thousands of times, hoping to build up a bank of data persuasively showing evidence of backward causality</w:t>
      </w:r>
      <w:r w:rsidRPr="001F77C3">
        <w:rPr>
          <w:rFonts w:cs="Times New Roman"/>
          <w:sz w:val="12"/>
        </w:rPr>
        <w:t xml:space="preserve"> through the amplification effect. </w:t>
      </w:r>
      <w:r w:rsidRPr="001F77C3">
        <w:rPr>
          <w:rFonts w:cs="Times New Roman"/>
          <w:b/>
          <w:u w:val="single"/>
        </w:rPr>
        <w:t>Just last year</w:t>
      </w:r>
      <w:r w:rsidRPr="001F77C3">
        <w:rPr>
          <w:rFonts w:cs="Times New Roman"/>
          <w:sz w:val="12"/>
        </w:rPr>
        <w:t xml:space="preserve">, physicist John Howell and his team </w:t>
      </w:r>
      <w:r w:rsidRPr="001F77C3">
        <w:rPr>
          <w:rStyle w:val="LDDebateCut"/>
          <w:rFonts w:cs="Times New Roman"/>
          <w:sz w:val="12"/>
        </w:rPr>
        <w:t>from the</w:t>
      </w:r>
      <w:r w:rsidRPr="001F77C3">
        <w:rPr>
          <w:rFonts w:cs="Times New Roman"/>
          <w:b/>
          <w:u w:val="single"/>
        </w:rPr>
        <w:t xml:space="preserve"> U</w:t>
      </w:r>
      <w:r w:rsidRPr="001F77C3">
        <w:rPr>
          <w:rStyle w:val="LDDebateCut"/>
          <w:rFonts w:cs="Times New Roman"/>
        </w:rPr>
        <w:t xml:space="preserve">niversity </w:t>
      </w:r>
      <w:r w:rsidRPr="001F77C3">
        <w:rPr>
          <w:rStyle w:val="LDDebateCut"/>
          <w:rFonts w:cs="Times New Roman"/>
          <w:sz w:val="12"/>
        </w:rPr>
        <w:t>of</w:t>
      </w:r>
      <w:r w:rsidRPr="001F77C3">
        <w:rPr>
          <w:rFonts w:cs="Times New Roman"/>
          <w:b/>
          <w:u w:val="single"/>
        </w:rPr>
        <w:t xml:space="preserve"> Rochester </w:t>
      </w:r>
      <w:hyperlink r:id="rId10" w:history="1">
        <w:r w:rsidRPr="001F77C3">
          <w:rPr>
            <w:rStyle w:val="StyleBoldUnderline"/>
            <w:rFonts w:cs="Times New Roman"/>
          </w:rPr>
          <w:t>reported success</w:t>
        </w:r>
      </w:hyperlink>
      <w:r w:rsidRPr="001F77C3">
        <w:rPr>
          <w:rStyle w:val="StyleBoldUnderline"/>
          <w:rFonts w:cs="Times New Roman"/>
        </w:rPr>
        <w:t>.</w:t>
      </w:r>
      <w:r w:rsidRPr="001F77C3">
        <w:rPr>
          <w:rFonts w:cs="Times New Roman"/>
          <w:sz w:val="12"/>
        </w:rPr>
        <w:t xml:space="preserve"> </w:t>
      </w:r>
      <w:r w:rsidRPr="001F77C3">
        <w:rPr>
          <w:rFonts w:cs="Times New Roman"/>
          <w:sz w:val="8"/>
          <w:szCs w:val="8"/>
        </w:rPr>
        <w:t xml:space="preserve">In the </w:t>
      </w:r>
      <w:r w:rsidRPr="001F77C3">
        <w:rPr>
          <w:rFonts w:cs="Times New Roman"/>
          <w:sz w:val="12"/>
          <w:szCs w:val="8"/>
        </w:rPr>
        <w:t xml:space="preserve">Rochester setup, laser light was measured and then shunted through a beam splitter. Part of the beam passed right through the mechanism, and part bounced off a mirror that moved ever so slightly, due to a motor to which it was attached. The team used weak measurements to detect the deflection of the reflected laser light and thus to determine how much the motorized mirror had moved. That is the straightforward part. Searching for backward causality required looking at the impact of the final measurement and adding the time twist. In the Rochester experiment, after the laser beams left the mirrors, they passed through one of two gates, where they could be measured again—or not. If the experimenters chose not to carry out that final measurement, then the deflected angles measured in the intermediate phase were boringly tiny. But if they performed the final, </w:t>
      </w:r>
      <w:proofErr w:type="spellStart"/>
      <w:r w:rsidRPr="001F77C3">
        <w:rPr>
          <w:rFonts w:cs="Times New Roman"/>
          <w:sz w:val="12"/>
          <w:szCs w:val="8"/>
        </w:rPr>
        <w:t>postselection</w:t>
      </w:r>
      <w:proofErr w:type="spellEnd"/>
      <w:r w:rsidRPr="001F77C3">
        <w:rPr>
          <w:rFonts w:cs="Times New Roman"/>
          <w:sz w:val="12"/>
          <w:szCs w:val="8"/>
        </w:rPr>
        <w:t xml:space="preserve"> step, the results were dramatically different. When the physicists chose to record the laser light emerging from one of the gates, then the light traversing that route, alone, ended up with deflection angles amplified by a factor of more than 100 in the intermediate measurement step.</w:t>
      </w:r>
      <w:r w:rsidRPr="001F77C3">
        <w:rPr>
          <w:rFonts w:cs="Times New Roman"/>
          <w:sz w:val="12"/>
        </w:rPr>
        <w:t xml:space="preserve"> </w:t>
      </w:r>
      <w:r w:rsidRPr="001F77C3">
        <w:rPr>
          <w:rStyle w:val="LDDebateCut"/>
          <w:rFonts w:cs="Times New Roman"/>
          <w:sz w:val="12"/>
        </w:rPr>
        <w:t>Somehow</w:t>
      </w:r>
      <w:r w:rsidRPr="001F77C3">
        <w:rPr>
          <w:rFonts w:cs="Times New Roman"/>
          <w:b/>
          <w:u w:val="single"/>
        </w:rPr>
        <w:t xml:space="preserve"> the later decision appeared to affect the outcome of the weak</w:t>
      </w:r>
      <w:r w:rsidRPr="001F77C3">
        <w:rPr>
          <w:rFonts w:cs="Times New Roman"/>
          <w:sz w:val="16"/>
          <w:szCs w:val="16"/>
        </w:rPr>
        <w:t xml:space="preserve">, </w:t>
      </w:r>
      <w:r w:rsidRPr="001F77C3">
        <w:rPr>
          <w:rFonts w:cs="Times New Roman"/>
          <w:sz w:val="12"/>
          <w:szCs w:val="16"/>
        </w:rPr>
        <w:t>intermediate</w:t>
      </w:r>
      <w:r w:rsidRPr="001F77C3">
        <w:rPr>
          <w:rFonts w:cs="Times New Roman"/>
          <w:b/>
          <w:u w:val="single"/>
        </w:rPr>
        <w:t xml:space="preserve"> measurements, even though they were made at an earlier time. This amazing result confirmed a similar finding</w:t>
      </w:r>
      <w:r w:rsidRPr="001F77C3">
        <w:rPr>
          <w:rFonts w:cs="Times New Roman"/>
          <w:sz w:val="12"/>
        </w:rPr>
        <w:t xml:space="preserve"> </w:t>
      </w:r>
      <w:hyperlink r:id="rId11" w:history="1">
        <w:r w:rsidRPr="001F77C3">
          <w:rPr>
            <w:rStyle w:val="StyleBoldUnderline"/>
            <w:rFonts w:cs="Times New Roman"/>
          </w:rPr>
          <w:t>reported a year earlier</w:t>
        </w:r>
      </w:hyperlink>
      <w:r w:rsidRPr="001F77C3">
        <w:rPr>
          <w:rStyle w:val="LDDebateCut"/>
          <w:rFonts w:cs="Times New Roman"/>
        </w:rPr>
        <w:t xml:space="preserve"> </w:t>
      </w:r>
      <w:r w:rsidRPr="001F77C3">
        <w:rPr>
          <w:rStyle w:val="LDDebateCut"/>
          <w:rFonts w:cs="Times New Roman"/>
          <w:sz w:val="12"/>
        </w:rPr>
        <w:t xml:space="preserve">by physicists </w:t>
      </w:r>
      <w:proofErr w:type="spellStart"/>
      <w:r w:rsidRPr="001F77C3">
        <w:rPr>
          <w:rStyle w:val="LDDebateCut"/>
          <w:rFonts w:cs="Times New Roman"/>
          <w:sz w:val="12"/>
        </w:rPr>
        <w:t>Onur</w:t>
      </w:r>
      <w:proofErr w:type="spellEnd"/>
      <w:r w:rsidRPr="001F77C3">
        <w:rPr>
          <w:rStyle w:val="LDDebateCut"/>
          <w:rFonts w:cs="Times New Roman"/>
          <w:sz w:val="12"/>
        </w:rPr>
        <w:t xml:space="preserve"> </w:t>
      </w:r>
      <w:proofErr w:type="spellStart"/>
      <w:r w:rsidRPr="001F77C3">
        <w:rPr>
          <w:rStyle w:val="LDDebateCut"/>
          <w:rFonts w:cs="Times New Roman"/>
          <w:sz w:val="12"/>
        </w:rPr>
        <w:t>Hosten</w:t>
      </w:r>
      <w:proofErr w:type="spellEnd"/>
      <w:r w:rsidRPr="001F77C3">
        <w:rPr>
          <w:rStyle w:val="LDDebateCut"/>
          <w:rFonts w:cs="Times New Roman"/>
          <w:sz w:val="12"/>
        </w:rPr>
        <w:t xml:space="preserve"> and Paul </w:t>
      </w:r>
      <w:proofErr w:type="spellStart"/>
      <w:r w:rsidRPr="001F77C3">
        <w:rPr>
          <w:rStyle w:val="LDDebateCut"/>
          <w:rFonts w:cs="Times New Roman"/>
          <w:sz w:val="12"/>
        </w:rPr>
        <w:t>Kwiat</w:t>
      </w:r>
      <w:proofErr w:type="spellEnd"/>
      <w:r w:rsidRPr="001F77C3">
        <w:rPr>
          <w:rStyle w:val="LDDebateCut"/>
          <w:rFonts w:cs="Times New Roman"/>
          <w:sz w:val="12"/>
        </w:rPr>
        <w:t xml:space="preserve"> at the University of Illinois at Urbana-Champaign. </w:t>
      </w:r>
      <w:r w:rsidRPr="001F77C3">
        <w:rPr>
          <w:rStyle w:val="LDDebateCut"/>
          <w:rFonts w:cs="Times New Roman"/>
          <w:sz w:val="12"/>
          <w:szCs w:val="8"/>
        </w:rPr>
        <w:t xml:space="preserve">They had achieved </w:t>
      </w:r>
      <w:proofErr w:type="gramStart"/>
      <w:r w:rsidRPr="001F77C3">
        <w:rPr>
          <w:rStyle w:val="LDDebateCut"/>
          <w:rFonts w:cs="Times New Roman"/>
          <w:sz w:val="12"/>
          <w:szCs w:val="8"/>
        </w:rPr>
        <w:t>an even</w:t>
      </w:r>
      <w:proofErr w:type="gramEnd"/>
      <w:r w:rsidRPr="001F77C3">
        <w:rPr>
          <w:rStyle w:val="LDDebateCut"/>
          <w:rFonts w:cs="Times New Roman"/>
          <w:sz w:val="12"/>
          <w:szCs w:val="8"/>
        </w:rPr>
        <w:t xml:space="preserve"> larger laser amplification, by a factor of 10,000, when using weak mea</w:t>
      </w:r>
      <w:r w:rsidRPr="001F77C3">
        <w:rPr>
          <w:rFonts w:cs="Times New Roman"/>
          <w:sz w:val="12"/>
          <w:szCs w:val="8"/>
        </w:rPr>
        <w:t xml:space="preserve">surements to detect a shift in a beam of polarized light moving between air and glass. For </w:t>
      </w:r>
      <w:proofErr w:type="spellStart"/>
      <w:r w:rsidRPr="001F77C3">
        <w:rPr>
          <w:rFonts w:cs="Times New Roman"/>
          <w:sz w:val="12"/>
          <w:szCs w:val="8"/>
        </w:rPr>
        <w:t>Aharonov</w:t>
      </w:r>
      <w:proofErr w:type="spellEnd"/>
      <w:r w:rsidRPr="001F77C3">
        <w:rPr>
          <w:rFonts w:cs="Times New Roman"/>
          <w:sz w:val="12"/>
          <w:szCs w:val="8"/>
        </w:rPr>
        <w:t xml:space="preserve">, who has been pushing the idea of backward causality for four decades, the experimental vindication might seem like a time to pop champagne corks, but that is not his style. “I wasn’t surprised; it was what I expected,” he says Paul Davies, a cosmologist at Arizona State University in Tempe, admires the fact that </w:t>
      </w:r>
      <w:proofErr w:type="spellStart"/>
      <w:r w:rsidRPr="001F77C3">
        <w:rPr>
          <w:rFonts w:cs="Times New Roman"/>
          <w:sz w:val="12"/>
          <w:szCs w:val="8"/>
        </w:rPr>
        <w:t>Aharonov’s</w:t>
      </w:r>
      <w:proofErr w:type="spellEnd"/>
      <w:r w:rsidRPr="001F77C3">
        <w:rPr>
          <w:rFonts w:cs="Times New Roman"/>
          <w:sz w:val="12"/>
          <w:szCs w:val="8"/>
        </w:rPr>
        <w:t xml:space="preserve"> team has always striven to verify its claims experimentally. “This isn’t airy-fairy philosophy—these are real experiments,” he says. Davies has now joined forces with the group to investigate the framework’s implications for the origin of the cosmos (See “Does the Universe Have a Destiny?” below)</w:t>
      </w:r>
      <w:proofErr w:type="gramStart"/>
      <w:r w:rsidRPr="001F77C3">
        <w:rPr>
          <w:rFonts w:cs="Times New Roman"/>
          <w:sz w:val="12"/>
          <w:szCs w:val="8"/>
        </w:rPr>
        <w:t>.</w:t>
      </w:r>
      <w:proofErr w:type="spellStart"/>
      <w:r w:rsidRPr="001F77C3">
        <w:rPr>
          <w:rFonts w:cs="Times New Roman"/>
          <w:sz w:val="12"/>
          <w:szCs w:val="8"/>
        </w:rPr>
        <w:t>Vlatko</w:t>
      </w:r>
      <w:proofErr w:type="spellEnd"/>
      <w:proofErr w:type="gramEnd"/>
      <w:r w:rsidRPr="001F77C3">
        <w:rPr>
          <w:rFonts w:cs="Times New Roman"/>
          <w:sz w:val="12"/>
          <w:szCs w:val="8"/>
        </w:rPr>
        <w:t xml:space="preserve"> </w:t>
      </w:r>
      <w:proofErr w:type="spellStart"/>
      <w:r w:rsidRPr="001F77C3">
        <w:rPr>
          <w:rFonts w:cs="Times New Roman"/>
          <w:sz w:val="12"/>
          <w:szCs w:val="8"/>
        </w:rPr>
        <w:t>Vedral</w:t>
      </w:r>
      <w:proofErr w:type="spellEnd"/>
      <w:r w:rsidRPr="001F77C3">
        <w:rPr>
          <w:rFonts w:cs="Times New Roman"/>
          <w:sz w:val="12"/>
          <w:szCs w:val="8"/>
        </w:rPr>
        <w:t xml:space="preserve">, a quantum physicist at the University of Oxford, agrees that the experiments confirm the existence and power of weak measurements. But while the mathematics of the team’s framework offers a valid explanation for the experimental results, </w:t>
      </w:r>
      <w:proofErr w:type="spellStart"/>
      <w:r w:rsidRPr="001F77C3">
        <w:rPr>
          <w:rFonts w:cs="Times New Roman"/>
          <w:sz w:val="12"/>
          <w:szCs w:val="8"/>
        </w:rPr>
        <w:t>Vedral</w:t>
      </w:r>
      <w:proofErr w:type="spellEnd"/>
      <w:r w:rsidRPr="001F77C3">
        <w:rPr>
          <w:rFonts w:cs="Times New Roman"/>
          <w:sz w:val="12"/>
          <w:szCs w:val="8"/>
        </w:rPr>
        <w:t xml:space="preserve"> believes these results alone will not be enough to persuade most physicists to buy into the full time-twisting logic behind it. For </w:t>
      </w:r>
      <w:proofErr w:type="spellStart"/>
      <w:r w:rsidRPr="001F77C3">
        <w:rPr>
          <w:rFonts w:cs="Times New Roman"/>
          <w:sz w:val="12"/>
          <w:szCs w:val="8"/>
        </w:rPr>
        <w:t>Tollaksen</w:t>
      </w:r>
      <w:proofErr w:type="spellEnd"/>
      <w:r w:rsidRPr="001F77C3">
        <w:rPr>
          <w:rFonts w:cs="Times New Roman"/>
          <w:sz w:val="12"/>
          <w:szCs w:val="8"/>
        </w:rPr>
        <w:t>, though, the results are awe-inspiring and a bit scary. “It is upsetting philosophically,” he concedes. “All these experiments change the way that I relate to time, the way I experience myself.” The results have led him to wrestle with the idea that the future is set</w:t>
      </w:r>
      <w:r w:rsidRPr="001F77C3">
        <w:rPr>
          <w:rFonts w:cs="Times New Roman"/>
          <w:sz w:val="12"/>
        </w:rPr>
        <w:t xml:space="preserve">. </w:t>
      </w:r>
      <w:r w:rsidRPr="001F77C3">
        <w:rPr>
          <w:rStyle w:val="LDDebateCard"/>
          <w:rFonts w:cs="Times New Roman"/>
        </w:rPr>
        <w:t xml:space="preserve">If the universe has a destiny that is already written, do we really have a free choice in our actions? </w:t>
      </w:r>
      <w:r w:rsidRPr="001F77C3">
        <w:rPr>
          <w:rFonts w:cs="Times New Roman"/>
          <w:sz w:val="12"/>
        </w:rPr>
        <w:t>Or are all our choices predetermined to fit the universe’s script, giving us only the illusion of free will?</w:t>
      </w:r>
    </w:p>
    <w:p w14:paraId="1717296C" w14:textId="77777777" w:rsidR="00487A0C" w:rsidRDefault="00487A0C" w:rsidP="00487A0C">
      <w:pPr>
        <w:contextualSpacing/>
      </w:pPr>
      <w:r w:rsidRPr="00650220">
        <w:t xml:space="preserve">Therefore, free will doesn’t exist because the future already exists and determines what we do now instead of vice versa as choice implies. </w:t>
      </w:r>
    </w:p>
    <w:p w14:paraId="6E9CDEB6" w14:textId="77777777" w:rsidR="00487A0C" w:rsidRDefault="00487A0C" w:rsidP="00487A0C">
      <w:pPr>
        <w:contextualSpacing/>
      </w:pPr>
    </w:p>
    <w:p w14:paraId="1318DB17" w14:textId="5FF1C432" w:rsidR="00487A0C" w:rsidRPr="00650220" w:rsidRDefault="0072482D" w:rsidP="00487A0C">
      <w:pPr>
        <w:widowControl w:val="0"/>
        <w:autoSpaceDE w:val="0"/>
        <w:autoSpaceDN w:val="0"/>
        <w:adjustRightInd w:val="0"/>
        <w:spacing w:after="240"/>
      </w:pPr>
      <w:r>
        <w:rPr>
          <w:b/>
        </w:rPr>
        <w:t>Fourth</w:t>
      </w:r>
      <w:r w:rsidR="00487A0C" w:rsidRPr="001F77C3">
        <w:rPr>
          <w:b/>
        </w:rPr>
        <w:t>,</w:t>
      </w:r>
      <w:r w:rsidR="00487A0C">
        <w:t xml:space="preserve"> </w:t>
      </w:r>
      <w:r w:rsidR="00487A0C" w:rsidRPr="00650220">
        <w:t xml:space="preserve">Neuroscience has demonstrated that our internal cognition is deterministic. </w:t>
      </w:r>
      <w:proofErr w:type="spellStart"/>
      <w:r w:rsidR="00487A0C" w:rsidRPr="00650220">
        <w:rPr>
          <w:b/>
        </w:rPr>
        <w:t>Butkus</w:t>
      </w:r>
      <w:proofErr w:type="spellEnd"/>
      <w:r w:rsidR="00487A0C" w:rsidRPr="00650220">
        <w:rPr>
          <w:b/>
        </w:rPr>
        <w:t>:</w:t>
      </w:r>
      <w:r w:rsidR="00487A0C" w:rsidRPr="00650220">
        <w:t xml:space="preserve">  </w:t>
      </w:r>
      <w:r w:rsidR="00487A0C" w:rsidRPr="00650220">
        <w:rPr>
          <w:sz w:val="12"/>
          <w:szCs w:val="80"/>
        </w:rPr>
        <w:t>“</w:t>
      </w:r>
      <w:proofErr w:type="spellStart"/>
      <w:proofErr w:type="gramStart"/>
      <w:r w:rsidR="00487A0C" w:rsidRPr="00650220">
        <w:rPr>
          <w:sz w:val="12"/>
          <w:szCs w:val="80"/>
        </w:rPr>
        <w:t>Neuroethics</w:t>
      </w:r>
      <w:proofErr w:type="spellEnd"/>
      <w:r w:rsidR="00487A0C" w:rsidRPr="00650220">
        <w:rPr>
          <w:sz w:val="12"/>
          <w:szCs w:val="80"/>
        </w:rPr>
        <w:t xml:space="preserve"> </w:t>
      </w:r>
      <w:r w:rsidR="00487A0C" w:rsidRPr="00650220">
        <w:rPr>
          <w:sz w:val="12"/>
        </w:rPr>
        <w:t xml:space="preserve"> </w:t>
      </w:r>
      <w:r w:rsidR="00487A0C" w:rsidRPr="00650220">
        <w:rPr>
          <w:sz w:val="12"/>
          <w:szCs w:val="48"/>
        </w:rPr>
        <w:t>Free</w:t>
      </w:r>
      <w:proofErr w:type="gramEnd"/>
      <w:r w:rsidR="00487A0C" w:rsidRPr="00650220">
        <w:rPr>
          <w:sz w:val="12"/>
          <w:szCs w:val="48"/>
        </w:rPr>
        <w:t xml:space="preserve"> Will and Autonomous Medical Decision- Making” </w:t>
      </w:r>
      <w:r w:rsidR="00487A0C" w:rsidRPr="00650220">
        <w:rPr>
          <w:sz w:val="12"/>
        </w:rPr>
        <w:t xml:space="preserve"> </w:t>
      </w:r>
      <w:r w:rsidR="00487A0C" w:rsidRPr="00650220">
        <w:rPr>
          <w:sz w:val="12"/>
          <w:szCs w:val="22"/>
        </w:rPr>
        <w:t xml:space="preserve">Dr. Matthew A. </w:t>
      </w:r>
      <w:proofErr w:type="spellStart"/>
      <w:r w:rsidR="00487A0C" w:rsidRPr="00650220">
        <w:rPr>
          <w:sz w:val="12"/>
          <w:szCs w:val="22"/>
        </w:rPr>
        <w:t>Butkus</w:t>
      </w:r>
      <w:proofErr w:type="spellEnd"/>
      <w:r w:rsidR="00487A0C" w:rsidRPr="00650220">
        <w:rPr>
          <w:sz w:val="12"/>
          <w:szCs w:val="22"/>
        </w:rPr>
        <w:t xml:space="preserve"> earned his undergraduate degrees from Georgetown University (German and Philosophy) and the University of Pittsburgh (Psychology). He earned his graduate degrees from Duquesne University (MA in Philosophy and PhD in Health Care Ethics). He is currently an Associate Professor in the Department of Social Sciences at McNeese State University. His prior academic and clinical appointments include Chatham University, Mercy Hospital–North Shore Campus, the CRISMA Research Group in the Department of Critical Care Medicine at the University of Pittsburgh Medical Center (Clinical Research, Investigation, and Systems Modeling of Acute Illness), and St. Francis Health System.</w:t>
      </w:r>
      <w:r w:rsidR="00487A0C" w:rsidRPr="00650220">
        <w:rPr>
          <w:szCs w:val="22"/>
        </w:rPr>
        <w:t xml:space="preserve"> </w:t>
      </w:r>
      <w:r w:rsidR="00487A0C" w:rsidRPr="00650220">
        <w:rPr>
          <w:bCs/>
          <w:sz w:val="12"/>
          <w:szCs w:val="32"/>
        </w:rPr>
        <w:t>PE</w:t>
      </w:r>
    </w:p>
    <w:p w14:paraId="3B99B548" w14:textId="77777777" w:rsidR="00487A0C" w:rsidRDefault="00487A0C" w:rsidP="00487A0C">
      <w:pPr>
        <w:pStyle w:val="ListParagraph"/>
        <w:widowControl w:val="0"/>
        <w:autoSpaceDE w:val="0"/>
        <w:autoSpaceDN w:val="0"/>
        <w:adjustRightInd w:val="0"/>
        <w:spacing w:after="240"/>
        <w:rPr>
          <w:sz w:val="12"/>
          <w:szCs w:val="26"/>
        </w:rPr>
      </w:pPr>
      <w:r w:rsidRPr="00650220">
        <w:rPr>
          <w:b/>
          <w:szCs w:val="26"/>
          <w:u w:val="single"/>
        </w:rPr>
        <w:t>Psychology and neuroscience have demonstrated that consciousness</w:t>
      </w:r>
      <w:r w:rsidRPr="00650220">
        <w:rPr>
          <w:sz w:val="26"/>
          <w:szCs w:val="26"/>
        </w:rPr>
        <w:t xml:space="preserve">, </w:t>
      </w:r>
      <w:r w:rsidRPr="00650220">
        <w:rPr>
          <w:sz w:val="12"/>
          <w:szCs w:val="26"/>
        </w:rPr>
        <w:t>our day-to- day perception, our sense of self and</w:t>
      </w:r>
      <w:r w:rsidRPr="00650220">
        <w:rPr>
          <w:sz w:val="26"/>
          <w:szCs w:val="26"/>
        </w:rPr>
        <w:t xml:space="preserve"> </w:t>
      </w:r>
      <w:r w:rsidRPr="00650220">
        <w:rPr>
          <w:b/>
          <w:szCs w:val="26"/>
          <w:u w:val="single"/>
        </w:rPr>
        <w:t>identity</w:t>
      </w:r>
      <w:r w:rsidRPr="00650220">
        <w:rPr>
          <w:sz w:val="12"/>
          <w:szCs w:val="26"/>
        </w:rPr>
        <w:t>, judgment,</w:t>
      </w:r>
      <w:r w:rsidRPr="00650220">
        <w:rPr>
          <w:sz w:val="26"/>
          <w:szCs w:val="26"/>
        </w:rPr>
        <w:t xml:space="preserve"> </w:t>
      </w:r>
      <w:r w:rsidRPr="00650220">
        <w:rPr>
          <w:sz w:val="12"/>
          <w:szCs w:val="26"/>
        </w:rPr>
        <w:t xml:space="preserve">emotions, </w:t>
      </w:r>
      <w:r w:rsidRPr="00650220">
        <w:rPr>
          <w:b/>
          <w:szCs w:val="26"/>
          <w:u w:val="single"/>
        </w:rPr>
        <w:t>and intuitions are all predicated upon</w:t>
      </w:r>
      <w:r w:rsidRPr="00650220">
        <w:rPr>
          <w:b/>
          <w:sz w:val="12"/>
          <w:szCs w:val="26"/>
        </w:rPr>
        <w:t xml:space="preserve"> </w:t>
      </w:r>
      <w:r w:rsidRPr="00650220">
        <w:rPr>
          <w:sz w:val="12"/>
          <w:szCs w:val="26"/>
        </w:rPr>
        <w:t>a number of causal</w:t>
      </w:r>
      <w:r w:rsidRPr="00650220">
        <w:rPr>
          <w:sz w:val="26"/>
          <w:szCs w:val="26"/>
        </w:rPr>
        <w:t xml:space="preserve"> </w:t>
      </w:r>
      <w:r w:rsidRPr="00650220">
        <w:rPr>
          <w:b/>
          <w:szCs w:val="26"/>
          <w:u w:val="single"/>
        </w:rPr>
        <w:t>cognitive elements that are outside our awareness</w:t>
      </w:r>
      <w:r w:rsidRPr="00650220">
        <w:rPr>
          <w:sz w:val="12"/>
          <w:szCs w:val="26"/>
        </w:rPr>
        <w:t>—</w:t>
      </w:r>
      <w:r w:rsidRPr="00650220">
        <w:rPr>
          <w:sz w:val="26"/>
          <w:szCs w:val="26"/>
        </w:rPr>
        <w:t xml:space="preserve"> </w:t>
      </w:r>
      <w:r w:rsidRPr="00650220">
        <w:rPr>
          <w:b/>
          <w:szCs w:val="26"/>
          <w:u w:val="single"/>
        </w:rPr>
        <w:t>the bulk of our cognition is deterministic</w:t>
      </w:r>
      <w:r w:rsidRPr="00650220">
        <w:rPr>
          <w:sz w:val="26"/>
          <w:szCs w:val="26"/>
        </w:rPr>
        <w:t xml:space="preserve"> </w:t>
      </w:r>
      <w:r w:rsidRPr="00650220">
        <w:rPr>
          <w:sz w:val="12"/>
          <w:szCs w:val="26"/>
        </w:rPr>
        <w:t xml:space="preserve">and preconscious. </w:t>
      </w:r>
      <w:r w:rsidRPr="00650220">
        <w:rPr>
          <w:b/>
          <w:szCs w:val="26"/>
          <w:u w:val="single"/>
        </w:rPr>
        <w:t>This</w:t>
      </w:r>
      <w:r w:rsidRPr="00650220">
        <w:rPr>
          <w:sz w:val="26"/>
          <w:szCs w:val="26"/>
        </w:rPr>
        <w:t xml:space="preserve"> </w:t>
      </w:r>
      <w:r w:rsidRPr="00650220">
        <w:rPr>
          <w:sz w:val="12"/>
          <w:szCs w:val="26"/>
        </w:rPr>
        <w:t>determinism</w:t>
      </w:r>
      <w:r w:rsidRPr="00650220">
        <w:rPr>
          <w:sz w:val="26"/>
          <w:szCs w:val="26"/>
        </w:rPr>
        <w:t xml:space="preserve"> </w:t>
      </w:r>
      <w:r w:rsidRPr="00650220">
        <w:rPr>
          <w:b/>
          <w:szCs w:val="26"/>
          <w:u w:val="single"/>
        </w:rPr>
        <w:t>opens up avenues of undue influence into processes we normally assume to be under our control</w:t>
      </w:r>
      <w:r w:rsidRPr="00650220">
        <w:rPr>
          <w:sz w:val="12"/>
          <w:szCs w:val="26"/>
        </w:rPr>
        <w:t>— it should be clear that this assumption is mistaken at best, inhuman and pernicious at worst.</w:t>
      </w:r>
      <w:r w:rsidRPr="00650220">
        <w:rPr>
          <w:sz w:val="26"/>
          <w:szCs w:val="26"/>
        </w:rPr>
        <w:t xml:space="preserve"> </w:t>
      </w:r>
      <w:r w:rsidRPr="00650220">
        <w:rPr>
          <w:b/>
          <w:szCs w:val="26"/>
          <w:u w:val="single"/>
        </w:rPr>
        <w:t>We should not abandon ourselves to blind determinism</w:t>
      </w:r>
      <w:r w:rsidRPr="00650220">
        <w:rPr>
          <w:sz w:val="12"/>
          <w:szCs w:val="26"/>
        </w:rPr>
        <w:t xml:space="preserve">, however—we possess the ability to reflect upon our motivations, and to engage in dialogic interaction with others, who may bring aspects of ourselves to the </w:t>
      </w:r>
      <w:proofErr w:type="gramStart"/>
      <w:r w:rsidRPr="00650220">
        <w:rPr>
          <w:sz w:val="12"/>
          <w:szCs w:val="26"/>
        </w:rPr>
        <w:t>fore which</w:t>
      </w:r>
      <w:proofErr w:type="gramEnd"/>
      <w:r w:rsidRPr="00650220">
        <w:rPr>
          <w:sz w:val="12"/>
          <w:szCs w:val="26"/>
        </w:rPr>
        <w:t xml:space="preserve"> would remain otherwise inaccessible. As a result, we can take back a measure of control, but only if we engage in honest dialectic and dialogue with others. </w:t>
      </w:r>
      <w:r w:rsidRPr="00650220">
        <w:rPr>
          <w:sz w:val="12"/>
        </w:rPr>
        <w:t xml:space="preserve"> </w:t>
      </w:r>
      <w:r w:rsidRPr="00650220">
        <w:rPr>
          <w:b/>
          <w:szCs w:val="26"/>
          <w:u w:val="single"/>
        </w:rPr>
        <w:t>In the context of patient autonomy</w:t>
      </w:r>
      <w:r w:rsidRPr="00650220">
        <w:rPr>
          <w:sz w:val="12"/>
          <w:szCs w:val="26"/>
        </w:rPr>
        <w:t xml:space="preserve"> and decision-making, the necessity of this dialogical process is especially evident—</w:t>
      </w:r>
      <w:r w:rsidRPr="00650220">
        <w:rPr>
          <w:b/>
          <w:szCs w:val="26"/>
          <w:u w:val="single"/>
        </w:rPr>
        <w:t>patients are already physically compromised, potentially in ways that can exert conscious and unconscious influence over their decision-making processes</w:t>
      </w:r>
      <w:r w:rsidRPr="00650220">
        <w:rPr>
          <w:sz w:val="12"/>
          <w:szCs w:val="26"/>
        </w:rPr>
        <w:t xml:space="preserve">, above and beyond the normal potential sources of error found in heuristics and biases. Clinicians should be alert for such influences, recognizing that a medical illness can easily mask a deeper psychopathology. Affective disorders are very common, occur more in patients than in the general population, and tend to go unrecognized or dismissed as a normal reaction to their illness. The effect of these disorders, however, is quite pernicious. They fundamentally affect the efficacy of therapeutic interventions, morbidity and mortality, and rate of recovery—ignoring, dismissing, or failing to identify a comorbidity compromises the treatment of the obvious illness. By only treating the surface pathology, we potentially ignore the deeper wound. </w:t>
      </w:r>
      <w:r w:rsidRPr="00650220">
        <w:rPr>
          <w:b/>
          <w:szCs w:val="26"/>
          <w:u w:val="single"/>
        </w:rPr>
        <w:t>Many contemporary models of autonomy suffer from similar shortcomings</w:t>
      </w:r>
      <w:r w:rsidRPr="00650220">
        <w:rPr>
          <w:sz w:val="12"/>
          <w:szCs w:val="26"/>
        </w:rPr>
        <w:t>—while ethics seeks to inform itself of philosophical, legal, theological, and medical constructs, it all too easily ignores the psychological, an unfortunate irony in light of the fundamental connection between cognitive and clinical psychology and ethical ideals of autonomous choice. Ethical theories that dismiss or fail to address psychological constructs are groundless; models derived from inhuman absolutes are so much fancy and fiction. What good is it to describe models of cognition that have little resemblance to how we actually think? The present autonomy model suggests that decision-making is a complex construct necessarily containing rational and emotional elements, intuitive judgments, and, as a result, potential sources of error. This seems to gel with day-to-day experience— many decisions are made by gut instinct and intuition, instead of a Cartesian rational process methodically and algorithmically exploring all possible influences, outcomes, and variables.</w:t>
      </w:r>
    </w:p>
    <w:p w14:paraId="12CC6047" w14:textId="77777777" w:rsidR="00487A0C" w:rsidRDefault="00487A0C" w:rsidP="00487A0C">
      <w:pPr>
        <w:contextualSpacing/>
      </w:pPr>
      <w:r>
        <w:t>Thus, even</w:t>
      </w:r>
      <w:r w:rsidRPr="00650220">
        <w:t xml:space="preserve"> </w:t>
      </w:r>
      <w:r>
        <w:t>if</w:t>
      </w:r>
      <w:r w:rsidRPr="00650220">
        <w:t xml:space="preserve"> we have a basis</w:t>
      </w:r>
      <w:r>
        <w:t xml:space="preserve"> of certain choices and actions doesn’t prove that </w:t>
      </w:r>
      <w:r w:rsidRPr="00650220">
        <w:t xml:space="preserve">humans get to make </w:t>
      </w:r>
      <w:r>
        <w:t>such choices.</w:t>
      </w:r>
      <w:r w:rsidRPr="00650220">
        <w:t xml:space="preserve"> </w:t>
      </w:r>
      <w:r>
        <w:t xml:space="preserve">Thus the </w:t>
      </w:r>
      <w:proofErr w:type="spellStart"/>
      <w:r>
        <w:t>aff</w:t>
      </w:r>
      <w:proofErr w:type="spellEnd"/>
      <w:r>
        <w:t xml:space="preserve"> must</w:t>
      </w:r>
      <w:r w:rsidRPr="00650220">
        <w:t xml:space="preserve"> show that why people make the decisions in </w:t>
      </w:r>
      <w:r>
        <w:t>in an indeterminate world.</w:t>
      </w:r>
    </w:p>
    <w:p w14:paraId="45964475" w14:textId="77777777" w:rsidR="00487A0C" w:rsidRPr="00650220" w:rsidRDefault="00487A0C" w:rsidP="00487A0C">
      <w:pPr>
        <w:widowControl w:val="0"/>
        <w:autoSpaceDE w:val="0"/>
        <w:autoSpaceDN w:val="0"/>
        <w:adjustRightInd w:val="0"/>
        <w:spacing w:after="240"/>
        <w:rPr>
          <w:sz w:val="12"/>
        </w:rPr>
      </w:pPr>
      <w:r w:rsidRPr="001F77C3">
        <w:rPr>
          <w:b/>
        </w:rPr>
        <w:t>Finally,</w:t>
      </w:r>
      <w:r>
        <w:t xml:space="preserve"> </w:t>
      </w:r>
      <w:r w:rsidRPr="00650220">
        <w:t xml:space="preserve">Even if autonomous choices are possible they are highly influenced by stimuli and thus </w:t>
      </w:r>
      <w:r w:rsidRPr="00650220">
        <w:lastRenderedPageBreak/>
        <w:t xml:space="preserve">trigger involuntary behaviors. </w:t>
      </w:r>
      <w:proofErr w:type="spellStart"/>
      <w:r w:rsidRPr="00650220">
        <w:rPr>
          <w:b/>
        </w:rPr>
        <w:t>Butkus</w:t>
      </w:r>
      <w:proofErr w:type="spellEnd"/>
      <w:r w:rsidRPr="00650220">
        <w:rPr>
          <w:b/>
        </w:rPr>
        <w:t xml:space="preserve">: </w:t>
      </w:r>
      <w:r w:rsidRPr="00650220">
        <w:rPr>
          <w:sz w:val="12"/>
          <w:szCs w:val="80"/>
        </w:rPr>
        <w:t>“</w:t>
      </w:r>
      <w:proofErr w:type="spellStart"/>
      <w:proofErr w:type="gramStart"/>
      <w:r w:rsidRPr="00650220">
        <w:rPr>
          <w:sz w:val="12"/>
          <w:szCs w:val="80"/>
        </w:rPr>
        <w:t>Neuroethics</w:t>
      </w:r>
      <w:proofErr w:type="spellEnd"/>
      <w:r w:rsidRPr="00650220">
        <w:rPr>
          <w:sz w:val="12"/>
          <w:szCs w:val="80"/>
        </w:rPr>
        <w:t xml:space="preserve"> </w:t>
      </w:r>
      <w:r w:rsidRPr="00650220">
        <w:rPr>
          <w:sz w:val="12"/>
        </w:rPr>
        <w:t xml:space="preserve"> </w:t>
      </w:r>
      <w:r w:rsidRPr="00650220">
        <w:rPr>
          <w:sz w:val="12"/>
          <w:szCs w:val="48"/>
        </w:rPr>
        <w:t>Free</w:t>
      </w:r>
      <w:proofErr w:type="gramEnd"/>
      <w:r w:rsidRPr="00650220">
        <w:rPr>
          <w:sz w:val="12"/>
          <w:szCs w:val="48"/>
        </w:rPr>
        <w:t xml:space="preserve"> Will and Autonomous Medical Decision- Making” </w:t>
      </w:r>
      <w:r w:rsidRPr="00650220">
        <w:rPr>
          <w:sz w:val="12"/>
        </w:rPr>
        <w:t xml:space="preserve"> </w:t>
      </w:r>
      <w:r w:rsidRPr="00650220">
        <w:rPr>
          <w:sz w:val="12"/>
          <w:szCs w:val="22"/>
        </w:rPr>
        <w:t xml:space="preserve">Dr. Matthew A. </w:t>
      </w:r>
      <w:proofErr w:type="spellStart"/>
      <w:r w:rsidRPr="00650220">
        <w:rPr>
          <w:sz w:val="12"/>
          <w:szCs w:val="22"/>
        </w:rPr>
        <w:t>Butkus</w:t>
      </w:r>
      <w:proofErr w:type="spellEnd"/>
      <w:r w:rsidRPr="00650220">
        <w:rPr>
          <w:sz w:val="12"/>
          <w:szCs w:val="22"/>
        </w:rPr>
        <w:t xml:space="preserve"> earned his undergraduate degrees from Georgetown University (German and Philosophy) and the University of Pittsburgh (Psychology). He earned his graduate degrees from Duquesne University (MA in Philosophy and PhD in Health Care Ethics). He is currently an Associate Professor in the Department of Social Sciences at McNeese State University. His prior academic and clinical appointments include Chatham University, Mercy Hospital–North Shore Campus, the CRISMA Research Group in the Department of Critical Care Medicine at the University of Pittsburgh Medical Center (Clinical Research, Investigation, and Systems Modeling of Acute Illness), and St. Francis Health System.</w:t>
      </w:r>
      <w:r w:rsidRPr="00650220">
        <w:rPr>
          <w:szCs w:val="22"/>
        </w:rPr>
        <w:t xml:space="preserve"> </w:t>
      </w:r>
      <w:r w:rsidRPr="00650220">
        <w:rPr>
          <w:bCs/>
          <w:sz w:val="12"/>
          <w:szCs w:val="32"/>
        </w:rPr>
        <w:t>PE</w:t>
      </w:r>
    </w:p>
    <w:p w14:paraId="30CD0CFA" w14:textId="77777777" w:rsidR="00487A0C" w:rsidRPr="00650220" w:rsidRDefault="00487A0C" w:rsidP="00487A0C">
      <w:pPr>
        <w:widowControl w:val="0"/>
        <w:autoSpaceDE w:val="0"/>
        <w:autoSpaceDN w:val="0"/>
        <w:adjustRightInd w:val="0"/>
        <w:spacing w:after="240"/>
        <w:ind w:left="720"/>
        <w:rPr>
          <w:b/>
          <w:u w:val="single"/>
        </w:rPr>
      </w:pPr>
      <w:r w:rsidRPr="00650220">
        <w:rPr>
          <w:sz w:val="12"/>
          <w:szCs w:val="26"/>
        </w:rPr>
        <w:t>Preconscious processes develop as the result of conditioning—</w:t>
      </w:r>
      <w:r w:rsidRPr="00650220">
        <w:rPr>
          <w:b/>
          <w:szCs w:val="26"/>
          <w:u w:val="single"/>
        </w:rPr>
        <w:t>we develop patterns of psychological responses to stimuli</w:t>
      </w:r>
      <w:r w:rsidRPr="00650220">
        <w:rPr>
          <w:sz w:val="26"/>
          <w:szCs w:val="26"/>
        </w:rPr>
        <w:t xml:space="preserve">. As is </w:t>
      </w:r>
      <w:r w:rsidRPr="00650220">
        <w:rPr>
          <w:sz w:val="12"/>
          <w:szCs w:val="26"/>
        </w:rPr>
        <w:t>claimed by behaviorist thought,</w:t>
      </w:r>
      <w:r w:rsidRPr="00650220">
        <w:rPr>
          <w:sz w:val="26"/>
          <w:szCs w:val="26"/>
        </w:rPr>
        <w:t xml:space="preserve"> </w:t>
      </w:r>
      <w:r w:rsidRPr="00650220">
        <w:rPr>
          <w:b/>
          <w:szCs w:val="26"/>
          <w:u w:val="single"/>
        </w:rPr>
        <w:t>we make associations between stimuli and psychological responses</w:t>
      </w:r>
      <w:r w:rsidRPr="00650220">
        <w:rPr>
          <w:sz w:val="26"/>
          <w:szCs w:val="26"/>
        </w:rPr>
        <w:t xml:space="preserve">, </w:t>
      </w:r>
      <w:r w:rsidRPr="00650220">
        <w:rPr>
          <w:sz w:val="12"/>
          <w:szCs w:val="26"/>
        </w:rPr>
        <w:t xml:space="preserve">facilitating future responses along those same </w:t>
      </w:r>
      <w:proofErr w:type="spellStart"/>
      <w:r w:rsidRPr="00650220">
        <w:rPr>
          <w:sz w:val="12"/>
          <w:szCs w:val="26"/>
        </w:rPr>
        <w:t>psychobehavioral</w:t>
      </w:r>
      <w:proofErr w:type="spellEnd"/>
      <w:r w:rsidRPr="00650220">
        <w:rPr>
          <w:sz w:val="12"/>
          <w:szCs w:val="26"/>
        </w:rPr>
        <w:t xml:space="preserve"> lines. It becomes easier for stimuli to elicit behavioral, emotional, and motivational responses in us, producing automatic cognitive processing. Initially these responses require work, but</w:t>
      </w:r>
      <w:r w:rsidRPr="00650220">
        <w:rPr>
          <w:sz w:val="26"/>
          <w:szCs w:val="26"/>
        </w:rPr>
        <w:t xml:space="preserve"> </w:t>
      </w:r>
      <w:r w:rsidRPr="00650220">
        <w:rPr>
          <w:b/>
          <w:szCs w:val="26"/>
          <w:u w:val="single"/>
        </w:rPr>
        <w:t>like other recurring responses, the amount of conscious effort they require consistently decreases to the point where they require no conscious processing at all</w:t>
      </w:r>
      <w:r w:rsidRPr="00650220">
        <w:rPr>
          <w:sz w:val="26"/>
          <w:szCs w:val="26"/>
        </w:rPr>
        <w:t xml:space="preserve"> </w:t>
      </w:r>
      <w:r w:rsidRPr="00650220">
        <w:rPr>
          <w:sz w:val="12"/>
          <w:szCs w:val="26"/>
        </w:rPr>
        <w:t>(</w:t>
      </w:r>
      <w:proofErr w:type="spellStart"/>
      <w:r w:rsidRPr="00650220">
        <w:rPr>
          <w:sz w:val="12"/>
          <w:szCs w:val="26"/>
        </w:rPr>
        <w:t>Bargh</w:t>
      </w:r>
      <w:proofErr w:type="spellEnd"/>
      <w:r w:rsidRPr="00650220">
        <w:rPr>
          <w:sz w:val="12"/>
          <w:szCs w:val="26"/>
        </w:rPr>
        <w:t xml:space="preserve"> 1997). </w:t>
      </w:r>
      <w:r w:rsidRPr="00650220">
        <w:rPr>
          <w:b/>
          <w:szCs w:val="26"/>
          <w:u w:val="single"/>
        </w:rPr>
        <w:t>This</w:t>
      </w:r>
      <w:r w:rsidRPr="00650220">
        <w:rPr>
          <w:sz w:val="12"/>
          <w:szCs w:val="26"/>
        </w:rPr>
        <w:t xml:space="preserve"> has serious ramifications—it</w:t>
      </w:r>
      <w:r w:rsidRPr="00650220">
        <w:rPr>
          <w:sz w:val="26"/>
          <w:szCs w:val="26"/>
        </w:rPr>
        <w:t xml:space="preserve"> </w:t>
      </w:r>
      <w:r w:rsidRPr="00650220">
        <w:rPr>
          <w:b/>
          <w:szCs w:val="26"/>
          <w:u w:val="single"/>
        </w:rPr>
        <w:t>means</w:t>
      </w:r>
      <w:r w:rsidRPr="00650220">
        <w:rPr>
          <w:sz w:val="26"/>
          <w:szCs w:val="26"/>
        </w:rPr>
        <w:t xml:space="preserve"> </w:t>
      </w:r>
      <w:r w:rsidRPr="00650220">
        <w:rPr>
          <w:sz w:val="12"/>
          <w:szCs w:val="26"/>
        </w:rPr>
        <w:t>that if</w:t>
      </w:r>
      <w:r w:rsidRPr="00650220">
        <w:rPr>
          <w:sz w:val="26"/>
          <w:szCs w:val="26"/>
        </w:rPr>
        <w:t xml:space="preserve"> </w:t>
      </w:r>
      <w:r w:rsidRPr="00650220">
        <w:rPr>
          <w:b/>
          <w:szCs w:val="26"/>
          <w:u w:val="single"/>
        </w:rPr>
        <w:t>we encounter a particular cognitive trigger</w:t>
      </w:r>
      <w:r w:rsidRPr="00650220">
        <w:rPr>
          <w:b/>
          <w:sz w:val="12"/>
          <w:szCs w:val="26"/>
        </w:rPr>
        <w:t xml:space="preserve">, we can initiate goals, motivations, </w:t>
      </w:r>
      <w:r w:rsidRPr="00650220">
        <w:rPr>
          <w:b/>
          <w:szCs w:val="26"/>
          <w:u w:val="single"/>
        </w:rPr>
        <w:t>and resultant behaviors automatically.</w:t>
      </w:r>
      <w:r w:rsidRPr="00650220">
        <w:rPr>
          <w:sz w:val="26"/>
          <w:szCs w:val="26"/>
        </w:rPr>
        <w:t xml:space="preserve"> </w:t>
      </w:r>
      <w:r w:rsidRPr="00650220">
        <w:rPr>
          <w:b/>
          <w:szCs w:val="26"/>
          <w:u w:val="single"/>
        </w:rPr>
        <w:t xml:space="preserve">Absent volitional control, we may not necessarily be able to control the kinds of thoughts and actions </w:t>
      </w:r>
      <w:r w:rsidRPr="00650220">
        <w:rPr>
          <w:sz w:val="12"/>
          <w:szCs w:val="26"/>
        </w:rPr>
        <w:t>that result.</w:t>
      </w:r>
      <w:r w:rsidRPr="00650220">
        <w:rPr>
          <w:sz w:val="26"/>
          <w:szCs w:val="26"/>
        </w:rPr>
        <w:t xml:space="preserve"> </w:t>
      </w:r>
      <w:r w:rsidRPr="00650220">
        <w:rPr>
          <w:b/>
          <w:szCs w:val="26"/>
          <w:u w:val="single"/>
        </w:rPr>
        <w:t xml:space="preserve">In a clinical setting, </w:t>
      </w:r>
      <w:r w:rsidRPr="00650220">
        <w:rPr>
          <w:sz w:val="12"/>
          <w:szCs w:val="26"/>
        </w:rPr>
        <w:t>for instance,</w:t>
      </w:r>
      <w:r w:rsidRPr="00650220">
        <w:rPr>
          <w:sz w:val="26"/>
          <w:szCs w:val="26"/>
        </w:rPr>
        <w:t xml:space="preserve"> </w:t>
      </w:r>
      <w:r w:rsidRPr="00650220">
        <w:rPr>
          <w:b/>
          <w:szCs w:val="26"/>
          <w:u w:val="single"/>
        </w:rPr>
        <w:t>a particular diagnosis may be an emotional trigger for a variety of subsequent thought processes and associations</w:t>
      </w:r>
      <w:r w:rsidRPr="00650220">
        <w:rPr>
          <w:sz w:val="26"/>
          <w:szCs w:val="26"/>
        </w:rPr>
        <w:t xml:space="preserve">. </w:t>
      </w:r>
      <w:r w:rsidRPr="00650220">
        <w:rPr>
          <w:sz w:val="12"/>
          <w:szCs w:val="26"/>
        </w:rPr>
        <w:t xml:space="preserve">The mere word </w:t>
      </w:r>
      <w:r w:rsidRPr="00650220">
        <w:rPr>
          <w:sz w:val="26"/>
          <w:szCs w:val="26"/>
        </w:rPr>
        <w:t>‘</w:t>
      </w:r>
      <w:r w:rsidRPr="00650220">
        <w:rPr>
          <w:b/>
          <w:szCs w:val="26"/>
          <w:u w:val="single"/>
        </w:rPr>
        <w:t>cancer’ may elicit a slew of memories and experiences involuntarily</w:t>
      </w:r>
      <w:r w:rsidRPr="00650220">
        <w:rPr>
          <w:sz w:val="26"/>
          <w:szCs w:val="26"/>
        </w:rPr>
        <w:t xml:space="preserve"> </w:t>
      </w:r>
      <w:r w:rsidRPr="00650220">
        <w:rPr>
          <w:sz w:val="12"/>
          <w:szCs w:val="26"/>
        </w:rPr>
        <w:t xml:space="preserve">and instigate thought processes culminating in a comorbid depression, which may radically affect how our patient perceives his or her current health and prognosis. </w:t>
      </w:r>
      <w:r w:rsidRPr="00650220">
        <w:rPr>
          <w:b/>
          <w:szCs w:val="26"/>
          <w:u w:val="single"/>
        </w:rPr>
        <w:t>When asked about treatment preferences,</w:t>
      </w:r>
      <w:r w:rsidRPr="00650220">
        <w:rPr>
          <w:sz w:val="26"/>
          <w:szCs w:val="26"/>
        </w:rPr>
        <w:t xml:space="preserve"> </w:t>
      </w:r>
      <w:r w:rsidRPr="00650220">
        <w:rPr>
          <w:sz w:val="12"/>
          <w:szCs w:val="26"/>
        </w:rPr>
        <w:t xml:space="preserve">and whether the patient desires a particular course of treatment, </w:t>
      </w:r>
      <w:r w:rsidRPr="00650220">
        <w:rPr>
          <w:b/>
          <w:szCs w:val="26"/>
          <w:u w:val="single"/>
        </w:rPr>
        <w:t xml:space="preserve">we may have unknowingly set into action an automatic process that results in an outcome our patient might not otherwise desire. </w:t>
      </w:r>
    </w:p>
    <w:p w14:paraId="4577AFCE" w14:textId="77777777" w:rsidR="00487A0C" w:rsidRDefault="00487A0C" w:rsidP="00487A0C">
      <w:pPr>
        <w:widowControl w:val="0"/>
        <w:autoSpaceDE w:val="0"/>
        <w:autoSpaceDN w:val="0"/>
        <w:adjustRightInd w:val="0"/>
        <w:spacing w:after="240"/>
        <w:ind w:left="720"/>
      </w:pPr>
      <w:r w:rsidRPr="00650220">
        <w:rPr>
          <w:sz w:val="12"/>
          <w:szCs w:val="26"/>
        </w:rPr>
        <w:t xml:space="preserve"> </w:t>
      </w:r>
    </w:p>
    <w:p w14:paraId="1BA05BA3" w14:textId="77777777" w:rsidR="00487A0C" w:rsidRDefault="00487A0C" w:rsidP="00487A0C">
      <w:pPr>
        <w:rPr>
          <w:b/>
        </w:rPr>
      </w:pPr>
    </w:p>
    <w:p w14:paraId="71E841F8" w14:textId="77777777" w:rsidR="00487A0C" w:rsidRPr="00650220" w:rsidRDefault="00487A0C" w:rsidP="00487A0C">
      <w:proofErr w:type="spellStart"/>
      <w:r w:rsidRPr="00650220">
        <w:t>Underviews</w:t>
      </w:r>
      <w:proofErr w:type="spellEnd"/>
      <w:r w:rsidRPr="00650220">
        <w:t>:</w:t>
      </w:r>
    </w:p>
    <w:p w14:paraId="7637CB6A" w14:textId="77777777" w:rsidR="00487A0C" w:rsidRPr="00650220" w:rsidRDefault="00487A0C" w:rsidP="00487A0C">
      <w:r w:rsidRPr="00650220">
        <w:t xml:space="preserve">First, theory </w:t>
      </w:r>
      <w:proofErr w:type="spellStart"/>
      <w:r w:rsidRPr="00650220">
        <w:t>interps</w:t>
      </w:r>
      <w:proofErr w:type="spellEnd"/>
      <w:r w:rsidRPr="00650220">
        <w:t xml:space="preserve"> about acceptable NC standard or advocacy practices must be in the 1AC. Net benefit is </w:t>
      </w:r>
      <w:proofErr w:type="spellStart"/>
      <w:r w:rsidRPr="00650220">
        <w:t>strat</w:t>
      </w:r>
      <w:proofErr w:type="spellEnd"/>
      <w:r w:rsidRPr="00650220">
        <w:t xml:space="preserve"> skew- otherwise you get bidirectional theory. You can go for </w:t>
      </w:r>
      <w:r>
        <w:t xml:space="preserve">bidirectional </w:t>
      </w:r>
      <w:proofErr w:type="spellStart"/>
      <w:proofErr w:type="gramStart"/>
      <w:r>
        <w:t>interps</w:t>
      </w:r>
      <w:proofErr w:type="spellEnd"/>
      <w:r>
        <w:t xml:space="preserve"> which</w:t>
      </w:r>
      <w:proofErr w:type="gramEnd"/>
      <w:r>
        <w:t xml:space="preserve"> </w:t>
      </w:r>
      <w:r w:rsidRPr="00650220">
        <w:t xml:space="preserve">screws the </w:t>
      </w:r>
      <w:proofErr w:type="spellStart"/>
      <w:r w:rsidRPr="00650220">
        <w:t>neg</w:t>
      </w:r>
      <w:proofErr w:type="spellEnd"/>
      <w:r w:rsidRPr="00650220">
        <w:t xml:space="preserve"> every time since you always have a violation and an extra speech to defend it. Also more substantive debate since you can say what you want the debate to be and avoid unnecessary theory. </w:t>
      </w:r>
      <w:proofErr w:type="gramStart"/>
      <w:r w:rsidRPr="00650220">
        <w:t>Key to predictability since we prep the topic, not random theory issues.</w:t>
      </w:r>
      <w:proofErr w:type="gramEnd"/>
    </w:p>
    <w:p w14:paraId="6D46EA30" w14:textId="77777777" w:rsidR="00587719" w:rsidRPr="00397FCC" w:rsidRDefault="001544DE" w:rsidP="00A34122">
      <w:pPr>
        <w:spacing w:line="276" w:lineRule="auto"/>
        <w:jc w:val="left"/>
        <w:rPr>
          <w:rFonts w:eastAsiaTheme="majorEastAsia" w:cstheme="majorBidi"/>
          <w:b/>
          <w:bCs/>
          <w:szCs w:val="26"/>
          <w:u w:val="single"/>
        </w:rPr>
      </w:pPr>
      <w:bookmarkStart w:id="0" w:name="_GoBack"/>
      <w:bookmarkEnd w:id="0"/>
      <w:r>
        <w:t xml:space="preserve"> </w:t>
      </w:r>
    </w:p>
    <w:sectPr w:rsidR="00587719" w:rsidRPr="00397FCC" w:rsidSect="007F2B4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1BC52D" w14:textId="77777777" w:rsidR="004563A1" w:rsidRDefault="004563A1">
      <w:r>
        <w:separator/>
      </w:r>
    </w:p>
  </w:endnote>
  <w:endnote w:type="continuationSeparator" w:id="0">
    <w:p w14:paraId="4E948693" w14:textId="77777777" w:rsidR="004563A1" w:rsidRDefault="00456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9114"/>
      <w:gridCol w:w="476"/>
    </w:tblGrid>
    <w:tr w:rsidR="007F2B42" w:rsidRPr="007F2B42" w14:paraId="64AC71F6" w14:textId="77777777" w:rsidTr="005A6AB4">
      <w:tc>
        <w:tcPr>
          <w:tcW w:w="4752" w:type="pct"/>
          <w:tcBorders>
            <w:right w:val="single" w:sz="18" w:space="0" w:color="4F81BD" w:themeColor="accent1"/>
          </w:tcBorders>
        </w:tcPr>
        <w:p w14:paraId="1DBD5B01" w14:textId="205A6488" w:rsidR="007F2B42" w:rsidRPr="007F2B42" w:rsidRDefault="00377DAF" w:rsidP="00487A0C">
          <w:pPr>
            <w:pStyle w:val="Header"/>
            <w:jc w:val="right"/>
            <w:rPr>
              <w:rFonts w:ascii="Calibri" w:hAnsi="Calibri"/>
              <w:b/>
            </w:rPr>
          </w:pPr>
          <w:sdt>
            <w:sdtPr>
              <w:rPr>
                <w:rFonts w:ascii="Calibri" w:eastAsiaTheme="majorEastAsia" w:hAnsi="Calibri" w:cstheme="majorBidi"/>
                <w:b/>
              </w:rPr>
              <w:alias w:val="Title"/>
              <w:id w:val="177129827"/>
              <w:showingPlcHdr/>
              <w:dataBinding w:prefixMappings="xmlns:ns0='http://schemas.openxmlformats.org/package/2006/metadata/core-properties' xmlns:ns1='http://purl.org/dc/elements/1.1/'" w:xpath="/ns0:coreProperties[1]/ns1:title[1]" w:storeItemID="{6C3C8BC8-F283-45AE-878A-BAB7291924A1}"/>
              <w:text/>
            </w:sdtPr>
            <w:sdtEndPr/>
            <w:sdtContent>
              <w:r w:rsidR="00487A0C">
                <w:rPr>
                  <w:rFonts w:ascii="Calibri" w:eastAsiaTheme="majorEastAsia" w:hAnsi="Calibri" w:cstheme="majorBidi"/>
                  <w:b/>
                </w:rPr>
                <w:t xml:space="preserve">     </w:t>
              </w:r>
            </w:sdtContent>
          </w:sdt>
        </w:p>
      </w:tc>
      <w:tc>
        <w:tcPr>
          <w:tcW w:w="248" w:type="pct"/>
          <w:tcBorders>
            <w:left w:val="single" w:sz="18" w:space="0" w:color="4F81BD" w:themeColor="accent1"/>
          </w:tcBorders>
        </w:tcPr>
        <w:p w14:paraId="0458FB46" w14:textId="77777777" w:rsidR="007F2B42" w:rsidRPr="007F2B42" w:rsidRDefault="007F2B42" w:rsidP="005A6AB4">
          <w:pPr>
            <w:pStyle w:val="Header"/>
            <w:rPr>
              <w:rFonts w:ascii="Calibri" w:eastAsiaTheme="majorEastAsia" w:hAnsi="Calibri" w:cstheme="majorBidi"/>
              <w:b/>
            </w:rPr>
          </w:pPr>
          <w:r w:rsidRPr="007F2B42">
            <w:rPr>
              <w:rFonts w:ascii="Calibri" w:hAnsi="Calibri"/>
              <w:b/>
            </w:rPr>
            <w:fldChar w:fldCharType="begin"/>
          </w:r>
          <w:r w:rsidRPr="007F2B42">
            <w:rPr>
              <w:rFonts w:ascii="Calibri" w:hAnsi="Calibri"/>
              <w:b/>
            </w:rPr>
            <w:instrText xml:space="preserve"> PAGE   \* MERGEFORMAT </w:instrText>
          </w:r>
          <w:r w:rsidRPr="007F2B42">
            <w:rPr>
              <w:rFonts w:ascii="Calibri" w:hAnsi="Calibri"/>
              <w:b/>
            </w:rPr>
            <w:fldChar w:fldCharType="separate"/>
          </w:r>
          <w:r w:rsidR="00377DAF">
            <w:rPr>
              <w:rFonts w:ascii="Calibri" w:hAnsi="Calibri"/>
              <w:b/>
              <w:noProof/>
            </w:rPr>
            <w:t>4</w:t>
          </w:r>
          <w:r w:rsidRPr="007F2B42">
            <w:rPr>
              <w:rFonts w:ascii="Calibri" w:hAnsi="Calibri"/>
              <w:b/>
            </w:rPr>
            <w:fldChar w:fldCharType="end"/>
          </w:r>
        </w:p>
      </w:tc>
    </w:tr>
  </w:tbl>
  <w:p w14:paraId="469CD9C9" w14:textId="77777777" w:rsidR="00B90DD6" w:rsidRPr="007F2B42" w:rsidRDefault="00B90DD6" w:rsidP="007F2B4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933836" w14:textId="77777777" w:rsidR="004563A1" w:rsidRDefault="004563A1">
      <w:r>
        <w:separator/>
      </w:r>
    </w:p>
  </w:footnote>
  <w:footnote w:type="continuationSeparator" w:id="0">
    <w:p w14:paraId="6CAB67F8" w14:textId="77777777" w:rsidR="004563A1" w:rsidRDefault="004563A1">
      <w:r>
        <w:continuationSeparator/>
      </w:r>
    </w:p>
  </w:footnote>
  <w:footnote w:id="1">
    <w:p w14:paraId="44C4C18E" w14:textId="35B5CDE8" w:rsidR="0072482D" w:rsidRDefault="0072482D">
      <w:pPr>
        <w:pStyle w:val="FootnoteText"/>
      </w:pPr>
      <w:r>
        <w:rPr>
          <w:rStyle w:val="FootnoteReference"/>
        </w:rPr>
        <w:footnoteRef/>
      </w:r>
      <w:r>
        <w:t xml:space="preserve"> </w:t>
      </w:r>
      <w:r w:rsidRPr="0072482D">
        <w:t>http://dictionary.reference.com/browse/autonomous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3F8355" w14:textId="77777777" w:rsidR="004563A1" w:rsidRPr="004563A1" w:rsidRDefault="004563A1" w:rsidP="007F2B42">
    <w:pPr>
      <w:pStyle w:val="Header"/>
      <w:tabs>
        <w:tab w:val="clear" w:pos="4320"/>
      </w:tabs>
      <w:spacing w:after="40"/>
      <w:jc w:val="center"/>
      <w:rPr>
        <w:rFonts w:ascii="Rockwell" w:hAnsi="Rockwell" w:cs="Gill Sans"/>
        <w:b/>
        <w:i/>
        <w:color w:val="00009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7B4190E"/>
    <w:name w:val="WWNum1"/>
    <w:lvl w:ilvl="0">
      <w:start w:val="1"/>
      <w:numFmt w:val="upperLetter"/>
      <w:lvlText w:val="%1."/>
      <w:lvlJc w:val="left"/>
      <w:pPr>
        <w:tabs>
          <w:tab w:val="num" w:pos="0"/>
        </w:tabs>
        <w:ind w:left="720" w:hanging="360"/>
      </w:pPr>
      <w:rPr>
        <w:sz w:val="24"/>
      </w:rPr>
    </w:lvl>
    <w:lvl w:ilvl="1">
      <w:start w:val="1"/>
      <w:numFmt w:val="lowerLetter"/>
      <w:lvlText w:val="%2."/>
      <w:lvlJc w:val="left"/>
      <w:pPr>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19357CF"/>
    <w:multiLevelType w:val="hybridMultilevel"/>
    <w:tmpl w:val="4AA6501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F7B60"/>
    <w:multiLevelType w:val="hybridMultilevel"/>
    <w:tmpl w:val="EBD03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62B4095"/>
    <w:multiLevelType w:val="hybridMultilevel"/>
    <w:tmpl w:val="ACDE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75CDA"/>
    <w:multiLevelType w:val="multilevel"/>
    <w:tmpl w:val="B7B4190E"/>
    <w:name w:val="WWNum12"/>
    <w:lvl w:ilvl="0">
      <w:start w:val="1"/>
      <w:numFmt w:val="upperLetter"/>
      <w:lvlText w:val="%1."/>
      <w:lvlJc w:val="left"/>
      <w:pPr>
        <w:tabs>
          <w:tab w:val="num" w:pos="0"/>
        </w:tabs>
        <w:ind w:left="720" w:hanging="360"/>
      </w:pPr>
      <w:rPr>
        <w:sz w:val="24"/>
      </w:rPr>
    </w:lvl>
    <w:lvl w:ilvl="1">
      <w:start w:val="1"/>
      <w:numFmt w:val="lowerLetter"/>
      <w:lvlText w:val="%2."/>
      <w:lvlJc w:val="left"/>
      <w:pPr>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nsid w:val="3CAB3BB3"/>
    <w:multiLevelType w:val="hybridMultilevel"/>
    <w:tmpl w:val="1406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917040"/>
    <w:multiLevelType w:val="hybridMultilevel"/>
    <w:tmpl w:val="30C6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579AB"/>
    <w:multiLevelType w:val="hybridMultilevel"/>
    <w:tmpl w:val="FB48B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3166E1"/>
    <w:multiLevelType w:val="hybridMultilevel"/>
    <w:tmpl w:val="3B2C7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7"/>
  </w:num>
  <w:num w:numId="4">
    <w:abstractNumId w:val="6"/>
  </w:num>
  <w:num w:numId="5">
    <w:abstractNumId w:val="2"/>
  </w:num>
  <w:num w:numId="6">
    <w:abstractNumId w:val="5"/>
  </w:num>
  <w:num w:numId="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A1"/>
    <w:rsid w:val="000007A8"/>
    <w:rsid w:val="000025A5"/>
    <w:rsid w:val="000039F9"/>
    <w:rsid w:val="00003B36"/>
    <w:rsid w:val="00004053"/>
    <w:rsid w:val="0000409D"/>
    <w:rsid w:val="00004ECA"/>
    <w:rsid w:val="00005391"/>
    <w:rsid w:val="0000632D"/>
    <w:rsid w:val="00007793"/>
    <w:rsid w:val="000105D4"/>
    <w:rsid w:val="00011206"/>
    <w:rsid w:val="0001183C"/>
    <w:rsid w:val="00012379"/>
    <w:rsid w:val="00012857"/>
    <w:rsid w:val="00012D1D"/>
    <w:rsid w:val="00013277"/>
    <w:rsid w:val="000135B3"/>
    <w:rsid w:val="00013652"/>
    <w:rsid w:val="00013710"/>
    <w:rsid w:val="00013729"/>
    <w:rsid w:val="00013DD6"/>
    <w:rsid w:val="000141D4"/>
    <w:rsid w:val="00014369"/>
    <w:rsid w:val="0001516B"/>
    <w:rsid w:val="00021AE7"/>
    <w:rsid w:val="00021B2D"/>
    <w:rsid w:val="000225B6"/>
    <w:rsid w:val="00022F50"/>
    <w:rsid w:val="00023190"/>
    <w:rsid w:val="000234F4"/>
    <w:rsid w:val="00024448"/>
    <w:rsid w:val="000248C1"/>
    <w:rsid w:val="00025B42"/>
    <w:rsid w:val="00025C95"/>
    <w:rsid w:val="000300B4"/>
    <w:rsid w:val="000310D1"/>
    <w:rsid w:val="00031E36"/>
    <w:rsid w:val="000320F8"/>
    <w:rsid w:val="000322EA"/>
    <w:rsid w:val="00032AD9"/>
    <w:rsid w:val="0003410B"/>
    <w:rsid w:val="0003489E"/>
    <w:rsid w:val="00034C08"/>
    <w:rsid w:val="00035F82"/>
    <w:rsid w:val="00041CCC"/>
    <w:rsid w:val="000446D2"/>
    <w:rsid w:val="00045184"/>
    <w:rsid w:val="00047D62"/>
    <w:rsid w:val="000504DF"/>
    <w:rsid w:val="00050FA4"/>
    <w:rsid w:val="00051985"/>
    <w:rsid w:val="00053366"/>
    <w:rsid w:val="00053ABE"/>
    <w:rsid w:val="00053B01"/>
    <w:rsid w:val="000559A3"/>
    <w:rsid w:val="00055C76"/>
    <w:rsid w:val="00055EC2"/>
    <w:rsid w:val="00057B4F"/>
    <w:rsid w:val="00060085"/>
    <w:rsid w:val="00063236"/>
    <w:rsid w:val="000635ED"/>
    <w:rsid w:val="00063D05"/>
    <w:rsid w:val="00063F15"/>
    <w:rsid w:val="00065D14"/>
    <w:rsid w:val="00066B3E"/>
    <w:rsid w:val="000717AD"/>
    <w:rsid w:val="00071985"/>
    <w:rsid w:val="0007398A"/>
    <w:rsid w:val="00077A96"/>
    <w:rsid w:val="00080F96"/>
    <w:rsid w:val="00081086"/>
    <w:rsid w:val="00082278"/>
    <w:rsid w:val="000823CF"/>
    <w:rsid w:val="00087F48"/>
    <w:rsid w:val="00090AC2"/>
    <w:rsid w:val="000911B7"/>
    <w:rsid w:val="000911CA"/>
    <w:rsid w:val="00091F1A"/>
    <w:rsid w:val="000935F3"/>
    <w:rsid w:val="00094079"/>
    <w:rsid w:val="00094559"/>
    <w:rsid w:val="000952E2"/>
    <w:rsid w:val="00095570"/>
    <w:rsid w:val="00095AD3"/>
    <w:rsid w:val="00095D0A"/>
    <w:rsid w:val="00095F6C"/>
    <w:rsid w:val="0009600A"/>
    <w:rsid w:val="0009653D"/>
    <w:rsid w:val="00096CCC"/>
    <w:rsid w:val="000A072F"/>
    <w:rsid w:val="000A23A6"/>
    <w:rsid w:val="000A2667"/>
    <w:rsid w:val="000A3D42"/>
    <w:rsid w:val="000A3EF3"/>
    <w:rsid w:val="000A3F9F"/>
    <w:rsid w:val="000A47E8"/>
    <w:rsid w:val="000A490F"/>
    <w:rsid w:val="000A4DF7"/>
    <w:rsid w:val="000A55B5"/>
    <w:rsid w:val="000B00A8"/>
    <w:rsid w:val="000B0E96"/>
    <w:rsid w:val="000B3D7C"/>
    <w:rsid w:val="000B57C1"/>
    <w:rsid w:val="000B6402"/>
    <w:rsid w:val="000B6EB9"/>
    <w:rsid w:val="000C0C6E"/>
    <w:rsid w:val="000C13D6"/>
    <w:rsid w:val="000C13FA"/>
    <w:rsid w:val="000C145E"/>
    <w:rsid w:val="000C1A2D"/>
    <w:rsid w:val="000C1B19"/>
    <w:rsid w:val="000C2448"/>
    <w:rsid w:val="000C2796"/>
    <w:rsid w:val="000C46FC"/>
    <w:rsid w:val="000C6862"/>
    <w:rsid w:val="000D0BB2"/>
    <w:rsid w:val="000D453E"/>
    <w:rsid w:val="000D54EC"/>
    <w:rsid w:val="000D74E3"/>
    <w:rsid w:val="000D77A2"/>
    <w:rsid w:val="000D7E36"/>
    <w:rsid w:val="000E1AF7"/>
    <w:rsid w:val="000E1C97"/>
    <w:rsid w:val="000E2792"/>
    <w:rsid w:val="000E4BDB"/>
    <w:rsid w:val="000E633F"/>
    <w:rsid w:val="000E6F83"/>
    <w:rsid w:val="000F051C"/>
    <w:rsid w:val="000F1070"/>
    <w:rsid w:val="000F14E8"/>
    <w:rsid w:val="000F368D"/>
    <w:rsid w:val="000F3AA4"/>
    <w:rsid w:val="000F47DF"/>
    <w:rsid w:val="000F69FF"/>
    <w:rsid w:val="0010148C"/>
    <w:rsid w:val="00103344"/>
    <w:rsid w:val="00104004"/>
    <w:rsid w:val="00106D76"/>
    <w:rsid w:val="0011010F"/>
    <w:rsid w:val="001106DC"/>
    <w:rsid w:val="00111E4B"/>
    <w:rsid w:val="0011435A"/>
    <w:rsid w:val="00114FD6"/>
    <w:rsid w:val="00115837"/>
    <w:rsid w:val="001159BB"/>
    <w:rsid w:val="00117A53"/>
    <w:rsid w:val="0012129F"/>
    <w:rsid w:val="0012157A"/>
    <w:rsid w:val="001225F8"/>
    <w:rsid w:val="00122B39"/>
    <w:rsid w:val="00123089"/>
    <w:rsid w:val="00124367"/>
    <w:rsid w:val="00124B5A"/>
    <w:rsid w:val="00125425"/>
    <w:rsid w:val="0012566F"/>
    <w:rsid w:val="00125D28"/>
    <w:rsid w:val="0012610B"/>
    <w:rsid w:val="001321FD"/>
    <w:rsid w:val="001324F4"/>
    <w:rsid w:val="001325EC"/>
    <w:rsid w:val="001332D6"/>
    <w:rsid w:val="00135238"/>
    <w:rsid w:val="00143AC6"/>
    <w:rsid w:val="00144F33"/>
    <w:rsid w:val="0014587C"/>
    <w:rsid w:val="00146B4D"/>
    <w:rsid w:val="00147441"/>
    <w:rsid w:val="00147AE9"/>
    <w:rsid w:val="00147EA8"/>
    <w:rsid w:val="001526B8"/>
    <w:rsid w:val="00152810"/>
    <w:rsid w:val="001544DE"/>
    <w:rsid w:val="00154E4B"/>
    <w:rsid w:val="001559DD"/>
    <w:rsid w:val="0015650A"/>
    <w:rsid w:val="0016248F"/>
    <w:rsid w:val="00162863"/>
    <w:rsid w:val="001652DB"/>
    <w:rsid w:val="00165CAB"/>
    <w:rsid w:val="0017216C"/>
    <w:rsid w:val="00174499"/>
    <w:rsid w:val="00176205"/>
    <w:rsid w:val="0017682E"/>
    <w:rsid w:val="00176A25"/>
    <w:rsid w:val="00177410"/>
    <w:rsid w:val="0017749A"/>
    <w:rsid w:val="00177A29"/>
    <w:rsid w:val="00181F0E"/>
    <w:rsid w:val="00181FAC"/>
    <w:rsid w:val="00182791"/>
    <w:rsid w:val="00182FEB"/>
    <w:rsid w:val="00184F69"/>
    <w:rsid w:val="001853E9"/>
    <w:rsid w:val="001860E6"/>
    <w:rsid w:val="00190A92"/>
    <w:rsid w:val="001912E1"/>
    <w:rsid w:val="001928D5"/>
    <w:rsid w:val="00192F70"/>
    <w:rsid w:val="00193286"/>
    <w:rsid w:val="00196D28"/>
    <w:rsid w:val="001974DE"/>
    <w:rsid w:val="001A1174"/>
    <w:rsid w:val="001A34F6"/>
    <w:rsid w:val="001A45F5"/>
    <w:rsid w:val="001A56E6"/>
    <w:rsid w:val="001A5714"/>
    <w:rsid w:val="001A5C0A"/>
    <w:rsid w:val="001A7CDA"/>
    <w:rsid w:val="001B033E"/>
    <w:rsid w:val="001B18F9"/>
    <w:rsid w:val="001B1E5B"/>
    <w:rsid w:val="001B26C6"/>
    <w:rsid w:val="001B289D"/>
    <w:rsid w:val="001B5003"/>
    <w:rsid w:val="001B53A6"/>
    <w:rsid w:val="001B575C"/>
    <w:rsid w:val="001B696E"/>
    <w:rsid w:val="001B742A"/>
    <w:rsid w:val="001B75D1"/>
    <w:rsid w:val="001B7F43"/>
    <w:rsid w:val="001C1DFA"/>
    <w:rsid w:val="001C312E"/>
    <w:rsid w:val="001C4039"/>
    <w:rsid w:val="001C40F2"/>
    <w:rsid w:val="001C4F34"/>
    <w:rsid w:val="001C5592"/>
    <w:rsid w:val="001C7A58"/>
    <w:rsid w:val="001D2FA9"/>
    <w:rsid w:val="001D3B57"/>
    <w:rsid w:val="001D469F"/>
    <w:rsid w:val="001D6EF3"/>
    <w:rsid w:val="001D7211"/>
    <w:rsid w:val="001D78F9"/>
    <w:rsid w:val="001E03D7"/>
    <w:rsid w:val="001E07C1"/>
    <w:rsid w:val="001E2047"/>
    <w:rsid w:val="001E29CE"/>
    <w:rsid w:val="001E3815"/>
    <w:rsid w:val="001E3C7F"/>
    <w:rsid w:val="001E4335"/>
    <w:rsid w:val="001E7025"/>
    <w:rsid w:val="001E7C69"/>
    <w:rsid w:val="001F140F"/>
    <w:rsid w:val="001F169D"/>
    <w:rsid w:val="001F1D9B"/>
    <w:rsid w:val="001F244D"/>
    <w:rsid w:val="001F24A5"/>
    <w:rsid w:val="001F2863"/>
    <w:rsid w:val="001F351D"/>
    <w:rsid w:val="001F4966"/>
    <w:rsid w:val="001F4CD7"/>
    <w:rsid w:val="001F6A8D"/>
    <w:rsid w:val="001F742B"/>
    <w:rsid w:val="001F7C8A"/>
    <w:rsid w:val="0020155A"/>
    <w:rsid w:val="002033BA"/>
    <w:rsid w:val="00203C36"/>
    <w:rsid w:val="002106A1"/>
    <w:rsid w:val="002112D0"/>
    <w:rsid w:val="002118A5"/>
    <w:rsid w:val="00214278"/>
    <w:rsid w:val="002145FA"/>
    <w:rsid w:val="00214CF3"/>
    <w:rsid w:val="002163BD"/>
    <w:rsid w:val="00217D67"/>
    <w:rsid w:val="002202A0"/>
    <w:rsid w:val="002204D4"/>
    <w:rsid w:val="002214AA"/>
    <w:rsid w:val="00222550"/>
    <w:rsid w:val="002239CB"/>
    <w:rsid w:val="00224FAD"/>
    <w:rsid w:val="00225E55"/>
    <w:rsid w:val="00227FF5"/>
    <w:rsid w:val="00231088"/>
    <w:rsid w:val="00233BBC"/>
    <w:rsid w:val="0023566E"/>
    <w:rsid w:val="002368E4"/>
    <w:rsid w:val="00237F04"/>
    <w:rsid w:val="0024030D"/>
    <w:rsid w:val="0024054C"/>
    <w:rsid w:val="00240E5E"/>
    <w:rsid w:val="00241CB8"/>
    <w:rsid w:val="00243A24"/>
    <w:rsid w:val="00244924"/>
    <w:rsid w:val="00244D0B"/>
    <w:rsid w:val="002450FE"/>
    <w:rsid w:val="00246AFA"/>
    <w:rsid w:val="00247C0E"/>
    <w:rsid w:val="00250C9E"/>
    <w:rsid w:val="002519DC"/>
    <w:rsid w:val="00252520"/>
    <w:rsid w:val="00253A11"/>
    <w:rsid w:val="002555B0"/>
    <w:rsid w:val="00255767"/>
    <w:rsid w:val="002558CC"/>
    <w:rsid w:val="00255A08"/>
    <w:rsid w:val="00256953"/>
    <w:rsid w:val="00256B7E"/>
    <w:rsid w:val="00257011"/>
    <w:rsid w:val="00257167"/>
    <w:rsid w:val="00260FE0"/>
    <w:rsid w:val="0026160A"/>
    <w:rsid w:val="00262E96"/>
    <w:rsid w:val="00263154"/>
    <w:rsid w:val="00264B1E"/>
    <w:rsid w:val="002659F4"/>
    <w:rsid w:val="00265AA2"/>
    <w:rsid w:val="00266DB6"/>
    <w:rsid w:val="00266F48"/>
    <w:rsid w:val="00270438"/>
    <w:rsid w:val="002718DB"/>
    <w:rsid w:val="00273718"/>
    <w:rsid w:val="00274939"/>
    <w:rsid w:val="00274FA4"/>
    <w:rsid w:val="00276531"/>
    <w:rsid w:val="00276D30"/>
    <w:rsid w:val="00277D26"/>
    <w:rsid w:val="002816F1"/>
    <w:rsid w:val="0028175F"/>
    <w:rsid w:val="0028190F"/>
    <w:rsid w:val="00282204"/>
    <w:rsid w:val="002832EC"/>
    <w:rsid w:val="00284893"/>
    <w:rsid w:val="002849DA"/>
    <w:rsid w:val="00286C7D"/>
    <w:rsid w:val="0028759F"/>
    <w:rsid w:val="0028793E"/>
    <w:rsid w:val="002900D8"/>
    <w:rsid w:val="00290A50"/>
    <w:rsid w:val="00290B07"/>
    <w:rsid w:val="00291332"/>
    <w:rsid w:val="0029133D"/>
    <w:rsid w:val="0029263C"/>
    <w:rsid w:val="002943A2"/>
    <w:rsid w:val="002949D3"/>
    <w:rsid w:val="002953C2"/>
    <w:rsid w:val="0029554F"/>
    <w:rsid w:val="00295A6C"/>
    <w:rsid w:val="0029621F"/>
    <w:rsid w:val="00296694"/>
    <w:rsid w:val="00296897"/>
    <w:rsid w:val="002A1C55"/>
    <w:rsid w:val="002A2B8E"/>
    <w:rsid w:val="002A35B9"/>
    <w:rsid w:val="002A41F7"/>
    <w:rsid w:val="002A4E84"/>
    <w:rsid w:val="002A5226"/>
    <w:rsid w:val="002A5240"/>
    <w:rsid w:val="002A5D78"/>
    <w:rsid w:val="002A68B7"/>
    <w:rsid w:val="002A6F9E"/>
    <w:rsid w:val="002B08BE"/>
    <w:rsid w:val="002B15DE"/>
    <w:rsid w:val="002B1668"/>
    <w:rsid w:val="002B197E"/>
    <w:rsid w:val="002B3778"/>
    <w:rsid w:val="002B7462"/>
    <w:rsid w:val="002C2EA6"/>
    <w:rsid w:val="002C2EFA"/>
    <w:rsid w:val="002C4172"/>
    <w:rsid w:val="002C48A8"/>
    <w:rsid w:val="002C5FA6"/>
    <w:rsid w:val="002C778F"/>
    <w:rsid w:val="002D080F"/>
    <w:rsid w:val="002D09FA"/>
    <w:rsid w:val="002D0CDB"/>
    <w:rsid w:val="002D182C"/>
    <w:rsid w:val="002D1A44"/>
    <w:rsid w:val="002D1DD5"/>
    <w:rsid w:val="002D5C97"/>
    <w:rsid w:val="002D741E"/>
    <w:rsid w:val="002D7828"/>
    <w:rsid w:val="002E114A"/>
    <w:rsid w:val="002E1A14"/>
    <w:rsid w:val="002E4ACA"/>
    <w:rsid w:val="002E5B02"/>
    <w:rsid w:val="002E5EB4"/>
    <w:rsid w:val="002E738B"/>
    <w:rsid w:val="002F08AE"/>
    <w:rsid w:val="002F0954"/>
    <w:rsid w:val="002F2E2B"/>
    <w:rsid w:val="002F40B5"/>
    <w:rsid w:val="002F5AFC"/>
    <w:rsid w:val="002F5BEA"/>
    <w:rsid w:val="002F685E"/>
    <w:rsid w:val="002F7D4D"/>
    <w:rsid w:val="00300ABF"/>
    <w:rsid w:val="00300E00"/>
    <w:rsid w:val="003017ED"/>
    <w:rsid w:val="003028B8"/>
    <w:rsid w:val="00303019"/>
    <w:rsid w:val="00303AF1"/>
    <w:rsid w:val="00303E3D"/>
    <w:rsid w:val="00304BB2"/>
    <w:rsid w:val="00305ECD"/>
    <w:rsid w:val="00306BB6"/>
    <w:rsid w:val="00307B70"/>
    <w:rsid w:val="0031159E"/>
    <w:rsid w:val="00311ABC"/>
    <w:rsid w:val="0031225B"/>
    <w:rsid w:val="00313053"/>
    <w:rsid w:val="00314AA7"/>
    <w:rsid w:val="0031537B"/>
    <w:rsid w:val="003153E2"/>
    <w:rsid w:val="00315A85"/>
    <w:rsid w:val="00315C81"/>
    <w:rsid w:val="00320A63"/>
    <w:rsid w:val="00322F46"/>
    <w:rsid w:val="003245C6"/>
    <w:rsid w:val="0032780B"/>
    <w:rsid w:val="00330E7E"/>
    <w:rsid w:val="00330F16"/>
    <w:rsid w:val="00331F43"/>
    <w:rsid w:val="00332063"/>
    <w:rsid w:val="0033220F"/>
    <w:rsid w:val="00336016"/>
    <w:rsid w:val="003361AD"/>
    <w:rsid w:val="00336202"/>
    <w:rsid w:val="0034047A"/>
    <w:rsid w:val="003409ED"/>
    <w:rsid w:val="003427CD"/>
    <w:rsid w:val="00342AC4"/>
    <w:rsid w:val="00343AF6"/>
    <w:rsid w:val="00344619"/>
    <w:rsid w:val="00344E92"/>
    <w:rsid w:val="00345839"/>
    <w:rsid w:val="00347102"/>
    <w:rsid w:val="0035083E"/>
    <w:rsid w:val="00350B6D"/>
    <w:rsid w:val="00352268"/>
    <w:rsid w:val="00355628"/>
    <w:rsid w:val="0035779C"/>
    <w:rsid w:val="003578DD"/>
    <w:rsid w:val="0036520E"/>
    <w:rsid w:val="00365521"/>
    <w:rsid w:val="0036613A"/>
    <w:rsid w:val="00367E6D"/>
    <w:rsid w:val="00370588"/>
    <w:rsid w:val="00370A89"/>
    <w:rsid w:val="0037241E"/>
    <w:rsid w:val="003725B0"/>
    <w:rsid w:val="00372F3A"/>
    <w:rsid w:val="00373A70"/>
    <w:rsid w:val="00375586"/>
    <w:rsid w:val="00376E7F"/>
    <w:rsid w:val="00377DAF"/>
    <w:rsid w:val="00381DB4"/>
    <w:rsid w:val="00382306"/>
    <w:rsid w:val="00384D3D"/>
    <w:rsid w:val="0038676F"/>
    <w:rsid w:val="00387668"/>
    <w:rsid w:val="00390103"/>
    <w:rsid w:val="00390D5C"/>
    <w:rsid w:val="00391896"/>
    <w:rsid w:val="00392269"/>
    <w:rsid w:val="003935F1"/>
    <w:rsid w:val="00393839"/>
    <w:rsid w:val="003942FA"/>
    <w:rsid w:val="0039502E"/>
    <w:rsid w:val="00396C38"/>
    <w:rsid w:val="00397FCC"/>
    <w:rsid w:val="003A01B2"/>
    <w:rsid w:val="003A0820"/>
    <w:rsid w:val="003A0AEE"/>
    <w:rsid w:val="003A1124"/>
    <w:rsid w:val="003A30CA"/>
    <w:rsid w:val="003A38CE"/>
    <w:rsid w:val="003A39C8"/>
    <w:rsid w:val="003A47CD"/>
    <w:rsid w:val="003A51C2"/>
    <w:rsid w:val="003A551E"/>
    <w:rsid w:val="003A7398"/>
    <w:rsid w:val="003B01CA"/>
    <w:rsid w:val="003B2437"/>
    <w:rsid w:val="003B4A3E"/>
    <w:rsid w:val="003B4E97"/>
    <w:rsid w:val="003B75D5"/>
    <w:rsid w:val="003C0FC1"/>
    <w:rsid w:val="003C0FD1"/>
    <w:rsid w:val="003C1613"/>
    <w:rsid w:val="003C16B2"/>
    <w:rsid w:val="003C38AD"/>
    <w:rsid w:val="003C3992"/>
    <w:rsid w:val="003C45A7"/>
    <w:rsid w:val="003C63E9"/>
    <w:rsid w:val="003C66DE"/>
    <w:rsid w:val="003C6B16"/>
    <w:rsid w:val="003C7611"/>
    <w:rsid w:val="003D059E"/>
    <w:rsid w:val="003D08E9"/>
    <w:rsid w:val="003D1105"/>
    <w:rsid w:val="003D25C7"/>
    <w:rsid w:val="003D266B"/>
    <w:rsid w:val="003D41E1"/>
    <w:rsid w:val="003D4265"/>
    <w:rsid w:val="003D51A3"/>
    <w:rsid w:val="003D6332"/>
    <w:rsid w:val="003D6817"/>
    <w:rsid w:val="003D73F5"/>
    <w:rsid w:val="003D7D7F"/>
    <w:rsid w:val="003E1483"/>
    <w:rsid w:val="003E1C39"/>
    <w:rsid w:val="003E2228"/>
    <w:rsid w:val="003E2BC4"/>
    <w:rsid w:val="003E4A7D"/>
    <w:rsid w:val="003E4E0C"/>
    <w:rsid w:val="003F55A6"/>
    <w:rsid w:val="003F6148"/>
    <w:rsid w:val="00400F4D"/>
    <w:rsid w:val="00403275"/>
    <w:rsid w:val="00403322"/>
    <w:rsid w:val="00404318"/>
    <w:rsid w:val="004045B5"/>
    <w:rsid w:val="00405621"/>
    <w:rsid w:val="0040616C"/>
    <w:rsid w:val="00407133"/>
    <w:rsid w:val="0041187B"/>
    <w:rsid w:val="00412DE3"/>
    <w:rsid w:val="00413221"/>
    <w:rsid w:val="00415AA8"/>
    <w:rsid w:val="00416526"/>
    <w:rsid w:val="00416C49"/>
    <w:rsid w:val="00417752"/>
    <w:rsid w:val="00417FA4"/>
    <w:rsid w:val="0042039E"/>
    <w:rsid w:val="00420BCB"/>
    <w:rsid w:val="00421A39"/>
    <w:rsid w:val="0042227E"/>
    <w:rsid w:val="0042291C"/>
    <w:rsid w:val="004233C4"/>
    <w:rsid w:val="00424B62"/>
    <w:rsid w:val="00424DB6"/>
    <w:rsid w:val="0042660C"/>
    <w:rsid w:val="00427621"/>
    <w:rsid w:val="0042782C"/>
    <w:rsid w:val="0043076B"/>
    <w:rsid w:val="00431FE7"/>
    <w:rsid w:val="00432648"/>
    <w:rsid w:val="004335A2"/>
    <w:rsid w:val="00435BE9"/>
    <w:rsid w:val="00436352"/>
    <w:rsid w:val="004417F9"/>
    <w:rsid w:val="00441DC5"/>
    <w:rsid w:val="00442130"/>
    <w:rsid w:val="00442202"/>
    <w:rsid w:val="0044416B"/>
    <w:rsid w:val="00444376"/>
    <w:rsid w:val="00445878"/>
    <w:rsid w:val="004468A4"/>
    <w:rsid w:val="004468E3"/>
    <w:rsid w:val="00446CC4"/>
    <w:rsid w:val="0045294D"/>
    <w:rsid w:val="00453FEA"/>
    <w:rsid w:val="004559EA"/>
    <w:rsid w:val="004563A1"/>
    <w:rsid w:val="00457FCD"/>
    <w:rsid w:val="004615E1"/>
    <w:rsid w:val="0046268C"/>
    <w:rsid w:val="00462EED"/>
    <w:rsid w:val="004632DD"/>
    <w:rsid w:val="00464541"/>
    <w:rsid w:val="004656C6"/>
    <w:rsid w:val="00465E71"/>
    <w:rsid w:val="00465E74"/>
    <w:rsid w:val="0046749C"/>
    <w:rsid w:val="004678A8"/>
    <w:rsid w:val="004708F1"/>
    <w:rsid w:val="00472875"/>
    <w:rsid w:val="00472D7C"/>
    <w:rsid w:val="00472E07"/>
    <w:rsid w:val="00475804"/>
    <w:rsid w:val="00477468"/>
    <w:rsid w:val="00480035"/>
    <w:rsid w:val="004803BE"/>
    <w:rsid w:val="00482F80"/>
    <w:rsid w:val="00483568"/>
    <w:rsid w:val="00485293"/>
    <w:rsid w:val="004859F3"/>
    <w:rsid w:val="00487A0C"/>
    <w:rsid w:val="00487AC3"/>
    <w:rsid w:val="004917E5"/>
    <w:rsid w:val="0049248B"/>
    <w:rsid w:val="004928BC"/>
    <w:rsid w:val="00492977"/>
    <w:rsid w:val="00493609"/>
    <w:rsid w:val="00494040"/>
    <w:rsid w:val="00494892"/>
    <w:rsid w:val="00494CB2"/>
    <w:rsid w:val="004A0D45"/>
    <w:rsid w:val="004A2096"/>
    <w:rsid w:val="004A3201"/>
    <w:rsid w:val="004A3324"/>
    <w:rsid w:val="004A35BA"/>
    <w:rsid w:val="004A5025"/>
    <w:rsid w:val="004A72FC"/>
    <w:rsid w:val="004B2828"/>
    <w:rsid w:val="004B466E"/>
    <w:rsid w:val="004B4791"/>
    <w:rsid w:val="004B4C49"/>
    <w:rsid w:val="004B5E7D"/>
    <w:rsid w:val="004B5F0D"/>
    <w:rsid w:val="004C1949"/>
    <w:rsid w:val="004C2B8B"/>
    <w:rsid w:val="004C3048"/>
    <w:rsid w:val="004C3DD9"/>
    <w:rsid w:val="004C7B1E"/>
    <w:rsid w:val="004D0040"/>
    <w:rsid w:val="004D1C20"/>
    <w:rsid w:val="004D343D"/>
    <w:rsid w:val="004D39DA"/>
    <w:rsid w:val="004D48CE"/>
    <w:rsid w:val="004D4D82"/>
    <w:rsid w:val="004D58C3"/>
    <w:rsid w:val="004D604B"/>
    <w:rsid w:val="004D6159"/>
    <w:rsid w:val="004D65C3"/>
    <w:rsid w:val="004E187F"/>
    <w:rsid w:val="004E1F88"/>
    <w:rsid w:val="004E27B7"/>
    <w:rsid w:val="004E58B6"/>
    <w:rsid w:val="004E68A2"/>
    <w:rsid w:val="004F2973"/>
    <w:rsid w:val="004F3FB7"/>
    <w:rsid w:val="004F4641"/>
    <w:rsid w:val="004F5720"/>
    <w:rsid w:val="004F74B5"/>
    <w:rsid w:val="004F7565"/>
    <w:rsid w:val="004F760A"/>
    <w:rsid w:val="004F7931"/>
    <w:rsid w:val="00500801"/>
    <w:rsid w:val="00500898"/>
    <w:rsid w:val="0050266F"/>
    <w:rsid w:val="005027C2"/>
    <w:rsid w:val="00504D92"/>
    <w:rsid w:val="00505680"/>
    <w:rsid w:val="00505E0F"/>
    <w:rsid w:val="00505F89"/>
    <w:rsid w:val="00506909"/>
    <w:rsid w:val="005069DF"/>
    <w:rsid w:val="005076C7"/>
    <w:rsid w:val="00507CFD"/>
    <w:rsid w:val="005100CB"/>
    <w:rsid w:val="00516DAA"/>
    <w:rsid w:val="00517575"/>
    <w:rsid w:val="005207EF"/>
    <w:rsid w:val="00520A94"/>
    <w:rsid w:val="005211D2"/>
    <w:rsid w:val="00522FB1"/>
    <w:rsid w:val="00523689"/>
    <w:rsid w:val="00523A2B"/>
    <w:rsid w:val="005243AB"/>
    <w:rsid w:val="005252C8"/>
    <w:rsid w:val="00526250"/>
    <w:rsid w:val="005268F0"/>
    <w:rsid w:val="00526B28"/>
    <w:rsid w:val="005271E1"/>
    <w:rsid w:val="005308D6"/>
    <w:rsid w:val="00530C3B"/>
    <w:rsid w:val="00533E2F"/>
    <w:rsid w:val="00534118"/>
    <w:rsid w:val="00534C22"/>
    <w:rsid w:val="00535400"/>
    <w:rsid w:val="00540C67"/>
    <w:rsid w:val="00544920"/>
    <w:rsid w:val="005455A4"/>
    <w:rsid w:val="005456DC"/>
    <w:rsid w:val="00545EB4"/>
    <w:rsid w:val="00546921"/>
    <w:rsid w:val="00546A9F"/>
    <w:rsid w:val="00547C9C"/>
    <w:rsid w:val="00550712"/>
    <w:rsid w:val="00550A19"/>
    <w:rsid w:val="0055304A"/>
    <w:rsid w:val="00553FA6"/>
    <w:rsid w:val="00554347"/>
    <w:rsid w:val="00555718"/>
    <w:rsid w:val="00555981"/>
    <w:rsid w:val="00555E0C"/>
    <w:rsid w:val="0055628A"/>
    <w:rsid w:val="005574C9"/>
    <w:rsid w:val="00560617"/>
    <w:rsid w:val="00563CDD"/>
    <w:rsid w:val="00564F69"/>
    <w:rsid w:val="0056568D"/>
    <w:rsid w:val="005678A8"/>
    <w:rsid w:val="00572499"/>
    <w:rsid w:val="00572983"/>
    <w:rsid w:val="0057307F"/>
    <w:rsid w:val="00574D3A"/>
    <w:rsid w:val="00575BE5"/>
    <w:rsid w:val="005762C4"/>
    <w:rsid w:val="00576C84"/>
    <w:rsid w:val="00576F06"/>
    <w:rsid w:val="0057705F"/>
    <w:rsid w:val="0057775B"/>
    <w:rsid w:val="00580324"/>
    <w:rsid w:val="00580A05"/>
    <w:rsid w:val="005815C4"/>
    <w:rsid w:val="00582008"/>
    <w:rsid w:val="00582589"/>
    <w:rsid w:val="00582A84"/>
    <w:rsid w:val="00583141"/>
    <w:rsid w:val="00583BE7"/>
    <w:rsid w:val="005844CA"/>
    <w:rsid w:val="00585002"/>
    <w:rsid w:val="00585D35"/>
    <w:rsid w:val="00587719"/>
    <w:rsid w:val="00587B48"/>
    <w:rsid w:val="00590B3C"/>
    <w:rsid w:val="00592EB5"/>
    <w:rsid w:val="00594C95"/>
    <w:rsid w:val="00595E2B"/>
    <w:rsid w:val="00595E2D"/>
    <w:rsid w:val="00595EDA"/>
    <w:rsid w:val="0059680C"/>
    <w:rsid w:val="005A27A1"/>
    <w:rsid w:val="005A661C"/>
    <w:rsid w:val="005A6D00"/>
    <w:rsid w:val="005A6F26"/>
    <w:rsid w:val="005A72D6"/>
    <w:rsid w:val="005B17F1"/>
    <w:rsid w:val="005B35EA"/>
    <w:rsid w:val="005B473F"/>
    <w:rsid w:val="005B51BB"/>
    <w:rsid w:val="005B55AC"/>
    <w:rsid w:val="005B6446"/>
    <w:rsid w:val="005C1148"/>
    <w:rsid w:val="005C1440"/>
    <w:rsid w:val="005C21D4"/>
    <w:rsid w:val="005C24FB"/>
    <w:rsid w:val="005C29C6"/>
    <w:rsid w:val="005C4043"/>
    <w:rsid w:val="005C4C68"/>
    <w:rsid w:val="005C4E84"/>
    <w:rsid w:val="005C5DC2"/>
    <w:rsid w:val="005C6543"/>
    <w:rsid w:val="005C7DEF"/>
    <w:rsid w:val="005D1998"/>
    <w:rsid w:val="005D1F67"/>
    <w:rsid w:val="005D23DD"/>
    <w:rsid w:val="005D2886"/>
    <w:rsid w:val="005D3D5B"/>
    <w:rsid w:val="005D3F66"/>
    <w:rsid w:val="005D3FD3"/>
    <w:rsid w:val="005D6FF2"/>
    <w:rsid w:val="005E0A4A"/>
    <w:rsid w:val="005E1436"/>
    <w:rsid w:val="005E2433"/>
    <w:rsid w:val="005E3185"/>
    <w:rsid w:val="005E352A"/>
    <w:rsid w:val="005E3BF5"/>
    <w:rsid w:val="005E608E"/>
    <w:rsid w:val="005E67C8"/>
    <w:rsid w:val="005E6D58"/>
    <w:rsid w:val="005E7DE3"/>
    <w:rsid w:val="005E7F07"/>
    <w:rsid w:val="005F18B0"/>
    <w:rsid w:val="005F3B76"/>
    <w:rsid w:val="005F4567"/>
    <w:rsid w:val="005F6B2F"/>
    <w:rsid w:val="006019CD"/>
    <w:rsid w:val="00602E18"/>
    <w:rsid w:val="006031ED"/>
    <w:rsid w:val="006047ED"/>
    <w:rsid w:val="00604CFF"/>
    <w:rsid w:val="00605883"/>
    <w:rsid w:val="00606C44"/>
    <w:rsid w:val="00612DC1"/>
    <w:rsid w:val="00613D68"/>
    <w:rsid w:val="00615B0B"/>
    <w:rsid w:val="00616C3B"/>
    <w:rsid w:val="00617D86"/>
    <w:rsid w:val="006218DC"/>
    <w:rsid w:val="00621F59"/>
    <w:rsid w:val="00622FC4"/>
    <w:rsid w:val="00623BEF"/>
    <w:rsid w:val="00624788"/>
    <w:rsid w:val="0062509E"/>
    <w:rsid w:val="006258FA"/>
    <w:rsid w:val="00625A4D"/>
    <w:rsid w:val="006265AF"/>
    <w:rsid w:val="006277BA"/>
    <w:rsid w:val="006305E8"/>
    <w:rsid w:val="0063067E"/>
    <w:rsid w:val="006337CF"/>
    <w:rsid w:val="00633E0B"/>
    <w:rsid w:val="0063472E"/>
    <w:rsid w:val="006353CD"/>
    <w:rsid w:val="00635B36"/>
    <w:rsid w:val="006405B3"/>
    <w:rsid w:val="00640756"/>
    <w:rsid w:val="0064219D"/>
    <w:rsid w:val="00643058"/>
    <w:rsid w:val="00643AB2"/>
    <w:rsid w:val="0064424A"/>
    <w:rsid w:val="0064606C"/>
    <w:rsid w:val="006463F6"/>
    <w:rsid w:val="00650187"/>
    <w:rsid w:val="00650352"/>
    <w:rsid w:val="00650EC2"/>
    <w:rsid w:val="00651366"/>
    <w:rsid w:val="006530C2"/>
    <w:rsid w:val="00654B82"/>
    <w:rsid w:val="00654BDC"/>
    <w:rsid w:val="00654ECC"/>
    <w:rsid w:val="00655928"/>
    <w:rsid w:val="006559F4"/>
    <w:rsid w:val="0065651C"/>
    <w:rsid w:val="00656F92"/>
    <w:rsid w:val="00657CDE"/>
    <w:rsid w:val="0066039C"/>
    <w:rsid w:val="00660EDA"/>
    <w:rsid w:val="0066118A"/>
    <w:rsid w:val="00662710"/>
    <w:rsid w:val="00662775"/>
    <w:rsid w:val="00662939"/>
    <w:rsid w:val="00663A0B"/>
    <w:rsid w:val="00667224"/>
    <w:rsid w:val="00670358"/>
    <w:rsid w:val="0067164F"/>
    <w:rsid w:val="00671753"/>
    <w:rsid w:val="006728B2"/>
    <w:rsid w:val="0067483D"/>
    <w:rsid w:val="0067550B"/>
    <w:rsid w:val="006758CE"/>
    <w:rsid w:val="006762C1"/>
    <w:rsid w:val="00676DFF"/>
    <w:rsid w:val="00677921"/>
    <w:rsid w:val="0068001F"/>
    <w:rsid w:val="00680934"/>
    <w:rsid w:val="00680A3D"/>
    <w:rsid w:val="0068488D"/>
    <w:rsid w:val="0068628B"/>
    <w:rsid w:val="00686FB7"/>
    <w:rsid w:val="0069014B"/>
    <w:rsid w:val="00690552"/>
    <w:rsid w:val="00690A3D"/>
    <w:rsid w:val="006914CF"/>
    <w:rsid w:val="00691AC8"/>
    <w:rsid w:val="00691D0A"/>
    <w:rsid w:val="00693BCD"/>
    <w:rsid w:val="0069425F"/>
    <w:rsid w:val="00694526"/>
    <w:rsid w:val="006A200E"/>
    <w:rsid w:val="006A21F7"/>
    <w:rsid w:val="006A2DBF"/>
    <w:rsid w:val="006A33CE"/>
    <w:rsid w:val="006A5295"/>
    <w:rsid w:val="006A5D37"/>
    <w:rsid w:val="006A6280"/>
    <w:rsid w:val="006A678F"/>
    <w:rsid w:val="006A6B04"/>
    <w:rsid w:val="006A72D8"/>
    <w:rsid w:val="006B0139"/>
    <w:rsid w:val="006B0881"/>
    <w:rsid w:val="006B3C1B"/>
    <w:rsid w:val="006B3ED5"/>
    <w:rsid w:val="006B5485"/>
    <w:rsid w:val="006B5E67"/>
    <w:rsid w:val="006B640E"/>
    <w:rsid w:val="006B6709"/>
    <w:rsid w:val="006C1105"/>
    <w:rsid w:val="006C2459"/>
    <w:rsid w:val="006C2B80"/>
    <w:rsid w:val="006C2C7B"/>
    <w:rsid w:val="006C2E7D"/>
    <w:rsid w:val="006C4446"/>
    <w:rsid w:val="006C566D"/>
    <w:rsid w:val="006C6EF3"/>
    <w:rsid w:val="006D37E7"/>
    <w:rsid w:val="006D5F09"/>
    <w:rsid w:val="006D6309"/>
    <w:rsid w:val="006D63FC"/>
    <w:rsid w:val="006D6C22"/>
    <w:rsid w:val="006D6C3C"/>
    <w:rsid w:val="006D785E"/>
    <w:rsid w:val="006E046E"/>
    <w:rsid w:val="006E0B6B"/>
    <w:rsid w:val="006E2130"/>
    <w:rsid w:val="006E2BC2"/>
    <w:rsid w:val="006E3634"/>
    <w:rsid w:val="006E3936"/>
    <w:rsid w:val="006E3C64"/>
    <w:rsid w:val="006E3CB8"/>
    <w:rsid w:val="006E578F"/>
    <w:rsid w:val="006E6C08"/>
    <w:rsid w:val="006E711E"/>
    <w:rsid w:val="006E7C55"/>
    <w:rsid w:val="006F012A"/>
    <w:rsid w:val="006F0C7C"/>
    <w:rsid w:val="006F0E87"/>
    <w:rsid w:val="006F1DC7"/>
    <w:rsid w:val="006F1E3A"/>
    <w:rsid w:val="006F3C0B"/>
    <w:rsid w:val="006F47C6"/>
    <w:rsid w:val="006F4DC8"/>
    <w:rsid w:val="006F5DF3"/>
    <w:rsid w:val="00700671"/>
    <w:rsid w:val="00700D8E"/>
    <w:rsid w:val="007013FA"/>
    <w:rsid w:val="007027E3"/>
    <w:rsid w:val="00704DB8"/>
    <w:rsid w:val="00706B7A"/>
    <w:rsid w:val="0070729C"/>
    <w:rsid w:val="00710577"/>
    <w:rsid w:val="007123F7"/>
    <w:rsid w:val="00714406"/>
    <w:rsid w:val="007162DF"/>
    <w:rsid w:val="0071645D"/>
    <w:rsid w:val="00720250"/>
    <w:rsid w:val="00721F3F"/>
    <w:rsid w:val="007221B5"/>
    <w:rsid w:val="00722349"/>
    <w:rsid w:val="0072235D"/>
    <w:rsid w:val="00722FED"/>
    <w:rsid w:val="00723AFF"/>
    <w:rsid w:val="00724419"/>
    <w:rsid w:val="0072482D"/>
    <w:rsid w:val="00727FFC"/>
    <w:rsid w:val="00730BB4"/>
    <w:rsid w:val="00730DEC"/>
    <w:rsid w:val="007310BF"/>
    <w:rsid w:val="00731137"/>
    <w:rsid w:val="00731635"/>
    <w:rsid w:val="007324D8"/>
    <w:rsid w:val="00734FC0"/>
    <w:rsid w:val="00736281"/>
    <w:rsid w:val="00737BDE"/>
    <w:rsid w:val="00741E31"/>
    <w:rsid w:val="007420E3"/>
    <w:rsid w:val="00744C3D"/>
    <w:rsid w:val="0074501D"/>
    <w:rsid w:val="007466D8"/>
    <w:rsid w:val="00746841"/>
    <w:rsid w:val="00746CCB"/>
    <w:rsid w:val="0074718A"/>
    <w:rsid w:val="00747935"/>
    <w:rsid w:val="007511A9"/>
    <w:rsid w:val="00752989"/>
    <w:rsid w:val="0075375A"/>
    <w:rsid w:val="00753788"/>
    <w:rsid w:val="00753B4D"/>
    <w:rsid w:val="00754720"/>
    <w:rsid w:val="0075589C"/>
    <w:rsid w:val="00756A77"/>
    <w:rsid w:val="00760736"/>
    <w:rsid w:val="00761D2E"/>
    <w:rsid w:val="00761D37"/>
    <w:rsid w:val="0076284A"/>
    <w:rsid w:val="00762F42"/>
    <w:rsid w:val="007634A5"/>
    <w:rsid w:val="00764762"/>
    <w:rsid w:val="00764E21"/>
    <w:rsid w:val="007670D5"/>
    <w:rsid w:val="007675B5"/>
    <w:rsid w:val="00770689"/>
    <w:rsid w:val="00770DFC"/>
    <w:rsid w:val="007718EC"/>
    <w:rsid w:val="00772D63"/>
    <w:rsid w:val="007742BB"/>
    <w:rsid w:val="00777C47"/>
    <w:rsid w:val="00781355"/>
    <w:rsid w:val="00782192"/>
    <w:rsid w:val="0078348F"/>
    <w:rsid w:val="00784B2C"/>
    <w:rsid w:val="00784E87"/>
    <w:rsid w:val="00785BDF"/>
    <w:rsid w:val="00785D98"/>
    <w:rsid w:val="007862E5"/>
    <w:rsid w:val="007865A0"/>
    <w:rsid w:val="00787926"/>
    <w:rsid w:val="00790188"/>
    <w:rsid w:val="007911AE"/>
    <w:rsid w:val="00792CED"/>
    <w:rsid w:val="00794521"/>
    <w:rsid w:val="00794DEA"/>
    <w:rsid w:val="00796887"/>
    <w:rsid w:val="00796942"/>
    <w:rsid w:val="00797D6C"/>
    <w:rsid w:val="007A0BB0"/>
    <w:rsid w:val="007A12EA"/>
    <w:rsid w:val="007A5080"/>
    <w:rsid w:val="007A51B2"/>
    <w:rsid w:val="007A6BEC"/>
    <w:rsid w:val="007A798A"/>
    <w:rsid w:val="007B0416"/>
    <w:rsid w:val="007B0A4E"/>
    <w:rsid w:val="007B1D94"/>
    <w:rsid w:val="007B577F"/>
    <w:rsid w:val="007B685A"/>
    <w:rsid w:val="007B6DFF"/>
    <w:rsid w:val="007C499D"/>
    <w:rsid w:val="007C5F0F"/>
    <w:rsid w:val="007C68BB"/>
    <w:rsid w:val="007C6BA1"/>
    <w:rsid w:val="007C781E"/>
    <w:rsid w:val="007D13A5"/>
    <w:rsid w:val="007D2459"/>
    <w:rsid w:val="007D4E8C"/>
    <w:rsid w:val="007E03F5"/>
    <w:rsid w:val="007E2F6C"/>
    <w:rsid w:val="007E567C"/>
    <w:rsid w:val="007E5DAB"/>
    <w:rsid w:val="007E745C"/>
    <w:rsid w:val="007E7643"/>
    <w:rsid w:val="007F18AD"/>
    <w:rsid w:val="007F2B42"/>
    <w:rsid w:val="007F30F0"/>
    <w:rsid w:val="007F3C20"/>
    <w:rsid w:val="007F3DED"/>
    <w:rsid w:val="007F67A3"/>
    <w:rsid w:val="007F77A2"/>
    <w:rsid w:val="008012B8"/>
    <w:rsid w:val="00801C16"/>
    <w:rsid w:val="00802BE2"/>
    <w:rsid w:val="0080572A"/>
    <w:rsid w:val="00805E24"/>
    <w:rsid w:val="008075DA"/>
    <w:rsid w:val="0081027B"/>
    <w:rsid w:val="00810FDD"/>
    <w:rsid w:val="00811D5E"/>
    <w:rsid w:val="00812342"/>
    <w:rsid w:val="0081329E"/>
    <w:rsid w:val="00813951"/>
    <w:rsid w:val="008150C9"/>
    <w:rsid w:val="008166C9"/>
    <w:rsid w:val="00816CFE"/>
    <w:rsid w:val="00816E9B"/>
    <w:rsid w:val="008174F0"/>
    <w:rsid w:val="00817B50"/>
    <w:rsid w:val="00817BBB"/>
    <w:rsid w:val="0082069E"/>
    <w:rsid w:val="00820F49"/>
    <w:rsid w:val="00823062"/>
    <w:rsid w:val="00823E79"/>
    <w:rsid w:val="00823FA9"/>
    <w:rsid w:val="00826F8A"/>
    <w:rsid w:val="0082782D"/>
    <w:rsid w:val="00830673"/>
    <w:rsid w:val="00832BE3"/>
    <w:rsid w:val="0083345E"/>
    <w:rsid w:val="0083391B"/>
    <w:rsid w:val="00834E5A"/>
    <w:rsid w:val="00836845"/>
    <w:rsid w:val="00840337"/>
    <w:rsid w:val="0085098D"/>
    <w:rsid w:val="00850AB2"/>
    <w:rsid w:val="00851C92"/>
    <w:rsid w:val="00855382"/>
    <w:rsid w:val="00855F77"/>
    <w:rsid w:val="008568AE"/>
    <w:rsid w:val="00856C3D"/>
    <w:rsid w:val="008577B2"/>
    <w:rsid w:val="0086099F"/>
    <w:rsid w:val="00861225"/>
    <w:rsid w:val="00861B66"/>
    <w:rsid w:val="00865B3C"/>
    <w:rsid w:val="008702CD"/>
    <w:rsid w:val="00872719"/>
    <w:rsid w:val="00874931"/>
    <w:rsid w:val="008751C9"/>
    <w:rsid w:val="008760E5"/>
    <w:rsid w:val="008768D4"/>
    <w:rsid w:val="008770B1"/>
    <w:rsid w:val="0088004C"/>
    <w:rsid w:val="0088111E"/>
    <w:rsid w:val="008811C0"/>
    <w:rsid w:val="00881748"/>
    <w:rsid w:val="0088195A"/>
    <w:rsid w:val="00883673"/>
    <w:rsid w:val="00883840"/>
    <w:rsid w:val="00884C6A"/>
    <w:rsid w:val="00885192"/>
    <w:rsid w:val="00885E39"/>
    <w:rsid w:val="00886485"/>
    <w:rsid w:val="00886841"/>
    <w:rsid w:val="0088774F"/>
    <w:rsid w:val="008879E8"/>
    <w:rsid w:val="00887C16"/>
    <w:rsid w:val="008906CC"/>
    <w:rsid w:val="00891194"/>
    <w:rsid w:val="00892626"/>
    <w:rsid w:val="00892AA6"/>
    <w:rsid w:val="00894735"/>
    <w:rsid w:val="0089652E"/>
    <w:rsid w:val="00896C84"/>
    <w:rsid w:val="008970FC"/>
    <w:rsid w:val="008A0150"/>
    <w:rsid w:val="008A4889"/>
    <w:rsid w:val="008A739E"/>
    <w:rsid w:val="008A7E6B"/>
    <w:rsid w:val="008B035B"/>
    <w:rsid w:val="008B0E8C"/>
    <w:rsid w:val="008B21BC"/>
    <w:rsid w:val="008B22B9"/>
    <w:rsid w:val="008B5926"/>
    <w:rsid w:val="008B73DA"/>
    <w:rsid w:val="008B7562"/>
    <w:rsid w:val="008C1696"/>
    <w:rsid w:val="008C2191"/>
    <w:rsid w:val="008C2DA4"/>
    <w:rsid w:val="008C2F72"/>
    <w:rsid w:val="008C4FCB"/>
    <w:rsid w:val="008C7CC3"/>
    <w:rsid w:val="008C7EF8"/>
    <w:rsid w:val="008D10E4"/>
    <w:rsid w:val="008D1CC1"/>
    <w:rsid w:val="008D22D9"/>
    <w:rsid w:val="008D3D3C"/>
    <w:rsid w:val="008D638F"/>
    <w:rsid w:val="008D6730"/>
    <w:rsid w:val="008D7320"/>
    <w:rsid w:val="008D7D79"/>
    <w:rsid w:val="008E08EF"/>
    <w:rsid w:val="008E43C4"/>
    <w:rsid w:val="008E4E88"/>
    <w:rsid w:val="008E54CB"/>
    <w:rsid w:val="008E6809"/>
    <w:rsid w:val="008E719B"/>
    <w:rsid w:val="008E7A12"/>
    <w:rsid w:val="008F1F16"/>
    <w:rsid w:val="008F3BDD"/>
    <w:rsid w:val="008F531D"/>
    <w:rsid w:val="008F5384"/>
    <w:rsid w:val="008F5CE4"/>
    <w:rsid w:val="00900934"/>
    <w:rsid w:val="00901153"/>
    <w:rsid w:val="00901820"/>
    <w:rsid w:val="00901E4C"/>
    <w:rsid w:val="0090209E"/>
    <w:rsid w:val="00903A58"/>
    <w:rsid w:val="00904E61"/>
    <w:rsid w:val="009057B8"/>
    <w:rsid w:val="00906F34"/>
    <w:rsid w:val="00907DC0"/>
    <w:rsid w:val="00907F30"/>
    <w:rsid w:val="00912440"/>
    <w:rsid w:val="00913BA5"/>
    <w:rsid w:val="00913BE8"/>
    <w:rsid w:val="00913F7E"/>
    <w:rsid w:val="00916872"/>
    <w:rsid w:val="00916E69"/>
    <w:rsid w:val="00916E7A"/>
    <w:rsid w:val="00920C27"/>
    <w:rsid w:val="0092189A"/>
    <w:rsid w:val="0092264A"/>
    <w:rsid w:val="00925A76"/>
    <w:rsid w:val="00925C45"/>
    <w:rsid w:val="00926ACC"/>
    <w:rsid w:val="009272F6"/>
    <w:rsid w:val="00932790"/>
    <w:rsid w:val="00934CF2"/>
    <w:rsid w:val="00937156"/>
    <w:rsid w:val="00940088"/>
    <w:rsid w:val="00940162"/>
    <w:rsid w:val="00941027"/>
    <w:rsid w:val="00941108"/>
    <w:rsid w:val="00941A97"/>
    <w:rsid w:val="00942A98"/>
    <w:rsid w:val="00942DAA"/>
    <w:rsid w:val="009456B7"/>
    <w:rsid w:val="009469DF"/>
    <w:rsid w:val="009471BF"/>
    <w:rsid w:val="009472F3"/>
    <w:rsid w:val="009502A5"/>
    <w:rsid w:val="0095130F"/>
    <w:rsid w:val="00951AC3"/>
    <w:rsid w:val="009520C6"/>
    <w:rsid w:val="0095386E"/>
    <w:rsid w:val="009544B4"/>
    <w:rsid w:val="00955317"/>
    <w:rsid w:val="00956587"/>
    <w:rsid w:val="00957D6F"/>
    <w:rsid w:val="00960BF5"/>
    <w:rsid w:val="00961B65"/>
    <w:rsid w:val="0096283A"/>
    <w:rsid w:val="009631EC"/>
    <w:rsid w:val="00963822"/>
    <w:rsid w:val="00964A5B"/>
    <w:rsid w:val="00964F44"/>
    <w:rsid w:val="00966B5E"/>
    <w:rsid w:val="00967996"/>
    <w:rsid w:val="00971D71"/>
    <w:rsid w:val="00972F57"/>
    <w:rsid w:val="009735D9"/>
    <w:rsid w:val="00974DD9"/>
    <w:rsid w:val="00975710"/>
    <w:rsid w:val="00975799"/>
    <w:rsid w:val="009808D1"/>
    <w:rsid w:val="00982A89"/>
    <w:rsid w:val="00982C47"/>
    <w:rsid w:val="00986CB2"/>
    <w:rsid w:val="009922BD"/>
    <w:rsid w:val="009924F7"/>
    <w:rsid w:val="00992C50"/>
    <w:rsid w:val="0099553D"/>
    <w:rsid w:val="00997BF6"/>
    <w:rsid w:val="009A0C25"/>
    <w:rsid w:val="009A1F99"/>
    <w:rsid w:val="009A2F2F"/>
    <w:rsid w:val="009A55BA"/>
    <w:rsid w:val="009A6642"/>
    <w:rsid w:val="009B1DF7"/>
    <w:rsid w:val="009B1E3F"/>
    <w:rsid w:val="009B1EF5"/>
    <w:rsid w:val="009B3D98"/>
    <w:rsid w:val="009B4050"/>
    <w:rsid w:val="009B42AB"/>
    <w:rsid w:val="009B488E"/>
    <w:rsid w:val="009B6C30"/>
    <w:rsid w:val="009B7AE9"/>
    <w:rsid w:val="009B7C2B"/>
    <w:rsid w:val="009C094E"/>
    <w:rsid w:val="009C16AB"/>
    <w:rsid w:val="009C327D"/>
    <w:rsid w:val="009C3A26"/>
    <w:rsid w:val="009C3FAC"/>
    <w:rsid w:val="009C4045"/>
    <w:rsid w:val="009C4644"/>
    <w:rsid w:val="009C4C04"/>
    <w:rsid w:val="009C4F93"/>
    <w:rsid w:val="009C5D83"/>
    <w:rsid w:val="009C68CD"/>
    <w:rsid w:val="009C7429"/>
    <w:rsid w:val="009C75D8"/>
    <w:rsid w:val="009D0749"/>
    <w:rsid w:val="009D254B"/>
    <w:rsid w:val="009D3C3C"/>
    <w:rsid w:val="009D445F"/>
    <w:rsid w:val="009D4935"/>
    <w:rsid w:val="009D6C75"/>
    <w:rsid w:val="009D751D"/>
    <w:rsid w:val="009E3660"/>
    <w:rsid w:val="009E5F9C"/>
    <w:rsid w:val="009E6385"/>
    <w:rsid w:val="009E7DE2"/>
    <w:rsid w:val="009E7F3D"/>
    <w:rsid w:val="009F0AE5"/>
    <w:rsid w:val="009F102B"/>
    <w:rsid w:val="009F175A"/>
    <w:rsid w:val="009F651C"/>
    <w:rsid w:val="00A0117F"/>
    <w:rsid w:val="00A01C6B"/>
    <w:rsid w:val="00A01FCE"/>
    <w:rsid w:val="00A053C6"/>
    <w:rsid w:val="00A05611"/>
    <w:rsid w:val="00A06E69"/>
    <w:rsid w:val="00A10BF1"/>
    <w:rsid w:val="00A10E0B"/>
    <w:rsid w:val="00A115BD"/>
    <w:rsid w:val="00A14402"/>
    <w:rsid w:val="00A15935"/>
    <w:rsid w:val="00A15AEE"/>
    <w:rsid w:val="00A17121"/>
    <w:rsid w:val="00A17392"/>
    <w:rsid w:val="00A17C5A"/>
    <w:rsid w:val="00A20CDD"/>
    <w:rsid w:val="00A21094"/>
    <w:rsid w:val="00A21782"/>
    <w:rsid w:val="00A21EF4"/>
    <w:rsid w:val="00A22E2D"/>
    <w:rsid w:val="00A2318E"/>
    <w:rsid w:val="00A2418C"/>
    <w:rsid w:val="00A24679"/>
    <w:rsid w:val="00A24889"/>
    <w:rsid w:val="00A24E6E"/>
    <w:rsid w:val="00A25CD8"/>
    <w:rsid w:val="00A26472"/>
    <w:rsid w:val="00A2676F"/>
    <w:rsid w:val="00A26FAF"/>
    <w:rsid w:val="00A276E5"/>
    <w:rsid w:val="00A27968"/>
    <w:rsid w:val="00A31A18"/>
    <w:rsid w:val="00A34122"/>
    <w:rsid w:val="00A3533C"/>
    <w:rsid w:val="00A367DF"/>
    <w:rsid w:val="00A36D71"/>
    <w:rsid w:val="00A37C62"/>
    <w:rsid w:val="00A40C3E"/>
    <w:rsid w:val="00A41CA9"/>
    <w:rsid w:val="00A41CDE"/>
    <w:rsid w:val="00A42C68"/>
    <w:rsid w:val="00A45567"/>
    <w:rsid w:val="00A462AF"/>
    <w:rsid w:val="00A47FE8"/>
    <w:rsid w:val="00A50288"/>
    <w:rsid w:val="00A50433"/>
    <w:rsid w:val="00A507E4"/>
    <w:rsid w:val="00A5097E"/>
    <w:rsid w:val="00A50B92"/>
    <w:rsid w:val="00A5106B"/>
    <w:rsid w:val="00A52630"/>
    <w:rsid w:val="00A52AA0"/>
    <w:rsid w:val="00A539C0"/>
    <w:rsid w:val="00A53A3D"/>
    <w:rsid w:val="00A53FF1"/>
    <w:rsid w:val="00A54ED5"/>
    <w:rsid w:val="00A55845"/>
    <w:rsid w:val="00A56C06"/>
    <w:rsid w:val="00A63724"/>
    <w:rsid w:val="00A638B6"/>
    <w:rsid w:val="00A64381"/>
    <w:rsid w:val="00A664CF"/>
    <w:rsid w:val="00A66744"/>
    <w:rsid w:val="00A667A2"/>
    <w:rsid w:val="00A669A8"/>
    <w:rsid w:val="00A67878"/>
    <w:rsid w:val="00A67A1D"/>
    <w:rsid w:val="00A703D4"/>
    <w:rsid w:val="00A71EBB"/>
    <w:rsid w:val="00A72417"/>
    <w:rsid w:val="00A728A3"/>
    <w:rsid w:val="00A7374F"/>
    <w:rsid w:val="00A75B31"/>
    <w:rsid w:val="00A7600A"/>
    <w:rsid w:val="00A76FE8"/>
    <w:rsid w:val="00A77605"/>
    <w:rsid w:val="00A776FF"/>
    <w:rsid w:val="00A80398"/>
    <w:rsid w:val="00A81D59"/>
    <w:rsid w:val="00A82D53"/>
    <w:rsid w:val="00A83285"/>
    <w:rsid w:val="00A84913"/>
    <w:rsid w:val="00A87B58"/>
    <w:rsid w:val="00A87F3E"/>
    <w:rsid w:val="00A9092A"/>
    <w:rsid w:val="00A92412"/>
    <w:rsid w:val="00A924E6"/>
    <w:rsid w:val="00A930C0"/>
    <w:rsid w:val="00A94880"/>
    <w:rsid w:val="00A94E49"/>
    <w:rsid w:val="00A96A86"/>
    <w:rsid w:val="00A96EAD"/>
    <w:rsid w:val="00A97756"/>
    <w:rsid w:val="00AA0112"/>
    <w:rsid w:val="00AA1873"/>
    <w:rsid w:val="00AA2FD4"/>
    <w:rsid w:val="00AA310C"/>
    <w:rsid w:val="00AA380C"/>
    <w:rsid w:val="00AA39E6"/>
    <w:rsid w:val="00AA3F1C"/>
    <w:rsid w:val="00AA4A57"/>
    <w:rsid w:val="00AA58B4"/>
    <w:rsid w:val="00AA5A13"/>
    <w:rsid w:val="00AA7644"/>
    <w:rsid w:val="00AB10CB"/>
    <w:rsid w:val="00AB14C4"/>
    <w:rsid w:val="00AB23AC"/>
    <w:rsid w:val="00AB2B90"/>
    <w:rsid w:val="00AB2D7C"/>
    <w:rsid w:val="00AB3528"/>
    <w:rsid w:val="00AB4559"/>
    <w:rsid w:val="00AC17DD"/>
    <w:rsid w:val="00AC1FF8"/>
    <w:rsid w:val="00AC2616"/>
    <w:rsid w:val="00AC2A80"/>
    <w:rsid w:val="00AC3E3C"/>
    <w:rsid w:val="00AC6D35"/>
    <w:rsid w:val="00AD04B6"/>
    <w:rsid w:val="00AD0735"/>
    <w:rsid w:val="00AD2C0A"/>
    <w:rsid w:val="00AD37E4"/>
    <w:rsid w:val="00AD5AE1"/>
    <w:rsid w:val="00AD6608"/>
    <w:rsid w:val="00AE1645"/>
    <w:rsid w:val="00AE3680"/>
    <w:rsid w:val="00AE53EA"/>
    <w:rsid w:val="00AE5531"/>
    <w:rsid w:val="00AE561C"/>
    <w:rsid w:val="00AE6315"/>
    <w:rsid w:val="00AE6B71"/>
    <w:rsid w:val="00AE7538"/>
    <w:rsid w:val="00AE773E"/>
    <w:rsid w:val="00AE784E"/>
    <w:rsid w:val="00AE7984"/>
    <w:rsid w:val="00AF0896"/>
    <w:rsid w:val="00AF0AA1"/>
    <w:rsid w:val="00AF197D"/>
    <w:rsid w:val="00AF1EF3"/>
    <w:rsid w:val="00AF3542"/>
    <w:rsid w:val="00AF4109"/>
    <w:rsid w:val="00AF590A"/>
    <w:rsid w:val="00AF59EF"/>
    <w:rsid w:val="00AF60A8"/>
    <w:rsid w:val="00AF6F1B"/>
    <w:rsid w:val="00AF723A"/>
    <w:rsid w:val="00B005D2"/>
    <w:rsid w:val="00B0219A"/>
    <w:rsid w:val="00B02285"/>
    <w:rsid w:val="00B0257C"/>
    <w:rsid w:val="00B038F3"/>
    <w:rsid w:val="00B03EA2"/>
    <w:rsid w:val="00B07E76"/>
    <w:rsid w:val="00B10755"/>
    <w:rsid w:val="00B11342"/>
    <w:rsid w:val="00B1170E"/>
    <w:rsid w:val="00B11A1D"/>
    <w:rsid w:val="00B13354"/>
    <w:rsid w:val="00B13534"/>
    <w:rsid w:val="00B13AE5"/>
    <w:rsid w:val="00B13C68"/>
    <w:rsid w:val="00B13D7E"/>
    <w:rsid w:val="00B14F0B"/>
    <w:rsid w:val="00B15A89"/>
    <w:rsid w:val="00B15F79"/>
    <w:rsid w:val="00B16CA1"/>
    <w:rsid w:val="00B1718B"/>
    <w:rsid w:val="00B20784"/>
    <w:rsid w:val="00B21334"/>
    <w:rsid w:val="00B21546"/>
    <w:rsid w:val="00B231A6"/>
    <w:rsid w:val="00B23769"/>
    <w:rsid w:val="00B26115"/>
    <w:rsid w:val="00B277C6"/>
    <w:rsid w:val="00B27994"/>
    <w:rsid w:val="00B317DC"/>
    <w:rsid w:val="00B34FEF"/>
    <w:rsid w:val="00B3649F"/>
    <w:rsid w:val="00B364E7"/>
    <w:rsid w:val="00B41F6B"/>
    <w:rsid w:val="00B45E95"/>
    <w:rsid w:val="00B47A83"/>
    <w:rsid w:val="00B51323"/>
    <w:rsid w:val="00B5313A"/>
    <w:rsid w:val="00B5494A"/>
    <w:rsid w:val="00B557CE"/>
    <w:rsid w:val="00B56038"/>
    <w:rsid w:val="00B561CF"/>
    <w:rsid w:val="00B60493"/>
    <w:rsid w:val="00B61DC6"/>
    <w:rsid w:val="00B62DAD"/>
    <w:rsid w:val="00B647D4"/>
    <w:rsid w:val="00B64A90"/>
    <w:rsid w:val="00B66468"/>
    <w:rsid w:val="00B67428"/>
    <w:rsid w:val="00B67E1D"/>
    <w:rsid w:val="00B7063E"/>
    <w:rsid w:val="00B70959"/>
    <w:rsid w:val="00B70FC6"/>
    <w:rsid w:val="00B73A2D"/>
    <w:rsid w:val="00B7720A"/>
    <w:rsid w:val="00B8103F"/>
    <w:rsid w:val="00B81442"/>
    <w:rsid w:val="00B823D3"/>
    <w:rsid w:val="00B90AF6"/>
    <w:rsid w:val="00B90DD6"/>
    <w:rsid w:val="00B91166"/>
    <w:rsid w:val="00B92630"/>
    <w:rsid w:val="00B941FC"/>
    <w:rsid w:val="00B94915"/>
    <w:rsid w:val="00B95654"/>
    <w:rsid w:val="00B959E8"/>
    <w:rsid w:val="00B95EED"/>
    <w:rsid w:val="00B96044"/>
    <w:rsid w:val="00B96F70"/>
    <w:rsid w:val="00BA07E7"/>
    <w:rsid w:val="00BA16D4"/>
    <w:rsid w:val="00BA1AB2"/>
    <w:rsid w:val="00BA4265"/>
    <w:rsid w:val="00BA4457"/>
    <w:rsid w:val="00BA5393"/>
    <w:rsid w:val="00BA5DAB"/>
    <w:rsid w:val="00BA61F3"/>
    <w:rsid w:val="00BA69D6"/>
    <w:rsid w:val="00BA6F48"/>
    <w:rsid w:val="00BB026A"/>
    <w:rsid w:val="00BB1346"/>
    <w:rsid w:val="00BB4585"/>
    <w:rsid w:val="00BB4788"/>
    <w:rsid w:val="00BB5169"/>
    <w:rsid w:val="00BB7957"/>
    <w:rsid w:val="00BB7B4D"/>
    <w:rsid w:val="00BB7EA9"/>
    <w:rsid w:val="00BC06A5"/>
    <w:rsid w:val="00BC0B69"/>
    <w:rsid w:val="00BC0EBF"/>
    <w:rsid w:val="00BC11F0"/>
    <w:rsid w:val="00BC18AC"/>
    <w:rsid w:val="00BC223C"/>
    <w:rsid w:val="00BC3B6D"/>
    <w:rsid w:val="00BC3C2F"/>
    <w:rsid w:val="00BC5A2C"/>
    <w:rsid w:val="00BC5C11"/>
    <w:rsid w:val="00BC5E6F"/>
    <w:rsid w:val="00BC75FF"/>
    <w:rsid w:val="00BD0E8C"/>
    <w:rsid w:val="00BD21B0"/>
    <w:rsid w:val="00BD2E56"/>
    <w:rsid w:val="00BD39FC"/>
    <w:rsid w:val="00BD5CDE"/>
    <w:rsid w:val="00BD6DF8"/>
    <w:rsid w:val="00BD724D"/>
    <w:rsid w:val="00BD746E"/>
    <w:rsid w:val="00BD76F5"/>
    <w:rsid w:val="00BD7A13"/>
    <w:rsid w:val="00BE1491"/>
    <w:rsid w:val="00BE163B"/>
    <w:rsid w:val="00BE3FB7"/>
    <w:rsid w:val="00BE4EF9"/>
    <w:rsid w:val="00BE525B"/>
    <w:rsid w:val="00BE623C"/>
    <w:rsid w:val="00BE6EA8"/>
    <w:rsid w:val="00BE7369"/>
    <w:rsid w:val="00BF020D"/>
    <w:rsid w:val="00BF0832"/>
    <w:rsid w:val="00BF1DCB"/>
    <w:rsid w:val="00BF2C88"/>
    <w:rsid w:val="00BF3752"/>
    <w:rsid w:val="00BF3FE6"/>
    <w:rsid w:val="00BF4E55"/>
    <w:rsid w:val="00BF5810"/>
    <w:rsid w:val="00BF5B96"/>
    <w:rsid w:val="00C02AFA"/>
    <w:rsid w:val="00C0300E"/>
    <w:rsid w:val="00C03478"/>
    <w:rsid w:val="00C03BBD"/>
    <w:rsid w:val="00C05C1E"/>
    <w:rsid w:val="00C06359"/>
    <w:rsid w:val="00C06609"/>
    <w:rsid w:val="00C06EB4"/>
    <w:rsid w:val="00C101B7"/>
    <w:rsid w:val="00C10E7C"/>
    <w:rsid w:val="00C11466"/>
    <w:rsid w:val="00C11539"/>
    <w:rsid w:val="00C125ED"/>
    <w:rsid w:val="00C13CC5"/>
    <w:rsid w:val="00C14659"/>
    <w:rsid w:val="00C15147"/>
    <w:rsid w:val="00C1666F"/>
    <w:rsid w:val="00C173D0"/>
    <w:rsid w:val="00C201BF"/>
    <w:rsid w:val="00C203D6"/>
    <w:rsid w:val="00C2196A"/>
    <w:rsid w:val="00C21BDA"/>
    <w:rsid w:val="00C21F82"/>
    <w:rsid w:val="00C22D95"/>
    <w:rsid w:val="00C23DBE"/>
    <w:rsid w:val="00C24D27"/>
    <w:rsid w:val="00C25DC6"/>
    <w:rsid w:val="00C261F1"/>
    <w:rsid w:val="00C26E90"/>
    <w:rsid w:val="00C30491"/>
    <w:rsid w:val="00C30A80"/>
    <w:rsid w:val="00C33328"/>
    <w:rsid w:val="00C33B25"/>
    <w:rsid w:val="00C345EF"/>
    <w:rsid w:val="00C352C5"/>
    <w:rsid w:val="00C3691A"/>
    <w:rsid w:val="00C43116"/>
    <w:rsid w:val="00C43A05"/>
    <w:rsid w:val="00C47D64"/>
    <w:rsid w:val="00C50BBC"/>
    <w:rsid w:val="00C51284"/>
    <w:rsid w:val="00C51BDD"/>
    <w:rsid w:val="00C523B9"/>
    <w:rsid w:val="00C53482"/>
    <w:rsid w:val="00C54132"/>
    <w:rsid w:val="00C563D7"/>
    <w:rsid w:val="00C60318"/>
    <w:rsid w:val="00C6103D"/>
    <w:rsid w:val="00C61B5A"/>
    <w:rsid w:val="00C62BEF"/>
    <w:rsid w:val="00C63A5B"/>
    <w:rsid w:val="00C64971"/>
    <w:rsid w:val="00C65F3E"/>
    <w:rsid w:val="00C66A55"/>
    <w:rsid w:val="00C671EF"/>
    <w:rsid w:val="00C7022E"/>
    <w:rsid w:val="00C7111D"/>
    <w:rsid w:val="00C73B53"/>
    <w:rsid w:val="00C747F2"/>
    <w:rsid w:val="00C7595C"/>
    <w:rsid w:val="00C75AA8"/>
    <w:rsid w:val="00C77260"/>
    <w:rsid w:val="00C809FC"/>
    <w:rsid w:val="00C8177B"/>
    <w:rsid w:val="00C8237F"/>
    <w:rsid w:val="00C82DA7"/>
    <w:rsid w:val="00C831B0"/>
    <w:rsid w:val="00C83357"/>
    <w:rsid w:val="00C84761"/>
    <w:rsid w:val="00C86807"/>
    <w:rsid w:val="00C87C18"/>
    <w:rsid w:val="00C87EF7"/>
    <w:rsid w:val="00C924E2"/>
    <w:rsid w:val="00C94351"/>
    <w:rsid w:val="00C94EE3"/>
    <w:rsid w:val="00C94F7A"/>
    <w:rsid w:val="00C954FE"/>
    <w:rsid w:val="00C966CD"/>
    <w:rsid w:val="00C96D17"/>
    <w:rsid w:val="00C972D1"/>
    <w:rsid w:val="00C97BA9"/>
    <w:rsid w:val="00C97E41"/>
    <w:rsid w:val="00CA031D"/>
    <w:rsid w:val="00CA051D"/>
    <w:rsid w:val="00CA089F"/>
    <w:rsid w:val="00CA1F3F"/>
    <w:rsid w:val="00CA2066"/>
    <w:rsid w:val="00CA25F1"/>
    <w:rsid w:val="00CA268A"/>
    <w:rsid w:val="00CA2B49"/>
    <w:rsid w:val="00CA2F24"/>
    <w:rsid w:val="00CA32AD"/>
    <w:rsid w:val="00CA32D7"/>
    <w:rsid w:val="00CA531A"/>
    <w:rsid w:val="00CA5518"/>
    <w:rsid w:val="00CB029D"/>
    <w:rsid w:val="00CB1847"/>
    <w:rsid w:val="00CB196A"/>
    <w:rsid w:val="00CB53C6"/>
    <w:rsid w:val="00CB61E6"/>
    <w:rsid w:val="00CB7B36"/>
    <w:rsid w:val="00CC0294"/>
    <w:rsid w:val="00CC2A63"/>
    <w:rsid w:val="00CC3DEB"/>
    <w:rsid w:val="00CC57CC"/>
    <w:rsid w:val="00CC678D"/>
    <w:rsid w:val="00CC7A35"/>
    <w:rsid w:val="00CD1756"/>
    <w:rsid w:val="00CD17C0"/>
    <w:rsid w:val="00CD1E9E"/>
    <w:rsid w:val="00CD2309"/>
    <w:rsid w:val="00CD48B1"/>
    <w:rsid w:val="00CE01E9"/>
    <w:rsid w:val="00CE0FAC"/>
    <w:rsid w:val="00CE20AE"/>
    <w:rsid w:val="00CE2646"/>
    <w:rsid w:val="00CE3857"/>
    <w:rsid w:val="00CE3A35"/>
    <w:rsid w:val="00CE4890"/>
    <w:rsid w:val="00CE4BAE"/>
    <w:rsid w:val="00CE5028"/>
    <w:rsid w:val="00CE5B09"/>
    <w:rsid w:val="00CE71A4"/>
    <w:rsid w:val="00CE7385"/>
    <w:rsid w:val="00CF0403"/>
    <w:rsid w:val="00CF07A7"/>
    <w:rsid w:val="00CF12F0"/>
    <w:rsid w:val="00D00928"/>
    <w:rsid w:val="00D014EC"/>
    <w:rsid w:val="00D0285C"/>
    <w:rsid w:val="00D0333D"/>
    <w:rsid w:val="00D03672"/>
    <w:rsid w:val="00D03B24"/>
    <w:rsid w:val="00D03B76"/>
    <w:rsid w:val="00D10863"/>
    <w:rsid w:val="00D1187D"/>
    <w:rsid w:val="00D123F6"/>
    <w:rsid w:val="00D138DB"/>
    <w:rsid w:val="00D14F88"/>
    <w:rsid w:val="00D156D7"/>
    <w:rsid w:val="00D20A5D"/>
    <w:rsid w:val="00D21684"/>
    <w:rsid w:val="00D22CC4"/>
    <w:rsid w:val="00D23D3D"/>
    <w:rsid w:val="00D24B6E"/>
    <w:rsid w:val="00D25777"/>
    <w:rsid w:val="00D25CEA"/>
    <w:rsid w:val="00D2715C"/>
    <w:rsid w:val="00D27720"/>
    <w:rsid w:val="00D277FC"/>
    <w:rsid w:val="00D27AE2"/>
    <w:rsid w:val="00D27CEA"/>
    <w:rsid w:val="00D30650"/>
    <w:rsid w:val="00D30793"/>
    <w:rsid w:val="00D30BCF"/>
    <w:rsid w:val="00D31BBD"/>
    <w:rsid w:val="00D32425"/>
    <w:rsid w:val="00D348F8"/>
    <w:rsid w:val="00D351F4"/>
    <w:rsid w:val="00D35E49"/>
    <w:rsid w:val="00D35FA9"/>
    <w:rsid w:val="00D36198"/>
    <w:rsid w:val="00D368EA"/>
    <w:rsid w:val="00D40299"/>
    <w:rsid w:val="00D41F6D"/>
    <w:rsid w:val="00D43784"/>
    <w:rsid w:val="00D44773"/>
    <w:rsid w:val="00D44ED8"/>
    <w:rsid w:val="00D4638F"/>
    <w:rsid w:val="00D5076E"/>
    <w:rsid w:val="00D51840"/>
    <w:rsid w:val="00D5193E"/>
    <w:rsid w:val="00D51A77"/>
    <w:rsid w:val="00D51D73"/>
    <w:rsid w:val="00D521CC"/>
    <w:rsid w:val="00D53DC9"/>
    <w:rsid w:val="00D53F81"/>
    <w:rsid w:val="00D543DE"/>
    <w:rsid w:val="00D55AEF"/>
    <w:rsid w:val="00D565B7"/>
    <w:rsid w:val="00D56980"/>
    <w:rsid w:val="00D57552"/>
    <w:rsid w:val="00D57971"/>
    <w:rsid w:val="00D60A06"/>
    <w:rsid w:val="00D62BD8"/>
    <w:rsid w:val="00D64FAA"/>
    <w:rsid w:val="00D66B32"/>
    <w:rsid w:val="00D70FDB"/>
    <w:rsid w:val="00D7146A"/>
    <w:rsid w:val="00D715C6"/>
    <w:rsid w:val="00D7499A"/>
    <w:rsid w:val="00D7718E"/>
    <w:rsid w:val="00D77A02"/>
    <w:rsid w:val="00D77A08"/>
    <w:rsid w:val="00D800F8"/>
    <w:rsid w:val="00D83242"/>
    <w:rsid w:val="00D84F2E"/>
    <w:rsid w:val="00D8700F"/>
    <w:rsid w:val="00D872DD"/>
    <w:rsid w:val="00D87490"/>
    <w:rsid w:val="00D906EC"/>
    <w:rsid w:val="00D90763"/>
    <w:rsid w:val="00D91E2C"/>
    <w:rsid w:val="00D91F03"/>
    <w:rsid w:val="00D93FB2"/>
    <w:rsid w:val="00D93FE6"/>
    <w:rsid w:val="00D94DB9"/>
    <w:rsid w:val="00D95DA6"/>
    <w:rsid w:val="00D96248"/>
    <w:rsid w:val="00D96A51"/>
    <w:rsid w:val="00D97162"/>
    <w:rsid w:val="00D97E93"/>
    <w:rsid w:val="00DA18AA"/>
    <w:rsid w:val="00DA2858"/>
    <w:rsid w:val="00DA33B2"/>
    <w:rsid w:val="00DA45BB"/>
    <w:rsid w:val="00DA689C"/>
    <w:rsid w:val="00DA7311"/>
    <w:rsid w:val="00DB06FC"/>
    <w:rsid w:val="00DB1EFB"/>
    <w:rsid w:val="00DB1F9F"/>
    <w:rsid w:val="00DB4104"/>
    <w:rsid w:val="00DB43F5"/>
    <w:rsid w:val="00DB5E3B"/>
    <w:rsid w:val="00DB686F"/>
    <w:rsid w:val="00DB7B74"/>
    <w:rsid w:val="00DC0283"/>
    <w:rsid w:val="00DC0AB6"/>
    <w:rsid w:val="00DC170F"/>
    <w:rsid w:val="00DC1736"/>
    <w:rsid w:val="00DC2284"/>
    <w:rsid w:val="00DC3A9A"/>
    <w:rsid w:val="00DC539F"/>
    <w:rsid w:val="00DC59D3"/>
    <w:rsid w:val="00DD0962"/>
    <w:rsid w:val="00DD0A61"/>
    <w:rsid w:val="00DD0CA6"/>
    <w:rsid w:val="00DD2334"/>
    <w:rsid w:val="00DD2774"/>
    <w:rsid w:val="00DD315A"/>
    <w:rsid w:val="00DD4388"/>
    <w:rsid w:val="00DD4D65"/>
    <w:rsid w:val="00DD5374"/>
    <w:rsid w:val="00DD5BC9"/>
    <w:rsid w:val="00DD7A0C"/>
    <w:rsid w:val="00DE0783"/>
    <w:rsid w:val="00DE1F5E"/>
    <w:rsid w:val="00DE3B7C"/>
    <w:rsid w:val="00DE45A0"/>
    <w:rsid w:val="00DE5CAB"/>
    <w:rsid w:val="00DF023A"/>
    <w:rsid w:val="00DF0391"/>
    <w:rsid w:val="00DF2191"/>
    <w:rsid w:val="00DF4990"/>
    <w:rsid w:val="00DF65D0"/>
    <w:rsid w:val="00DF7DC7"/>
    <w:rsid w:val="00E003BF"/>
    <w:rsid w:val="00E0097F"/>
    <w:rsid w:val="00E018B9"/>
    <w:rsid w:val="00E035CA"/>
    <w:rsid w:val="00E03821"/>
    <w:rsid w:val="00E03863"/>
    <w:rsid w:val="00E05FB8"/>
    <w:rsid w:val="00E060A5"/>
    <w:rsid w:val="00E070FA"/>
    <w:rsid w:val="00E073BC"/>
    <w:rsid w:val="00E0779D"/>
    <w:rsid w:val="00E114FA"/>
    <w:rsid w:val="00E11A75"/>
    <w:rsid w:val="00E12B8F"/>
    <w:rsid w:val="00E17495"/>
    <w:rsid w:val="00E17B35"/>
    <w:rsid w:val="00E209C0"/>
    <w:rsid w:val="00E20D42"/>
    <w:rsid w:val="00E243BB"/>
    <w:rsid w:val="00E26766"/>
    <w:rsid w:val="00E27948"/>
    <w:rsid w:val="00E27E97"/>
    <w:rsid w:val="00E307C6"/>
    <w:rsid w:val="00E31863"/>
    <w:rsid w:val="00E32088"/>
    <w:rsid w:val="00E32B60"/>
    <w:rsid w:val="00E32B73"/>
    <w:rsid w:val="00E332F4"/>
    <w:rsid w:val="00E333D0"/>
    <w:rsid w:val="00E355E4"/>
    <w:rsid w:val="00E35809"/>
    <w:rsid w:val="00E372E1"/>
    <w:rsid w:val="00E37859"/>
    <w:rsid w:val="00E42DC0"/>
    <w:rsid w:val="00E53D32"/>
    <w:rsid w:val="00E54244"/>
    <w:rsid w:val="00E54D20"/>
    <w:rsid w:val="00E5548B"/>
    <w:rsid w:val="00E55998"/>
    <w:rsid w:val="00E575F9"/>
    <w:rsid w:val="00E60C72"/>
    <w:rsid w:val="00E61B19"/>
    <w:rsid w:val="00E62944"/>
    <w:rsid w:val="00E635F8"/>
    <w:rsid w:val="00E63910"/>
    <w:rsid w:val="00E63DEA"/>
    <w:rsid w:val="00E661F3"/>
    <w:rsid w:val="00E6741B"/>
    <w:rsid w:val="00E72EF7"/>
    <w:rsid w:val="00E7558B"/>
    <w:rsid w:val="00E75C92"/>
    <w:rsid w:val="00E75EF4"/>
    <w:rsid w:val="00E76F93"/>
    <w:rsid w:val="00E770AA"/>
    <w:rsid w:val="00E80124"/>
    <w:rsid w:val="00E8039A"/>
    <w:rsid w:val="00E8095F"/>
    <w:rsid w:val="00E81461"/>
    <w:rsid w:val="00E84311"/>
    <w:rsid w:val="00E856E7"/>
    <w:rsid w:val="00E85792"/>
    <w:rsid w:val="00E9178E"/>
    <w:rsid w:val="00E934DF"/>
    <w:rsid w:val="00E948DD"/>
    <w:rsid w:val="00E95C04"/>
    <w:rsid w:val="00E9604B"/>
    <w:rsid w:val="00E96FE8"/>
    <w:rsid w:val="00E97098"/>
    <w:rsid w:val="00E978F2"/>
    <w:rsid w:val="00E9790F"/>
    <w:rsid w:val="00EA4991"/>
    <w:rsid w:val="00EA6724"/>
    <w:rsid w:val="00EA77B4"/>
    <w:rsid w:val="00EB08C6"/>
    <w:rsid w:val="00EB0C15"/>
    <w:rsid w:val="00EB4612"/>
    <w:rsid w:val="00EB535C"/>
    <w:rsid w:val="00EB5E67"/>
    <w:rsid w:val="00EB6430"/>
    <w:rsid w:val="00EC34DC"/>
    <w:rsid w:val="00EC396B"/>
    <w:rsid w:val="00EC3DDB"/>
    <w:rsid w:val="00EC4393"/>
    <w:rsid w:val="00EC510C"/>
    <w:rsid w:val="00EC5888"/>
    <w:rsid w:val="00EC6BCE"/>
    <w:rsid w:val="00EC72E4"/>
    <w:rsid w:val="00ED1F1A"/>
    <w:rsid w:val="00ED27C7"/>
    <w:rsid w:val="00ED514E"/>
    <w:rsid w:val="00ED537D"/>
    <w:rsid w:val="00ED5C54"/>
    <w:rsid w:val="00ED6081"/>
    <w:rsid w:val="00EE1D4B"/>
    <w:rsid w:val="00EE3B6D"/>
    <w:rsid w:val="00EE66DA"/>
    <w:rsid w:val="00EE6738"/>
    <w:rsid w:val="00EE6A70"/>
    <w:rsid w:val="00EE775B"/>
    <w:rsid w:val="00EF178D"/>
    <w:rsid w:val="00EF2C7B"/>
    <w:rsid w:val="00EF3775"/>
    <w:rsid w:val="00EF393A"/>
    <w:rsid w:val="00EF48EF"/>
    <w:rsid w:val="00EF55EC"/>
    <w:rsid w:val="00EF56ED"/>
    <w:rsid w:val="00EF6FB0"/>
    <w:rsid w:val="00EF7165"/>
    <w:rsid w:val="00EF73D4"/>
    <w:rsid w:val="00EF77BF"/>
    <w:rsid w:val="00F0028F"/>
    <w:rsid w:val="00F01BFE"/>
    <w:rsid w:val="00F035E7"/>
    <w:rsid w:val="00F03A38"/>
    <w:rsid w:val="00F047A6"/>
    <w:rsid w:val="00F04CD8"/>
    <w:rsid w:val="00F04EF2"/>
    <w:rsid w:val="00F053EF"/>
    <w:rsid w:val="00F0685C"/>
    <w:rsid w:val="00F07E1E"/>
    <w:rsid w:val="00F10518"/>
    <w:rsid w:val="00F10A8B"/>
    <w:rsid w:val="00F11953"/>
    <w:rsid w:val="00F11C0D"/>
    <w:rsid w:val="00F12FE6"/>
    <w:rsid w:val="00F144E9"/>
    <w:rsid w:val="00F15D6E"/>
    <w:rsid w:val="00F16218"/>
    <w:rsid w:val="00F1634E"/>
    <w:rsid w:val="00F2052C"/>
    <w:rsid w:val="00F2107D"/>
    <w:rsid w:val="00F212CA"/>
    <w:rsid w:val="00F223C0"/>
    <w:rsid w:val="00F224BB"/>
    <w:rsid w:val="00F242FE"/>
    <w:rsid w:val="00F260D1"/>
    <w:rsid w:val="00F26191"/>
    <w:rsid w:val="00F3041B"/>
    <w:rsid w:val="00F30906"/>
    <w:rsid w:val="00F30E51"/>
    <w:rsid w:val="00F3200A"/>
    <w:rsid w:val="00F32DA6"/>
    <w:rsid w:val="00F34FBB"/>
    <w:rsid w:val="00F37C3A"/>
    <w:rsid w:val="00F40ED4"/>
    <w:rsid w:val="00F40FBD"/>
    <w:rsid w:val="00F415C2"/>
    <w:rsid w:val="00F438FF"/>
    <w:rsid w:val="00F45669"/>
    <w:rsid w:val="00F464E8"/>
    <w:rsid w:val="00F46D80"/>
    <w:rsid w:val="00F50691"/>
    <w:rsid w:val="00F50721"/>
    <w:rsid w:val="00F50AD8"/>
    <w:rsid w:val="00F512EE"/>
    <w:rsid w:val="00F51EB9"/>
    <w:rsid w:val="00F54661"/>
    <w:rsid w:val="00F55482"/>
    <w:rsid w:val="00F558CC"/>
    <w:rsid w:val="00F55FD3"/>
    <w:rsid w:val="00F56738"/>
    <w:rsid w:val="00F56E14"/>
    <w:rsid w:val="00F60B56"/>
    <w:rsid w:val="00F61364"/>
    <w:rsid w:val="00F61669"/>
    <w:rsid w:val="00F61BDA"/>
    <w:rsid w:val="00F62A0A"/>
    <w:rsid w:val="00F63B8F"/>
    <w:rsid w:val="00F659C8"/>
    <w:rsid w:val="00F66478"/>
    <w:rsid w:val="00F7084C"/>
    <w:rsid w:val="00F72835"/>
    <w:rsid w:val="00F73F4B"/>
    <w:rsid w:val="00F75794"/>
    <w:rsid w:val="00F757B4"/>
    <w:rsid w:val="00F758E4"/>
    <w:rsid w:val="00F764D9"/>
    <w:rsid w:val="00F766A4"/>
    <w:rsid w:val="00F76E29"/>
    <w:rsid w:val="00F77904"/>
    <w:rsid w:val="00F77E08"/>
    <w:rsid w:val="00F85439"/>
    <w:rsid w:val="00F85899"/>
    <w:rsid w:val="00F866C1"/>
    <w:rsid w:val="00F900EF"/>
    <w:rsid w:val="00F96C22"/>
    <w:rsid w:val="00F96E88"/>
    <w:rsid w:val="00F97D01"/>
    <w:rsid w:val="00FA01F8"/>
    <w:rsid w:val="00FA0B7B"/>
    <w:rsid w:val="00FA2350"/>
    <w:rsid w:val="00FA4542"/>
    <w:rsid w:val="00FA701C"/>
    <w:rsid w:val="00FA746D"/>
    <w:rsid w:val="00FA7A79"/>
    <w:rsid w:val="00FA7F99"/>
    <w:rsid w:val="00FB0DE9"/>
    <w:rsid w:val="00FB2A24"/>
    <w:rsid w:val="00FB3222"/>
    <w:rsid w:val="00FB3A00"/>
    <w:rsid w:val="00FB4537"/>
    <w:rsid w:val="00FB488D"/>
    <w:rsid w:val="00FB6115"/>
    <w:rsid w:val="00FB6132"/>
    <w:rsid w:val="00FB631C"/>
    <w:rsid w:val="00FC06A0"/>
    <w:rsid w:val="00FC0CE6"/>
    <w:rsid w:val="00FC1BC6"/>
    <w:rsid w:val="00FC22B0"/>
    <w:rsid w:val="00FC6A70"/>
    <w:rsid w:val="00FC733B"/>
    <w:rsid w:val="00FD056E"/>
    <w:rsid w:val="00FD1DF9"/>
    <w:rsid w:val="00FD22B0"/>
    <w:rsid w:val="00FD2396"/>
    <w:rsid w:val="00FD272B"/>
    <w:rsid w:val="00FD34C7"/>
    <w:rsid w:val="00FD4E8D"/>
    <w:rsid w:val="00FD5089"/>
    <w:rsid w:val="00FD64F7"/>
    <w:rsid w:val="00FE01D9"/>
    <w:rsid w:val="00FE0E4F"/>
    <w:rsid w:val="00FE4E70"/>
    <w:rsid w:val="00FE5826"/>
    <w:rsid w:val="00FE589A"/>
    <w:rsid w:val="00FE6198"/>
    <w:rsid w:val="00FE746E"/>
    <w:rsid w:val="00FE7B8F"/>
    <w:rsid w:val="00FF01DA"/>
    <w:rsid w:val="00FF0A8A"/>
    <w:rsid w:val="00FF15D3"/>
    <w:rsid w:val="00FF20ED"/>
    <w:rsid w:val="00FF2B02"/>
    <w:rsid w:val="00FF4719"/>
    <w:rsid w:val="00FF522A"/>
    <w:rsid w:val="00FF53A5"/>
    <w:rsid w:val="00FF68D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76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note text" w:uiPriority="99" w:qFormat="1"/>
    <w:lsdException w:name="header" w:uiPriority="99"/>
    <w:lsdException w:name="footer" w:uiPriority="99"/>
    <w:lsdException w:name="footnote reference" w:uiPriority="99"/>
    <w:lsdException w:name="Hyperlink" w:uiPriority="99"/>
    <w:lsdException w:name="Strong" w:uiPriority="22" w:qFormat="1"/>
    <w:lsdException w:name="Emphasis" w:uiPriority="20" w:qFormat="1"/>
    <w:lsdException w:name="Normal (Web)" w:uiPriority="99"/>
    <w:lsdException w:name="HTML Cite" w:uiPriority="99"/>
    <w:lsdException w:name="No Spacing" w:uiPriority="1" w:qFormat="1"/>
    <w:lsdException w:name="List Paragraph" w:uiPriority="34" w:qFormat="1"/>
  </w:latentStyles>
  <w:style w:type="paragraph" w:default="1" w:styleId="Normal">
    <w:name w:val="Normal"/>
    <w:qFormat/>
    <w:rsid w:val="00A20CDD"/>
    <w:pPr>
      <w:jc w:val="both"/>
    </w:pPr>
    <w:rPr>
      <w:rFonts w:ascii="Times New Roman" w:hAnsi="Times New Roman"/>
    </w:rPr>
  </w:style>
  <w:style w:type="paragraph" w:styleId="Heading1">
    <w:name w:val="heading 1"/>
    <w:basedOn w:val="Normal"/>
    <w:next w:val="Normal"/>
    <w:link w:val="Heading1Char"/>
    <w:qFormat/>
    <w:rsid w:val="00404318"/>
    <w:pPr>
      <w:keepNext/>
      <w:keepLines/>
      <w:pageBreakBefore/>
      <w:spacing w:after="120"/>
      <w:jc w:val="center"/>
      <w:outlineLvl w:val="0"/>
    </w:pPr>
    <w:rPr>
      <w:rFonts w:eastAsiaTheme="majorEastAsia" w:cstheme="majorBidi"/>
      <w:b/>
      <w:bCs/>
      <w:caps/>
      <w:sz w:val="28"/>
      <w:szCs w:val="32"/>
    </w:rPr>
  </w:style>
  <w:style w:type="paragraph" w:styleId="Heading2">
    <w:name w:val="heading 2"/>
    <w:basedOn w:val="Normal"/>
    <w:next w:val="Normal"/>
    <w:link w:val="Heading2Char"/>
    <w:qFormat/>
    <w:rsid w:val="00322F46"/>
    <w:pPr>
      <w:keepNext/>
      <w:keepLines/>
      <w:jc w:val="center"/>
      <w:outlineLvl w:val="1"/>
    </w:pPr>
    <w:rPr>
      <w:rFonts w:eastAsiaTheme="majorEastAsia" w:cstheme="majorBidi"/>
      <w:b/>
      <w:bCs/>
      <w:szCs w:val="26"/>
      <w:u w:val="single"/>
    </w:rPr>
  </w:style>
  <w:style w:type="paragraph" w:styleId="Heading3">
    <w:name w:val="heading 3"/>
    <w:basedOn w:val="Normal"/>
    <w:next w:val="Normal"/>
    <w:link w:val="Heading3Char"/>
    <w:qFormat/>
    <w:rsid w:val="00322F46"/>
    <w:pPr>
      <w:keepNext/>
      <w:keepLines/>
      <w:outlineLvl w:val="2"/>
    </w:pPr>
    <w:rPr>
      <w:rFonts w:eastAsiaTheme="majorEastAsia" w:cstheme="majorBidi"/>
      <w:bCs/>
      <w:u w:val="single"/>
    </w:rPr>
  </w:style>
  <w:style w:type="paragraph" w:styleId="Heading4">
    <w:name w:val="heading 4"/>
    <w:basedOn w:val="Normal"/>
    <w:next w:val="Normal"/>
    <w:link w:val="Heading4Char"/>
    <w:rsid w:val="00487A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18"/>
    <w:rPr>
      <w:rFonts w:ascii="Times New Roman" w:eastAsiaTheme="majorEastAsia" w:hAnsi="Times New Roman" w:cstheme="majorBidi"/>
      <w:b/>
      <w:bCs/>
      <w:caps/>
      <w:sz w:val="28"/>
      <w:szCs w:val="32"/>
    </w:rPr>
  </w:style>
  <w:style w:type="character" w:customStyle="1" w:styleId="Heading2Char">
    <w:name w:val="Heading 2 Char"/>
    <w:basedOn w:val="DefaultParagraphFont"/>
    <w:link w:val="Heading2"/>
    <w:rsid w:val="00322F46"/>
    <w:rPr>
      <w:rFonts w:ascii="Times New Roman" w:eastAsiaTheme="majorEastAsia" w:hAnsi="Times New Roman" w:cstheme="majorBidi"/>
      <w:b/>
      <w:bCs/>
      <w:szCs w:val="26"/>
      <w:u w:val="single"/>
    </w:rPr>
  </w:style>
  <w:style w:type="character" w:customStyle="1" w:styleId="Heading3Char">
    <w:name w:val="Heading 3 Char"/>
    <w:basedOn w:val="DefaultParagraphFont"/>
    <w:link w:val="Heading3"/>
    <w:rsid w:val="00322F46"/>
    <w:rPr>
      <w:rFonts w:ascii="Times New Roman" w:eastAsiaTheme="majorEastAsia" w:hAnsi="Times New Roman" w:cstheme="majorBidi"/>
      <w:bCs/>
      <w:u w:val="single"/>
    </w:rPr>
  </w:style>
  <w:style w:type="paragraph" w:styleId="BalloonText">
    <w:name w:val="Balloon Text"/>
    <w:basedOn w:val="Normal"/>
    <w:link w:val="BalloonTextChar"/>
    <w:uiPriority w:val="99"/>
    <w:semiHidden/>
    <w:unhideWhenUsed/>
    <w:rsid w:val="00421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805"/>
    <w:rPr>
      <w:rFonts w:ascii="Lucida Grande" w:hAnsi="Lucida Grande"/>
      <w:sz w:val="18"/>
      <w:szCs w:val="18"/>
    </w:rPr>
  </w:style>
  <w:style w:type="paragraph" w:styleId="Header">
    <w:name w:val="header"/>
    <w:basedOn w:val="Normal"/>
    <w:link w:val="HeaderChar"/>
    <w:uiPriority w:val="99"/>
    <w:unhideWhenUsed/>
    <w:rsid w:val="0001183C"/>
    <w:pPr>
      <w:tabs>
        <w:tab w:val="center" w:pos="4320"/>
        <w:tab w:val="right" w:pos="8640"/>
      </w:tabs>
    </w:pPr>
  </w:style>
  <w:style w:type="character" w:customStyle="1" w:styleId="HeaderChar">
    <w:name w:val="Header Char"/>
    <w:basedOn w:val="DefaultParagraphFont"/>
    <w:link w:val="Header"/>
    <w:uiPriority w:val="99"/>
    <w:rsid w:val="0001183C"/>
  </w:style>
  <w:style w:type="paragraph" w:styleId="Footer">
    <w:name w:val="footer"/>
    <w:basedOn w:val="Normal"/>
    <w:link w:val="FooterChar"/>
    <w:uiPriority w:val="99"/>
    <w:unhideWhenUsed/>
    <w:rsid w:val="0001183C"/>
    <w:pPr>
      <w:tabs>
        <w:tab w:val="center" w:pos="4320"/>
        <w:tab w:val="right" w:pos="8640"/>
      </w:tabs>
    </w:pPr>
  </w:style>
  <w:style w:type="character" w:customStyle="1" w:styleId="FooterChar">
    <w:name w:val="Footer Char"/>
    <w:basedOn w:val="DefaultParagraphFont"/>
    <w:link w:val="Footer"/>
    <w:uiPriority w:val="99"/>
    <w:rsid w:val="0001183C"/>
  </w:style>
  <w:style w:type="paragraph" w:styleId="FootnoteText">
    <w:name w:val="footnote text"/>
    <w:basedOn w:val="Normal"/>
    <w:link w:val="FootnoteTextChar"/>
    <w:uiPriority w:val="99"/>
    <w:unhideWhenUsed/>
    <w:qFormat/>
    <w:rsid w:val="00580A05"/>
    <w:rPr>
      <w:sz w:val="20"/>
      <w:szCs w:val="20"/>
    </w:rPr>
  </w:style>
  <w:style w:type="character" w:customStyle="1" w:styleId="FootnoteTextChar">
    <w:name w:val="Footnote Text Char"/>
    <w:basedOn w:val="DefaultParagraphFont"/>
    <w:link w:val="FootnoteText"/>
    <w:uiPriority w:val="99"/>
    <w:rsid w:val="00580A05"/>
    <w:rPr>
      <w:sz w:val="20"/>
      <w:szCs w:val="20"/>
    </w:rPr>
  </w:style>
  <w:style w:type="character" w:styleId="FootnoteReference">
    <w:name w:val="footnote reference"/>
    <w:basedOn w:val="DefaultParagraphFont"/>
    <w:uiPriority w:val="99"/>
    <w:unhideWhenUsed/>
    <w:rsid w:val="00580A05"/>
    <w:rPr>
      <w:vertAlign w:val="superscript"/>
    </w:rPr>
  </w:style>
  <w:style w:type="paragraph" w:styleId="TOCHeading">
    <w:name w:val="TOC Heading"/>
    <w:basedOn w:val="Heading1"/>
    <w:next w:val="Normal"/>
    <w:uiPriority w:val="39"/>
    <w:unhideWhenUsed/>
    <w:qFormat/>
    <w:rsid w:val="003A1124"/>
    <w:pPr>
      <w:spacing w:before="80" w:line="276" w:lineRule="auto"/>
      <w:outlineLvl w:val="9"/>
    </w:pPr>
    <w:rPr>
      <w:caps w:val="0"/>
      <w:color w:val="365F91" w:themeColor="accent1" w:themeShade="BF"/>
      <w:szCs w:val="28"/>
      <w:u w:val="single"/>
    </w:rPr>
  </w:style>
  <w:style w:type="paragraph" w:styleId="TOC1">
    <w:name w:val="toc 1"/>
    <w:basedOn w:val="Normal"/>
    <w:next w:val="Normal"/>
    <w:autoRedefine/>
    <w:uiPriority w:val="39"/>
    <w:rsid w:val="003C16B2"/>
    <w:pPr>
      <w:tabs>
        <w:tab w:val="right" w:leader="dot" w:pos="8630"/>
      </w:tabs>
    </w:pPr>
    <w:rPr>
      <w:b/>
      <w:caps/>
    </w:rPr>
  </w:style>
  <w:style w:type="paragraph" w:styleId="TOC2">
    <w:name w:val="toc 2"/>
    <w:basedOn w:val="Normal"/>
    <w:next w:val="Normal"/>
    <w:autoRedefine/>
    <w:uiPriority w:val="39"/>
    <w:rsid w:val="005D2886"/>
    <w:pPr>
      <w:ind w:left="240"/>
    </w:pPr>
    <w:rPr>
      <w:b/>
      <w:sz w:val="22"/>
      <w:szCs w:val="22"/>
    </w:rPr>
  </w:style>
  <w:style w:type="paragraph" w:styleId="TOC3">
    <w:name w:val="toc 3"/>
    <w:basedOn w:val="Normal"/>
    <w:next w:val="Normal"/>
    <w:autoRedefine/>
    <w:uiPriority w:val="39"/>
    <w:rsid w:val="0088111E"/>
    <w:pPr>
      <w:ind w:left="480"/>
    </w:pPr>
    <w:rPr>
      <w:sz w:val="22"/>
      <w:szCs w:val="22"/>
    </w:rPr>
  </w:style>
  <w:style w:type="paragraph" w:styleId="TOC4">
    <w:name w:val="toc 4"/>
    <w:basedOn w:val="Normal"/>
    <w:next w:val="Normal"/>
    <w:autoRedefine/>
    <w:rsid w:val="00032AD9"/>
    <w:pPr>
      <w:ind w:left="720"/>
    </w:pPr>
    <w:rPr>
      <w:sz w:val="20"/>
      <w:szCs w:val="20"/>
    </w:rPr>
  </w:style>
  <w:style w:type="paragraph" w:styleId="TOC5">
    <w:name w:val="toc 5"/>
    <w:basedOn w:val="Normal"/>
    <w:next w:val="Normal"/>
    <w:autoRedefine/>
    <w:rsid w:val="00032AD9"/>
    <w:pPr>
      <w:ind w:left="960"/>
    </w:pPr>
    <w:rPr>
      <w:sz w:val="20"/>
      <w:szCs w:val="20"/>
    </w:rPr>
  </w:style>
  <w:style w:type="paragraph" w:styleId="TOC6">
    <w:name w:val="toc 6"/>
    <w:basedOn w:val="Normal"/>
    <w:next w:val="Normal"/>
    <w:autoRedefine/>
    <w:rsid w:val="00032AD9"/>
    <w:pPr>
      <w:ind w:left="1200"/>
    </w:pPr>
    <w:rPr>
      <w:sz w:val="20"/>
      <w:szCs w:val="20"/>
    </w:rPr>
  </w:style>
  <w:style w:type="paragraph" w:styleId="TOC7">
    <w:name w:val="toc 7"/>
    <w:basedOn w:val="Normal"/>
    <w:next w:val="Normal"/>
    <w:autoRedefine/>
    <w:rsid w:val="00032AD9"/>
    <w:pPr>
      <w:ind w:left="1440"/>
    </w:pPr>
    <w:rPr>
      <w:sz w:val="20"/>
      <w:szCs w:val="20"/>
    </w:rPr>
  </w:style>
  <w:style w:type="paragraph" w:styleId="TOC8">
    <w:name w:val="toc 8"/>
    <w:basedOn w:val="Normal"/>
    <w:next w:val="Normal"/>
    <w:autoRedefine/>
    <w:rsid w:val="00032AD9"/>
    <w:pPr>
      <w:ind w:left="1680"/>
    </w:pPr>
    <w:rPr>
      <w:sz w:val="20"/>
      <w:szCs w:val="20"/>
    </w:rPr>
  </w:style>
  <w:style w:type="paragraph" w:styleId="TOC9">
    <w:name w:val="toc 9"/>
    <w:basedOn w:val="Normal"/>
    <w:next w:val="Normal"/>
    <w:autoRedefine/>
    <w:rsid w:val="00032AD9"/>
    <w:pPr>
      <w:ind w:left="1920"/>
    </w:pPr>
    <w:rPr>
      <w:sz w:val="20"/>
      <w:szCs w:val="20"/>
    </w:rPr>
  </w:style>
  <w:style w:type="paragraph" w:styleId="ListParagraph">
    <w:name w:val="List Paragraph"/>
    <w:basedOn w:val="Normal"/>
    <w:uiPriority w:val="34"/>
    <w:qFormat/>
    <w:rsid w:val="00A20CDD"/>
    <w:pPr>
      <w:ind w:left="720"/>
      <w:contextualSpacing/>
    </w:pPr>
  </w:style>
  <w:style w:type="paragraph" w:customStyle="1" w:styleId="Body">
    <w:name w:val="Body"/>
    <w:rsid w:val="00C3691A"/>
    <w:rPr>
      <w:rFonts w:ascii="Helvetica" w:eastAsia="ヒラギノ角ゴ Pro W3" w:hAnsi="Helvetica" w:cs="Times New Roman"/>
      <w:color w:val="000000"/>
      <w:szCs w:val="20"/>
    </w:rPr>
  </w:style>
  <w:style w:type="paragraph" w:styleId="DocumentMap">
    <w:name w:val="Document Map"/>
    <w:basedOn w:val="Normal"/>
    <w:link w:val="DocumentMapChar"/>
    <w:rsid w:val="004F7565"/>
    <w:rPr>
      <w:rFonts w:ascii="Lucida Grande" w:hAnsi="Lucida Grande"/>
    </w:rPr>
  </w:style>
  <w:style w:type="character" w:customStyle="1" w:styleId="DocumentMapChar">
    <w:name w:val="Document Map Char"/>
    <w:basedOn w:val="DefaultParagraphFont"/>
    <w:link w:val="DocumentMap"/>
    <w:rsid w:val="004F7565"/>
    <w:rPr>
      <w:rFonts w:ascii="Lucida Grande" w:hAnsi="Lucida Grande"/>
    </w:rPr>
  </w:style>
  <w:style w:type="table" w:styleId="MediumGrid2-Accent3">
    <w:name w:val="Medium Grid 2 Accent 3"/>
    <w:basedOn w:val="TableNormal"/>
    <w:rsid w:val="003C6B1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Grid">
    <w:name w:val="Table Grid"/>
    <w:basedOn w:val="TableNormal"/>
    <w:rsid w:val="003C6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B41F6B"/>
  </w:style>
  <w:style w:type="paragraph" w:styleId="BodyText">
    <w:name w:val="Body Text"/>
    <w:basedOn w:val="Normal"/>
    <w:link w:val="BodyTextChar"/>
    <w:rsid w:val="00C30491"/>
    <w:pPr>
      <w:widowControl w:val="0"/>
      <w:suppressAutoHyphens/>
      <w:spacing w:after="120"/>
    </w:pPr>
    <w:rPr>
      <w:rFonts w:eastAsia="Arial Unicode MS" w:cs="Times New Roman"/>
      <w:kern w:val="1"/>
      <w:lang w:eastAsia="en-US"/>
    </w:rPr>
  </w:style>
  <w:style w:type="character" w:customStyle="1" w:styleId="BodyTextChar">
    <w:name w:val="Body Text Char"/>
    <w:basedOn w:val="DefaultParagraphFont"/>
    <w:link w:val="BodyText"/>
    <w:rsid w:val="00C30491"/>
    <w:rPr>
      <w:rFonts w:ascii="Times New Roman" w:eastAsia="Arial Unicode MS" w:hAnsi="Times New Roman" w:cs="Times New Roman"/>
      <w:kern w:val="1"/>
      <w:lang w:eastAsia="en-US"/>
    </w:rPr>
  </w:style>
  <w:style w:type="paragraph" w:styleId="Revision">
    <w:name w:val="Revision"/>
    <w:hidden/>
    <w:rsid w:val="009A55BA"/>
    <w:rPr>
      <w:rFonts w:ascii="Times New Roman" w:hAnsi="Times New Roman"/>
    </w:rPr>
  </w:style>
  <w:style w:type="paragraph" w:customStyle="1" w:styleId="CardText">
    <w:name w:val="Card Text"/>
    <w:basedOn w:val="Normal"/>
    <w:autoRedefine/>
    <w:qFormat/>
    <w:rsid w:val="00071985"/>
    <w:pPr>
      <w:tabs>
        <w:tab w:val="left" w:pos="0"/>
        <w:tab w:val="left" w:pos="720"/>
      </w:tabs>
    </w:pPr>
    <w:rPr>
      <w:rFonts w:eastAsia="Times New Roman" w:cs="Times New Roman"/>
    </w:rPr>
  </w:style>
  <w:style w:type="paragraph" w:customStyle="1" w:styleId="FootnoteTextA">
    <w:name w:val="Footnote Text A"/>
    <w:rsid w:val="00071985"/>
    <w:rPr>
      <w:rFonts w:ascii="Times New Roman" w:eastAsia="ヒラギノ角ゴ Pro W3" w:hAnsi="Times New Roman" w:cs="Times New Roman"/>
      <w:color w:val="000000"/>
      <w:szCs w:val="20"/>
      <w:lang w:eastAsia="en-US"/>
    </w:rPr>
  </w:style>
  <w:style w:type="character" w:customStyle="1" w:styleId="FootnoteReference1">
    <w:name w:val="Footnote Reference1"/>
    <w:rsid w:val="00071985"/>
    <w:rPr>
      <w:color w:val="000000"/>
      <w:sz w:val="20"/>
      <w:vertAlign w:val="superscript"/>
    </w:rPr>
  </w:style>
  <w:style w:type="character" w:styleId="HTMLCite">
    <w:name w:val="HTML Cite"/>
    <w:basedOn w:val="DefaultParagraphFont"/>
    <w:uiPriority w:val="99"/>
    <w:unhideWhenUsed/>
    <w:rsid w:val="00F1634E"/>
    <w:rPr>
      <w:i/>
      <w:iCs/>
    </w:rPr>
  </w:style>
  <w:style w:type="character" w:customStyle="1" w:styleId="apple-converted-space">
    <w:name w:val="apple-converted-space"/>
    <w:basedOn w:val="DefaultParagraphFont"/>
    <w:rsid w:val="00F1634E"/>
  </w:style>
  <w:style w:type="character" w:styleId="Hyperlink">
    <w:name w:val="Hyperlink"/>
    <w:basedOn w:val="DefaultParagraphFont"/>
    <w:uiPriority w:val="99"/>
    <w:unhideWhenUsed/>
    <w:rsid w:val="00F1634E"/>
    <w:rPr>
      <w:color w:val="0000FF"/>
      <w:u w:val="single"/>
    </w:rPr>
  </w:style>
  <w:style w:type="paragraph" w:customStyle="1" w:styleId="heading20">
    <w:name w:val="heading2"/>
    <w:basedOn w:val="Normal"/>
    <w:rsid w:val="00F242FE"/>
    <w:rPr>
      <w:rFonts w:cs="Times New Roman"/>
    </w:rPr>
  </w:style>
  <w:style w:type="character" w:styleId="Emphasis">
    <w:name w:val="Emphasis"/>
    <w:basedOn w:val="DefaultParagraphFont"/>
    <w:uiPriority w:val="20"/>
    <w:qFormat/>
    <w:rsid w:val="005B17F1"/>
    <w:rPr>
      <w:i/>
      <w:iCs/>
    </w:rPr>
  </w:style>
  <w:style w:type="character" w:customStyle="1" w:styleId="sc-ex">
    <w:name w:val="sc-ex"/>
    <w:basedOn w:val="DefaultParagraphFont"/>
    <w:rsid w:val="005B17F1"/>
  </w:style>
  <w:style w:type="paragraph" w:styleId="NormalWeb">
    <w:name w:val="Normal (Web)"/>
    <w:basedOn w:val="Normal"/>
    <w:uiPriority w:val="99"/>
    <w:rsid w:val="00A80398"/>
    <w:pPr>
      <w:spacing w:before="100" w:beforeAutospacing="1" w:after="100" w:afterAutospacing="1" w:line="276" w:lineRule="auto"/>
      <w:jc w:val="left"/>
    </w:pPr>
    <w:rPr>
      <w:rFonts w:eastAsia="Calibri" w:cs="Times New Roman"/>
      <w:lang w:eastAsia="en-US"/>
    </w:rPr>
  </w:style>
  <w:style w:type="paragraph" w:styleId="NoSpacing">
    <w:name w:val="No Spacing"/>
    <w:uiPriority w:val="1"/>
    <w:qFormat/>
    <w:rsid w:val="00A80398"/>
    <w:rPr>
      <w:rFonts w:ascii="Times New Roman" w:eastAsia="Calibri" w:hAnsi="Times New Roman" w:cs="Times New Roman"/>
      <w:szCs w:val="22"/>
      <w:lang w:eastAsia="en-US"/>
    </w:rPr>
  </w:style>
  <w:style w:type="paragraph" w:customStyle="1" w:styleId="Bmywriting">
    <w:name w:val="B: my writing"/>
    <w:basedOn w:val="Normal"/>
    <w:qFormat/>
    <w:rsid w:val="00A15AEE"/>
    <w:pPr>
      <w:spacing w:after="200" w:line="276" w:lineRule="auto"/>
      <w:jc w:val="left"/>
    </w:pPr>
    <w:rPr>
      <w:rFonts w:eastAsiaTheme="minorHAnsi"/>
      <w:sz w:val="26"/>
      <w:szCs w:val="22"/>
      <w:lang w:eastAsia="en-US"/>
    </w:rPr>
  </w:style>
  <w:style w:type="character" w:styleId="FollowedHyperlink">
    <w:name w:val="FollowedHyperlink"/>
    <w:basedOn w:val="DefaultParagraphFont"/>
    <w:rsid w:val="00CD2309"/>
    <w:rPr>
      <w:color w:val="800080" w:themeColor="followedHyperlink"/>
      <w:u w:val="single"/>
    </w:rPr>
  </w:style>
  <w:style w:type="character" w:styleId="CommentReference">
    <w:name w:val="annotation reference"/>
    <w:basedOn w:val="DefaultParagraphFont"/>
    <w:rsid w:val="0066039C"/>
    <w:rPr>
      <w:sz w:val="18"/>
      <w:szCs w:val="18"/>
    </w:rPr>
  </w:style>
  <w:style w:type="paragraph" w:styleId="CommentText">
    <w:name w:val="annotation text"/>
    <w:basedOn w:val="Normal"/>
    <w:link w:val="CommentTextChar"/>
    <w:rsid w:val="0066039C"/>
  </w:style>
  <w:style w:type="character" w:customStyle="1" w:styleId="CommentTextChar">
    <w:name w:val="Comment Text Char"/>
    <w:basedOn w:val="DefaultParagraphFont"/>
    <w:link w:val="CommentText"/>
    <w:rsid w:val="0066039C"/>
    <w:rPr>
      <w:rFonts w:ascii="Times New Roman" w:hAnsi="Times New Roman"/>
    </w:rPr>
  </w:style>
  <w:style w:type="paragraph" w:styleId="CommentSubject">
    <w:name w:val="annotation subject"/>
    <w:basedOn w:val="CommentText"/>
    <w:next w:val="CommentText"/>
    <w:link w:val="CommentSubjectChar"/>
    <w:rsid w:val="0066039C"/>
    <w:rPr>
      <w:b/>
      <w:bCs/>
      <w:sz w:val="20"/>
      <w:szCs w:val="20"/>
    </w:rPr>
  </w:style>
  <w:style w:type="character" w:customStyle="1" w:styleId="CommentSubjectChar">
    <w:name w:val="Comment Subject Char"/>
    <w:basedOn w:val="CommentTextChar"/>
    <w:link w:val="CommentSubject"/>
    <w:rsid w:val="0066039C"/>
    <w:rPr>
      <w:rFonts w:ascii="Times New Roman" w:hAnsi="Times New Roman"/>
      <w:b/>
      <w:bCs/>
      <w:sz w:val="20"/>
      <w:szCs w:val="20"/>
    </w:rPr>
  </w:style>
  <w:style w:type="character" w:customStyle="1" w:styleId="il">
    <w:name w:val="il"/>
    <w:basedOn w:val="DefaultParagraphFont"/>
    <w:rsid w:val="00B95654"/>
  </w:style>
  <w:style w:type="paragraph" w:customStyle="1" w:styleId="FreeFormA">
    <w:name w:val="Free Form A"/>
    <w:rsid w:val="005B473F"/>
    <w:rPr>
      <w:rFonts w:ascii="Helvetica" w:eastAsia="ヒラギノ角ゴ Pro W3" w:hAnsi="Helvetica" w:cs="Times New Roman"/>
      <w:color w:val="000000"/>
      <w:szCs w:val="20"/>
      <w:lang w:eastAsia="en-US"/>
    </w:rPr>
  </w:style>
  <w:style w:type="character" w:styleId="PlaceholderText">
    <w:name w:val="Placeholder Text"/>
    <w:basedOn w:val="DefaultParagraphFont"/>
    <w:rsid w:val="00F3200A"/>
    <w:rPr>
      <w:color w:val="808080"/>
    </w:rPr>
  </w:style>
  <w:style w:type="character" w:styleId="Strong">
    <w:name w:val="Strong"/>
    <w:basedOn w:val="DefaultParagraphFont"/>
    <w:uiPriority w:val="22"/>
    <w:qFormat/>
    <w:rsid w:val="009A0C25"/>
    <w:rPr>
      <w:b/>
      <w:bCs/>
    </w:rPr>
  </w:style>
  <w:style w:type="character" w:customStyle="1" w:styleId="Heading4Char">
    <w:name w:val="Heading 4 Char"/>
    <w:basedOn w:val="DefaultParagraphFont"/>
    <w:link w:val="Heading4"/>
    <w:rsid w:val="00487A0C"/>
    <w:rPr>
      <w:rFonts w:asciiTheme="majorHAnsi" w:eastAsiaTheme="majorEastAsia" w:hAnsiTheme="majorHAnsi" w:cstheme="majorBidi"/>
      <w:b/>
      <w:bCs/>
      <w:i/>
      <w:iCs/>
      <w:color w:val="4F81BD" w:themeColor="accent1"/>
    </w:rPr>
  </w:style>
  <w:style w:type="character" w:customStyle="1" w:styleId="StyleStyleBold12pt">
    <w:name w:val="Style Style Bold + 12 pt"/>
    <w:aliases w:val="Cite"/>
    <w:basedOn w:val="DefaultParagraphFont"/>
    <w:uiPriority w:val="1"/>
    <w:qFormat/>
    <w:rsid w:val="00487A0C"/>
    <w:rPr>
      <w:b/>
      <w:sz w:val="26"/>
      <w:u w:val="none"/>
    </w:rPr>
  </w:style>
  <w:style w:type="character" w:customStyle="1" w:styleId="StyleBoldUnderline">
    <w:name w:val="Style Bold Underline"/>
    <w:aliases w:val="Underline"/>
    <w:basedOn w:val="DefaultParagraphFont"/>
    <w:uiPriority w:val="1"/>
    <w:qFormat/>
    <w:rsid w:val="00487A0C"/>
    <w:rPr>
      <w:b/>
      <w:sz w:val="24"/>
      <w:u w:val="single"/>
    </w:rPr>
  </w:style>
  <w:style w:type="character" w:customStyle="1" w:styleId="LDDebateCard">
    <w:name w:val="LD Debate Card"/>
    <w:rsid w:val="00487A0C"/>
    <w:rPr>
      <w:rFonts w:ascii="Times New Roman" w:hAnsi="Times New Roman"/>
      <w:b/>
      <w:sz w:val="24"/>
      <w:u w:val="single"/>
    </w:rPr>
  </w:style>
  <w:style w:type="character" w:customStyle="1" w:styleId="LDDebateCut">
    <w:name w:val="LD Debate Cut"/>
    <w:rsid w:val="00487A0C"/>
    <w:rPr>
      <w:rFonts w:ascii="Times New Roman" w:hAnsi="Times New Roman"/>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footnote text" w:uiPriority="99" w:qFormat="1"/>
    <w:lsdException w:name="header" w:uiPriority="99"/>
    <w:lsdException w:name="footer" w:uiPriority="99"/>
    <w:lsdException w:name="footnote reference" w:uiPriority="99"/>
    <w:lsdException w:name="Hyperlink" w:uiPriority="99"/>
    <w:lsdException w:name="Strong" w:uiPriority="22" w:qFormat="1"/>
    <w:lsdException w:name="Emphasis" w:uiPriority="20" w:qFormat="1"/>
    <w:lsdException w:name="Normal (Web)" w:uiPriority="99"/>
    <w:lsdException w:name="HTML Cite" w:uiPriority="99"/>
    <w:lsdException w:name="No Spacing" w:uiPriority="1" w:qFormat="1"/>
    <w:lsdException w:name="List Paragraph" w:uiPriority="34" w:qFormat="1"/>
  </w:latentStyles>
  <w:style w:type="paragraph" w:default="1" w:styleId="Normal">
    <w:name w:val="Normal"/>
    <w:qFormat/>
    <w:rsid w:val="00A20CDD"/>
    <w:pPr>
      <w:jc w:val="both"/>
    </w:pPr>
    <w:rPr>
      <w:rFonts w:ascii="Times New Roman" w:hAnsi="Times New Roman"/>
    </w:rPr>
  </w:style>
  <w:style w:type="paragraph" w:styleId="Heading1">
    <w:name w:val="heading 1"/>
    <w:basedOn w:val="Normal"/>
    <w:next w:val="Normal"/>
    <w:link w:val="Heading1Char"/>
    <w:qFormat/>
    <w:rsid w:val="00404318"/>
    <w:pPr>
      <w:keepNext/>
      <w:keepLines/>
      <w:pageBreakBefore/>
      <w:spacing w:after="120"/>
      <w:jc w:val="center"/>
      <w:outlineLvl w:val="0"/>
    </w:pPr>
    <w:rPr>
      <w:rFonts w:eastAsiaTheme="majorEastAsia" w:cstheme="majorBidi"/>
      <w:b/>
      <w:bCs/>
      <w:caps/>
      <w:sz w:val="28"/>
      <w:szCs w:val="32"/>
    </w:rPr>
  </w:style>
  <w:style w:type="paragraph" w:styleId="Heading2">
    <w:name w:val="heading 2"/>
    <w:basedOn w:val="Normal"/>
    <w:next w:val="Normal"/>
    <w:link w:val="Heading2Char"/>
    <w:qFormat/>
    <w:rsid w:val="00322F46"/>
    <w:pPr>
      <w:keepNext/>
      <w:keepLines/>
      <w:jc w:val="center"/>
      <w:outlineLvl w:val="1"/>
    </w:pPr>
    <w:rPr>
      <w:rFonts w:eastAsiaTheme="majorEastAsia" w:cstheme="majorBidi"/>
      <w:b/>
      <w:bCs/>
      <w:szCs w:val="26"/>
      <w:u w:val="single"/>
    </w:rPr>
  </w:style>
  <w:style w:type="paragraph" w:styleId="Heading3">
    <w:name w:val="heading 3"/>
    <w:basedOn w:val="Normal"/>
    <w:next w:val="Normal"/>
    <w:link w:val="Heading3Char"/>
    <w:qFormat/>
    <w:rsid w:val="00322F46"/>
    <w:pPr>
      <w:keepNext/>
      <w:keepLines/>
      <w:outlineLvl w:val="2"/>
    </w:pPr>
    <w:rPr>
      <w:rFonts w:eastAsiaTheme="majorEastAsia" w:cstheme="majorBidi"/>
      <w:bCs/>
      <w:u w:val="single"/>
    </w:rPr>
  </w:style>
  <w:style w:type="paragraph" w:styleId="Heading4">
    <w:name w:val="heading 4"/>
    <w:basedOn w:val="Normal"/>
    <w:next w:val="Normal"/>
    <w:link w:val="Heading4Char"/>
    <w:rsid w:val="00487A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318"/>
    <w:rPr>
      <w:rFonts w:ascii="Times New Roman" w:eastAsiaTheme="majorEastAsia" w:hAnsi="Times New Roman" w:cstheme="majorBidi"/>
      <w:b/>
      <w:bCs/>
      <w:caps/>
      <w:sz w:val="28"/>
      <w:szCs w:val="32"/>
    </w:rPr>
  </w:style>
  <w:style w:type="character" w:customStyle="1" w:styleId="Heading2Char">
    <w:name w:val="Heading 2 Char"/>
    <w:basedOn w:val="DefaultParagraphFont"/>
    <w:link w:val="Heading2"/>
    <w:rsid w:val="00322F46"/>
    <w:rPr>
      <w:rFonts w:ascii="Times New Roman" w:eastAsiaTheme="majorEastAsia" w:hAnsi="Times New Roman" w:cstheme="majorBidi"/>
      <w:b/>
      <w:bCs/>
      <w:szCs w:val="26"/>
      <w:u w:val="single"/>
    </w:rPr>
  </w:style>
  <w:style w:type="character" w:customStyle="1" w:styleId="Heading3Char">
    <w:name w:val="Heading 3 Char"/>
    <w:basedOn w:val="DefaultParagraphFont"/>
    <w:link w:val="Heading3"/>
    <w:rsid w:val="00322F46"/>
    <w:rPr>
      <w:rFonts w:ascii="Times New Roman" w:eastAsiaTheme="majorEastAsia" w:hAnsi="Times New Roman" w:cstheme="majorBidi"/>
      <w:bCs/>
      <w:u w:val="single"/>
    </w:rPr>
  </w:style>
  <w:style w:type="paragraph" w:styleId="BalloonText">
    <w:name w:val="Balloon Text"/>
    <w:basedOn w:val="Normal"/>
    <w:link w:val="BalloonTextChar"/>
    <w:uiPriority w:val="99"/>
    <w:semiHidden/>
    <w:unhideWhenUsed/>
    <w:rsid w:val="00421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421805"/>
    <w:rPr>
      <w:rFonts w:ascii="Lucida Grande" w:hAnsi="Lucida Grande"/>
      <w:sz w:val="18"/>
      <w:szCs w:val="18"/>
    </w:rPr>
  </w:style>
  <w:style w:type="paragraph" w:styleId="Header">
    <w:name w:val="header"/>
    <w:basedOn w:val="Normal"/>
    <w:link w:val="HeaderChar"/>
    <w:uiPriority w:val="99"/>
    <w:unhideWhenUsed/>
    <w:rsid w:val="0001183C"/>
    <w:pPr>
      <w:tabs>
        <w:tab w:val="center" w:pos="4320"/>
        <w:tab w:val="right" w:pos="8640"/>
      </w:tabs>
    </w:pPr>
  </w:style>
  <w:style w:type="character" w:customStyle="1" w:styleId="HeaderChar">
    <w:name w:val="Header Char"/>
    <w:basedOn w:val="DefaultParagraphFont"/>
    <w:link w:val="Header"/>
    <w:uiPriority w:val="99"/>
    <w:rsid w:val="0001183C"/>
  </w:style>
  <w:style w:type="paragraph" w:styleId="Footer">
    <w:name w:val="footer"/>
    <w:basedOn w:val="Normal"/>
    <w:link w:val="FooterChar"/>
    <w:uiPriority w:val="99"/>
    <w:unhideWhenUsed/>
    <w:rsid w:val="0001183C"/>
    <w:pPr>
      <w:tabs>
        <w:tab w:val="center" w:pos="4320"/>
        <w:tab w:val="right" w:pos="8640"/>
      </w:tabs>
    </w:pPr>
  </w:style>
  <w:style w:type="character" w:customStyle="1" w:styleId="FooterChar">
    <w:name w:val="Footer Char"/>
    <w:basedOn w:val="DefaultParagraphFont"/>
    <w:link w:val="Footer"/>
    <w:uiPriority w:val="99"/>
    <w:rsid w:val="0001183C"/>
  </w:style>
  <w:style w:type="paragraph" w:styleId="FootnoteText">
    <w:name w:val="footnote text"/>
    <w:basedOn w:val="Normal"/>
    <w:link w:val="FootnoteTextChar"/>
    <w:uiPriority w:val="99"/>
    <w:unhideWhenUsed/>
    <w:qFormat/>
    <w:rsid w:val="00580A05"/>
    <w:rPr>
      <w:sz w:val="20"/>
      <w:szCs w:val="20"/>
    </w:rPr>
  </w:style>
  <w:style w:type="character" w:customStyle="1" w:styleId="FootnoteTextChar">
    <w:name w:val="Footnote Text Char"/>
    <w:basedOn w:val="DefaultParagraphFont"/>
    <w:link w:val="FootnoteText"/>
    <w:uiPriority w:val="99"/>
    <w:rsid w:val="00580A05"/>
    <w:rPr>
      <w:sz w:val="20"/>
      <w:szCs w:val="20"/>
    </w:rPr>
  </w:style>
  <w:style w:type="character" w:styleId="FootnoteReference">
    <w:name w:val="footnote reference"/>
    <w:basedOn w:val="DefaultParagraphFont"/>
    <w:uiPriority w:val="99"/>
    <w:unhideWhenUsed/>
    <w:rsid w:val="00580A05"/>
    <w:rPr>
      <w:vertAlign w:val="superscript"/>
    </w:rPr>
  </w:style>
  <w:style w:type="paragraph" w:styleId="TOCHeading">
    <w:name w:val="TOC Heading"/>
    <w:basedOn w:val="Heading1"/>
    <w:next w:val="Normal"/>
    <w:uiPriority w:val="39"/>
    <w:unhideWhenUsed/>
    <w:qFormat/>
    <w:rsid w:val="003A1124"/>
    <w:pPr>
      <w:spacing w:before="80" w:line="276" w:lineRule="auto"/>
      <w:outlineLvl w:val="9"/>
    </w:pPr>
    <w:rPr>
      <w:caps w:val="0"/>
      <w:color w:val="365F91" w:themeColor="accent1" w:themeShade="BF"/>
      <w:szCs w:val="28"/>
      <w:u w:val="single"/>
    </w:rPr>
  </w:style>
  <w:style w:type="paragraph" w:styleId="TOC1">
    <w:name w:val="toc 1"/>
    <w:basedOn w:val="Normal"/>
    <w:next w:val="Normal"/>
    <w:autoRedefine/>
    <w:uiPriority w:val="39"/>
    <w:rsid w:val="003C16B2"/>
    <w:pPr>
      <w:tabs>
        <w:tab w:val="right" w:leader="dot" w:pos="8630"/>
      </w:tabs>
    </w:pPr>
    <w:rPr>
      <w:b/>
      <w:caps/>
    </w:rPr>
  </w:style>
  <w:style w:type="paragraph" w:styleId="TOC2">
    <w:name w:val="toc 2"/>
    <w:basedOn w:val="Normal"/>
    <w:next w:val="Normal"/>
    <w:autoRedefine/>
    <w:uiPriority w:val="39"/>
    <w:rsid w:val="005D2886"/>
    <w:pPr>
      <w:ind w:left="240"/>
    </w:pPr>
    <w:rPr>
      <w:b/>
      <w:sz w:val="22"/>
      <w:szCs w:val="22"/>
    </w:rPr>
  </w:style>
  <w:style w:type="paragraph" w:styleId="TOC3">
    <w:name w:val="toc 3"/>
    <w:basedOn w:val="Normal"/>
    <w:next w:val="Normal"/>
    <w:autoRedefine/>
    <w:uiPriority w:val="39"/>
    <w:rsid w:val="0088111E"/>
    <w:pPr>
      <w:ind w:left="480"/>
    </w:pPr>
    <w:rPr>
      <w:sz w:val="22"/>
      <w:szCs w:val="22"/>
    </w:rPr>
  </w:style>
  <w:style w:type="paragraph" w:styleId="TOC4">
    <w:name w:val="toc 4"/>
    <w:basedOn w:val="Normal"/>
    <w:next w:val="Normal"/>
    <w:autoRedefine/>
    <w:rsid w:val="00032AD9"/>
    <w:pPr>
      <w:ind w:left="720"/>
    </w:pPr>
    <w:rPr>
      <w:sz w:val="20"/>
      <w:szCs w:val="20"/>
    </w:rPr>
  </w:style>
  <w:style w:type="paragraph" w:styleId="TOC5">
    <w:name w:val="toc 5"/>
    <w:basedOn w:val="Normal"/>
    <w:next w:val="Normal"/>
    <w:autoRedefine/>
    <w:rsid w:val="00032AD9"/>
    <w:pPr>
      <w:ind w:left="960"/>
    </w:pPr>
    <w:rPr>
      <w:sz w:val="20"/>
      <w:szCs w:val="20"/>
    </w:rPr>
  </w:style>
  <w:style w:type="paragraph" w:styleId="TOC6">
    <w:name w:val="toc 6"/>
    <w:basedOn w:val="Normal"/>
    <w:next w:val="Normal"/>
    <w:autoRedefine/>
    <w:rsid w:val="00032AD9"/>
    <w:pPr>
      <w:ind w:left="1200"/>
    </w:pPr>
    <w:rPr>
      <w:sz w:val="20"/>
      <w:szCs w:val="20"/>
    </w:rPr>
  </w:style>
  <w:style w:type="paragraph" w:styleId="TOC7">
    <w:name w:val="toc 7"/>
    <w:basedOn w:val="Normal"/>
    <w:next w:val="Normal"/>
    <w:autoRedefine/>
    <w:rsid w:val="00032AD9"/>
    <w:pPr>
      <w:ind w:left="1440"/>
    </w:pPr>
    <w:rPr>
      <w:sz w:val="20"/>
      <w:szCs w:val="20"/>
    </w:rPr>
  </w:style>
  <w:style w:type="paragraph" w:styleId="TOC8">
    <w:name w:val="toc 8"/>
    <w:basedOn w:val="Normal"/>
    <w:next w:val="Normal"/>
    <w:autoRedefine/>
    <w:rsid w:val="00032AD9"/>
    <w:pPr>
      <w:ind w:left="1680"/>
    </w:pPr>
    <w:rPr>
      <w:sz w:val="20"/>
      <w:szCs w:val="20"/>
    </w:rPr>
  </w:style>
  <w:style w:type="paragraph" w:styleId="TOC9">
    <w:name w:val="toc 9"/>
    <w:basedOn w:val="Normal"/>
    <w:next w:val="Normal"/>
    <w:autoRedefine/>
    <w:rsid w:val="00032AD9"/>
    <w:pPr>
      <w:ind w:left="1920"/>
    </w:pPr>
    <w:rPr>
      <w:sz w:val="20"/>
      <w:szCs w:val="20"/>
    </w:rPr>
  </w:style>
  <w:style w:type="paragraph" w:styleId="ListParagraph">
    <w:name w:val="List Paragraph"/>
    <w:basedOn w:val="Normal"/>
    <w:uiPriority w:val="34"/>
    <w:qFormat/>
    <w:rsid w:val="00A20CDD"/>
    <w:pPr>
      <w:ind w:left="720"/>
      <w:contextualSpacing/>
    </w:pPr>
  </w:style>
  <w:style w:type="paragraph" w:customStyle="1" w:styleId="Body">
    <w:name w:val="Body"/>
    <w:rsid w:val="00C3691A"/>
    <w:rPr>
      <w:rFonts w:ascii="Helvetica" w:eastAsia="ヒラギノ角ゴ Pro W3" w:hAnsi="Helvetica" w:cs="Times New Roman"/>
      <w:color w:val="000000"/>
      <w:szCs w:val="20"/>
    </w:rPr>
  </w:style>
  <w:style w:type="paragraph" w:styleId="DocumentMap">
    <w:name w:val="Document Map"/>
    <w:basedOn w:val="Normal"/>
    <w:link w:val="DocumentMapChar"/>
    <w:rsid w:val="004F7565"/>
    <w:rPr>
      <w:rFonts w:ascii="Lucida Grande" w:hAnsi="Lucida Grande"/>
    </w:rPr>
  </w:style>
  <w:style w:type="character" w:customStyle="1" w:styleId="DocumentMapChar">
    <w:name w:val="Document Map Char"/>
    <w:basedOn w:val="DefaultParagraphFont"/>
    <w:link w:val="DocumentMap"/>
    <w:rsid w:val="004F7565"/>
    <w:rPr>
      <w:rFonts w:ascii="Lucida Grande" w:hAnsi="Lucida Grande"/>
    </w:rPr>
  </w:style>
  <w:style w:type="table" w:styleId="MediumGrid2-Accent3">
    <w:name w:val="Medium Grid 2 Accent 3"/>
    <w:basedOn w:val="TableNormal"/>
    <w:rsid w:val="003C6B16"/>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TableGrid">
    <w:name w:val="Table Grid"/>
    <w:basedOn w:val="TableNormal"/>
    <w:rsid w:val="003C6B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B41F6B"/>
  </w:style>
  <w:style w:type="paragraph" w:styleId="BodyText">
    <w:name w:val="Body Text"/>
    <w:basedOn w:val="Normal"/>
    <w:link w:val="BodyTextChar"/>
    <w:rsid w:val="00C30491"/>
    <w:pPr>
      <w:widowControl w:val="0"/>
      <w:suppressAutoHyphens/>
      <w:spacing w:after="120"/>
    </w:pPr>
    <w:rPr>
      <w:rFonts w:eastAsia="Arial Unicode MS" w:cs="Times New Roman"/>
      <w:kern w:val="1"/>
      <w:lang w:eastAsia="en-US"/>
    </w:rPr>
  </w:style>
  <w:style w:type="character" w:customStyle="1" w:styleId="BodyTextChar">
    <w:name w:val="Body Text Char"/>
    <w:basedOn w:val="DefaultParagraphFont"/>
    <w:link w:val="BodyText"/>
    <w:rsid w:val="00C30491"/>
    <w:rPr>
      <w:rFonts w:ascii="Times New Roman" w:eastAsia="Arial Unicode MS" w:hAnsi="Times New Roman" w:cs="Times New Roman"/>
      <w:kern w:val="1"/>
      <w:lang w:eastAsia="en-US"/>
    </w:rPr>
  </w:style>
  <w:style w:type="paragraph" w:styleId="Revision">
    <w:name w:val="Revision"/>
    <w:hidden/>
    <w:rsid w:val="009A55BA"/>
    <w:rPr>
      <w:rFonts w:ascii="Times New Roman" w:hAnsi="Times New Roman"/>
    </w:rPr>
  </w:style>
  <w:style w:type="paragraph" w:customStyle="1" w:styleId="CardText">
    <w:name w:val="Card Text"/>
    <w:basedOn w:val="Normal"/>
    <w:autoRedefine/>
    <w:qFormat/>
    <w:rsid w:val="00071985"/>
    <w:pPr>
      <w:tabs>
        <w:tab w:val="left" w:pos="0"/>
        <w:tab w:val="left" w:pos="720"/>
      </w:tabs>
    </w:pPr>
    <w:rPr>
      <w:rFonts w:eastAsia="Times New Roman" w:cs="Times New Roman"/>
    </w:rPr>
  </w:style>
  <w:style w:type="paragraph" w:customStyle="1" w:styleId="FootnoteTextA">
    <w:name w:val="Footnote Text A"/>
    <w:rsid w:val="00071985"/>
    <w:rPr>
      <w:rFonts w:ascii="Times New Roman" w:eastAsia="ヒラギノ角ゴ Pro W3" w:hAnsi="Times New Roman" w:cs="Times New Roman"/>
      <w:color w:val="000000"/>
      <w:szCs w:val="20"/>
      <w:lang w:eastAsia="en-US"/>
    </w:rPr>
  </w:style>
  <w:style w:type="character" w:customStyle="1" w:styleId="FootnoteReference1">
    <w:name w:val="Footnote Reference1"/>
    <w:rsid w:val="00071985"/>
    <w:rPr>
      <w:color w:val="000000"/>
      <w:sz w:val="20"/>
      <w:vertAlign w:val="superscript"/>
    </w:rPr>
  </w:style>
  <w:style w:type="character" w:styleId="HTMLCite">
    <w:name w:val="HTML Cite"/>
    <w:basedOn w:val="DefaultParagraphFont"/>
    <w:uiPriority w:val="99"/>
    <w:unhideWhenUsed/>
    <w:rsid w:val="00F1634E"/>
    <w:rPr>
      <w:i/>
      <w:iCs/>
    </w:rPr>
  </w:style>
  <w:style w:type="character" w:customStyle="1" w:styleId="apple-converted-space">
    <w:name w:val="apple-converted-space"/>
    <w:basedOn w:val="DefaultParagraphFont"/>
    <w:rsid w:val="00F1634E"/>
  </w:style>
  <w:style w:type="character" w:styleId="Hyperlink">
    <w:name w:val="Hyperlink"/>
    <w:basedOn w:val="DefaultParagraphFont"/>
    <w:uiPriority w:val="99"/>
    <w:unhideWhenUsed/>
    <w:rsid w:val="00F1634E"/>
    <w:rPr>
      <w:color w:val="0000FF"/>
      <w:u w:val="single"/>
    </w:rPr>
  </w:style>
  <w:style w:type="paragraph" w:customStyle="1" w:styleId="heading20">
    <w:name w:val="heading2"/>
    <w:basedOn w:val="Normal"/>
    <w:rsid w:val="00F242FE"/>
    <w:rPr>
      <w:rFonts w:cs="Times New Roman"/>
    </w:rPr>
  </w:style>
  <w:style w:type="character" w:styleId="Emphasis">
    <w:name w:val="Emphasis"/>
    <w:basedOn w:val="DefaultParagraphFont"/>
    <w:uiPriority w:val="20"/>
    <w:qFormat/>
    <w:rsid w:val="005B17F1"/>
    <w:rPr>
      <w:i/>
      <w:iCs/>
    </w:rPr>
  </w:style>
  <w:style w:type="character" w:customStyle="1" w:styleId="sc-ex">
    <w:name w:val="sc-ex"/>
    <w:basedOn w:val="DefaultParagraphFont"/>
    <w:rsid w:val="005B17F1"/>
  </w:style>
  <w:style w:type="paragraph" w:styleId="NormalWeb">
    <w:name w:val="Normal (Web)"/>
    <w:basedOn w:val="Normal"/>
    <w:uiPriority w:val="99"/>
    <w:rsid w:val="00A80398"/>
    <w:pPr>
      <w:spacing w:before="100" w:beforeAutospacing="1" w:after="100" w:afterAutospacing="1" w:line="276" w:lineRule="auto"/>
      <w:jc w:val="left"/>
    </w:pPr>
    <w:rPr>
      <w:rFonts w:eastAsia="Calibri" w:cs="Times New Roman"/>
      <w:lang w:eastAsia="en-US"/>
    </w:rPr>
  </w:style>
  <w:style w:type="paragraph" w:styleId="NoSpacing">
    <w:name w:val="No Spacing"/>
    <w:uiPriority w:val="1"/>
    <w:qFormat/>
    <w:rsid w:val="00A80398"/>
    <w:rPr>
      <w:rFonts w:ascii="Times New Roman" w:eastAsia="Calibri" w:hAnsi="Times New Roman" w:cs="Times New Roman"/>
      <w:szCs w:val="22"/>
      <w:lang w:eastAsia="en-US"/>
    </w:rPr>
  </w:style>
  <w:style w:type="paragraph" w:customStyle="1" w:styleId="Bmywriting">
    <w:name w:val="B: my writing"/>
    <w:basedOn w:val="Normal"/>
    <w:qFormat/>
    <w:rsid w:val="00A15AEE"/>
    <w:pPr>
      <w:spacing w:after="200" w:line="276" w:lineRule="auto"/>
      <w:jc w:val="left"/>
    </w:pPr>
    <w:rPr>
      <w:rFonts w:eastAsiaTheme="minorHAnsi"/>
      <w:sz w:val="26"/>
      <w:szCs w:val="22"/>
      <w:lang w:eastAsia="en-US"/>
    </w:rPr>
  </w:style>
  <w:style w:type="character" w:styleId="FollowedHyperlink">
    <w:name w:val="FollowedHyperlink"/>
    <w:basedOn w:val="DefaultParagraphFont"/>
    <w:rsid w:val="00CD2309"/>
    <w:rPr>
      <w:color w:val="800080" w:themeColor="followedHyperlink"/>
      <w:u w:val="single"/>
    </w:rPr>
  </w:style>
  <w:style w:type="character" w:styleId="CommentReference">
    <w:name w:val="annotation reference"/>
    <w:basedOn w:val="DefaultParagraphFont"/>
    <w:rsid w:val="0066039C"/>
    <w:rPr>
      <w:sz w:val="18"/>
      <w:szCs w:val="18"/>
    </w:rPr>
  </w:style>
  <w:style w:type="paragraph" w:styleId="CommentText">
    <w:name w:val="annotation text"/>
    <w:basedOn w:val="Normal"/>
    <w:link w:val="CommentTextChar"/>
    <w:rsid w:val="0066039C"/>
  </w:style>
  <w:style w:type="character" w:customStyle="1" w:styleId="CommentTextChar">
    <w:name w:val="Comment Text Char"/>
    <w:basedOn w:val="DefaultParagraphFont"/>
    <w:link w:val="CommentText"/>
    <w:rsid w:val="0066039C"/>
    <w:rPr>
      <w:rFonts w:ascii="Times New Roman" w:hAnsi="Times New Roman"/>
    </w:rPr>
  </w:style>
  <w:style w:type="paragraph" w:styleId="CommentSubject">
    <w:name w:val="annotation subject"/>
    <w:basedOn w:val="CommentText"/>
    <w:next w:val="CommentText"/>
    <w:link w:val="CommentSubjectChar"/>
    <w:rsid w:val="0066039C"/>
    <w:rPr>
      <w:b/>
      <w:bCs/>
      <w:sz w:val="20"/>
      <w:szCs w:val="20"/>
    </w:rPr>
  </w:style>
  <w:style w:type="character" w:customStyle="1" w:styleId="CommentSubjectChar">
    <w:name w:val="Comment Subject Char"/>
    <w:basedOn w:val="CommentTextChar"/>
    <w:link w:val="CommentSubject"/>
    <w:rsid w:val="0066039C"/>
    <w:rPr>
      <w:rFonts w:ascii="Times New Roman" w:hAnsi="Times New Roman"/>
      <w:b/>
      <w:bCs/>
      <w:sz w:val="20"/>
      <w:szCs w:val="20"/>
    </w:rPr>
  </w:style>
  <w:style w:type="character" w:customStyle="1" w:styleId="il">
    <w:name w:val="il"/>
    <w:basedOn w:val="DefaultParagraphFont"/>
    <w:rsid w:val="00B95654"/>
  </w:style>
  <w:style w:type="paragraph" w:customStyle="1" w:styleId="FreeFormA">
    <w:name w:val="Free Form A"/>
    <w:rsid w:val="005B473F"/>
    <w:rPr>
      <w:rFonts w:ascii="Helvetica" w:eastAsia="ヒラギノ角ゴ Pro W3" w:hAnsi="Helvetica" w:cs="Times New Roman"/>
      <w:color w:val="000000"/>
      <w:szCs w:val="20"/>
      <w:lang w:eastAsia="en-US"/>
    </w:rPr>
  </w:style>
  <w:style w:type="character" w:styleId="PlaceholderText">
    <w:name w:val="Placeholder Text"/>
    <w:basedOn w:val="DefaultParagraphFont"/>
    <w:rsid w:val="00F3200A"/>
    <w:rPr>
      <w:color w:val="808080"/>
    </w:rPr>
  </w:style>
  <w:style w:type="character" w:styleId="Strong">
    <w:name w:val="Strong"/>
    <w:basedOn w:val="DefaultParagraphFont"/>
    <w:uiPriority w:val="22"/>
    <w:qFormat/>
    <w:rsid w:val="009A0C25"/>
    <w:rPr>
      <w:b/>
      <w:bCs/>
    </w:rPr>
  </w:style>
  <w:style w:type="character" w:customStyle="1" w:styleId="Heading4Char">
    <w:name w:val="Heading 4 Char"/>
    <w:basedOn w:val="DefaultParagraphFont"/>
    <w:link w:val="Heading4"/>
    <w:rsid w:val="00487A0C"/>
    <w:rPr>
      <w:rFonts w:asciiTheme="majorHAnsi" w:eastAsiaTheme="majorEastAsia" w:hAnsiTheme="majorHAnsi" w:cstheme="majorBidi"/>
      <w:b/>
      <w:bCs/>
      <w:i/>
      <w:iCs/>
      <w:color w:val="4F81BD" w:themeColor="accent1"/>
    </w:rPr>
  </w:style>
  <w:style w:type="character" w:customStyle="1" w:styleId="StyleStyleBold12pt">
    <w:name w:val="Style Style Bold + 12 pt"/>
    <w:aliases w:val="Cite"/>
    <w:basedOn w:val="DefaultParagraphFont"/>
    <w:uiPriority w:val="1"/>
    <w:qFormat/>
    <w:rsid w:val="00487A0C"/>
    <w:rPr>
      <w:b/>
      <w:sz w:val="26"/>
      <w:u w:val="none"/>
    </w:rPr>
  </w:style>
  <w:style w:type="character" w:customStyle="1" w:styleId="StyleBoldUnderline">
    <w:name w:val="Style Bold Underline"/>
    <w:aliases w:val="Underline"/>
    <w:basedOn w:val="DefaultParagraphFont"/>
    <w:uiPriority w:val="1"/>
    <w:qFormat/>
    <w:rsid w:val="00487A0C"/>
    <w:rPr>
      <w:b/>
      <w:sz w:val="24"/>
      <w:u w:val="single"/>
    </w:rPr>
  </w:style>
  <w:style w:type="character" w:customStyle="1" w:styleId="LDDebateCard">
    <w:name w:val="LD Debate Card"/>
    <w:rsid w:val="00487A0C"/>
    <w:rPr>
      <w:rFonts w:ascii="Times New Roman" w:hAnsi="Times New Roman"/>
      <w:b/>
      <w:sz w:val="24"/>
      <w:u w:val="single"/>
    </w:rPr>
  </w:style>
  <w:style w:type="character" w:customStyle="1" w:styleId="LDDebateCut">
    <w:name w:val="LD Debate Cut"/>
    <w:rsid w:val="00487A0C"/>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56160">
      <w:bodyDiv w:val="1"/>
      <w:marLeft w:val="0"/>
      <w:marRight w:val="0"/>
      <w:marTop w:val="0"/>
      <w:marBottom w:val="0"/>
      <w:divBdr>
        <w:top w:val="none" w:sz="0" w:space="0" w:color="auto"/>
        <w:left w:val="none" w:sz="0" w:space="0" w:color="auto"/>
        <w:bottom w:val="none" w:sz="0" w:space="0" w:color="auto"/>
        <w:right w:val="none" w:sz="0" w:space="0" w:color="auto"/>
      </w:divBdr>
    </w:div>
    <w:div w:id="138620211">
      <w:bodyDiv w:val="1"/>
      <w:marLeft w:val="0"/>
      <w:marRight w:val="0"/>
      <w:marTop w:val="0"/>
      <w:marBottom w:val="0"/>
      <w:divBdr>
        <w:top w:val="none" w:sz="0" w:space="0" w:color="auto"/>
        <w:left w:val="none" w:sz="0" w:space="0" w:color="auto"/>
        <w:bottom w:val="none" w:sz="0" w:space="0" w:color="auto"/>
        <w:right w:val="none" w:sz="0" w:space="0" w:color="auto"/>
      </w:divBdr>
    </w:div>
    <w:div w:id="197476805">
      <w:bodyDiv w:val="1"/>
      <w:marLeft w:val="0"/>
      <w:marRight w:val="0"/>
      <w:marTop w:val="0"/>
      <w:marBottom w:val="0"/>
      <w:divBdr>
        <w:top w:val="none" w:sz="0" w:space="0" w:color="auto"/>
        <w:left w:val="none" w:sz="0" w:space="0" w:color="auto"/>
        <w:bottom w:val="none" w:sz="0" w:space="0" w:color="auto"/>
        <w:right w:val="none" w:sz="0" w:space="0" w:color="auto"/>
      </w:divBdr>
    </w:div>
    <w:div w:id="270402170">
      <w:bodyDiv w:val="1"/>
      <w:marLeft w:val="0"/>
      <w:marRight w:val="0"/>
      <w:marTop w:val="0"/>
      <w:marBottom w:val="0"/>
      <w:divBdr>
        <w:top w:val="none" w:sz="0" w:space="0" w:color="auto"/>
        <w:left w:val="none" w:sz="0" w:space="0" w:color="auto"/>
        <w:bottom w:val="none" w:sz="0" w:space="0" w:color="auto"/>
        <w:right w:val="none" w:sz="0" w:space="0" w:color="auto"/>
      </w:divBdr>
    </w:div>
    <w:div w:id="273251025">
      <w:bodyDiv w:val="1"/>
      <w:marLeft w:val="0"/>
      <w:marRight w:val="0"/>
      <w:marTop w:val="0"/>
      <w:marBottom w:val="0"/>
      <w:divBdr>
        <w:top w:val="none" w:sz="0" w:space="0" w:color="auto"/>
        <w:left w:val="none" w:sz="0" w:space="0" w:color="auto"/>
        <w:bottom w:val="none" w:sz="0" w:space="0" w:color="auto"/>
        <w:right w:val="none" w:sz="0" w:space="0" w:color="auto"/>
      </w:divBdr>
    </w:div>
    <w:div w:id="375855799">
      <w:bodyDiv w:val="1"/>
      <w:marLeft w:val="0"/>
      <w:marRight w:val="0"/>
      <w:marTop w:val="0"/>
      <w:marBottom w:val="0"/>
      <w:divBdr>
        <w:top w:val="none" w:sz="0" w:space="0" w:color="auto"/>
        <w:left w:val="none" w:sz="0" w:space="0" w:color="auto"/>
        <w:bottom w:val="none" w:sz="0" w:space="0" w:color="auto"/>
        <w:right w:val="none" w:sz="0" w:space="0" w:color="auto"/>
      </w:divBdr>
      <w:divsChild>
        <w:div w:id="1546939884">
          <w:marLeft w:val="720"/>
          <w:marRight w:val="0"/>
          <w:marTop w:val="75"/>
          <w:marBottom w:val="0"/>
          <w:divBdr>
            <w:top w:val="none" w:sz="0" w:space="0" w:color="auto"/>
            <w:left w:val="none" w:sz="0" w:space="0" w:color="auto"/>
            <w:bottom w:val="none" w:sz="0" w:space="0" w:color="auto"/>
            <w:right w:val="none" w:sz="0" w:space="0" w:color="auto"/>
          </w:divBdr>
        </w:div>
      </w:divsChild>
    </w:div>
    <w:div w:id="396821504">
      <w:bodyDiv w:val="1"/>
      <w:marLeft w:val="0"/>
      <w:marRight w:val="0"/>
      <w:marTop w:val="0"/>
      <w:marBottom w:val="0"/>
      <w:divBdr>
        <w:top w:val="none" w:sz="0" w:space="0" w:color="auto"/>
        <w:left w:val="none" w:sz="0" w:space="0" w:color="auto"/>
        <w:bottom w:val="none" w:sz="0" w:space="0" w:color="auto"/>
        <w:right w:val="none" w:sz="0" w:space="0" w:color="auto"/>
      </w:divBdr>
    </w:div>
    <w:div w:id="567569985">
      <w:bodyDiv w:val="1"/>
      <w:marLeft w:val="0"/>
      <w:marRight w:val="0"/>
      <w:marTop w:val="0"/>
      <w:marBottom w:val="0"/>
      <w:divBdr>
        <w:top w:val="none" w:sz="0" w:space="0" w:color="auto"/>
        <w:left w:val="none" w:sz="0" w:space="0" w:color="auto"/>
        <w:bottom w:val="none" w:sz="0" w:space="0" w:color="auto"/>
        <w:right w:val="none" w:sz="0" w:space="0" w:color="auto"/>
      </w:divBdr>
    </w:div>
    <w:div w:id="615908243">
      <w:bodyDiv w:val="1"/>
      <w:marLeft w:val="0"/>
      <w:marRight w:val="0"/>
      <w:marTop w:val="0"/>
      <w:marBottom w:val="0"/>
      <w:divBdr>
        <w:top w:val="none" w:sz="0" w:space="0" w:color="auto"/>
        <w:left w:val="none" w:sz="0" w:space="0" w:color="auto"/>
        <w:bottom w:val="none" w:sz="0" w:space="0" w:color="auto"/>
        <w:right w:val="none" w:sz="0" w:space="0" w:color="auto"/>
      </w:divBdr>
      <w:divsChild>
        <w:div w:id="848914333">
          <w:marLeft w:val="720"/>
          <w:marRight w:val="0"/>
          <w:marTop w:val="75"/>
          <w:marBottom w:val="0"/>
          <w:divBdr>
            <w:top w:val="none" w:sz="0" w:space="0" w:color="auto"/>
            <w:left w:val="none" w:sz="0" w:space="0" w:color="auto"/>
            <w:bottom w:val="none" w:sz="0" w:space="0" w:color="auto"/>
            <w:right w:val="none" w:sz="0" w:space="0" w:color="auto"/>
          </w:divBdr>
        </w:div>
      </w:divsChild>
    </w:div>
    <w:div w:id="633800623">
      <w:bodyDiv w:val="1"/>
      <w:marLeft w:val="0"/>
      <w:marRight w:val="0"/>
      <w:marTop w:val="0"/>
      <w:marBottom w:val="0"/>
      <w:divBdr>
        <w:top w:val="none" w:sz="0" w:space="0" w:color="auto"/>
        <w:left w:val="none" w:sz="0" w:space="0" w:color="auto"/>
        <w:bottom w:val="none" w:sz="0" w:space="0" w:color="auto"/>
        <w:right w:val="none" w:sz="0" w:space="0" w:color="auto"/>
      </w:divBdr>
    </w:div>
    <w:div w:id="680814918">
      <w:bodyDiv w:val="1"/>
      <w:marLeft w:val="0"/>
      <w:marRight w:val="0"/>
      <w:marTop w:val="0"/>
      <w:marBottom w:val="0"/>
      <w:divBdr>
        <w:top w:val="none" w:sz="0" w:space="0" w:color="auto"/>
        <w:left w:val="none" w:sz="0" w:space="0" w:color="auto"/>
        <w:bottom w:val="none" w:sz="0" w:space="0" w:color="auto"/>
        <w:right w:val="none" w:sz="0" w:space="0" w:color="auto"/>
      </w:divBdr>
    </w:div>
    <w:div w:id="727921523">
      <w:bodyDiv w:val="1"/>
      <w:marLeft w:val="0"/>
      <w:marRight w:val="0"/>
      <w:marTop w:val="0"/>
      <w:marBottom w:val="0"/>
      <w:divBdr>
        <w:top w:val="none" w:sz="0" w:space="0" w:color="auto"/>
        <w:left w:val="none" w:sz="0" w:space="0" w:color="auto"/>
        <w:bottom w:val="none" w:sz="0" w:space="0" w:color="auto"/>
        <w:right w:val="none" w:sz="0" w:space="0" w:color="auto"/>
      </w:divBdr>
    </w:div>
    <w:div w:id="748384570">
      <w:bodyDiv w:val="1"/>
      <w:marLeft w:val="0"/>
      <w:marRight w:val="0"/>
      <w:marTop w:val="0"/>
      <w:marBottom w:val="0"/>
      <w:divBdr>
        <w:top w:val="none" w:sz="0" w:space="0" w:color="auto"/>
        <w:left w:val="none" w:sz="0" w:space="0" w:color="auto"/>
        <w:bottom w:val="none" w:sz="0" w:space="0" w:color="auto"/>
        <w:right w:val="none" w:sz="0" w:space="0" w:color="auto"/>
      </w:divBdr>
    </w:div>
    <w:div w:id="811211109">
      <w:bodyDiv w:val="1"/>
      <w:marLeft w:val="0"/>
      <w:marRight w:val="0"/>
      <w:marTop w:val="0"/>
      <w:marBottom w:val="0"/>
      <w:divBdr>
        <w:top w:val="none" w:sz="0" w:space="0" w:color="auto"/>
        <w:left w:val="none" w:sz="0" w:space="0" w:color="auto"/>
        <w:bottom w:val="none" w:sz="0" w:space="0" w:color="auto"/>
        <w:right w:val="none" w:sz="0" w:space="0" w:color="auto"/>
      </w:divBdr>
    </w:div>
    <w:div w:id="842091725">
      <w:bodyDiv w:val="1"/>
      <w:marLeft w:val="0"/>
      <w:marRight w:val="0"/>
      <w:marTop w:val="0"/>
      <w:marBottom w:val="0"/>
      <w:divBdr>
        <w:top w:val="none" w:sz="0" w:space="0" w:color="auto"/>
        <w:left w:val="none" w:sz="0" w:space="0" w:color="auto"/>
        <w:bottom w:val="none" w:sz="0" w:space="0" w:color="auto"/>
        <w:right w:val="none" w:sz="0" w:space="0" w:color="auto"/>
      </w:divBdr>
      <w:divsChild>
        <w:div w:id="1334259020">
          <w:marLeft w:val="0"/>
          <w:marRight w:val="0"/>
          <w:marTop w:val="0"/>
          <w:marBottom w:val="48"/>
          <w:divBdr>
            <w:top w:val="none" w:sz="0" w:space="0" w:color="auto"/>
            <w:left w:val="none" w:sz="0" w:space="0" w:color="auto"/>
            <w:bottom w:val="none" w:sz="0" w:space="0" w:color="auto"/>
            <w:right w:val="none" w:sz="0" w:space="0" w:color="auto"/>
          </w:divBdr>
        </w:div>
        <w:div w:id="1553492660">
          <w:marLeft w:val="0"/>
          <w:marRight w:val="0"/>
          <w:marTop w:val="0"/>
          <w:marBottom w:val="48"/>
          <w:divBdr>
            <w:top w:val="none" w:sz="0" w:space="0" w:color="auto"/>
            <w:left w:val="none" w:sz="0" w:space="0" w:color="auto"/>
            <w:bottom w:val="none" w:sz="0" w:space="0" w:color="auto"/>
            <w:right w:val="none" w:sz="0" w:space="0" w:color="auto"/>
          </w:divBdr>
        </w:div>
        <w:div w:id="634874746">
          <w:marLeft w:val="0"/>
          <w:marRight w:val="0"/>
          <w:marTop w:val="0"/>
          <w:marBottom w:val="48"/>
          <w:divBdr>
            <w:top w:val="none" w:sz="0" w:space="0" w:color="auto"/>
            <w:left w:val="none" w:sz="0" w:space="0" w:color="auto"/>
            <w:bottom w:val="none" w:sz="0" w:space="0" w:color="auto"/>
            <w:right w:val="none" w:sz="0" w:space="0" w:color="auto"/>
          </w:divBdr>
        </w:div>
        <w:div w:id="1577008203">
          <w:marLeft w:val="0"/>
          <w:marRight w:val="0"/>
          <w:marTop w:val="0"/>
          <w:marBottom w:val="48"/>
          <w:divBdr>
            <w:top w:val="none" w:sz="0" w:space="0" w:color="auto"/>
            <w:left w:val="none" w:sz="0" w:space="0" w:color="auto"/>
            <w:bottom w:val="none" w:sz="0" w:space="0" w:color="auto"/>
            <w:right w:val="none" w:sz="0" w:space="0" w:color="auto"/>
          </w:divBdr>
        </w:div>
      </w:divsChild>
    </w:div>
    <w:div w:id="905992444">
      <w:bodyDiv w:val="1"/>
      <w:marLeft w:val="0"/>
      <w:marRight w:val="0"/>
      <w:marTop w:val="0"/>
      <w:marBottom w:val="0"/>
      <w:divBdr>
        <w:top w:val="none" w:sz="0" w:space="0" w:color="auto"/>
        <w:left w:val="none" w:sz="0" w:space="0" w:color="auto"/>
        <w:bottom w:val="none" w:sz="0" w:space="0" w:color="auto"/>
        <w:right w:val="none" w:sz="0" w:space="0" w:color="auto"/>
      </w:divBdr>
    </w:div>
    <w:div w:id="1014724629">
      <w:bodyDiv w:val="1"/>
      <w:marLeft w:val="0"/>
      <w:marRight w:val="0"/>
      <w:marTop w:val="0"/>
      <w:marBottom w:val="0"/>
      <w:divBdr>
        <w:top w:val="none" w:sz="0" w:space="0" w:color="auto"/>
        <w:left w:val="none" w:sz="0" w:space="0" w:color="auto"/>
        <w:bottom w:val="none" w:sz="0" w:space="0" w:color="auto"/>
        <w:right w:val="none" w:sz="0" w:space="0" w:color="auto"/>
      </w:divBdr>
    </w:div>
    <w:div w:id="1058431591">
      <w:bodyDiv w:val="1"/>
      <w:marLeft w:val="0"/>
      <w:marRight w:val="0"/>
      <w:marTop w:val="0"/>
      <w:marBottom w:val="0"/>
      <w:divBdr>
        <w:top w:val="none" w:sz="0" w:space="0" w:color="auto"/>
        <w:left w:val="none" w:sz="0" w:space="0" w:color="auto"/>
        <w:bottom w:val="none" w:sz="0" w:space="0" w:color="auto"/>
        <w:right w:val="none" w:sz="0" w:space="0" w:color="auto"/>
      </w:divBdr>
    </w:div>
    <w:div w:id="1063793006">
      <w:bodyDiv w:val="1"/>
      <w:marLeft w:val="0"/>
      <w:marRight w:val="0"/>
      <w:marTop w:val="0"/>
      <w:marBottom w:val="0"/>
      <w:divBdr>
        <w:top w:val="none" w:sz="0" w:space="0" w:color="auto"/>
        <w:left w:val="none" w:sz="0" w:space="0" w:color="auto"/>
        <w:bottom w:val="none" w:sz="0" w:space="0" w:color="auto"/>
        <w:right w:val="none" w:sz="0" w:space="0" w:color="auto"/>
      </w:divBdr>
    </w:div>
    <w:div w:id="1186363858">
      <w:bodyDiv w:val="1"/>
      <w:marLeft w:val="0"/>
      <w:marRight w:val="0"/>
      <w:marTop w:val="0"/>
      <w:marBottom w:val="0"/>
      <w:divBdr>
        <w:top w:val="none" w:sz="0" w:space="0" w:color="auto"/>
        <w:left w:val="none" w:sz="0" w:space="0" w:color="auto"/>
        <w:bottom w:val="none" w:sz="0" w:space="0" w:color="auto"/>
        <w:right w:val="none" w:sz="0" w:space="0" w:color="auto"/>
      </w:divBdr>
    </w:div>
    <w:div w:id="1198854211">
      <w:bodyDiv w:val="1"/>
      <w:marLeft w:val="0"/>
      <w:marRight w:val="0"/>
      <w:marTop w:val="0"/>
      <w:marBottom w:val="0"/>
      <w:divBdr>
        <w:top w:val="none" w:sz="0" w:space="0" w:color="auto"/>
        <w:left w:val="none" w:sz="0" w:space="0" w:color="auto"/>
        <w:bottom w:val="none" w:sz="0" w:space="0" w:color="auto"/>
        <w:right w:val="none" w:sz="0" w:space="0" w:color="auto"/>
      </w:divBdr>
      <w:divsChild>
        <w:div w:id="1542522924">
          <w:marLeft w:val="0"/>
          <w:marRight w:val="0"/>
          <w:marTop w:val="0"/>
          <w:marBottom w:val="0"/>
          <w:divBdr>
            <w:top w:val="none" w:sz="0" w:space="0" w:color="auto"/>
            <w:left w:val="none" w:sz="0" w:space="0" w:color="auto"/>
            <w:bottom w:val="none" w:sz="0" w:space="0" w:color="auto"/>
            <w:right w:val="none" w:sz="0" w:space="0" w:color="auto"/>
          </w:divBdr>
        </w:div>
        <w:div w:id="19672996">
          <w:marLeft w:val="0"/>
          <w:marRight w:val="0"/>
          <w:marTop w:val="0"/>
          <w:marBottom w:val="0"/>
          <w:divBdr>
            <w:top w:val="none" w:sz="0" w:space="0" w:color="auto"/>
            <w:left w:val="none" w:sz="0" w:space="0" w:color="auto"/>
            <w:bottom w:val="none" w:sz="0" w:space="0" w:color="auto"/>
            <w:right w:val="none" w:sz="0" w:space="0" w:color="auto"/>
          </w:divBdr>
        </w:div>
        <w:div w:id="702637063">
          <w:marLeft w:val="0"/>
          <w:marRight w:val="0"/>
          <w:marTop w:val="0"/>
          <w:marBottom w:val="0"/>
          <w:divBdr>
            <w:top w:val="none" w:sz="0" w:space="0" w:color="auto"/>
            <w:left w:val="none" w:sz="0" w:space="0" w:color="auto"/>
            <w:bottom w:val="none" w:sz="0" w:space="0" w:color="auto"/>
            <w:right w:val="none" w:sz="0" w:space="0" w:color="auto"/>
          </w:divBdr>
        </w:div>
        <w:div w:id="1973096891">
          <w:marLeft w:val="0"/>
          <w:marRight w:val="0"/>
          <w:marTop w:val="0"/>
          <w:marBottom w:val="0"/>
          <w:divBdr>
            <w:top w:val="none" w:sz="0" w:space="0" w:color="auto"/>
            <w:left w:val="none" w:sz="0" w:space="0" w:color="auto"/>
            <w:bottom w:val="none" w:sz="0" w:space="0" w:color="auto"/>
            <w:right w:val="none" w:sz="0" w:space="0" w:color="auto"/>
          </w:divBdr>
        </w:div>
      </w:divsChild>
    </w:div>
    <w:div w:id="1230851086">
      <w:bodyDiv w:val="1"/>
      <w:marLeft w:val="0"/>
      <w:marRight w:val="0"/>
      <w:marTop w:val="0"/>
      <w:marBottom w:val="0"/>
      <w:divBdr>
        <w:top w:val="none" w:sz="0" w:space="0" w:color="auto"/>
        <w:left w:val="none" w:sz="0" w:space="0" w:color="auto"/>
        <w:bottom w:val="none" w:sz="0" w:space="0" w:color="auto"/>
        <w:right w:val="none" w:sz="0" w:space="0" w:color="auto"/>
      </w:divBdr>
    </w:div>
    <w:div w:id="1248348243">
      <w:bodyDiv w:val="1"/>
      <w:marLeft w:val="0"/>
      <w:marRight w:val="0"/>
      <w:marTop w:val="0"/>
      <w:marBottom w:val="0"/>
      <w:divBdr>
        <w:top w:val="none" w:sz="0" w:space="0" w:color="auto"/>
        <w:left w:val="none" w:sz="0" w:space="0" w:color="auto"/>
        <w:bottom w:val="none" w:sz="0" w:space="0" w:color="auto"/>
        <w:right w:val="none" w:sz="0" w:space="0" w:color="auto"/>
      </w:divBdr>
    </w:div>
    <w:div w:id="1324627162">
      <w:bodyDiv w:val="1"/>
      <w:marLeft w:val="0"/>
      <w:marRight w:val="0"/>
      <w:marTop w:val="0"/>
      <w:marBottom w:val="0"/>
      <w:divBdr>
        <w:top w:val="none" w:sz="0" w:space="0" w:color="auto"/>
        <w:left w:val="none" w:sz="0" w:space="0" w:color="auto"/>
        <w:bottom w:val="none" w:sz="0" w:space="0" w:color="auto"/>
        <w:right w:val="none" w:sz="0" w:space="0" w:color="auto"/>
      </w:divBdr>
    </w:div>
    <w:div w:id="1405762798">
      <w:bodyDiv w:val="1"/>
      <w:marLeft w:val="0"/>
      <w:marRight w:val="0"/>
      <w:marTop w:val="0"/>
      <w:marBottom w:val="0"/>
      <w:divBdr>
        <w:top w:val="none" w:sz="0" w:space="0" w:color="auto"/>
        <w:left w:val="none" w:sz="0" w:space="0" w:color="auto"/>
        <w:bottom w:val="none" w:sz="0" w:space="0" w:color="auto"/>
        <w:right w:val="none" w:sz="0" w:space="0" w:color="auto"/>
      </w:divBdr>
    </w:div>
    <w:div w:id="1470905412">
      <w:bodyDiv w:val="1"/>
      <w:marLeft w:val="0"/>
      <w:marRight w:val="0"/>
      <w:marTop w:val="0"/>
      <w:marBottom w:val="0"/>
      <w:divBdr>
        <w:top w:val="none" w:sz="0" w:space="0" w:color="auto"/>
        <w:left w:val="none" w:sz="0" w:space="0" w:color="auto"/>
        <w:bottom w:val="none" w:sz="0" w:space="0" w:color="auto"/>
        <w:right w:val="none" w:sz="0" w:space="0" w:color="auto"/>
      </w:divBdr>
    </w:div>
    <w:div w:id="1594128786">
      <w:bodyDiv w:val="1"/>
      <w:marLeft w:val="0"/>
      <w:marRight w:val="0"/>
      <w:marTop w:val="0"/>
      <w:marBottom w:val="0"/>
      <w:divBdr>
        <w:top w:val="none" w:sz="0" w:space="0" w:color="auto"/>
        <w:left w:val="none" w:sz="0" w:space="0" w:color="auto"/>
        <w:bottom w:val="none" w:sz="0" w:space="0" w:color="auto"/>
        <w:right w:val="none" w:sz="0" w:space="0" w:color="auto"/>
      </w:divBdr>
    </w:div>
    <w:div w:id="1724284136">
      <w:bodyDiv w:val="1"/>
      <w:marLeft w:val="0"/>
      <w:marRight w:val="0"/>
      <w:marTop w:val="0"/>
      <w:marBottom w:val="0"/>
      <w:divBdr>
        <w:top w:val="none" w:sz="0" w:space="0" w:color="auto"/>
        <w:left w:val="none" w:sz="0" w:space="0" w:color="auto"/>
        <w:bottom w:val="none" w:sz="0" w:space="0" w:color="auto"/>
        <w:right w:val="none" w:sz="0" w:space="0" w:color="auto"/>
      </w:divBdr>
    </w:div>
    <w:div w:id="1757555634">
      <w:bodyDiv w:val="1"/>
      <w:marLeft w:val="0"/>
      <w:marRight w:val="0"/>
      <w:marTop w:val="0"/>
      <w:marBottom w:val="0"/>
      <w:divBdr>
        <w:top w:val="none" w:sz="0" w:space="0" w:color="auto"/>
        <w:left w:val="none" w:sz="0" w:space="0" w:color="auto"/>
        <w:bottom w:val="none" w:sz="0" w:space="0" w:color="auto"/>
        <w:right w:val="none" w:sz="0" w:space="0" w:color="auto"/>
      </w:divBdr>
    </w:div>
    <w:div w:id="1784374021">
      <w:bodyDiv w:val="1"/>
      <w:marLeft w:val="0"/>
      <w:marRight w:val="0"/>
      <w:marTop w:val="0"/>
      <w:marBottom w:val="0"/>
      <w:divBdr>
        <w:top w:val="none" w:sz="0" w:space="0" w:color="auto"/>
        <w:left w:val="none" w:sz="0" w:space="0" w:color="auto"/>
        <w:bottom w:val="none" w:sz="0" w:space="0" w:color="auto"/>
        <w:right w:val="none" w:sz="0" w:space="0" w:color="auto"/>
      </w:divBdr>
    </w:div>
    <w:div w:id="1962027248">
      <w:bodyDiv w:val="1"/>
      <w:marLeft w:val="0"/>
      <w:marRight w:val="0"/>
      <w:marTop w:val="0"/>
      <w:marBottom w:val="0"/>
      <w:divBdr>
        <w:top w:val="none" w:sz="0" w:space="0" w:color="auto"/>
        <w:left w:val="none" w:sz="0" w:space="0" w:color="auto"/>
        <w:bottom w:val="none" w:sz="0" w:space="0" w:color="auto"/>
        <w:right w:val="none" w:sz="0" w:space="0" w:color="auto"/>
      </w:divBdr>
    </w:div>
    <w:div w:id="2026904124">
      <w:bodyDiv w:val="1"/>
      <w:marLeft w:val="0"/>
      <w:marRight w:val="0"/>
      <w:marTop w:val="0"/>
      <w:marBottom w:val="0"/>
      <w:divBdr>
        <w:top w:val="none" w:sz="0" w:space="0" w:color="auto"/>
        <w:left w:val="none" w:sz="0" w:space="0" w:color="auto"/>
        <w:bottom w:val="none" w:sz="0" w:space="0" w:color="auto"/>
        <w:right w:val="none" w:sz="0" w:space="0" w:color="auto"/>
      </w:divBdr>
    </w:div>
    <w:div w:id="2080705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mag.org/cgi/content/abstract/319/5864/787"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hysics.princeton.edu/~mcdonald/examples/QM/aharonov_pr_134_b1410_64.pdf" TargetMode="External"/><Relationship Id="rId10" Type="http://schemas.openxmlformats.org/officeDocument/2006/relationships/hyperlink" Target="http://physics.aps.org/viewpoint-for/10.1103/PhysRevLett.102.1736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n:Library:Application%20Support:Microsoft:Office:User%20Templates:My%20Templates: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C67E3-21C5-B64B-B6C7-8D4A815F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 Template.dotx</Template>
  <TotalTime>0</TotalTime>
  <Pages>4</Pages>
  <Words>3607</Words>
  <Characters>20562</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Theory shells</vt:lpstr>
    </vt:vector>
  </TitlesOfParts>
  <Manager/>
  <Company/>
  <LinksUpToDate>false</LinksUpToDate>
  <CharactersWithSpaces>24121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Ulene</dc:creator>
  <cp:keywords/>
  <dc:description/>
  <cp:lastModifiedBy>Paul Erlanger</cp:lastModifiedBy>
  <cp:revision>2</cp:revision>
  <cp:lastPrinted>2012-09-21T02:40:00Z</cp:lastPrinted>
  <dcterms:created xsi:type="dcterms:W3CDTF">2016-05-06T20:35:00Z</dcterms:created>
  <dcterms:modified xsi:type="dcterms:W3CDTF">2016-05-06T20:35:00Z</dcterms:modified>
  <cp:category/>
</cp:coreProperties>
</file>