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11E5F" w14:textId="77777777" w:rsidR="009321F4" w:rsidRPr="00EF02E7" w:rsidRDefault="0072739E" w:rsidP="00F96CEB">
      <w:pPr>
        <w:pStyle w:val="Heading1"/>
        <w:spacing w:line="276" w:lineRule="auto"/>
        <w:jc w:val="left"/>
        <w:rPr>
          <w:rFonts w:ascii="Times New Roman" w:hAnsi="Times New Roman" w:cs="Times New Roman"/>
          <w:b/>
        </w:rPr>
      </w:pPr>
      <w:bookmarkStart w:id="0" w:name="_Toc323243101"/>
      <w:r w:rsidRPr="00EF02E7">
        <w:rPr>
          <w:rFonts w:ascii="Times New Roman" w:hAnsi="Times New Roman" w:cs="Times New Roman"/>
          <w:b/>
        </w:rPr>
        <w:t>NC Shell</w:t>
      </w:r>
      <w:bookmarkEnd w:id="0"/>
    </w:p>
    <w:p w14:paraId="38277C41" w14:textId="5AE4CF82" w:rsidR="0049450D" w:rsidRPr="00483AD2" w:rsidRDefault="00DB7F63" w:rsidP="00F96CEB">
      <w:pPr>
        <w:jc w:val="left"/>
      </w:pPr>
      <w:r w:rsidRPr="00483AD2">
        <w:t xml:space="preserve">Identity is not a fixed concept, nor is it reducible to </w:t>
      </w:r>
      <w:r w:rsidR="003706E4" w:rsidRPr="00483AD2">
        <w:t>specific</w:t>
      </w:r>
      <w:r w:rsidRPr="00483AD2">
        <w:t xml:space="preserve"> characteristics of a human like race or sex. The following is a criticism of my opponent’s essentialist approach to confronting the issue of domestic violence. </w:t>
      </w:r>
      <w:r w:rsidR="00353EE8" w:rsidRPr="00483AD2">
        <w:t>I</w:t>
      </w:r>
      <w:r w:rsidRPr="00483AD2">
        <w:t xml:space="preserve"> argue that my opponent’s paradigm of solving for [</w:t>
      </w:r>
      <w:r w:rsidRPr="00483AD2">
        <w:rPr>
          <w:i/>
        </w:rPr>
        <w:t>patriarchal oppression</w:t>
      </w:r>
      <w:r w:rsidRPr="00483AD2">
        <w:t>] is a flawed and disastrous project – instead, we must examine the intersections of different forms of disempowerment.</w:t>
      </w:r>
    </w:p>
    <w:p w14:paraId="5746EF50" w14:textId="77777777" w:rsidR="0072739E" w:rsidRPr="00EF02E7" w:rsidRDefault="0072739E" w:rsidP="00F96CEB">
      <w:pPr>
        <w:pStyle w:val="Heading2"/>
        <w:spacing w:line="276" w:lineRule="auto"/>
        <w:jc w:val="left"/>
        <w:rPr>
          <w:rFonts w:ascii="Times New Roman" w:hAnsi="Times New Roman" w:cs="Times New Roman"/>
          <w:b/>
        </w:rPr>
      </w:pPr>
      <w:bookmarkStart w:id="1" w:name="_Toc323243102"/>
      <w:r w:rsidRPr="00EF02E7">
        <w:rPr>
          <w:rFonts w:ascii="Times New Roman" w:hAnsi="Times New Roman" w:cs="Times New Roman"/>
          <w:b/>
        </w:rPr>
        <w:t>A. Links</w:t>
      </w:r>
      <w:bookmarkEnd w:id="1"/>
    </w:p>
    <w:p w14:paraId="40ED1D97" w14:textId="5906E50B" w:rsidR="009F5308" w:rsidRPr="00483AD2" w:rsidRDefault="00A0268E" w:rsidP="00F96CEB">
      <w:pPr>
        <w:jc w:val="left"/>
      </w:pPr>
      <w:r w:rsidRPr="00483AD2">
        <w:t xml:space="preserve">Traditional identity politics establishes an “us-versus-them” mentality </w:t>
      </w:r>
      <w:r w:rsidR="009F5308" w:rsidRPr="00483AD2">
        <w:t>–</w:t>
      </w:r>
      <w:r w:rsidRPr="00483AD2">
        <w:t xml:space="preserve"> </w:t>
      </w:r>
      <w:r w:rsidR="009F5308" w:rsidRPr="00483AD2">
        <w:t>by responding to oppression by drawing sharp divides between the oppressors and the oppressed, the resulting climate of mutual exclusivity fundamentally ignores those who exist as part of both groups.</w:t>
      </w:r>
      <w:r w:rsidR="00EF66B0" w:rsidRPr="00483AD2">
        <w:t xml:space="preserve"> </w:t>
      </w:r>
      <w:proofErr w:type="spellStart"/>
      <w:r w:rsidR="009F5308" w:rsidRPr="00483AD2">
        <w:t>Kimberlé</w:t>
      </w:r>
      <w:proofErr w:type="spellEnd"/>
      <w:r w:rsidR="009F5308" w:rsidRPr="00483AD2">
        <w:t xml:space="preserve"> </w:t>
      </w:r>
      <w:r w:rsidR="009F5308" w:rsidRPr="00483AD2">
        <w:rPr>
          <w:b/>
        </w:rPr>
        <w:t>Crenshaw</w:t>
      </w:r>
      <w:r w:rsidR="00EF66B0" w:rsidRPr="00483AD2">
        <w:rPr>
          <w:rStyle w:val="FootnoteReference"/>
          <w:b/>
        </w:rPr>
        <w:footnoteReference w:id="1"/>
      </w:r>
      <w:r w:rsidR="009F5308" w:rsidRPr="00483AD2">
        <w:t xml:space="preserve"> explains:</w:t>
      </w:r>
    </w:p>
    <w:p w14:paraId="7805F613" w14:textId="77777777" w:rsidR="0072739E" w:rsidRPr="00483AD2" w:rsidRDefault="0072739E" w:rsidP="00F96CEB">
      <w:pPr>
        <w:ind w:left="720"/>
        <w:jc w:val="left"/>
        <w:rPr>
          <w:b/>
          <w:u w:val="single"/>
        </w:rPr>
      </w:pPr>
      <w:r w:rsidRPr="00483AD2">
        <w:rPr>
          <w:bCs/>
          <w:sz w:val="10"/>
        </w:rPr>
        <w:t xml:space="preserve">The problem with </w:t>
      </w:r>
      <w:r w:rsidRPr="00483AD2">
        <w:rPr>
          <w:b/>
          <w:bCs/>
          <w:u w:val="single"/>
        </w:rPr>
        <w:t>identity politics</w:t>
      </w:r>
      <w:r w:rsidRPr="00483AD2">
        <w:rPr>
          <w:bCs/>
          <w:sz w:val="10"/>
        </w:rPr>
        <w:t xml:space="preserve"> is not that it fails to transcend difference, as some critics charge, but rather the opposite—that it </w:t>
      </w:r>
      <w:r w:rsidRPr="00483AD2">
        <w:rPr>
          <w:b/>
          <w:bCs/>
          <w:u w:val="single"/>
        </w:rPr>
        <w:t>frequently conflates or ignores intragroup differences. In the context of violence against women, this elision of difference in identity politics is problematic, fundamentally because the violence that many women experience is often shaped by other dimensions of their identities, such as race and class. Moreover, ignoring difference within groups contributes to tension among groups, another problem</w:t>
      </w:r>
      <w:r w:rsidRPr="00483AD2">
        <w:rPr>
          <w:bCs/>
          <w:sz w:val="10"/>
        </w:rPr>
        <w:t xml:space="preserve"> of identity politics </w:t>
      </w:r>
      <w:r w:rsidRPr="00483AD2">
        <w:rPr>
          <w:b/>
          <w:bCs/>
          <w:u w:val="single"/>
        </w:rPr>
        <w:t>that bears on efforts to politicize violence against women. Feminist efforts</w:t>
      </w:r>
      <w:r w:rsidRPr="00483AD2">
        <w:rPr>
          <w:bCs/>
          <w:sz w:val="10"/>
        </w:rPr>
        <w:t xml:space="preserve"> to politicize experiences of women </w:t>
      </w:r>
      <w:r w:rsidRPr="00483AD2">
        <w:rPr>
          <w:b/>
          <w:bCs/>
          <w:u w:val="single"/>
        </w:rPr>
        <w:t>and antiracist efforts</w:t>
      </w:r>
      <w:r w:rsidRPr="00483AD2">
        <w:rPr>
          <w:bCs/>
          <w:sz w:val="10"/>
        </w:rPr>
        <w:t xml:space="preserve"> to politicize experiences of people of color </w:t>
      </w:r>
      <w:r w:rsidRPr="00483AD2">
        <w:rPr>
          <w:b/>
          <w:bCs/>
          <w:u w:val="single"/>
        </w:rPr>
        <w:t>have frequently proceeded as though the issues and experiences they each detail occur on mutually exclusive terrains. Although racism and sexism readily intersect in the lives of real people, they seldom do in feminist and antiracist practices. And so, when the practices expound identity as woman or person of color as an either/or proposition, they relegate the identity of women of color to a location that resists telling.</w:t>
      </w:r>
    </w:p>
    <w:p w14:paraId="56489D35" w14:textId="77777777" w:rsidR="00EF66B0" w:rsidRPr="00483AD2" w:rsidRDefault="00EF66B0" w:rsidP="00F96CEB">
      <w:pPr>
        <w:jc w:val="left"/>
      </w:pPr>
      <w:r w:rsidRPr="00483AD2">
        <w:t>There are specific links in the AC:</w:t>
      </w:r>
    </w:p>
    <w:p w14:paraId="0C90428A" w14:textId="1B676AB1" w:rsidR="00EF66B0" w:rsidRPr="00483AD2" w:rsidRDefault="00BC314F" w:rsidP="00F96CEB">
      <w:pPr>
        <w:pStyle w:val="ListParagraph"/>
        <w:numPr>
          <w:ilvl w:val="0"/>
          <w:numId w:val="5"/>
        </w:numPr>
        <w:contextualSpacing w:val="0"/>
        <w:jc w:val="left"/>
      </w:pPr>
      <w:r w:rsidRPr="00483AD2">
        <w:t xml:space="preserve">The AC adopts a monolithic understanding of domestic violence as caused </w:t>
      </w:r>
      <w:r w:rsidRPr="00483AD2">
        <w:rPr>
          <w:i/>
        </w:rPr>
        <w:t>only</w:t>
      </w:r>
      <w:r w:rsidRPr="00483AD2">
        <w:t xml:space="preserve"> by the patriarchy. They attempt to conceptualize abuse through a feminist lens only, excluding critical analyses of domestic violence that track racial or </w:t>
      </w:r>
      <w:r w:rsidR="00431869" w:rsidRPr="00483AD2">
        <w:t>socioeconomic factors.</w:t>
      </w:r>
    </w:p>
    <w:p w14:paraId="1E5AC5EA" w14:textId="7F18D5D0" w:rsidR="00431869" w:rsidRPr="00483AD2" w:rsidRDefault="00431869" w:rsidP="00F96CEB">
      <w:pPr>
        <w:pStyle w:val="ListParagraph"/>
        <w:numPr>
          <w:ilvl w:val="0"/>
          <w:numId w:val="5"/>
        </w:numPr>
        <w:contextualSpacing w:val="0"/>
        <w:jc w:val="left"/>
      </w:pPr>
      <w:r w:rsidRPr="00483AD2">
        <w:t>In CX, he reduces solving domestic violence to fighting back against the patriarchy, claiming that if we solve the negative impacts of patriarchy, abuse just disappears.</w:t>
      </w:r>
    </w:p>
    <w:p w14:paraId="17BE27F9" w14:textId="2374942B" w:rsidR="00131CEF" w:rsidRPr="00483AD2" w:rsidRDefault="00131CEF" w:rsidP="00F96CEB">
      <w:pPr>
        <w:pStyle w:val="ListParagraph"/>
        <w:ind w:left="360"/>
        <w:contextualSpacing w:val="0"/>
        <w:jc w:val="left"/>
      </w:pPr>
      <w:r w:rsidRPr="00483AD2">
        <w:br w:type="page"/>
      </w:r>
    </w:p>
    <w:p w14:paraId="593A468C" w14:textId="496449B1" w:rsidR="0072739E" w:rsidRPr="00EF02E7" w:rsidRDefault="00131CEF" w:rsidP="00F96CEB">
      <w:pPr>
        <w:pStyle w:val="Heading2"/>
        <w:spacing w:line="276" w:lineRule="auto"/>
        <w:jc w:val="left"/>
        <w:rPr>
          <w:rFonts w:ascii="Times New Roman" w:hAnsi="Times New Roman" w:cs="Times New Roman"/>
          <w:b/>
        </w:rPr>
      </w:pPr>
      <w:bookmarkStart w:id="2" w:name="_Toc323243103"/>
      <w:r w:rsidRPr="00EF02E7">
        <w:rPr>
          <w:rFonts w:ascii="Times New Roman" w:hAnsi="Times New Roman" w:cs="Times New Roman"/>
          <w:b/>
        </w:rPr>
        <w:lastRenderedPageBreak/>
        <w:t>B. Impacts</w:t>
      </w:r>
      <w:bookmarkEnd w:id="2"/>
    </w:p>
    <w:p w14:paraId="496D6BC6" w14:textId="70358A9A" w:rsidR="00C9344D" w:rsidRPr="00483AD2" w:rsidRDefault="00C9344D" w:rsidP="00F96CEB">
      <w:pPr>
        <w:jc w:val="left"/>
      </w:pPr>
      <w:r w:rsidRPr="00483AD2">
        <w:t xml:space="preserve">Embracing </w:t>
      </w:r>
      <w:proofErr w:type="spellStart"/>
      <w:r w:rsidRPr="00483AD2">
        <w:t>intersectionality</w:t>
      </w:r>
      <w:proofErr w:type="spellEnd"/>
      <w:r w:rsidRPr="00483AD2">
        <w:t xml:space="preserve"> is </w:t>
      </w:r>
      <w:proofErr w:type="gramStart"/>
      <w:r w:rsidRPr="00483AD2">
        <w:t>key</w:t>
      </w:r>
      <w:proofErr w:type="gramEnd"/>
      <w:r w:rsidRPr="00483AD2">
        <w:t xml:space="preserve"> to politicizing domestic violence because it recognizes that even within the feminist movement there are substantial power imbalances as a result of factors like race and class. This self-awareness within feminism is </w:t>
      </w:r>
      <w:proofErr w:type="gramStart"/>
      <w:r w:rsidRPr="00483AD2">
        <w:t>key</w:t>
      </w:r>
      <w:proofErr w:type="gramEnd"/>
      <w:r w:rsidRPr="00483AD2">
        <w:t xml:space="preserve"> to creating structures to counter oppression across the board. Emi </w:t>
      </w:r>
      <w:r w:rsidRPr="00483AD2">
        <w:rPr>
          <w:b/>
        </w:rPr>
        <w:t>Koyama</w:t>
      </w:r>
      <w:r w:rsidRPr="00483AD2">
        <w:rPr>
          <w:rStyle w:val="FootnoteReference"/>
          <w:b/>
        </w:rPr>
        <w:footnoteReference w:id="2"/>
      </w:r>
      <w:r w:rsidRPr="00483AD2">
        <w:t xml:space="preserve"> writes:</w:t>
      </w:r>
    </w:p>
    <w:p w14:paraId="0CEC6F1F" w14:textId="219FFE93" w:rsidR="00C9344D" w:rsidRPr="00483AD2" w:rsidRDefault="00C9344D" w:rsidP="00F96CEB">
      <w:pPr>
        <w:ind w:left="720"/>
        <w:jc w:val="left"/>
        <w:rPr>
          <w:sz w:val="10"/>
        </w:rPr>
      </w:pPr>
      <w:r w:rsidRPr="00483AD2">
        <w:rPr>
          <w:sz w:val="10"/>
        </w:rPr>
        <w:t xml:space="preserve">I argue that, far from being an innocent victim of the patriarchal backlash, </w:t>
      </w:r>
      <w:r w:rsidRPr="00483AD2">
        <w:rPr>
          <w:b/>
          <w:u w:val="single"/>
        </w:rPr>
        <w:t>the flawed assumptions</w:t>
      </w:r>
      <w:r w:rsidRPr="00483AD2">
        <w:rPr>
          <w:sz w:val="10"/>
        </w:rPr>
        <w:t xml:space="preserve"> and analyses </w:t>
      </w:r>
      <w:r w:rsidRPr="00483AD2">
        <w:rPr>
          <w:b/>
          <w:u w:val="single"/>
        </w:rPr>
        <w:t>of</w:t>
      </w:r>
      <w:r w:rsidRPr="00483AD2">
        <w:rPr>
          <w:sz w:val="10"/>
        </w:rPr>
        <w:t xml:space="preserve"> the </w:t>
      </w:r>
      <w:r w:rsidRPr="00483AD2">
        <w:rPr>
          <w:b/>
          <w:u w:val="single"/>
        </w:rPr>
        <w:t>white radical-feminism</w:t>
      </w:r>
      <w:r w:rsidRPr="00483AD2">
        <w:rPr>
          <w:sz w:val="10"/>
        </w:rPr>
        <w:t xml:space="preserve"> that shaped the early “battered women’s movement” are partially responsible for the movement’s uncritical collusion with the racist, imperialist state interests, as well as the abuse of women within the shelter system. By </w:t>
      </w:r>
      <w:r w:rsidRPr="00483AD2">
        <w:rPr>
          <w:b/>
          <w:u w:val="single"/>
        </w:rPr>
        <w:t>focus</w:t>
      </w:r>
      <w:r w:rsidRPr="00483AD2">
        <w:rPr>
          <w:sz w:val="10"/>
        </w:rPr>
        <w:t xml:space="preserve">ing </w:t>
      </w:r>
      <w:r w:rsidRPr="00483AD2">
        <w:rPr>
          <w:b/>
          <w:u w:val="single"/>
        </w:rPr>
        <w:t xml:space="preserve">excessively on “the power of shared experiences among women” marked by the patriarchy and </w:t>
      </w:r>
      <w:proofErr w:type="spellStart"/>
      <w:r w:rsidR="00953333" w:rsidRPr="00483AD2">
        <w:rPr>
          <w:b/>
          <w:u w:val="single"/>
        </w:rPr>
        <w:t>presum</w:t>
      </w:r>
      <w:proofErr w:type="spellEnd"/>
      <w:r w:rsidR="00953333" w:rsidRPr="00483AD2">
        <w:rPr>
          <w:b/>
          <w:u w:val="single"/>
        </w:rPr>
        <w:t>[e]</w:t>
      </w:r>
      <w:proofErr w:type="spellStart"/>
      <w:r w:rsidRPr="00483AD2">
        <w:rPr>
          <w:sz w:val="10"/>
        </w:rPr>
        <w:t>ing</w:t>
      </w:r>
      <w:proofErr w:type="spellEnd"/>
      <w:r w:rsidRPr="00483AD2">
        <w:rPr>
          <w:sz w:val="10"/>
        </w:rPr>
        <w:t xml:space="preserve"> </w:t>
      </w:r>
      <w:r w:rsidRPr="00483AD2">
        <w:rPr>
          <w:b/>
          <w:u w:val="single"/>
        </w:rPr>
        <w:t>difference as an inherent source of oppression</w:t>
      </w:r>
      <w:r w:rsidRPr="00483AD2">
        <w:rPr>
          <w:sz w:val="10"/>
        </w:rPr>
        <w:t xml:space="preserve"> that need to be eliminated, these radical-feminists in effect created a</w:t>
      </w:r>
      <w:r w:rsidR="00953333" w:rsidRPr="00483AD2">
        <w:rPr>
          <w:sz w:val="10"/>
        </w:rPr>
        <w:t xml:space="preserve"> </w:t>
      </w:r>
      <w:r w:rsidR="00953333" w:rsidRPr="00483AD2">
        <w:rPr>
          <w:b/>
          <w:u w:val="single"/>
        </w:rPr>
        <w:t>[This]</w:t>
      </w:r>
      <w:r w:rsidRPr="00483AD2">
        <w:rPr>
          <w:b/>
          <w:u w:val="single"/>
        </w:rPr>
        <w:t xml:space="preserve"> movement</w:t>
      </w:r>
      <w:r w:rsidRPr="00483AD2">
        <w:rPr>
          <w:sz w:val="10"/>
        </w:rPr>
        <w:t xml:space="preserve"> that </w:t>
      </w:r>
      <w:r w:rsidRPr="00483AD2">
        <w:rPr>
          <w:b/>
          <w:u w:val="single"/>
        </w:rPr>
        <w:t>discourages and suppresses discussions about</w:t>
      </w:r>
      <w:r w:rsidR="00147267" w:rsidRPr="00483AD2">
        <w:rPr>
          <w:b/>
          <w:u w:val="single"/>
        </w:rPr>
        <w:t xml:space="preserve"> [the]</w:t>
      </w:r>
      <w:r w:rsidRPr="00483AD2">
        <w:rPr>
          <w:sz w:val="10"/>
        </w:rPr>
        <w:t xml:space="preserve"> specificities of each women’s experiences within a complex matrix of social inequalities and </w:t>
      </w:r>
      <w:r w:rsidRPr="00483AD2">
        <w:rPr>
          <w:b/>
          <w:u w:val="single"/>
        </w:rPr>
        <w:t>ways in which some good-intentioned feminist women can</w:t>
      </w:r>
      <w:r w:rsidRPr="00483AD2">
        <w:rPr>
          <w:sz w:val="10"/>
        </w:rPr>
        <w:t xml:space="preserve"> and do </w:t>
      </w:r>
      <w:r w:rsidRPr="00483AD2">
        <w:rPr>
          <w:b/>
          <w:u w:val="single"/>
        </w:rPr>
        <w:t>abuse power</w:t>
      </w:r>
      <w:r w:rsidRPr="00483AD2">
        <w:rPr>
          <w:sz w:val="10"/>
        </w:rPr>
        <w:t xml:space="preserve"> over other women.</w:t>
      </w:r>
      <w:r w:rsidR="00953333" w:rsidRPr="00483AD2">
        <w:rPr>
          <w:sz w:val="10"/>
        </w:rPr>
        <w:t xml:space="preserve"> // </w:t>
      </w:r>
      <w:r w:rsidRPr="00483AD2">
        <w:rPr>
          <w:b/>
          <w:u w:val="single"/>
        </w:rPr>
        <w:t>If we were to truly “re-politicize” the movement against violence against women, it is more helpful to acknowledge</w:t>
      </w:r>
      <w:r w:rsidRPr="00483AD2">
        <w:rPr>
          <w:sz w:val="10"/>
        </w:rPr>
        <w:t xml:space="preserve"> that there are many </w:t>
      </w:r>
      <w:r w:rsidRPr="00483AD2">
        <w:rPr>
          <w:b/>
          <w:u w:val="single"/>
        </w:rPr>
        <w:t>power imbalances among women that are very difficult to eliminate</w:t>
      </w:r>
      <w:r w:rsidRPr="00483AD2">
        <w:rPr>
          <w:sz w:val="10"/>
        </w:rPr>
        <w:t xml:space="preserve"> than to hastily move to make them disappear.</w:t>
      </w:r>
      <w:r w:rsidRPr="00483AD2">
        <w:rPr>
          <w:b/>
          <w:u w:val="single"/>
        </w:rPr>
        <w:t xml:space="preserve"> That way, we can hope to create structures that would actively counter the power relationships that already exist, that would hold ourselves accountable to each other. We need to</w:t>
      </w:r>
      <w:r w:rsidRPr="00483AD2">
        <w:rPr>
          <w:sz w:val="10"/>
        </w:rPr>
        <w:t xml:space="preserve"> resist the anachronistic urge to accept euphemism as history, and instead </w:t>
      </w:r>
      <w:r w:rsidRPr="00483AD2">
        <w:rPr>
          <w:b/>
          <w:u w:val="single"/>
        </w:rPr>
        <w:t>build a multi-issue movement</w:t>
      </w:r>
      <w:r w:rsidRPr="00483AD2">
        <w:rPr>
          <w:sz w:val="10"/>
        </w:rPr>
        <w:t xml:space="preserve"> whose scope includes, but does not necessarily center, men’s dominance over women, among many other structures of inequalities and injustices.</w:t>
      </w:r>
    </w:p>
    <w:p w14:paraId="5A67567A" w14:textId="06538766" w:rsidR="00C9344D" w:rsidRPr="00483AD2" w:rsidRDefault="00C9344D" w:rsidP="00F96CEB">
      <w:pPr>
        <w:jc w:val="left"/>
        <w:rPr>
          <w:bCs/>
        </w:rPr>
      </w:pPr>
      <w:r w:rsidRPr="00483AD2">
        <w:rPr>
          <w:bCs/>
        </w:rPr>
        <w:t xml:space="preserve">The essentialism of the AC forces those on the margins to divide their political energies between distinct and potentially conflicting movements – only by drawing together different movements can there be a coherent and successful response to domestic violence. </w:t>
      </w:r>
      <w:r w:rsidRPr="00483AD2">
        <w:rPr>
          <w:b/>
          <w:bCs/>
        </w:rPr>
        <w:t>Crenshaw 2:</w:t>
      </w:r>
    </w:p>
    <w:p w14:paraId="699F5508" w14:textId="3A0CBEC9" w:rsidR="00131CEF" w:rsidRPr="00483AD2" w:rsidRDefault="00131CEF" w:rsidP="00F96CEB">
      <w:pPr>
        <w:ind w:left="720"/>
        <w:jc w:val="left"/>
        <w:rPr>
          <w:b/>
          <w:u w:val="single"/>
        </w:rPr>
      </w:pPr>
      <w:r w:rsidRPr="00483AD2">
        <w:rPr>
          <w:bCs/>
          <w:sz w:val="10"/>
        </w:rPr>
        <w:t xml:space="preserve">The concept of </w:t>
      </w:r>
      <w:r w:rsidRPr="00483AD2">
        <w:rPr>
          <w:b/>
          <w:bCs/>
          <w:u w:val="single"/>
        </w:rPr>
        <w:t xml:space="preserve">political </w:t>
      </w:r>
      <w:proofErr w:type="spellStart"/>
      <w:r w:rsidRPr="00483AD2">
        <w:rPr>
          <w:b/>
          <w:bCs/>
          <w:u w:val="single"/>
        </w:rPr>
        <w:t>intersectionality</w:t>
      </w:r>
      <w:proofErr w:type="spellEnd"/>
      <w:r w:rsidRPr="00483AD2">
        <w:rPr>
          <w:b/>
          <w:bCs/>
          <w:u w:val="single"/>
        </w:rPr>
        <w:t xml:space="preserve"> highlights the fact that women of color are situated within at least two subordinated groups that frequently pursue conflicting political agendas. The need to split one’s political energies</w:t>
      </w:r>
      <w:r w:rsidRPr="00483AD2">
        <w:rPr>
          <w:bCs/>
          <w:sz w:val="10"/>
        </w:rPr>
        <w:t xml:space="preserve"> between two sometimes opposing groups </w:t>
      </w:r>
      <w:r w:rsidRPr="00483AD2">
        <w:rPr>
          <w:b/>
          <w:bCs/>
          <w:u w:val="single"/>
        </w:rPr>
        <w:t>is a dimension of intersectional disempowerment that men of color and white women seldom confront.</w:t>
      </w:r>
      <w:r w:rsidRPr="00483AD2">
        <w:rPr>
          <w:bCs/>
          <w:sz w:val="10"/>
        </w:rPr>
        <w:t xml:space="preserve"> Indeed, their specific raced and gendered experiences, although intersectional, often define as well as confine the interests of the entire group. For example, racism as experienced by people of color who are of a particular gender—male—tends to determine</w:t>
      </w:r>
      <w:r w:rsidR="000346BF" w:rsidRPr="00483AD2">
        <w:rPr>
          <w:bCs/>
          <w:sz w:val="10"/>
        </w:rPr>
        <w:t xml:space="preserve"> </w:t>
      </w:r>
      <w:r w:rsidRPr="00483AD2">
        <w:rPr>
          <w:bCs/>
          <w:sz w:val="10"/>
        </w:rPr>
        <w:t>the</w:t>
      </w:r>
      <w:r w:rsidR="000346BF" w:rsidRPr="00483AD2">
        <w:rPr>
          <w:bCs/>
          <w:sz w:val="10"/>
        </w:rPr>
        <w:t xml:space="preserve"> </w:t>
      </w:r>
      <w:r w:rsidRPr="00483AD2">
        <w:rPr>
          <w:bCs/>
          <w:sz w:val="10"/>
        </w:rPr>
        <w:t>parameters</w:t>
      </w:r>
      <w:r w:rsidR="000346BF" w:rsidRPr="00483AD2">
        <w:rPr>
          <w:bCs/>
          <w:sz w:val="10"/>
        </w:rPr>
        <w:t xml:space="preserve"> </w:t>
      </w:r>
      <w:r w:rsidRPr="00483AD2">
        <w:rPr>
          <w:bCs/>
          <w:sz w:val="10"/>
        </w:rPr>
        <w:t>of</w:t>
      </w:r>
      <w:r w:rsidR="000346BF" w:rsidRPr="00483AD2">
        <w:rPr>
          <w:bCs/>
          <w:sz w:val="10"/>
        </w:rPr>
        <w:t xml:space="preserve"> </w:t>
      </w:r>
      <w:r w:rsidRPr="00483AD2">
        <w:rPr>
          <w:bCs/>
          <w:sz w:val="10"/>
        </w:rPr>
        <w:t>antiracist</w:t>
      </w:r>
      <w:r w:rsidR="000346BF" w:rsidRPr="00483AD2">
        <w:rPr>
          <w:bCs/>
          <w:sz w:val="10"/>
        </w:rPr>
        <w:t xml:space="preserve"> </w:t>
      </w:r>
      <w:r w:rsidRPr="00483AD2">
        <w:rPr>
          <w:bCs/>
          <w:sz w:val="10"/>
        </w:rPr>
        <w:t>strategies,</w:t>
      </w:r>
      <w:r w:rsidR="000346BF" w:rsidRPr="00483AD2">
        <w:rPr>
          <w:bCs/>
          <w:sz w:val="10"/>
        </w:rPr>
        <w:t xml:space="preserve"> </w:t>
      </w:r>
      <w:r w:rsidRPr="00483AD2">
        <w:rPr>
          <w:bCs/>
          <w:sz w:val="10"/>
        </w:rPr>
        <w:t>just</w:t>
      </w:r>
      <w:r w:rsidR="000346BF" w:rsidRPr="00483AD2">
        <w:rPr>
          <w:bCs/>
          <w:sz w:val="10"/>
        </w:rPr>
        <w:t xml:space="preserve"> </w:t>
      </w:r>
      <w:r w:rsidRPr="00483AD2">
        <w:rPr>
          <w:bCs/>
          <w:sz w:val="10"/>
        </w:rPr>
        <w:t>as</w:t>
      </w:r>
      <w:r w:rsidR="000346BF" w:rsidRPr="00483AD2">
        <w:rPr>
          <w:bCs/>
          <w:sz w:val="10"/>
        </w:rPr>
        <w:t xml:space="preserve"> sex</w:t>
      </w:r>
      <w:r w:rsidRPr="00483AD2">
        <w:rPr>
          <w:bCs/>
          <w:sz w:val="10"/>
        </w:rPr>
        <w:t>ism as experienced</w:t>
      </w:r>
      <w:r w:rsidR="000346BF" w:rsidRPr="00483AD2">
        <w:rPr>
          <w:bCs/>
          <w:sz w:val="10"/>
        </w:rPr>
        <w:t xml:space="preserve"> </w:t>
      </w:r>
      <w:r w:rsidRPr="00483AD2">
        <w:rPr>
          <w:bCs/>
          <w:sz w:val="10"/>
        </w:rPr>
        <w:t>by women who are of a particular</w:t>
      </w:r>
      <w:r w:rsidR="000346BF" w:rsidRPr="00483AD2">
        <w:rPr>
          <w:bCs/>
          <w:sz w:val="10"/>
        </w:rPr>
        <w:t xml:space="preserve"> </w:t>
      </w:r>
      <w:r w:rsidRPr="00483AD2">
        <w:rPr>
          <w:bCs/>
          <w:sz w:val="10"/>
        </w:rPr>
        <w:t>race</w:t>
      </w:r>
      <w:r w:rsidR="000346BF" w:rsidRPr="00483AD2">
        <w:rPr>
          <w:bCs/>
          <w:sz w:val="10"/>
        </w:rPr>
        <w:t>—</w:t>
      </w:r>
      <w:r w:rsidRPr="00483AD2">
        <w:rPr>
          <w:bCs/>
          <w:sz w:val="10"/>
        </w:rPr>
        <w:t>white</w:t>
      </w:r>
      <w:r w:rsidR="000346BF" w:rsidRPr="00483AD2">
        <w:rPr>
          <w:bCs/>
          <w:sz w:val="10"/>
        </w:rPr>
        <w:t>—</w:t>
      </w:r>
      <w:r w:rsidRPr="00483AD2">
        <w:rPr>
          <w:bCs/>
          <w:sz w:val="10"/>
        </w:rPr>
        <w:t xml:space="preserve">tends to ground the women’s movement. </w:t>
      </w:r>
      <w:r w:rsidRPr="00483AD2">
        <w:rPr>
          <w:b/>
          <w:bCs/>
          <w:u w:val="single"/>
        </w:rPr>
        <w:t>The problem</w:t>
      </w:r>
      <w:r w:rsidR="000346BF" w:rsidRPr="00483AD2">
        <w:rPr>
          <w:b/>
          <w:bCs/>
          <w:u w:val="single"/>
        </w:rPr>
        <w:t xml:space="preserve"> is not simply that </w:t>
      </w:r>
      <w:proofErr w:type="gramStart"/>
      <w:r w:rsidR="000346BF" w:rsidRPr="00483AD2">
        <w:rPr>
          <w:b/>
          <w:bCs/>
          <w:u w:val="single"/>
        </w:rPr>
        <w:t>both dis</w:t>
      </w:r>
      <w:r w:rsidRPr="00483AD2">
        <w:rPr>
          <w:b/>
          <w:bCs/>
          <w:u w:val="single"/>
        </w:rPr>
        <w:t>courses fail women of color by not acknowledging</w:t>
      </w:r>
      <w:r w:rsidR="000346BF" w:rsidRPr="00483AD2">
        <w:rPr>
          <w:b/>
          <w:bCs/>
          <w:u w:val="single"/>
        </w:rPr>
        <w:t xml:space="preserve"> </w:t>
      </w:r>
      <w:r w:rsidRPr="00483AD2">
        <w:rPr>
          <w:b/>
          <w:bCs/>
          <w:u w:val="single"/>
        </w:rPr>
        <w:t>the “additional”</w:t>
      </w:r>
      <w:r w:rsidR="000346BF" w:rsidRPr="00483AD2">
        <w:rPr>
          <w:b/>
          <w:bCs/>
          <w:u w:val="single"/>
        </w:rPr>
        <w:t xml:space="preserve"> </w:t>
      </w:r>
      <w:r w:rsidRPr="00483AD2">
        <w:rPr>
          <w:b/>
          <w:bCs/>
          <w:u w:val="single"/>
        </w:rPr>
        <w:t>issue of race or</w:t>
      </w:r>
      <w:proofErr w:type="gramEnd"/>
      <w:r w:rsidRPr="00483AD2">
        <w:rPr>
          <w:b/>
          <w:bCs/>
          <w:u w:val="single"/>
        </w:rPr>
        <w:t xml:space="preserve"> of patriarchy</w:t>
      </w:r>
      <w:r w:rsidR="000346BF" w:rsidRPr="00483AD2">
        <w:rPr>
          <w:b/>
          <w:bCs/>
          <w:u w:val="single"/>
        </w:rPr>
        <w:t xml:space="preserve"> </w:t>
      </w:r>
      <w:r w:rsidRPr="00483AD2">
        <w:rPr>
          <w:b/>
          <w:bCs/>
          <w:u w:val="single"/>
        </w:rPr>
        <w:t>but that the discourses</w:t>
      </w:r>
      <w:r w:rsidR="000346BF" w:rsidRPr="00483AD2">
        <w:rPr>
          <w:b/>
          <w:bCs/>
          <w:u w:val="single"/>
        </w:rPr>
        <w:t xml:space="preserve"> </w:t>
      </w:r>
      <w:r w:rsidRPr="00483AD2">
        <w:rPr>
          <w:b/>
          <w:bCs/>
          <w:u w:val="single"/>
        </w:rPr>
        <w:t>are often inadequate</w:t>
      </w:r>
      <w:r w:rsidR="000346BF" w:rsidRPr="00483AD2">
        <w:rPr>
          <w:b/>
          <w:bCs/>
          <w:u w:val="single"/>
        </w:rPr>
        <w:t xml:space="preserve"> </w:t>
      </w:r>
      <w:r w:rsidRPr="00483AD2">
        <w:rPr>
          <w:b/>
          <w:bCs/>
          <w:u w:val="single"/>
        </w:rPr>
        <w:t>even to the discrete</w:t>
      </w:r>
      <w:r w:rsidR="000346BF" w:rsidRPr="00483AD2">
        <w:rPr>
          <w:b/>
          <w:bCs/>
          <w:u w:val="single"/>
        </w:rPr>
        <w:t xml:space="preserve"> </w:t>
      </w:r>
      <w:r w:rsidRPr="00483AD2">
        <w:rPr>
          <w:b/>
          <w:bCs/>
          <w:u w:val="single"/>
        </w:rPr>
        <w:t>tasks of articulating</w:t>
      </w:r>
      <w:r w:rsidR="000346BF" w:rsidRPr="00483AD2">
        <w:rPr>
          <w:b/>
          <w:bCs/>
          <w:u w:val="single"/>
        </w:rPr>
        <w:t xml:space="preserve"> </w:t>
      </w:r>
      <w:r w:rsidRPr="00483AD2">
        <w:rPr>
          <w:b/>
          <w:bCs/>
          <w:u w:val="single"/>
        </w:rPr>
        <w:t>the full dimensions</w:t>
      </w:r>
      <w:r w:rsidR="000346BF" w:rsidRPr="00483AD2">
        <w:rPr>
          <w:b/>
          <w:bCs/>
          <w:u w:val="single"/>
        </w:rPr>
        <w:t xml:space="preserve"> </w:t>
      </w:r>
      <w:r w:rsidRPr="00483AD2">
        <w:rPr>
          <w:b/>
          <w:bCs/>
          <w:u w:val="single"/>
        </w:rPr>
        <w:t>of racism</w:t>
      </w:r>
      <w:r w:rsidR="000346BF" w:rsidRPr="00483AD2">
        <w:rPr>
          <w:b/>
          <w:bCs/>
          <w:u w:val="single"/>
        </w:rPr>
        <w:t xml:space="preserve"> </w:t>
      </w:r>
      <w:r w:rsidR="00C9344D" w:rsidRPr="00483AD2">
        <w:rPr>
          <w:b/>
          <w:bCs/>
          <w:u w:val="single"/>
        </w:rPr>
        <w:t>and sexism. Be</w:t>
      </w:r>
      <w:r w:rsidRPr="00483AD2">
        <w:rPr>
          <w:b/>
          <w:bCs/>
          <w:u w:val="single"/>
        </w:rPr>
        <w:t>cause women of color experience</w:t>
      </w:r>
      <w:r w:rsidR="00C9344D" w:rsidRPr="00483AD2">
        <w:rPr>
          <w:b/>
          <w:bCs/>
          <w:u w:val="single"/>
        </w:rPr>
        <w:t xml:space="preserve"> </w:t>
      </w:r>
      <w:r w:rsidRPr="00483AD2">
        <w:rPr>
          <w:b/>
          <w:bCs/>
          <w:u w:val="single"/>
        </w:rPr>
        <w:t>racism in ways not always the same as those experienced</w:t>
      </w:r>
      <w:r w:rsidR="00C9344D" w:rsidRPr="00483AD2">
        <w:rPr>
          <w:b/>
          <w:bCs/>
          <w:u w:val="single"/>
        </w:rPr>
        <w:t xml:space="preserve"> </w:t>
      </w:r>
      <w:r w:rsidRPr="00483AD2">
        <w:rPr>
          <w:b/>
          <w:bCs/>
          <w:u w:val="single"/>
        </w:rPr>
        <w:t>by men of color and sexism</w:t>
      </w:r>
      <w:r w:rsidR="00C9344D" w:rsidRPr="00483AD2">
        <w:rPr>
          <w:b/>
          <w:bCs/>
          <w:u w:val="single"/>
        </w:rPr>
        <w:t xml:space="preserve"> </w:t>
      </w:r>
      <w:r w:rsidRPr="00483AD2">
        <w:rPr>
          <w:b/>
          <w:bCs/>
          <w:u w:val="single"/>
        </w:rPr>
        <w:t>in ways not always</w:t>
      </w:r>
      <w:r w:rsidR="00C9344D" w:rsidRPr="00483AD2">
        <w:rPr>
          <w:b/>
          <w:bCs/>
          <w:u w:val="single"/>
        </w:rPr>
        <w:t xml:space="preserve"> </w:t>
      </w:r>
      <w:r w:rsidRPr="00483AD2">
        <w:rPr>
          <w:b/>
          <w:bCs/>
          <w:u w:val="single"/>
        </w:rPr>
        <w:t>parallel</w:t>
      </w:r>
      <w:r w:rsidR="00C9344D" w:rsidRPr="00483AD2">
        <w:rPr>
          <w:b/>
          <w:bCs/>
          <w:u w:val="single"/>
        </w:rPr>
        <w:t xml:space="preserve"> </w:t>
      </w:r>
      <w:r w:rsidRPr="00483AD2">
        <w:rPr>
          <w:b/>
          <w:bCs/>
          <w:u w:val="single"/>
        </w:rPr>
        <w:t>to experiences</w:t>
      </w:r>
      <w:r w:rsidR="00C9344D" w:rsidRPr="00483AD2">
        <w:rPr>
          <w:b/>
          <w:bCs/>
          <w:u w:val="single"/>
        </w:rPr>
        <w:t xml:space="preserve"> </w:t>
      </w:r>
      <w:r w:rsidRPr="00483AD2">
        <w:rPr>
          <w:b/>
          <w:bCs/>
          <w:u w:val="single"/>
        </w:rPr>
        <w:t>of white women, antiracism</w:t>
      </w:r>
      <w:r w:rsidR="00C9344D" w:rsidRPr="00483AD2">
        <w:rPr>
          <w:b/>
          <w:bCs/>
          <w:u w:val="single"/>
        </w:rPr>
        <w:t xml:space="preserve"> </w:t>
      </w:r>
      <w:r w:rsidRPr="00483AD2">
        <w:rPr>
          <w:b/>
          <w:bCs/>
          <w:u w:val="single"/>
        </w:rPr>
        <w:t>and feminism</w:t>
      </w:r>
      <w:r w:rsidR="00C9344D" w:rsidRPr="00483AD2">
        <w:rPr>
          <w:b/>
          <w:bCs/>
          <w:u w:val="single"/>
        </w:rPr>
        <w:t xml:space="preserve"> </w:t>
      </w:r>
      <w:r w:rsidRPr="00483AD2">
        <w:rPr>
          <w:b/>
          <w:bCs/>
          <w:u w:val="single"/>
        </w:rPr>
        <w:t>are limited</w:t>
      </w:r>
      <w:r w:rsidRPr="00483AD2">
        <w:rPr>
          <w:bCs/>
          <w:sz w:val="10"/>
        </w:rPr>
        <w:t>, even on their own terms.</w:t>
      </w:r>
      <w:r w:rsidR="00D704B0" w:rsidRPr="00483AD2">
        <w:rPr>
          <w:bCs/>
          <w:sz w:val="10"/>
        </w:rPr>
        <w:t xml:space="preserve"> // </w:t>
      </w:r>
      <w:r w:rsidRPr="00483AD2">
        <w:rPr>
          <w:b/>
          <w:bCs/>
          <w:u w:val="single"/>
        </w:rPr>
        <w:t>Among the most troubling</w:t>
      </w:r>
      <w:r w:rsidR="00C9344D" w:rsidRPr="00483AD2">
        <w:rPr>
          <w:b/>
          <w:bCs/>
          <w:u w:val="single"/>
        </w:rPr>
        <w:t xml:space="preserve"> </w:t>
      </w:r>
      <w:r w:rsidRPr="00483AD2">
        <w:rPr>
          <w:b/>
          <w:bCs/>
          <w:u w:val="single"/>
        </w:rPr>
        <w:t>political consequences</w:t>
      </w:r>
      <w:r w:rsidR="00C9344D" w:rsidRPr="00483AD2">
        <w:rPr>
          <w:bCs/>
          <w:sz w:val="10"/>
        </w:rPr>
        <w:t xml:space="preserve"> of the failure of an</w:t>
      </w:r>
      <w:r w:rsidRPr="00483AD2">
        <w:rPr>
          <w:bCs/>
          <w:sz w:val="10"/>
        </w:rPr>
        <w:t>tiracist</w:t>
      </w:r>
      <w:r w:rsidR="00C9344D" w:rsidRPr="00483AD2">
        <w:rPr>
          <w:bCs/>
          <w:sz w:val="10"/>
        </w:rPr>
        <w:t xml:space="preserve"> </w:t>
      </w:r>
      <w:r w:rsidRPr="00483AD2">
        <w:rPr>
          <w:bCs/>
          <w:sz w:val="10"/>
        </w:rPr>
        <w:t>and feminist</w:t>
      </w:r>
      <w:r w:rsidR="00C9344D" w:rsidRPr="00483AD2">
        <w:rPr>
          <w:bCs/>
          <w:sz w:val="10"/>
        </w:rPr>
        <w:t xml:space="preserve"> </w:t>
      </w:r>
      <w:r w:rsidRPr="00483AD2">
        <w:rPr>
          <w:bCs/>
          <w:sz w:val="10"/>
        </w:rPr>
        <w:t>discourses</w:t>
      </w:r>
      <w:r w:rsidR="00C9344D" w:rsidRPr="00483AD2">
        <w:rPr>
          <w:bCs/>
          <w:sz w:val="10"/>
        </w:rPr>
        <w:t xml:space="preserve"> </w:t>
      </w:r>
      <w:r w:rsidRPr="00483AD2">
        <w:rPr>
          <w:bCs/>
          <w:sz w:val="10"/>
        </w:rPr>
        <w:t>to address</w:t>
      </w:r>
      <w:r w:rsidR="00C9344D" w:rsidRPr="00483AD2">
        <w:rPr>
          <w:bCs/>
          <w:sz w:val="10"/>
        </w:rPr>
        <w:t xml:space="preserve"> </w:t>
      </w:r>
      <w:r w:rsidRPr="00483AD2">
        <w:rPr>
          <w:bCs/>
          <w:sz w:val="10"/>
        </w:rPr>
        <w:t>the intersections</w:t>
      </w:r>
      <w:r w:rsidR="00C9344D" w:rsidRPr="00483AD2">
        <w:rPr>
          <w:bCs/>
          <w:sz w:val="10"/>
        </w:rPr>
        <w:t xml:space="preserve"> of race and gen</w:t>
      </w:r>
      <w:r w:rsidRPr="00483AD2">
        <w:rPr>
          <w:bCs/>
          <w:sz w:val="10"/>
        </w:rPr>
        <w:t xml:space="preserve">der </w:t>
      </w:r>
      <w:r w:rsidRPr="00483AD2">
        <w:rPr>
          <w:b/>
          <w:bCs/>
          <w:u w:val="single"/>
        </w:rPr>
        <w:t>is</w:t>
      </w:r>
      <w:r w:rsidRPr="00483AD2">
        <w:rPr>
          <w:bCs/>
          <w:sz w:val="10"/>
        </w:rPr>
        <w:t xml:space="preserve"> the fact </w:t>
      </w:r>
      <w:r w:rsidRPr="00483AD2">
        <w:rPr>
          <w:bCs/>
          <w:u w:val="single"/>
        </w:rPr>
        <w:t>that</w:t>
      </w:r>
      <w:r w:rsidRPr="00483AD2">
        <w:rPr>
          <w:bCs/>
          <w:sz w:val="10"/>
        </w:rPr>
        <w:t>, to the extent they can forward</w:t>
      </w:r>
      <w:r w:rsidR="00C9344D" w:rsidRPr="00483AD2">
        <w:rPr>
          <w:bCs/>
          <w:sz w:val="10"/>
        </w:rPr>
        <w:t xml:space="preserve"> </w:t>
      </w:r>
      <w:r w:rsidRPr="00483AD2">
        <w:rPr>
          <w:bCs/>
          <w:sz w:val="10"/>
        </w:rPr>
        <w:t>the interest</w:t>
      </w:r>
      <w:r w:rsidR="00C9344D" w:rsidRPr="00483AD2">
        <w:rPr>
          <w:bCs/>
          <w:sz w:val="10"/>
        </w:rPr>
        <w:t xml:space="preserve"> </w:t>
      </w:r>
      <w:r w:rsidRPr="00483AD2">
        <w:rPr>
          <w:bCs/>
          <w:sz w:val="10"/>
        </w:rPr>
        <w:t>of “people</w:t>
      </w:r>
      <w:r w:rsidR="00C9344D" w:rsidRPr="00483AD2">
        <w:rPr>
          <w:bCs/>
          <w:sz w:val="10"/>
        </w:rPr>
        <w:t xml:space="preserve"> </w:t>
      </w:r>
      <w:r w:rsidRPr="00483AD2">
        <w:rPr>
          <w:bCs/>
          <w:sz w:val="10"/>
        </w:rPr>
        <w:t>of</w:t>
      </w:r>
      <w:r w:rsidR="00C9344D" w:rsidRPr="00483AD2">
        <w:rPr>
          <w:bCs/>
          <w:sz w:val="10"/>
        </w:rPr>
        <w:t xml:space="preserve"> </w:t>
      </w:r>
      <w:r w:rsidRPr="00483AD2">
        <w:rPr>
          <w:bCs/>
          <w:sz w:val="10"/>
        </w:rPr>
        <w:t>color” and “women,”</w:t>
      </w:r>
      <w:r w:rsidR="00C9344D" w:rsidRPr="00483AD2">
        <w:rPr>
          <w:bCs/>
          <w:sz w:val="10"/>
        </w:rPr>
        <w:t xml:space="preserve"> </w:t>
      </w:r>
      <w:r w:rsidRPr="00483AD2">
        <w:rPr>
          <w:bCs/>
          <w:sz w:val="10"/>
        </w:rPr>
        <w:t>respectively,</w:t>
      </w:r>
      <w:r w:rsidR="00C9344D" w:rsidRPr="00483AD2">
        <w:rPr>
          <w:bCs/>
          <w:sz w:val="10"/>
        </w:rPr>
        <w:t xml:space="preserve"> </w:t>
      </w:r>
      <w:r w:rsidRPr="00483AD2">
        <w:rPr>
          <w:b/>
          <w:bCs/>
          <w:u w:val="single"/>
        </w:rPr>
        <w:t>one analysis often implicitly denies the validity</w:t>
      </w:r>
      <w:r w:rsidR="00C9344D" w:rsidRPr="00483AD2">
        <w:rPr>
          <w:b/>
          <w:bCs/>
          <w:u w:val="single"/>
        </w:rPr>
        <w:t xml:space="preserve"> </w:t>
      </w:r>
      <w:r w:rsidRPr="00483AD2">
        <w:rPr>
          <w:b/>
          <w:bCs/>
          <w:u w:val="single"/>
        </w:rPr>
        <w:t>of the other. The failure</w:t>
      </w:r>
      <w:r w:rsidR="00C9344D" w:rsidRPr="00483AD2">
        <w:rPr>
          <w:b/>
          <w:bCs/>
          <w:u w:val="single"/>
        </w:rPr>
        <w:t xml:space="preserve"> </w:t>
      </w:r>
      <w:r w:rsidRPr="00483AD2">
        <w:rPr>
          <w:b/>
          <w:bCs/>
          <w:u w:val="single"/>
        </w:rPr>
        <w:t>of feminism</w:t>
      </w:r>
      <w:r w:rsidR="00C9344D" w:rsidRPr="00483AD2">
        <w:rPr>
          <w:b/>
          <w:bCs/>
          <w:u w:val="single"/>
        </w:rPr>
        <w:t xml:space="preserve"> </w:t>
      </w:r>
      <w:r w:rsidRPr="00483AD2">
        <w:rPr>
          <w:b/>
          <w:bCs/>
          <w:u w:val="single"/>
        </w:rPr>
        <w:t>to interrogate</w:t>
      </w:r>
      <w:r w:rsidR="00C9344D" w:rsidRPr="00483AD2">
        <w:rPr>
          <w:b/>
          <w:bCs/>
          <w:u w:val="single"/>
        </w:rPr>
        <w:t xml:space="preserve"> </w:t>
      </w:r>
      <w:r w:rsidRPr="00483AD2">
        <w:rPr>
          <w:b/>
          <w:bCs/>
          <w:u w:val="single"/>
        </w:rPr>
        <w:t>race</w:t>
      </w:r>
      <w:r w:rsidR="00C9344D" w:rsidRPr="00483AD2">
        <w:rPr>
          <w:b/>
          <w:bCs/>
          <w:u w:val="single"/>
        </w:rPr>
        <w:t xml:space="preserve"> </w:t>
      </w:r>
      <w:r w:rsidRPr="00483AD2">
        <w:rPr>
          <w:b/>
          <w:bCs/>
          <w:u w:val="single"/>
        </w:rPr>
        <w:t>means</w:t>
      </w:r>
      <w:r w:rsidR="00C9344D" w:rsidRPr="00483AD2">
        <w:rPr>
          <w:b/>
          <w:bCs/>
          <w:u w:val="single"/>
        </w:rPr>
        <w:t xml:space="preserve"> </w:t>
      </w:r>
      <w:r w:rsidRPr="00483AD2">
        <w:rPr>
          <w:b/>
          <w:bCs/>
          <w:u w:val="single"/>
        </w:rPr>
        <w:t>that the resistance</w:t>
      </w:r>
      <w:r w:rsidR="00C9344D" w:rsidRPr="00483AD2">
        <w:rPr>
          <w:b/>
          <w:bCs/>
          <w:u w:val="single"/>
        </w:rPr>
        <w:t xml:space="preserve"> </w:t>
      </w:r>
      <w:r w:rsidRPr="00483AD2">
        <w:rPr>
          <w:b/>
          <w:bCs/>
          <w:u w:val="single"/>
        </w:rPr>
        <w:t>strategies</w:t>
      </w:r>
      <w:r w:rsidR="00C9344D" w:rsidRPr="00483AD2">
        <w:rPr>
          <w:b/>
          <w:bCs/>
          <w:u w:val="single"/>
        </w:rPr>
        <w:t xml:space="preserve"> </w:t>
      </w:r>
      <w:r w:rsidRPr="00483AD2">
        <w:rPr>
          <w:b/>
          <w:bCs/>
          <w:u w:val="single"/>
        </w:rPr>
        <w:t>of feminism</w:t>
      </w:r>
      <w:r w:rsidR="00C9344D" w:rsidRPr="00483AD2">
        <w:rPr>
          <w:b/>
          <w:bCs/>
          <w:u w:val="single"/>
        </w:rPr>
        <w:t xml:space="preserve"> </w:t>
      </w:r>
      <w:r w:rsidRPr="00483AD2">
        <w:rPr>
          <w:b/>
          <w:bCs/>
          <w:u w:val="single"/>
        </w:rPr>
        <w:t>will often replicate</w:t>
      </w:r>
      <w:r w:rsidR="00C9344D" w:rsidRPr="00483AD2">
        <w:rPr>
          <w:b/>
          <w:bCs/>
          <w:u w:val="single"/>
        </w:rPr>
        <w:t xml:space="preserve"> </w:t>
      </w:r>
      <w:r w:rsidRPr="00483AD2">
        <w:rPr>
          <w:b/>
          <w:bCs/>
          <w:u w:val="single"/>
        </w:rPr>
        <w:t>and reinforce</w:t>
      </w:r>
      <w:r w:rsidR="00C9344D" w:rsidRPr="00483AD2">
        <w:rPr>
          <w:b/>
          <w:bCs/>
          <w:u w:val="single"/>
        </w:rPr>
        <w:t xml:space="preserve"> </w:t>
      </w:r>
      <w:r w:rsidRPr="00483AD2">
        <w:rPr>
          <w:b/>
          <w:bCs/>
          <w:u w:val="single"/>
        </w:rPr>
        <w:t>the subordination</w:t>
      </w:r>
      <w:r w:rsidR="00C9344D" w:rsidRPr="00483AD2">
        <w:rPr>
          <w:b/>
          <w:bCs/>
          <w:u w:val="single"/>
        </w:rPr>
        <w:t xml:space="preserve"> </w:t>
      </w:r>
      <w:r w:rsidRPr="00483AD2">
        <w:rPr>
          <w:b/>
          <w:bCs/>
          <w:u w:val="single"/>
        </w:rPr>
        <w:t>of people</w:t>
      </w:r>
      <w:r w:rsidR="00C9344D" w:rsidRPr="00483AD2">
        <w:rPr>
          <w:b/>
          <w:bCs/>
          <w:u w:val="single"/>
        </w:rPr>
        <w:t xml:space="preserve"> </w:t>
      </w:r>
      <w:r w:rsidRPr="00483AD2">
        <w:rPr>
          <w:b/>
          <w:bCs/>
          <w:u w:val="single"/>
        </w:rPr>
        <w:t>of color</w:t>
      </w:r>
      <w:r w:rsidRPr="00483AD2">
        <w:rPr>
          <w:bCs/>
          <w:sz w:val="10"/>
        </w:rPr>
        <w:t>, and the failure</w:t>
      </w:r>
      <w:r w:rsidR="00C9344D" w:rsidRPr="00483AD2">
        <w:rPr>
          <w:bCs/>
          <w:sz w:val="10"/>
        </w:rPr>
        <w:t xml:space="preserve"> </w:t>
      </w:r>
      <w:r w:rsidRPr="00483AD2">
        <w:rPr>
          <w:bCs/>
          <w:sz w:val="10"/>
        </w:rPr>
        <w:t>of antiracism</w:t>
      </w:r>
      <w:r w:rsidR="00C9344D" w:rsidRPr="00483AD2">
        <w:rPr>
          <w:bCs/>
          <w:sz w:val="10"/>
        </w:rPr>
        <w:t xml:space="preserve"> </w:t>
      </w:r>
      <w:r w:rsidRPr="00483AD2">
        <w:rPr>
          <w:bCs/>
          <w:sz w:val="10"/>
        </w:rPr>
        <w:t>to interrogate patriarchy</w:t>
      </w:r>
      <w:r w:rsidR="00C9344D" w:rsidRPr="00483AD2">
        <w:rPr>
          <w:bCs/>
          <w:sz w:val="10"/>
        </w:rPr>
        <w:t xml:space="preserve"> </w:t>
      </w:r>
      <w:r w:rsidRPr="00483AD2">
        <w:rPr>
          <w:bCs/>
          <w:sz w:val="10"/>
        </w:rPr>
        <w:t>means that antiracism</w:t>
      </w:r>
      <w:r w:rsidR="00C9344D" w:rsidRPr="00483AD2">
        <w:rPr>
          <w:bCs/>
          <w:sz w:val="10"/>
        </w:rPr>
        <w:t xml:space="preserve"> </w:t>
      </w:r>
      <w:r w:rsidRPr="00483AD2">
        <w:rPr>
          <w:bCs/>
          <w:sz w:val="10"/>
        </w:rPr>
        <w:t>will frequently</w:t>
      </w:r>
      <w:r w:rsidR="00C9344D" w:rsidRPr="00483AD2">
        <w:rPr>
          <w:bCs/>
          <w:sz w:val="10"/>
        </w:rPr>
        <w:t xml:space="preserve"> </w:t>
      </w:r>
      <w:r w:rsidRPr="00483AD2">
        <w:rPr>
          <w:bCs/>
          <w:sz w:val="10"/>
        </w:rPr>
        <w:t>reproduce</w:t>
      </w:r>
      <w:r w:rsidR="00C9344D" w:rsidRPr="00483AD2">
        <w:rPr>
          <w:bCs/>
          <w:sz w:val="10"/>
        </w:rPr>
        <w:t xml:space="preserve"> the subordina</w:t>
      </w:r>
      <w:r w:rsidRPr="00483AD2">
        <w:rPr>
          <w:bCs/>
          <w:sz w:val="10"/>
        </w:rPr>
        <w:t xml:space="preserve">tion of women. </w:t>
      </w:r>
      <w:r w:rsidRPr="00483AD2">
        <w:rPr>
          <w:b/>
          <w:u w:val="single"/>
        </w:rPr>
        <w:t>These</w:t>
      </w:r>
      <w:r w:rsidR="00C9344D" w:rsidRPr="00483AD2">
        <w:rPr>
          <w:b/>
          <w:u w:val="single"/>
        </w:rPr>
        <w:t xml:space="preserve"> </w:t>
      </w:r>
      <w:r w:rsidRPr="00483AD2">
        <w:rPr>
          <w:b/>
          <w:u w:val="single"/>
        </w:rPr>
        <w:t>mutual</w:t>
      </w:r>
      <w:r w:rsidR="00C9344D" w:rsidRPr="00483AD2">
        <w:rPr>
          <w:b/>
          <w:u w:val="single"/>
        </w:rPr>
        <w:t xml:space="preserve"> </w:t>
      </w:r>
      <w:r w:rsidRPr="00483AD2">
        <w:rPr>
          <w:b/>
          <w:u w:val="single"/>
        </w:rPr>
        <w:t>elisions</w:t>
      </w:r>
      <w:r w:rsidR="00C9344D" w:rsidRPr="00483AD2">
        <w:rPr>
          <w:b/>
          <w:u w:val="single"/>
        </w:rPr>
        <w:t xml:space="preserve"> </w:t>
      </w:r>
      <w:r w:rsidRPr="00483AD2">
        <w:rPr>
          <w:b/>
          <w:u w:val="single"/>
        </w:rPr>
        <w:t>present</w:t>
      </w:r>
      <w:r w:rsidR="00C9344D" w:rsidRPr="00483AD2">
        <w:rPr>
          <w:b/>
          <w:u w:val="single"/>
        </w:rPr>
        <w:t xml:space="preserve"> </w:t>
      </w:r>
      <w:r w:rsidRPr="00483AD2">
        <w:rPr>
          <w:b/>
          <w:u w:val="single"/>
        </w:rPr>
        <w:t>a particularly</w:t>
      </w:r>
      <w:r w:rsidR="00C9344D" w:rsidRPr="00483AD2">
        <w:rPr>
          <w:b/>
          <w:u w:val="single"/>
        </w:rPr>
        <w:t xml:space="preserve"> </w:t>
      </w:r>
      <w:r w:rsidRPr="00483AD2">
        <w:rPr>
          <w:b/>
          <w:u w:val="single"/>
        </w:rPr>
        <w:t>difficult</w:t>
      </w:r>
      <w:r w:rsidR="00C9344D" w:rsidRPr="00483AD2">
        <w:rPr>
          <w:b/>
          <w:u w:val="single"/>
        </w:rPr>
        <w:t xml:space="preserve"> </w:t>
      </w:r>
      <w:r w:rsidRPr="00483AD2">
        <w:rPr>
          <w:b/>
          <w:u w:val="single"/>
        </w:rPr>
        <w:t>political dilemma</w:t>
      </w:r>
      <w:r w:rsidR="00C9344D" w:rsidRPr="00483AD2">
        <w:rPr>
          <w:b/>
          <w:u w:val="single"/>
        </w:rPr>
        <w:t xml:space="preserve"> </w:t>
      </w:r>
      <w:r w:rsidRPr="00483AD2">
        <w:rPr>
          <w:b/>
          <w:u w:val="single"/>
        </w:rPr>
        <w:t>for</w:t>
      </w:r>
      <w:r w:rsidR="00C9344D" w:rsidRPr="00483AD2">
        <w:rPr>
          <w:b/>
          <w:u w:val="single"/>
        </w:rPr>
        <w:t xml:space="preserve"> </w:t>
      </w:r>
      <w:r w:rsidRPr="00483AD2">
        <w:rPr>
          <w:b/>
          <w:u w:val="single"/>
        </w:rPr>
        <w:t>women</w:t>
      </w:r>
      <w:r w:rsidR="00C9344D" w:rsidRPr="00483AD2">
        <w:rPr>
          <w:b/>
          <w:u w:val="single"/>
        </w:rPr>
        <w:t xml:space="preserve"> </w:t>
      </w:r>
      <w:r w:rsidRPr="00483AD2">
        <w:rPr>
          <w:b/>
          <w:u w:val="single"/>
        </w:rPr>
        <w:t>of</w:t>
      </w:r>
      <w:r w:rsidR="00C9344D" w:rsidRPr="00483AD2">
        <w:rPr>
          <w:b/>
          <w:u w:val="single"/>
        </w:rPr>
        <w:t xml:space="preserve"> </w:t>
      </w:r>
      <w:r w:rsidRPr="00483AD2">
        <w:rPr>
          <w:b/>
          <w:u w:val="single"/>
        </w:rPr>
        <w:t>color. Adopting</w:t>
      </w:r>
      <w:r w:rsidR="00C9344D" w:rsidRPr="00483AD2">
        <w:rPr>
          <w:b/>
          <w:u w:val="single"/>
        </w:rPr>
        <w:t xml:space="preserve"> </w:t>
      </w:r>
      <w:r w:rsidRPr="00483AD2">
        <w:rPr>
          <w:b/>
          <w:u w:val="single"/>
        </w:rPr>
        <w:t>either</w:t>
      </w:r>
      <w:r w:rsidR="00C9344D" w:rsidRPr="00483AD2">
        <w:rPr>
          <w:b/>
          <w:u w:val="single"/>
        </w:rPr>
        <w:t xml:space="preserve"> </w:t>
      </w:r>
      <w:r w:rsidRPr="00483AD2">
        <w:rPr>
          <w:b/>
          <w:u w:val="single"/>
        </w:rPr>
        <w:t>analysis</w:t>
      </w:r>
      <w:r w:rsidR="00C9344D" w:rsidRPr="00483AD2">
        <w:rPr>
          <w:b/>
          <w:u w:val="single"/>
        </w:rPr>
        <w:t xml:space="preserve"> </w:t>
      </w:r>
      <w:r w:rsidRPr="00483AD2">
        <w:rPr>
          <w:b/>
          <w:u w:val="single"/>
        </w:rPr>
        <w:t>constitutes</w:t>
      </w:r>
      <w:r w:rsidR="00C9344D" w:rsidRPr="00483AD2">
        <w:rPr>
          <w:b/>
          <w:u w:val="single"/>
        </w:rPr>
        <w:t xml:space="preserve"> </w:t>
      </w:r>
      <w:r w:rsidRPr="00483AD2">
        <w:rPr>
          <w:b/>
          <w:u w:val="single"/>
        </w:rPr>
        <w:t>a</w:t>
      </w:r>
      <w:r w:rsidR="00C9344D" w:rsidRPr="00483AD2">
        <w:rPr>
          <w:b/>
          <w:u w:val="single"/>
        </w:rPr>
        <w:t xml:space="preserve"> </w:t>
      </w:r>
      <w:r w:rsidRPr="00483AD2">
        <w:rPr>
          <w:b/>
          <w:u w:val="single"/>
        </w:rPr>
        <w:t>denial of a fundamental</w:t>
      </w:r>
      <w:r w:rsidR="00C9344D" w:rsidRPr="00483AD2">
        <w:rPr>
          <w:b/>
          <w:u w:val="single"/>
        </w:rPr>
        <w:t xml:space="preserve"> </w:t>
      </w:r>
      <w:r w:rsidRPr="00483AD2">
        <w:rPr>
          <w:b/>
          <w:u w:val="single"/>
        </w:rPr>
        <w:t>dimension</w:t>
      </w:r>
      <w:r w:rsidR="00C9344D" w:rsidRPr="00483AD2">
        <w:rPr>
          <w:b/>
          <w:u w:val="single"/>
        </w:rPr>
        <w:t xml:space="preserve"> </w:t>
      </w:r>
      <w:r w:rsidRPr="00483AD2">
        <w:rPr>
          <w:b/>
          <w:u w:val="single"/>
        </w:rPr>
        <w:t>of</w:t>
      </w:r>
      <w:r w:rsidRPr="00483AD2">
        <w:rPr>
          <w:bCs/>
          <w:sz w:val="10"/>
        </w:rPr>
        <w:t xml:space="preserve"> our </w:t>
      </w:r>
      <w:r w:rsidRPr="00483AD2">
        <w:rPr>
          <w:b/>
          <w:bCs/>
          <w:u w:val="single"/>
        </w:rPr>
        <w:t>subordination</w:t>
      </w:r>
      <w:r w:rsidR="00C9344D" w:rsidRPr="00483AD2">
        <w:rPr>
          <w:b/>
          <w:bCs/>
          <w:u w:val="single"/>
        </w:rPr>
        <w:t xml:space="preserve"> </w:t>
      </w:r>
      <w:r w:rsidRPr="00483AD2">
        <w:rPr>
          <w:b/>
          <w:bCs/>
          <w:u w:val="single"/>
        </w:rPr>
        <w:t>and precludes</w:t>
      </w:r>
      <w:r w:rsidR="00C9344D" w:rsidRPr="00483AD2">
        <w:rPr>
          <w:b/>
          <w:bCs/>
          <w:u w:val="single"/>
        </w:rPr>
        <w:t xml:space="preserve"> the develop</w:t>
      </w:r>
      <w:r w:rsidRPr="00483AD2">
        <w:rPr>
          <w:b/>
          <w:bCs/>
          <w:u w:val="single"/>
        </w:rPr>
        <w:t>ment</w:t>
      </w:r>
      <w:r w:rsidR="00C9344D" w:rsidRPr="00483AD2">
        <w:rPr>
          <w:b/>
          <w:bCs/>
          <w:u w:val="single"/>
        </w:rPr>
        <w:t xml:space="preserve"> </w:t>
      </w:r>
      <w:r w:rsidRPr="00483AD2">
        <w:rPr>
          <w:b/>
          <w:bCs/>
          <w:u w:val="single"/>
        </w:rPr>
        <w:t>of a political</w:t>
      </w:r>
      <w:r w:rsidR="00C9344D" w:rsidRPr="00483AD2">
        <w:rPr>
          <w:b/>
          <w:bCs/>
          <w:u w:val="single"/>
        </w:rPr>
        <w:t xml:space="preserve"> </w:t>
      </w:r>
      <w:r w:rsidRPr="00483AD2">
        <w:rPr>
          <w:b/>
          <w:bCs/>
          <w:u w:val="single"/>
        </w:rPr>
        <w:t>discourse</w:t>
      </w:r>
      <w:r w:rsidR="00C9344D" w:rsidRPr="00483AD2">
        <w:rPr>
          <w:b/>
          <w:bCs/>
          <w:u w:val="single"/>
        </w:rPr>
        <w:t xml:space="preserve"> </w:t>
      </w:r>
      <w:r w:rsidRPr="00483AD2">
        <w:rPr>
          <w:b/>
          <w:bCs/>
          <w:u w:val="single"/>
        </w:rPr>
        <w:t>that</w:t>
      </w:r>
      <w:r w:rsidR="00C9344D" w:rsidRPr="00483AD2">
        <w:rPr>
          <w:b/>
          <w:bCs/>
          <w:u w:val="single"/>
        </w:rPr>
        <w:t xml:space="preserve"> </w:t>
      </w:r>
      <w:r w:rsidRPr="00483AD2">
        <w:rPr>
          <w:b/>
          <w:bCs/>
          <w:u w:val="single"/>
        </w:rPr>
        <w:t>more</w:t>
      </w:r>
      <w:r w:rsidR="00C9344D" w:rsidRPr="00483AD2">
        <w:rPr>
          <w:b/>
          <w:bCs/>
          <w:u w:val="single"/>
        </w:rPr>
        <w:t xml:space="preserve"> </w:t>
      </w:r>
      <w:r w:rsidRPr="00483AD2">
        <w:rPr>
          <w:b/>
          <w:bCs/>
          <w:u w:val="single"/>
        </w:rPr>
        <w:t>fully</w:t>
      </w:r>
      <w:r w:rsidR="00C9344D" w:rsidRPr="00483AD2">
        <w:rPr>
          <w:b/>
          <w:bCs/>
          <w:u w:val="single"/>
        </w:rPr>
        <w:t xml:space="preserve"> </w:t>
      </w:r>
      <w:r w:rsidRPr="00483AD2">
        <w:rPr>
          <w:b/>
          <w:bCs/>
          <w:u w:val="single"/>
        </w:rPr>
        <w:t>empowers</w:t>
      </w:r>
      <w:r w:rsidR="00C9344D" w:rsidRPr="00483AD2">
        <w:rPr>
          <w:b/>
          <w:bCs/>
          <w:u w:val="single"/>
        </w:rPr>
        <w:t xml:space="preserve"> </w:t>
      </w:r>
      <w:r w:rsidRPr="00483AD2">
        <w:rPr>
          <w:b/>
          <w:bCs/>
          <w:u w:val="single"/>
        </w:rPr>
        <w:t>women</w:t>
      </w:r>
      <w:r w:rsidR="00C9344D" w:rsidRPr="00483AD2">
        <w:rPr>
          <w:b/>
          <w:bCs/>
          <w:u w:val="single"/>
        </w:rPr>
        <w:t xml:space="preserve"> </w:t>
      </w:r>
      <w:r w:rsidRPr="00483AD2">
        <w:rPr>
          <w:b/>
          <w:bCs/>
          <w:u w:val="single"/>
        </w:rPr>
        <w:t>of color.</w:t>
      </w:r>
    </w:p>
    <w:p w14:paraId="5DC17A6C" w14:textId="64B4A78B" w:rsidR="00C65CC5" w:rsidRPr="00483AD2" w:rsidRDefault="000346BF" w:rsidP="00F96CEB">
      <w:pPr>
        <w:jc w:val="left"/>
      </w:pPr>
      <w:r w:rsidRPr="00483AD2">
        <w:t>It’s not enough for the AC just to “acknowledge the additional issues</w:t>
      </w:r>
      <w:r w:rsidR="00C65CC5" w:rsidRPr="00483AD2">
        <w:t xml:space="preserve">” – </w:t>
      </w:r>
      <w:r w:rsidRPr="00483AD2">
        <w:t xml:space="preserve">their discourse ignores a </w:t>
      </w:r>
      <w:r w:rsidR="00C65CC5" w:rsidRPr="00483AD2">
        <w:t xml:space="preserve">fundamental component of </w:t>
      </w:r>
      <w:r w:rsidR="006D5C38" w:rsidRPr="00483AD2">
        <w:t>resisting oppression</w:t>
      </w:r>
      <w:r w:rsidR="000C2E7D" w:rsidRPr="00483AD2">
        <w:t>, and they’d be shifting their advocacy if they attempt to include other forms of discrimination within the [</w:t>
      </w:r>
      <w:r w:rsidR="000C2E7D" w:rsidRPr="00483AD2">
        <w:rPr>
          <w:i/>
        </w:rPr>
        <w:t>feminist</w:t>
      </w:r>
      <w:r w:rsidR="00242D3A" w:rsidRPr="00483AD2">
        <w:t xml:space="preserve">] project they advocate. </w:t>
      </w:r>
      <w:r w:rsidR="00242D3A" w:rsidRPr="00483AD2">
        <w:rPr>
          <w:b/>
        </w:rPr>
        <w:t>Next</w:t>
      </w:r>
      <w:r w:rsidR="00242D3A" w:rsidRPr="00483AD2">
        <w:t xml:space="preserve">, politicizing domestic violence is </w:t>
      </w:r>
      <w:proofErr w:type="gramStart"/>
      <w:r w:rsidR="00242D3A" w:rsidRPr="00483AD2">
        <w:t>key</w:t>
      </w:r>
      <w:proofErr w:type="gramEnd"/>
      <w:r w:rsidR="00242D3A" w:rsidRPr="00483AD2">
        <w:t xml:space="preserve"> to changing social norms that perpetuate </w:t>
      </w:r>
      <w:r w:rsidR="00843306" w:rsidRPr="00483AD2">
        <w:t>abuse</w:t>
      </w:r>
      <w:r w:rsidR="00242D3A" w:rsidRPr="00483AD2">
        <w:t xml:space="preserve">. By enabling a more </w:t>
      </w:r>
      <w:r w:rsidR="00843306" w:rsidRPr="00483AD2">
        <w:t>public presence of the anti-domestic abuse movement, an intersectional challenge to oppression can dispel the notion that</w:t>
      </w:r>
      <w:r w:rsidR="00CC2FF9" w:rsidRPr="00483AD2">
        <w:t xml:space="preserve"> abuse is </w:t>
      </w:r>
      <w:r w:rsidR="00BC74CF" w:rsidRPr="00483AD2">
        <w:t xml:space="preserve">a private issue within the home. By shining light on the </w:t>
      </w:r>
      <w:r w:rsidR="00BC74CF" w:rsidRPr="00483AD2">
        <w:rPr>
          <w:i/>
        </w:rPr>
        <w:t>multiple</w:t>
      </w:r>
      <w:r w:rsidR="00BC74CF" w:rsidRPr="00483AD2">
        <w:t xml:space="preserve"> social structures that underlie battering, social norms can be influenced.</w:t>
      </w:r>
      <w:r w:rsidR="00A46960" w:rsidRPr="00483AD2">
        <w:t xml:space="preserve"> </w:t>
      </w:r>
      <w:proofErr w:type="spellStart"/>
      <w:r w:rsidR="00A46960" w:rsidRPr="00483AD2">
        <w:t>Gena</w:t>
      </w:r>
      <w:proofErr w:type="spellEnd"/>
      <w:r w:rsidR="00A46960" w:rsidRPr="00483AD2">
        <w:t xml:space="preserve"> </w:t>
      </w:r>
      <w:r w:rsidR="00A46960" w:rsidRPr="00483AD2">
        <w:rPr>
          <w:b/>
        </w:rPr>
        <w:t>Durham</w:t>
      </w:r>
      <w:r w:rsidR="00A46960" w:rsidRPr="00483AD2">
        <w:rPr>
          <w:b/>
          <w:vertAlign w:val="superscript"/>
        </w:rPr>
        <w:footnoteReference w:id="3"/>
      </w:r>
      <w:r w:rsidR="00A46960" w:rsidRPr="00483AD2">
        <w:rPr>
          <w:b/>
        </w:rPr>
        <w:t xml:space="preserve"> </w:t>
      </w:r>
      <w:r w:rsidR="00A46960" w:rsidRPr="00483AD2">
        <w:t>explains the impact:</w:t>
      </w:r>
    </w:p>
    <w:p w14:paraId="62AAC859" w14:textId="7B1E0D02" w:rsidR="006D5C38" w:rsidRPr="00483AD2" w:rsidRDefault="006D5C38" w:rsidP="00F96CEB">
      <w:pPr>
        <w:ind w:left="720"/>
        <w:jc w:val="left"/>
        <w:rPr>
          <w:sz w:val="10"/>
        </w:rPr>
      </w:pPr>
      <w:r w:rsidRPr="00483AD2">
        <w:rPr>
          <w:sz w:val="10"/>
        </w:rPr>
        <w:lastRenderedPageBreak/>
        <w:t xml:space="preserve">However, </w:t>
      </w:r>
      <w:r w:rsidRPr="00483AD2">
        <w:rPr>
          <w:b/>
          <w:u w:val="single"/>
        </w:rPr>
        <w:t>even though people can agree in the abstract that domestic violence is a very bad thing, society has held certain attitudes about the crime, and about the victims, that have made previous responses to the crime ineffective at best and inflammatory at worst.</w:t>
      </w:r>
      <w:r w:rsidRPr="00483AD2">
        <w:rPr>
          <w:sz w:val="10"/>
        </w:rPr>
        <w:t xml:space="preserve"> Without knowing the details of a crime, a person can look at a picture of a badly battered victim and say </w:t>
      </w:r>
      <w:r w:rsidR="00126397" w:rsidRPr="00483AD2">
        <w:rPr>
          <w:sz w:val="10"/>
        </w:rPr>
        <w:t>“</w:t>
      </w:r>
      <w:r w:rsidRPr="00483AD2">
        <w:rPr>
          <w:sz w:val="10"/>
        </w:rPr>
        <w:t>that poor woman,</w:t>
      </w:r>
      <w:r w:rsidR="00126397" w:rsidRPr="00483AD2">
        <w:rPr>
          <w:sz w:val="10"/>
        </w:rPr>
        <w:t>”</w:t>
      </w:r>
      <w:r w:rsidRPr="00483AD2">
        <w:rPr>
          <w:sz w:val="10"/>
        </w:rPr>
        <w:t xml:space="preserve"> imputing, as we do, innocence to the victim and absolute evil to the criminal actor. However, often the closer we get to a true story of what happened, the more willing we are to accept the defendant's claims of mutual combat or provocation by the victim.  This tendency to impute some complicity by the victim in </w:t>
      </w:r>
      <w:proofErr w:type="gramStart"/>
      <w:r w:rsidRPr="00483AD2">
        <w:rPr>
          <w:sz w:val="10"/>
        </w:rPr>
        <w:t>her own</w:t>
      </w:r>
      <w:proofErr w:type="gramEnd"/>
      <w:r w:rsidRPr="00483AD2">
        <w:rPr>
          <w:sz w:val="10"/>
        </w:rPr>
        <w:t xml:space="preserve"> abuse reflects some of the pernicious underlying societal attitudes regarding domestic violence.</w:t>
      </w:r>
    </w:p>
    <w:p w14:paraId="4CD4E881" w14:textId="54B6F92D" w:rsidR="006D5C38" w:rsidRPr="00483AD2" w:rsidRDefault="006D5C38" w:rsidP="00F96CEB">
      <w:pPr>
        <w:ind w:left="720"/>
        <w:jc w:val="left"/>
        <w:rPr>
          <w:sz w:val="10"/>
        </w:rPr>
      </w:pPr>
      <w:r w:rsidRPr="00483AD2">
        <w:rPr>
          <w:sz w:val="10"/>
        </w:rPr>
        <w:t xml:space="preserve">Stemming from a time when women were considered chattel and spousal abuse was an acceptable way for a husband to keep his wife in line, the following attitudes persist, to differing degrees, throughout our society: (1) Domestic disputes are private matters that do not concern the public—the state has no business getting involved (implying that domestic violence is not truly a criminal act). (2) Even if domestic violence can be considered a criminal act, this particular victim has implicitly consented to any domestic behavior short of homicide. (3) Even if domestic violence can be considered a criminal act, this particular victim must have contributed to the problem, by somehow provoking the attack. (4) Even if domestic violence is a criminal act, it is not as serious as crimes by strangers. And (5) even if domestic violence </w:t>
      </w:r>
      <w:r w:rsidR="0068539E" w:rsidRPr="00483AD2">
        <w:rPr>
          <w:sz w:val="10"/>
        </w:rPr>
        <w:t>is a horrible crime, some women</w:t>
      </w:r>
      <w:r w:rsidRPr="00483AD2">
        <w:rPr>
          <w:sz w:val="10"/>
        </w:rPr>
        <w:t xml:space="preserve"> will claim abuse that never happened in order to "use the system" against their husbands or boyfriends for revenge.</w:t>
      </w:r>
    </w:p>
    <w:p w14:paraId="1EE88577" w14:textId="77777777" w:rsidR="006D5C38" w:rsidRPr="00483AD2" w:rsidRDefault="006D5C38" w:rsidP="00F96CEB">
      <w:pPr>
        <w:ind w:left="720"/>
        <w:jc w:val="left"/>
        <w:rPr>
          <w:sz w:val="10"/>
        </w:rPr>
      </w:pPr>
      <w:r w:rsidRPr="00483AD2">
        <w:rPr>
          <w:b/>
          <w:u w:val="single"/>
        </w:rPr>
        <w:t>These attitudes</w:t>
      </w:r>
      <w:r w:rsidRPr="00483AD2">
        <w:rPr>
          <w:sz w:val="10"/>
        </w:rPr>
        <w:t xml:space="preserve">, which tend to be interdependent, </w:t>
      </w:r>
      <w:r w:rsidRPr="00483AD2">
        <w:rPr>
          <w:b/>
          <w:u w:val="single"/>
        </w:rPr>
        <w:t xml:space="preserve">have caused domestic violence to be treated as something of a </w:t>
      </w:r>
      <w:proofErr w:type="spellStart"/>
      <w:r w:rsidRPr="00483AD2">
        <w:rPr>
          <w:b/>
          <w:u w:val="single"/>
        </w:rPr>
        <w:t>noncrime</w:t>
      </w:r>
      <w:proofErr w:type="spellEnd"/>
      <w:r w:rsidRPr="00483AD2">
        <w:rPr>
          <w:b/>
          <w:u w:val="single"/>
        </w:rPr>
        <w:t xml:space="preserve"> in the past. Even where laws prohibited spousal abuse, law enforcement officials (including prosecutors) had such a difficult time distinguishing in their own minds between private behavior and public crime that the laws went largely unenforced. </w:t>
      </w:r>
      <w:r w:rsidRPr="00483AD2">
        <w:rPr>
          <w:sz w:val="10"/>
        </w:rPr>
        <w:t>Police officers were trained to respond to domestic violence calls by mediating the dispute, perhaps by separating the parties briefly to let the parties cool off.  They were trained to arrest only in the most extreme cases, usually those involving serious physical trauma. When the police did make arrests, prosecutors would frequently drop domestic violence cases, sometimes because of their own ambivalence about domestic violence and sometimes because of their acknowledgment that juries, which reflect society's attitudes about domestic violence, might be reluctant to convict.</w:t>
      </w:r>
    </w:p>
    <w:p w14:paraId="17CB2B34" w14:textId="5954EF96" w:rsidR="006D5C38" w:rsidRPr="00483AD2" w:rsidRDefault="006D5C38" w:rsidP="00F96CEB">
      <w:pPr>
        <w:ind w:left="720"/>
        <w:jc w:val="left"/>
        <w:rPr>
          <w:b/>
          <w:u w:val="single"/>
        </w:rPr>
      </w:pPr>
      <w:r w:rsidRPr="00483AD2">
        <w:rPr>
          <w:b/>
          <w:u w:val="single"/>
        </w:rPr>
        <w:t>The problem with this failure to enforce the law is that the prohibition becomes meaningless and the abusers get some sense of validation for their behavior. Part of the purpose of identifying crimes is to communicate to everyone that society does not condone a particular behavior, but this stigmatizing function is undercut when the law is not enforced. Consequently, the attitudes about the crime persist, and the crime itself continues to flourish unchecked.</w:t>
      </w:r>
    </w:p>
    <w:p w14:paraId="3F5A3F3D" w14:textId="67D0BAE9" w:rsidR="0075440D" w:rsidRPr="00483AD2" w:rsidRDefault="008E0ABD" w:rsidP="00F96CEB">
      <w:pPr>
        <w:jc w:val="left"/>
      </w:pPr>
      <w:r w:rsidRPr="00483AD2">
        <w:t>Thus</w:t>
      </w:r>
      <w:r w:rsidR="00ED02A5" w:rsidRPr="00483AD2">
        <w:t>, I control the internal link to the AC’s advantages because only I can completely approach oppression and draw political attention to the plight of battered women</w:t>
      </w:r>
      <w:r w:rsidR="00D019AE" w:rsidRPr="00483AD2">
        <w:t>.</w:t>
      </w:r>
      <w:r w:rsidR="009F3118" w:rsidRPr="00483AD2">
        <w:t xml:space="preserve"> This means that the AC ultimately fails to conceptualize </w:t>
      </w:r>
      <w:r w:rsidR="008152AD" w:rsidRPr="00483AD2">
        <w:t>the issues and solving patriarchy does nothing.</w:t>
      </w:r>
      <w:r w:rsidR="0075440D" w:rsidRPr="00483AD2">
        <w:br w:type="page"/>
      </w:r>
    </w:p>
    <w:p w14:paraId="5D4A9A1B" w14:textId="2BF06874" w:rsidR="007C3C0E" w:rsidRPr="00EF02E7" w:rsidRDefault="007C3C0E" w:rsidP="00F96CEB">
      <w:pPr>
        <w:pStyle w:val="Heading2"/>
        <w:spacing w:line="276" w:lineRule="auto"/>
        <w:jc w:val="left"/>
        <w:rPr>
          <w:rFonts w:ascii="Times New Roman" w:hAnsi="Times New Roman" w:cs="Times New Roman"/>
          <w:b/>
        </w:rPr>
      </w:pPr>
      <w:bookmarkStart w:id="3" w:name="_Toc323243104"/>
      <w:r w:rsidRPr="00EF02E7">
        <w:rPr>
          <w:rFonts w:ascii="Times New Roman" w:hAnsi="Times New Roman" w:cs="Times New Roman"/>
          <w:b/>
        </w:rPr>
        <w:lastRenderedPageBreak/>
        <w:t>C. Alternative</w:t>
      </w:r>
      <w:bookmarkEnd w:id="3"/>
    </w:p>
    <w:p w14:paraId="1206DA46" w14:textId="49483943" w:rsidR="007C3C0E" w:rsidRPr="00483AD2" w:rsidRDefault="008C5B4F" w:rsidP="00F96CEB">
      <w:pPr>
        <w:jc w:val="left"/>
        <w:rPr>
          <w:b/>
        </w:rPr>
      </w:pPr>
      <w:r w:rsidRPr="00483AD2">
        <w:t xml:space="preserve">We need a comprehensive analysis of intersectional disempowerment where resisting [patriarchy] is only one of many concerns. </w:t>
      </w:r>
      <w:proofErr w:type="gramStart"/>
      <w:r w:rsidRPr="00483AD2">
        <w:t>Must recognize that there are a bunch of factors that contribute to disempowerment.</w:t>
      </w:r>
      <w:proofErr w:type="gramEnd"/>
      <w:r w:rsidRPr="00483AD2">
        <w:t xml:space="preserve"> </w:t>
      </w:r>
      <w:proofErr w:type="spellStart"/>
      <w:r w:rsidR="00277A7C" w:rsidRPr="00483AD2">
        <w:rPr>
          <w:b/>
        </w:rPr>
        <w:t>Cossman</w:t>
      </w:r>
      <w:proofErr w:type="spellEnd"/>
      <w:r w:rsidR="00277A7C" w:rsidRPr="00483AD2">
        <w:rPr>
          <w:rStyle w:val="FootnoteReference"/>
          <w:b/>
        </w:rPr>
        <w:footnoteReference w:id="4"/>
      </w:r>
    </w:p>
    <w:p w14:paraId="2DCB68DB" w14:textId="77A68359" w:rsidR="00F96CEB" w:rsidRPr="00483AD2" w:rsidRDefault="008C5B4F" w:rsidP="00F96CEB">
      <w:pPr>
        <w:pStyle w:val="Card"/>
        <w:spacing w:after="120" w:line="276" w:lineRule="auto"/>
        <w:ind w:left="720"/>
        <w:rPr>
          <w:rFonts w:eastAsiaTheme="minorEastAsia"/>
          <w:b/>
          <w:sz w:val="22"/>
          <w:szCs w:val="24"/>
          <w:u w:val="single"/>
          <w:lang w:eastAsia="ja-JP"/>
        </w:rPr>
      </w:pPr>
      <w:r w:rsidRPr="00483AD2">
        <w:rPr>
          <w:sz w:val="10"/>
        </w:rPr>
        <w:t xml:space="preserve">The Special Rapporteur of the Commission on Human Rights on Violence </w:t>
      </w:r>
      <w:proofErr w:type="gramStart"/>
      <w:r w:rsidRPr="00483AD2">
        <w:rPr>
          <w:sz w:val="10"/>
        </w:rPr>
        <w:t>Against</w:t>
      </w:r>
      <w:proofErr w:type="gramEnd"/>
      <w:r w:rsidRPr="00483AD2">
        <w:rPr>
          <w:sz w:val="10"/>
        </w:rPr>
        <w:t xml:space="preserve"> Women has adopted one of the most expansive conceptions of gender within international law. In her report on </w:t>
      </w:r>
      <w:r w:rsidRPr="00483AD2">
        <w:rPr>
          <w:i/>
          <w:sz w:val="10"/>
        </w:rPr>
        <w:t xml:space="preserve">Race, Gender and Violence </w:t>
      </w:r>
      <w:proofErr w:type="gramStart"/>
      <w:r w:rsidRPr="00483AD2">
        <w:rPr>
          <w:i/>
          <w:sz w:val="10"/>
        </w:rPr>
        <w:t>Against</w:t>
      </w:r>
      <w:proofErr w:type="gramEnd"/>
      <w:r w:rsidRPr="00483AD2">
        <w:rPr>
          <w:i/>
          <w:sz w:val="10"/>
        </w:rPr>
        <w:t xml:space="preserve"> Women</w:t>
      </w:r>
      <w:r w:rsidRPr="00483AD2">
        <w:rPr>
          <w:sz w:val="10"/>
        </w:rPr>
        <w:t xml:space="preserve">, prepared for the 2001 World Conference Against Racism, Racial Discrimination, Xenophobia and Related Intolerance, </w:t>
      </w:r>
      <w:proofErr w:type="spellStart"/>
      <w:r w:rsidRPr="00483AD2">
        <w:rPr>
          <w:sz w:val="10"/>
        </w:rPr>
        <w:t>Radhika</w:t>
      </w:r>
      <w:proofErr w:type="spellEnd"/>
      <w:r w:rsidRPr="00483AD2">
        <w:rPr>
          <w:sz w:val="10"/>
        </w:rPr>
        <w:t xml:space="preserve"> </w:t>
      </w:r>
      <w:proofErr w:type="spellStart"/>
      <w:r w:rsidRPr="00483AD2">
        <w:rPr>
          <w:sz w:val="10"/>
        </w:rPr>
        <w:t>Coomaraswamy</w:t>
      </w:r>
      <w:proofErr w:type="spellEnd"/>
      <w:r w:rsidRPr="00483AD2">
        <w:rPr>
          <w:sz w:val="10"/>
        </w:rPr>
        <w:t xml:space="preserve"> argued for a gender analysis that is attentive to the multiple forms of discrimination that women experience.  n15 [*286]  “</w:t>
      </w:r>
      <w:r w:rsidRPr="00483AD2">
        <w:rPr>
          <w:rFonts w:eastAsiaTheme="minorEastAsia"/>
          <w:b/>
          <w:sz w:val="22"/>
          <w:szCs w:val="24"/>
          <w:u w:val="single"/>
          <w:lang w:eastAsia="ja-JP"/>
        </w:rPr>
        <w:t xml:space="preserve">There is a growing recognition that the failure to address the various 'differences' that characterize the problems of different groups of women can obscure or deny human rights protections to all women. Indeed, while it is true that all women are in some way subject to gender-discrimination, it is also true that other factors, relating to women's social identities, such as class, caste, race, </w:t>
      </w:r>
      <w:proofErr w:type="spellStart"/>
      <w:r w:rsidRPr="00483AD2">
        <w:rPr>
          <w:rFonts w:eastAsiaTheme="minorEastAsia"/>
          <w:b/>
          <w:sz w:val="22"/>
          <w:szCs w:val="24"/>
          <w:u w:val="single"/>
          <w:lang w:eastAsia="ja-JP"/>
        </w:rPr>
        <w:t>colour</w:t>
      </w:r>
      <w:proofErr w:type="spellEnd"/>
      <w:r w:rsidRPr="00483AD2">
        <w:rPr>
          <w:rFonts w:eastAsiaTheme="minorEastAsia"/>
          <w:b/>
          <w:sz w:val="22"/>
          <w:szCs w:val="24"/>
          <w:u w:val="single"/>
          <w:lang w:eastAsia="ja-JP"/>
        </w:rPr>
        <w:t>, ethnicity, religion and national origin,</w:t>
      </w:r>
      <w:r w:rsidRPr="00483AD2">
        <w:rPr>
          <w:sz w:val="24"/>
          <w:u w:val="single"/>
        </w:rPr>
        <w:t xml:space="preserve"> </w:t>
      </w:r>
      <w:r w:rsidRPr="00483AD2">
        <w:rPr>
          <w:sz w:val="10"/>
        </w:rPr>
        <w:t xml:space="preserve">are 'differences that make a difference' in the ways in which various groups of women experience discrimination.”  </w:t>
      </w:r>
      <w:proofErr w:type="gramStart"/>
      <w:r w:rsidRPr="00483AD2">
        <w:rPr>
          <w:sz w:val="10"/>
        </w:rPr>
        <w:t>n16The</w:t>
      </w:r>
      <w:proofErr w:type="gramEnd"/>
      <w:r w:rsidRPr="00483AD2">
        <w:rPr>
          <w:sz w:val="10"/>
        </w:rPr>
        <w:t xml:space="preserve"> Special Rapporteur wrote of the importance of developing an approach that is attentive to the particular ways in which gender intersects with other identities. </w:t>
      </w:r>
      <w:r w:rsidRPr="00483AD2">
        <w:rPr>
          <w:rFonts w:eastAsiaTheme="minorEastAsia"/>
          <w:b/>
          <w:sz w:val="22"/>
          <w:szCs w:val="24"/>
          <w:u w:val="single"/>
          <w:lang w:eastAsia="ja-JP"/>
        </w:rPr>
        <w:t>An intersectional approach to discrimination attempts to capture the interaction between different forms of discrimination, addressing the way in which "racism, patriarchy, economic disadvantages and other discriminatory systems contribute to create layers of inequality"</w:t>
      </w:r>
      <w:r w:rsidRPr="00483AD2">
        <w:rPr>
          <w:sz w:val="10"/>
        </w:rPr>
        <w:t xml:space="preserve">. The Special Rapporteur argued that </w:t>
      </w:r>
      <w:r w:rsidRPr="00483AD2">
        <w:rPr>
          <w:rFonts w:eastAsiaTheme="minorEastAsia"/>
          <w:b/>
          <w:sz w:val="22"/>
          <w:szCs w:val="24"/>
          <w:u w:val="single"/>
          <w:lang w:eastAsia="ja-JP"/>
        </w:rPr>
        <w:t xml:space="preserve">this idea of </w:t>
      </w:r>
      <w:proofErr w:type="spellStart"/>
      <w:r w:rsidRPr="00483AD2">
        <w:rPr>
          <w:rFonts w:eastAsiaTheme="minorEastAsia"/>
          <w:b/>
          <w:sz w:val="22"/>
          <w:szCs w:val="24"/>
          <w:u w:val="single"/>
          <w:lang w:eastAsia="ja-JP"/>
        </w:rPr>
        <w:t>intersectionality</w:t>
      </w:r>
      <w:proofErr w:type="spellEnd"/>
      <w:r w:rsidRPr="00483AD2">
        <w:rPr>
          <w:rFonts w:eastAsiaTheme="minorEastAsia"/>
          <w:b/>
          <w:sz w:val="22"/>
          <w:szCs w:val="24"/>
          <w:u w:val="single"/>
          <w:lang w:eastAsia="ja-JP"/>
        </w:rPr>
        <w:t xml:space="preserve"> must be adopted into a comprehensive gender analysis: A comprehensive gender analysis requires examination of the effects of gender, the effects of race and the effects of gender and race factors combined on the form violations take, the context in which they occur, their consequences and the availability and accessibility of remedies to victims</w:t>
      </w:r>
      <w:r w:rsidR="00F96CEB" w:rsidRPr="00483AD2">
        <w:rPr>
          <w:rFonts w:eastAsiaTheme="minorEastAsia"/>
          <w:b/>
          <w:sz w:val="22"/>
          <w:szCs w:val="24"/>
          <w:u w:val="single"/>
          <w:lang w:eastAsia="ja-JP"/>
        </w:rPr>
        <w:t>.</w:t>
      </w:r>
    </w:p>
    <w:p w14:paraId="4A09EA89" w14:textId="400CC0F6" w:rsidR="00F96CEB" w:rsidRPr="00483AD2" w:rsidRDefault="00F96CEB" w:rsidP="00AE390B">
      <w:pPr>
        <w:tabs>
          <w:tab w:val="left" w:pos="2910"/>
        </w:tabs>
      </w:pPr>
      <w:r w:rsidRPr="00483AD2">
        <w:t>Reject his essentialist</w:t>
      </w:r>
      <w:r w:rsidR="00AE390B" w:rsidRPr="00483AD2">
        <w:t xml:space="preserve"> project, and instead endorse a view of power relations that encompasses multiple forms of disempowerment. This is fundamentally incompatible with the AC’s advocacy because his arguments depend on us being able to deconstruct patriarchy, but my argument is that a) this is an impossible project because there’s no monolithic power structure called “patriarchy,” b) attempting to prevent patriarchy is a bad thing because it just reproduces oppression in other loci, and c) </w:t>
      </w:r>
      <w:r w:rsidR="00A36156" w:rsidRPr="00483AD2">
        <w:t>this severs the links between reacting to domestic violence and reacting patriarchy because those are two different things from an intersectional standpoint.</w:t>
      </w:r>
      <w:r w:rsidR="00D34795" w:rsidRPr="00483AD2">
        <w:t xml:space="preserve"> This also turns his arguments because in attempting to prevent oppression, he oppresses the very people he’s trying to help.</w:t>
      </w:r>
    </w:p>
    <w:p w14:paraId="1C65B777" w14:textId="0BD0E643" w:rsidR="00501F9F" w:rsidRPr="00483AD2" w:rsidRDefault="00501F9F" w:rsidP="00EF02E7">
      <w:pPr>
        <w:jc w:val="left"/>
      </w:pPr>
      <w:bookmarkStart w:id="4" w:name="_GoBack"/>
      <w:bookmarkEnd w:id="4"/>
    </w:p>
    <w:sectPr w:rsidR="00501F9F" w:rsidRPr="00483AD2" w:rsidSect="00E409CB">
      <w:headerReference w:type="default" r:id="rId9"/>
      <w:pgSz w:w="12240" w:h="15840"/>
      <w:pgMar w:top="1080" w:right="720" w:bottom="720" w:left="720" w:header="64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A93C0" w14:textId="77777777" w:rsidR="004E1532" w:rsidRDefault="004E1532" w:rsidP="00FE03A3">
      <w:r>
        <w:separator/>
      </w:r>
    </w:p>
  </w:endnote>
  <w:endnote w:type="continuationSeparator" w:id="0">
    <w:p w14:paraId="1844012E" w14:textId="77777777" w:rsidR="004E1532" w:rsidRDefault="004E1532" w:rsidP="00FE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s Gothic MT">
    <w:altName w:val="Segoe Script"/>
    <w:charset w:val="00"/>
    <w:family w:val="auto"/>
    <w:pitch w:val="variable"/>
    <w:sig w:usb0="00000003" w:usb1="00000000" w:usb2="00000000" w:usb3="00000000" w:csb0="00000001" w:csb1="00000000"/>
  </w:font>
  <w:font w:name="Roboto Bold">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Bitstream Charter">
    <w:panose1 w:val="02000803000000000000"/>
    <w:charset w:val="00"/>
    <w:family w:val="auto"/>
    <w:pitch w:val="variable"/>
    <w:sig w:usb0="800000AF" w:usb1="40000048"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othic Std B">
    <w:altName w:val="Adobe 고딕 Std B"/>
    <w:panose1 w:val="000000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10022FF" w:usb1="C000E47F" w:usb2="00000029" w:usb3="00000000" w:csb0="000001D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B94CD" w14:textId="77777777" w:rsidR="004E1532" w:rsidRDefault="004E1532" w:rsidP="00FE03A3">
      <w:r>
        <w:separator/>
      </w:r>
    </w:p>
  </w:footnote>
  <w:footnote w:type="continuationSeparator" w:id="0">
    <w:p w14:paraId="77BCC74D" w14:textId="77777777" w:rsidR="004E1532" w:rsidRDefault="004E1532" w:rsidP="00FE03A3">
      <w:r>
        <w:continuationSeparator/>
      </w:r>
    </w:p>
  </w:footnote>
  <w:footnote w:id="1">
    <w:p w14:paraId="788DABE3" w14:textId="1125B98F" w:rsidR="00F96CEB" w:rsidRPr="00A46960" w:rsidRDefault="00F96CEB" w:rsidP="007754BA">
      <w:pPr>
        <w:pStyle w:val="FootnoteText"/>
      </w:pPr>
      <w:r w:rsidRPr="00A46960">
        <w:rPr>
          <w:rStyle w:val="FootnoteReference"/>
        </w:rPr>
        <w:footnoteRef/>
      </w:r>
      <w:r w:rsidRPr="00A46960">
        <w:t xml:space="preserve"> </w:t>
      </w:r>
      <w:proofErr w:type="gramStart"/>
      <w:r w:rsidRPr="00A46960">
        <w:t xml:space="preserve">Crenshaw, </w:t>
      </w:r>
      <w:proofErr w:type="spellStart"/>
      <w:r w:rsidRPr="00A46960">
        <w:t>Kimberlé</w:t>
      </w:r>
      <w:proofErr w:type="spellEnd"/>
      <w:r w:rsidRPr="00A46960">
        <w:t>.</w:t>
      </w:r>
      <w:proofErr w:type="gramEnd"/>
      <w:r w:rsidRPr="00A46960">
        <w:t xml:space="preserve"> “Mapping the Margins: </w:t>
      </w:r>
      <w:proofErr w:type="spellStart"/>
      <w:r w:rsidRPr="00A46960">
        <w:t>Intersectionality</w:t>
      </w:r>
      <w:proofErr w:type="spellEnd"/>
      <w:r w:rsidRPr="00A46960">
        <w:t xml:space="preserve">, Identity Politics, and Violence </w:t>
      </w:r>
      <w:proofErr w:type="gramStart"/>
      <w:r w:rsidRPr="00A46960">
        <w:t>Against</w:t>
      </w:r>
      <w:proofErr w:type="gramEnd"/>
      <w:r w:rsidRPr="00A46960">
        <w:t xml:space="preserve"> Women of Color.” </w:t>
      </w:r>
      <w:r w:rsidRPr="00A46960">
        <w:rPr>
          <w:i/>
        </w:rPr>
        <w:t>Stanford Law Review</w:t>
      </w:r>
      <w:r w:rsidRPr="00A46960">
        <w:t xml:space="preserve"> 43.6 (1991): 1241–1299. </w:t>
      </w:r>
      <w:proofErr w:type="gramStart"/>
      <w:r w:rsidRPr="00A46960">
        <w:t>JSTOR.</w:t>
      </w:r>
      <w:proofErr w:type="gramEnd"/>
      <w:r w:rsidRPr="00A46960">
        <w:t xml:space="preserve"> </w:t>
      </w:r>
      <w:proofErr w:type="gramStart"/>
      <w:r w:rsidRPr="00A46960">
        <w:t>Web.</w:t>
      </w:r>
      <w:proofErr w:type="gramEnd"/>
    </w:p>
  </w:footnote>
  <w:footnote w:id="2">
    <w:p w14:paraId="656FB3D4" w14:textId="77777777" w:rsidR="00F96CEB" w:rsidRPr="00A46960" w:rsidRDefault="00F96CEB" w:rsidP="00C9344D">
      <w:pPr>
        <w:pStyle w:val="FootnoteText"/>
      </w:pPr>
      <w:r w:rsidRPr="00A46960">
        <w:rPr>
          <w:rStyle w:val="FootnoteReference"/>
        </w:rPr>
        <w:footnoteRef/>
      </w:r>
      <w:r w:rsidRPr="00A46960">
        <w:t xml:space="preserve"> Koyama, Emi. “Disloyal to Feminism: Abuse of Survivors within the Domestic Violence Shelter System.” </w:t>
      </w:r>
      <w:proofErr w:type="spellStart"/>
      <w:proofErr w:type="gramStart"/>
      <w:r w:rsidRPr="00A46960">
        <w:t>Confluere</w:t>
      </w:r>
      <w:proofErr w:type="spellEnd"/>
      <w:r w:rsidRPr="00A46960">
        <w:t xml:space="preserve"> Publications, 2003.</w:t>
      </w:r>
      <w:proofErr w:type="gramEnd"/>
      <w:r w:rsidRPr="00A46960">
        <w:t xml:space="preserve"> </w:t>
      </w:r>
      <w:proofErr w:type="gramStart"/>
      <w:r w:rsidRPr="00A46960">
        <w:t>Web.</w:t>
      </w:r>
      <w:proofErr w:type="gramEnd"/>
    </w:p>
  </w:footnote>
  <w:footnote w:id="3">
    <w:p w14:paraId="57A865D1" w14:textId="54AA2E1B" w:rsidR="00F96CEB" w:rsidRPr="00A46960" w:rsidRDefault="00F96CEB" w:rsidP="00A46960">
      <w:pPr>
        <w:autoSpaceDE w:val="0"/>
        <w:autoSpaceDN w:val="0"/>
        <w:adjustRightInd w:val="0"/>
        <w:spacing w:after="0" w:line="240" w:lineRule="auto"/>
        <w:rPr>
          <w:sz w:val="18"/>
          <w:szCs w:val="18"/>
        </w:rPr>
      </w:pPr>
      <w:r w:rsidRPr="00A46960">
        <w:rPr>
          <w:rStyle w:val="FootnoteReference"/>
          <w:sz w:val="18"/>
          <w:szCs w:val="18"/>
        </w:rPr>
        <w:footnoteRef/>
      </w:r>
      <w:r>
        <w:rPr>
          <w:sz w:val="18"/>
          <w:szCs w:val="18"/>
        </w:rPr>
        <w:t xml:space="preserve"> </w:t>
      </w:r>
      <w:r w:rsidRPr="00A46960">
        <w:rPr>
          <w:kern w:val="16"/>
          <w:sz w:val="18"/>
          <w:szCs w:val="18"/>
          <w14:ligatures w14:val="standardContextual"/>
          <w14:cntxtAlts/>
        </w:rPr>
        <w:t xml:space="preserve">Durham, </w:t>
      </w:r>
      <w:proofErr w:type="spellStart"/>
      <w:r w:rsidRPr="00A46960">
        <w:rPr>
          <w:kern w:val="16"/>
          <w:sz w:val="18"/>
          <w:szCs w:val="18"/>
          <w14:ligatures w14:val="standardContextual"/>
          <w14:cntxtAlts/>
        </w:rPr>
        <w:t>Gena</w:t>
      </w:r>
      <w:proofErr w:type="spellEnd"/>
      <w:r w:rsidRPr="00A46960">
        <w:rPr>
          <w:kern w:val="16"/>
          <w:sz w:val="18"/>
          <w:szCs w:val="18"/>
          <w14:ligatures w14:val="standardContextual"/>
          <w14:cntxtAlts/>
        </w:rPr>
        <w:t xml:space="preserve"> L. “The Domestic Violence Dilemma: How Our Ineffective and Varied Responses Reflect Our Conflicted Views of the Problem.” </w:t>
      </w:r>
      <w:r w:rsidRPr="00A46960">
        <w:rPr>
          <w:i/>
          <w:kern w:val="16"/>
          <w:sz w:val="18"/>
          <w:szCs w:val="18"/>
          <w14:ligatures w14:val="standardContextual"/>
          <w14:cntxtAlts/>
        </w:rPr>
        <w:t xml:space="preserve">Southern California Law Review </w:t>
      </w:r>
      <w:r w:rsidRPr="00A46960">
        <w:rPr>
          <w:kern w:val="16"/>
          <w:sz w:val="18"/>
          <w:szCs w:val="18"/>
          <w14:ligatures w14:val="standardContextual"/>
          <w14:cntxtAlts/>
        </w:rPr>
        <w:t xml:space="preserve">71.641 (641–665): 1998. </w:t>
      </w:r>
      <w:proofErr w:type="spellStart"/>
      <w:proofErr w:type="gramStart"/>
      <w:r w:rsidRPr="00A46960">
        <w:rPr>
          <w:i/>
          <w:kern w:val="16"/>
          <w:sz w:val="18"/>
          <w:szCs w:val="18"/>
          <w14:ligatures w14:val="standardContextual"/>
          <w14:cntxtAlts/>
        </w:rPr>
        <w:t>HeinOnline</w:t>
      </w:r>
      <w:proofErr w:type="spellEnd"/>
      <w:r w:rsidRPr="00A46960">
        <w:rPr>
          <w:kern w:val="16"/>
          <w:sz w:val="18"/>
          <w:szCs w:val="18"/>
          <w14:ligatures w14:val="standardContextual"/>
          <w14:cntxtAlts/>
        </w:rPr>
        <w:t>.</w:t>
      </w:r>
      <w:proofErr w:type="gramEnd"/>
      <w:r w:rsidRPr="00A46960">
        <w:rPr>
          <w:kern w:val="16"/>
          <w:sz w:val="18"/>
          <w:szCs w:val="18"/>
          <w14:ligatures w14:val="standardContextual"/>
          <w14:cntxtAlts/>
        </w:rPr>
        <w:t xml:space="preserve"> </w:t>
      </w:r>
      <w:proofErr w:type="gramStart"/>
      <w:r w:rsidRPr="00A46960">
        <w:rPr>
          <w:kern w:val="16"/>
          <w:sz w:val="18"/>
          <w:szCs w:val="18"/>
          <w14:ligatures w14:val="standardContextual"/>
          <w14:cntxtAlts/>
        </w:rPr>
        <w:t>Web.</w:t>
      </w:r>
      <w:proofErr w:type="gramEnd"/>
    </w:p>
  </w:footnote>
  <w:footnote w:id="4">
    <w:p w14:paraId="57E2A2F7" w14:textId="4BBDB51B" w:rsidR="00F96CEB" w:rsidRPr="00277A7C" w:rsidRDefault="00F96CEB">
      <w:pPr>
        <w:pStyle w:val="FootnoteText"/>
      </w:pPr>
      <w:r>
        <w:rPr>
          <w:rStyle w:val="FootnoteReference"/>
        </w:rPr>
        <w:footnoteRef/>
      </w:r>
      <w:r>
        <w:t xml:space="preserve"> </w:t>
      </w:r>
      <w:proofErr w:type="spellStart"/>
      <w:r>
        <w:t>Cossman</w:t>
      </w:r>
      <w:proofErr w:type="spellEnd"/>
      <w:r>
        <w:t xml:space="preserve">, Barbara. </w:t>
      </w:r>
      <w:proofErr w:type="gramStart"/>
      <w:r>
        <w:t>“Gender Performance, Sexual Subjects and International Law.”</w:t>
      </w:r>
      <w:proofErr w:type="gramEnd"/>
      <w:r>
        <w:t xml:space="preserve"> </w:t>
      </w:r>
      <w:proofErr w:type="gramStart"/>
      <w:r>
        <w:rPr>
          <w:i/>
        </w:rPr>
        <w:t>Canadian Journal of Law and Jurisprudence.</w:t>
      </w:r>
      <w:proofErr w:type="gramEnd"/>
      <w:r>
        <w:rPr>
          <w:i/>
        </w:rPr>
        <w:t xml:space="preserve"> </w:t>
      </w:r>
      <w:r>
        <w:t xml:space="preserve">15.281 (2002): 281–296. </w:t>
      </w:r>
      <w:proofErr w:type="gramStart"/>
      <w:r>
        <w:t>SSRN.</w:t>
      </w:r>
      <w:proofErr w:type="gramEnd"/>
      <w:r>
        <w:t xml:space="preserve"> </w:t>
      </w:r>
      <w:proofErr w:type="gramStart"/>
      <w:r>
        <w:t>Web.</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F815D" w14:textId="5BA55BA8" w:rsidR="00F96CEB" w:rsidRPr="0072739E" w:rsidRDefault="00F96CEB" w:rsidP="00F7159B">
    <w:pPr>
      <w:tabs>
        <w:tab w:val="left" w:pos="900"/>
        <w:tab w:val="center" w:pos="5310"/>
        <w:tab w:val="right" w:pos="10800"/>
      </w:tabs>
      <w:spacing w:after="0" w:line="240" w:lineRule="auto"/>
      <w:jc w:val="left"/>
    </w:pPr>
    <w:r w:rsidRPr="0072739E">
      <w:rPr>
        <w:noProof/>
        <w:lang w:eastAsia="en-US"/>
      </w:rPr>
      <mc:AlternateContent>
        <mc:Choice Requires="wps">
          <w:drawing>
            <wp:anchor distT="0" distB="0" distL="114300" distR="114300" simplePos="0" relativeHeight="251659264" behindDoc="0" locked="0" layoutInCell="1" allowOverlap="1" wp14:anchorId="30F224AE" wp14:editId="5475F270">
              <wp:simplePos x="0" y="0"/>
              <wp:positionH relativeFrom="column">
                <wp:posOffset>-96520</wp:posOffset>
              </wp:positionH>
              <wp:positionV relativeFrom="paragraph">
                <wp:posOffset>-106080</wp:posOffset>
              </wp:positionV>
              <wp:extent cx="9144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E29A9D" w14:textId="77777777" w:rsidR="00F96CEB" w:rsidRPr="005C71C1" w:rsidRDefault="00F96CEB" w:rsidP="00F7159B">
                          <w:pPr>
                            <w:rPr>
                              <w:rFonts w:ascii="Britannic Bold" w:hAnsi="Britannic Bold"/>
                              <w:sz w:val="36"/>
                            </w:rPr>
                          </w:pPr>
                          <w:r w:rsidRPr="005C71C1">
                            <w:rPr>
                              <w:rFonts w:ascii="Britannic Bold" w:hAnsi="Britannic Bold"/>
                              <w:sz w:val="36"/>
                            </w:rPr>
                            <w:t>MVLA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6pt;margin-top:-8.35pt;width:1in;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" filled="f" stroked="f">
              <v:textbox>
                <w:txbxContent>
                  <w:p w14:paraId="4BE29A9D" w14:textId="77777777" w:rsidR="009F3118" w:rsidRPr="005C71C1" w:rsidRDefault="009F3118" w:rsidP="00F7159B">
                    <w:pPr>
                      <w:rPr>
                        <w:rFonts w:ascii="Britannic Bold" w:hAnsi="Britannic Bold"/>
                        <w:sz w:val="36"/>
                      </w:rPr>
                    </w:pPr>
                    <w:r w:rsidRPr="005C71C1">
                      <w:rPr>
                        <w:rFonts w:ascii="Britannic Bold" w:hAnsi="Britannic Bold"/>
                        <w:sz w:val="36"/>
                      </w:rPr>
                      <w:t>MVLA</w:t>
                    </w:r>
                  </w:p>
                </w:txbxContent>
              </v:textbox>
            </v:shape>
          </w:pict>
        </mc:Fallback>
      </mc:AlternateContent>
    </w:r>
    <w:r w:rsidRPr="0072739E">
      <w:tab/>
      <w:t xml:space="preserve"> TOC 2012</w:t>
    </w:r>
    <w:r w:rsidRPr="0072739E">
      <w:tab/>
    </w:r>
    <w:r>
      <w:rPr>
        <w:b/>
        <w:u w:val="single"/>
      </w:rPr>
      <w:t>K of Intersectional Disempowerment</w:t>
    </w:r>
    <w:r w:rsidRPr="0072739E">
      <w:tab/>
    </w:r>
    <w:r w:rsidRPr="0072739E">
      <w:fldChar w:fldCharType="begin"/>
    </w:r>
    <w:r w:rsidRPr="0072739E">
      <w:instrText xml:space="preserve"> PAGE </w:instrText>
    </w:r>
    <w:r w:rsidRPr="0072739E">
      <w:fldChar w:fldCharType="separate"/>
    </w:r>
    <w:r w:rsidR="00EF02E7">
      <w:rPr>
        <w:noProof/>
      </w:rPr>
      <w:t>1</w:t>
    </w:r>
    <w:r w:rsidRPr="0072739E">
      <w:fldChar w:fldCharType="end"/>
    </w:r>
    <w:r w:rsidRPr="0072739E">
      <w:t xml:space="preserve"> of </w:t>
    </w:r>
    <w:fldSimple w:instr=" NUMPAGES ">
      <w:r w:rsidR="00EF02E7">
        <w:rPr>
          <w:noProof/>
        </w:rPr>
        <w:t>4</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9DD"/>
    <w:multiLevelType w:val="hybridMultilevel"/>
    <w:tmpl w:val="3D06818A"/>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AD00184"/>
    <w:multiLevelType w:val="hybridMultilevel"/>
    <w:tmpl w:val="151415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C13349"/>
    <w:multiLevelType w:val="hybridMultilevel"/>
    <w:tmpl w:val="C2667AC0"/>
    <w:lvl w:ilvl="0" w:tplc="6EDC73D2">
      <w:numFmt w:val="bullet"/>
      <w:lvlText w:val="-"/>
      <w:lvlJc w:val="left"/>
      <w:pPr>
        <w:ind w:left="1080" w:hanging="360"/>
      </w:pPr>
      <w:rPr>
        <w:rFonts w:ascii="Cambria" w:eastAsiaTheme="minorEastAsia"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D177E1"/>
    <w:multiLevelType w:val="hybridMultilevel"/>
    <w:tmpl w:val="956854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718"/>
    <w:multiLevelType w:val="hybridMultilevel"/>
    <w:tmpl w:val="5E7C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F4"/>
    <w:rsid w:val="000346BF"/>
    <w:rsid w:val="0003471B"/>
    <w:rsid w:val="00035D7C"/>
    <w:rsid w:val="00053D8C"/>
    <w:rsid w:val="00056C95"/>
    <w:rsid w:val="00057677"/>
    <w:rsid w:val="000663E5"/>
    <w:rsid w:val="000736DA"/>
    <w:rsid w:val="000C2E7D"/>
    <w:rsid w:val="000C67D7"/>
    <w:rsid w:val="000E6684"/>
    <w:rsid w:val="0011644A"/>
    <w:rsid w:val="00126397"/>
    <w:rsid w:val="001263C3"/>
    <w:rsid w:val="00131CEF"/>
    <w:rsid w:val="00147267"/>
    <w:rsid w:val="001C3B7B"/>
    <w:rsid w:val="001E3A80"/>
    <w:rsid w:val="00216A16"/>
    <w:rsid w:val="00220A87"/>
    <w:rsid w:val="00230C8A"/>
    <w:rsid w:val="002316C9"/>
    <w:rsid w:val="0023527B"/>
    <w:rsid w:val="00237411"/>
    <w:rsid w:val="00242D3A"/>
    <w:rsid w:val="00250D3C"/>
    <w:rsid w:val="00277A7C"/>
    <w:rsid w:val="00293636"/>
    <w:rsid w:val="002A7F74"/>
    <w:rsid w:val="002C4C95"/>
    <w:rsid w:val="002D757F"/>
    <w:rsid w:val="003145A2"/>
    <w:rsid w:val="0032423D"/>
    <w:rsid w:val="00330C84"/>
    <w:rsid w:val="00353EE8"/>
    <w:rsid w:val="003568F2"/>
    <w:rsid w:val="00361564"/>
    <w:rsid w:val="003706E4"/>
    <w:rsid w:val="00386DB4"/>
    <w:rsid w:val="003C483F"/>
    <w:rsid w:val="003D516D"/>
    <w:rsid w:val="003E014E"/>
    <w:rsid w:val="003E1A25"/>
    <w:rsid w:val="003F4BBB"/>
    <w:rsid w:val="0042261B"/>
    <w:rsid w:val="00431869"/>
    <w:rsid w:val="004543FE"/>
    <w:rsid w:val="00474B00"/>
    <w:rsid w:val="00483AD2"/>
    <w:rsid w:val="004938CE"/>
    <w:rsid w:val="0049450D"/>
    <w:rsid w:val="00497126"/>
    <w:rsid w:val="004E1532"/>
    <w:rsid w:val="00501F9F"/>
    <w:rsid w:val="0051706C"/>
    <w:rsid w:val="00531CE3"/>
    <w:rsid w:val="005645F6"/>
    <w:rsid w:val="00573689"/>
    <w:rsid w:val="005B0DB4"/>
    <w:rsid w:val="00641A8A"/>
    <w:rsid w:val="0066577F"/>
    <w:rsid w:val="00672F46"/>
    <w:rsid w:val="0068539E"/>
    <w:rsid w:val="00695765"/>
    <w:rsid w:val="006B4C3A"/>
    <w:rsid w:val="006C322E"/>
    <w:rsid w:val="006D5C38"/>
    <w:rsid w:val="0070504B"/>
    <w:rsid w:val="00712947"/>
    <w:rsid w:val="0072739E"/>
    <w:rsid w:val="007375AA"/>
    <w:rsid w:val="00747DE5"/>
    <w:rsid w:val="0075440D"/>
    <w:rsid w:val="00760A77"/>
    <w:rsid w:val="00771B5A"/>
    <w:rsid w:val="007754BA"/>
    <w:rsid w:val="007843C3"/>
    <w:rsid w:val="007A1E94"/>
    <w:rsid w:val="007A318F"/>
    <w:rsid w:val="007B1BDB"/>
    <w:rsid w:val="007C3C0E"/>
    <w:rsid w:val="007C4B1C"/>
    <w:rsid w:val="007F70E1"/>
    <w:rsid w:val="008152AD"/>
    <w:rsid w:val="008301E2"/>
    <w:rsid w:val="00843306"/>
    <w:rsid w:val="00854B34"/>
    <w:rsid w:val="008B1D77"/>
    <w:rsid w:val="008B771E"/>
    <w:rsid w:val="008C5908"/>
    <w:rsid w:val="008C5B4F"/>
    <w:rsid w:val="008D36AD"/>
    <w:rsid w:val="008E0ABD"/>
    <w:rsid w:val="00901E18"/>
    <w:rsid w:val="00923589"/>
    <w:rsid w:val="009321F4"/>
    <w:rsid w:val="00953333"/>
    <w:rsid w:val="009973C6"/>
    <w:rsid w:val="009A0501"/>
    <w:rsid w:val="009D0E66"/>
    <w:rsid w:val="009F3118"/>
    <w:rsid w:val="009F3921"/>
    <w:rsid w:val="009F3B81"/>
    <w:rsid w:val="009F5308"/>
    <w:rsid w:val="00A0268E"/>
    <w:rsid w:val="00A2265D"/>
    <w:rsid w:val="00A2395A"/>
    <w:rsid w:val="00A270C8"/>
    <w:rsid w:val="00A36156"/>
    <w:rsid w:val="00A44B04"/>
    <w:rsid w:val="00A46960"/>
    <w:rsid w:val="00AB157A"/>
    <w:rsid w:val="00AB2475"/>
    <w:rsid w:val="00AB3456"/>
    <w:rsid w:val="00AC0807"/>
    <w:rsid w:val="00AD1593"/>
    <w:rsid w:val="00AE390B"/>
    <w:rsid w:val="00B029F3"/>
    <w:rsid w:val="00B33466"/>
    <w:rsid w:val="00B36386"/>
    <w:rsid w:val="00B3671B"/>
    <w:rsid w:val="00B620F2"/>
    <w:rsid w:val="00B964D1"/>
    <w:rsid w:val="00BA32A0"/>
    <w:rsid w:val="00BC314F"/>
    <w:rsid w:val="00BC74CF"/>
    <w:rsid w:val="00BF199B"/>
    <w:rsid w:val="00C00661"/>
    <w:rsid w:val="00C024DC"/>
    <w:rsid w:val="00C20533"/>
    <w:rsid w:val="00C23A6D"/>
    <w:rsid w:val="00C40C15"/>
    <w:rsid w:val="00C5218A"/>
    <w:rsid w:val="00C65CC5"/>
    <w:rsid w:val="00C810A2"/>
    <w:rsid w:val="00C81CFB"/>
    <w:rsid w:val="00C9344D"/>
    <w:rsid w:val="00CB1083"/>
    <w:rsid w:val="00CB40DD"/>
    <w:rsid w:val="00CC2FF9"/>
    <w:rsid w:val="00CC30C4"/>
    <w:rsid w:val="00CE7E99"/>
    <w:rsid w:val="00D019AE"/>
    <w:rsid w:val="00D34795"/>
    <w:rsid w:val="00D704B0"/>
    <w:rsid w:val="00D829D5"/>
    <w:rsid w:val="00DB7F63"/>
    <w:rsid w:val="00DD1B31"/>
    <w:rsid w:val="00DD3DC1"/>
    <w:rsid w:val="00E17725"/>
    <w:rsid w:val="00E17CC8"/>
    <w:rsid w:val="00E3520F"/>
    <w:rsid w:val="00E409CB"/>
    <w:rsid w:val="00E42ACB"/>
    <w:rsid w:val="00E47D81"/>
    <w:rsid w:val="00E50483"/>
    <w:rsid w:val="00E74667"/>
    <w:rsid w:val="00E75287"/>
    <w:rsid w:val="00E919C5"/>
    <w:rsid w:val="00EA1497"/>
    <w:rsid w:val="00ED02A5"/>
    <w:rsid w:val="00ED51F6"/>
    <w:rsid w:val="00EF02E7"/>
    <w:rsid w:val="00EF66B0"/>
    <w:rsid w:val="00F54163"/>
    <w:rsid w:val="00F6169F"/>
    <w:rsid w:val="00F64828"/>
    <w:rsid w:val="00F7159B"/>
    <w:rsid w:val="00F96CEB"/>
    <w:rsid w:val="00FE0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51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E7D"/>
    <w:pPr>
      <w:spacing w:after="120"/>
      <w:jc w:val="both"/>
    </w:pPr>
    <w:rPr>
      <w:rFonts w:ascii="Times New Roman" w:eastAsiaTheme="minorEastAsia" w:hAnsi="Times New Roman" w:cs="Times New Roman"/>
      <w:szCs w:val="24"/>
      <w:lang w:eastAsia="ja-JP"/>
    </w:rPr>
  </w:style>
  <w:style w:type="paragraph" w:styleId="Heading1">
    <w:name w:val="heading 1"/>
    <w:basedOn w:val="Normal"/>
    <w:next w:val="Normal"/>
    <w:link w:val="Heading1Char"/>
    <w:uiPriority w:val="9"/>
    <w:qFormat/>
    <w:rsid w:val="00CC30C4"/>
    <w:pPr>
      <w:keepNext/>
      <w:keepLines/>
      <w:spacing w:line="240" w:lineRule="auto"/>
      <w:outlineLvl w:val="0"/>
    </w:pPr>
    <w:rPr>
      <w:rFonts w:ascii="Roboto Bold" w:eastAsiaTheme="majorEastAsia" w:hAnsi="Roboto Bold" w:cstheme="majorBidi"/>
      <w:bCs/>
      <w:color w:val="000000" w:themeColor="text1"/>
      <w:sz w:val="34"/>
      <w:szCs w:val="34"/>
    </w:rPr>
  </w:style>
  <w:style w:type="paragraph" w:styleId="Heading2">
    <w:name w:val="heading 2"/>
    <w:basedOn w:val="Normal"/>
    <w:next w:val="Normal"/>
    <w:link w:val="Heading2Char"/>
    <w:uiPriority w:val="9"/>
    <w:unhideWhenUsed/>
    <w:qFormat/>
    <w:rsid w:val="00CC30C4"/>
    <w:pPr>
      <w:keepNext/>
      <w:keepLines/>
      <w:spacing w:line="240" w:lineRule="auto"/>
      <w:outlineLvl w:val="1"/>
    </w:pPr>
    <w:rPr>
      <w:rFonts w:ascii="Roboto Bold" w:eastAsiaTheme="majorEastAsia" w:hAnsi="Roboto Bold" w:cstheme="majorBidi"/>
      <w:bCs/>
      <w:color w:val="000000" w:themeColor="text1"/>
      <w:sz w:val="30"/>
      <w:szCs w:val="30"/>
    </w:rPr>
  </w:style>
  <w:style w:type="paragraph" w:styleId="Heading3">
    <w:name w:val="heading 3"/>
    <w:basedOn w:val="Normal"/>
    <w:next w:val="Normal"/>
    <w:link w:val="Heading3Char"/>
    <w:uiPriority w:val="9"/>
    <w:unhideWhenUsed/>
    <w:qFormat/>
    <w:rsid w:val="00CC30C4"/>
    <w:pPr>
      <w:keepNext/>
      <w:keepLines/>
      <w:spacing w:line="240" w:lineRule="auto"/>
      <w:outlineLvl w:val="2"/>
    </w:pPr>
    <w:rPr>
      <w:rFonts w:ascii="Roboto Bold" w:eastAsiaTheme="majorEastAsia" w:hAnsi="Roboto Bold" w:cstheme="majorBidi"/>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06C"/>
    <w:pPr>
      <w:tabs>
        <w:tab w:val="center" w:pos="4680"/>
        <w:tab w:val="right" w:pos="9360"/>
      </w:tabs>
    </w:pPr>
  </w:style>
  <w:style w:type="character" w:customStyle="1" w:styleId="HeaderChar">
    <w:name w:val="Header Char"/>
    <w:basedOn w:val="DefaultParagraphFont"/>
    <w:link w:val="Header"/>
    <w:uiPriority w:val="99"/>
    <w:rsid w:val="0051706C"/>
  </w:style>
  <w:style w:type="paragraph" w:styleId="Footer">
    <w:name w:val="footer"/>
    <w:basedOn w:val="Normal"/>
    <w:link w:val="FooterChar"/>
    <w:uiPriority w:val="99"/>
    <w:unhideWhenUsed/>
    <w:rsid w:val="0051706C"/>
    <w:pPr>
      <w:tabs>
        <w:tab w:val="center" w:pos="4680"/>
        <w:tab w:val="right" w:pos="9360"/>
      </w:tabs>
    </w:pPr>
  </w:style>
  <w:style w:type="character" w:customStyle="1" w:styleId="FooterChar">
    <w:name w:val="Footer Char"/>
    <w:basedOn w:val="DefaultParagraphFont"/>
    <w:link w:val="Footer"/>
    <w:uiPriority w:val="99"/>
    <w:rsid w:val="0051706C"/>
  </w:style>
  <w:style w:type="paragraph" w:styleId="BalloonText">
    <w:name w:val="Balloon Text"/>
    <w:basedOn w:val="Normal"/>
    <w:link w:val="BalloonTextChar"/>
    <w:uiPriority w:val="99"/>
    <w:semiHidden/>
    <w:unhideWhenUsed/>
    <w:rsid w:val="0051706C"/>
    <w:rPr>
      <w:rFonts w:ascii="Tahoma" w:hAnsi="Tahoma" w:cs="Tahoma"/>
      <w:sz w:val="16"/>
      <w:szCs w:val="16"/>
    </w:rPr>
  </w:style>
  <w:style w:type="character" w:customStyle="1" w:styleId="BalloonTextChar">
    <w:name w:val="Balloon Text Char"/>
    <w:basedOn w:val="DefaultParagraphFont"/>
    <w:link w:val="BalloonText"/>
    <w:uiPriority w:val="99"/>
    <w:semiHidden/>
    <w:rsid w:val="0051706C"/>
    <w:rPr>
      <w:rFonts w:ascii="Tahoma" w:hAnsi="Tahoma" w:cs="Tahoma"/>
      <w:sz w:val="16"/>
      <w:szCs w:val="16"/>
    </w:rPr>
  </w:style>
  <w:style w:type="paragraph" w:styleId="FootnoteText">
    <w:name w:val="footnote text"/>
    <w:basedOn w:val="Normal"/>
    <w:link w:val="FootnoteTextChar"/>
    <w:unhideWhenUsed/>
    <w:qFormat/>
    <w:rsid w:val="007754BA"/>
    <w:pPr>
      <w:spacing w:after="0" w:line="240" w:lineRule="auto"/>
    </w:pPr>
    <w:rPr>
      <w:sz w:val="18"/>
      <w:szCs w:val="18"/>
    </w:rPr>
  </w:style>
  <w:style w:type="character" w:customStyle="1" w:styleId="FootnoteTextChar">
    <w:name w:val="Footnote Text Char"/>
    <w:basedOn w:val="DefaultParagraphFont"/>
    <w:link w:val="FootnoteText"/>
    <w:rsid w:val="007754BA"/>
    <w:rPr>
      <w:rFonts w:ascii="Bitstream Charter" w:eastAsiaTheme="minorEastAsia" w:hAnsi="Bitstream Charter" w:cs="Times New Roman"/>
      <w:sz w:val="18"/>
      <w:szCs w:val="18"/>
      <w:lang w:eastAsia="ja-JP"/>
    </w:rPr>
  </w:style>
  <w:style w:type="character" w:styleId="FootnoteReference">
    <w:name w:val="footnote reference"/>
    <w:basedOn w:val="DefaultParagraphFont"/>
    <w:uiPriority w:val="99"/>
    <w:unhideWhenUsed/>
    <w:rsid w:val="00923589"/>
    <w:rPr>
      <w:vertAlign w:val="superscript"/>
    </w:rPr>
  </w:style>
  <w:style w:type="paragraph" w:styleId="ListParagraph">
    <w:name w:val="List Paragraph"/>
    <w:basedOn w:val="Normal"/>
    <w:uiPriority w:val="34"/>
    <w:qFormat/>
    <w:rsid w:val="00923589"/>
    <w:pPr>
      <w:ind w:left="720"/>
      <w:contextualSpacing/>
    </w:pPr>
  </w:style>
  <w:style w:type="character" w:customStyle="1" w:styleId="Heading1Char">
    <w:name w:val="Heading 1 Char"/>
    <w:basedOn w:val="DefaultParagraphFont"/>
    <w:link w:val="Heading1"/>
    <w:uiPriority w:val="9"/>
    <w:rsid w:val="00CC30C4"/>
    <w:rPr>
      <w:rFonts w:ascii="Roboto Bold" w:eastAsiaTheme="majorEastAsia" w:hAnsi="Roboto Bold" w:cstheme="majorBidi"/>
      <w:bCs/>
      <w:color w:val="000000" w:themeColor="text1"/>
      <w:sz w:val="34"/>
      <w:szCs w:val="34"/>
      <w:lang w:eastAsia="ja-JP"/>
    </w:rPr>
  </w:style>
  <w:style w:type="character" w:customStyle="1" w:styleId="Heading2Char">
    <w:name w:val="Heading 2 Char"/>
    <w:basedOn w:val="DefaultParagraphFont"/>
    <w:link w:val="Heading2"/>
    <w:uiPriority w:val="9"/>
    <w:rsid w:val="00CC30C4"/>
    <w:rPr>
      <w:rFonts w:ascii="Roboto Bold" w:eastAsiaTheme="majorEastAsia" w:hAnsi="Roboto Bold" w:cstheme="majorBidi"/>
      <w:bCs/>
      <w:color w:val="000000" w:themeColor="text1"/>
      <w:sz w:val="30"/>
      <w:szCs w:val="30"/>
      <w:lang w:eastAsia="ja-JP"/>
    </w:rPr>
  </w:style>
  <w:style w:type="character" w:customStyle="1" w:styleId="Heading3Char">
    <w:name w:val="Heading 3 Char"/>
    <w:basedOn w:val="DefaultParagraphFont"/>
    <w:link w:val="Heading3"/>
    <w:uiPriority w:val="9"/>
    <w:rsid w:val="00CC30C4"/>
    <w:rPr>
      <w:rFonts w:ascii="Roboto Bold" w:eastAsiaTheme="majorEastAsia" w:hAnsi="Roboto Bold" w:cstheme="majorBidi"/>
      <w:bCs/>
      <w:color w:val="000000" w:themeColor="text1"/>
      <w:sz w:val="26"/>
      <w:szCs w:val="26"/>
      <w:lang w:eastAsia="ja-JP"/>
    </w:rPr>
  </w:style>
  <w:style w:type="character" w:styleId="CommentReference">
    <w:name w:val="annotation reference"/>
    <w:basedOn w:val="DefaultParagraphFont"/>
    <w:uiPriority w:val="99"/>
    <w:semiHidden/>
    <w:unhideWhenUsed/>
    <w:rsid w:val="003E1A25"/>
    <w:rPr>
      <w:sz w:val="16"/>
      <w:szCs w:val="16"/>
    </w:rPr>
  </w:style>
  <w:style w:type="paragraph" w:styleId="CommentText">
    <w:name w:val="annotation text"/>
    <w:basedOn w:val="Normal"/>
    <w:link w:val="CommentTextChar"/>
    <w:uiPriority w:val="99"/>
    <w:semiHidden/>
    <w:unhideWhenUsed/>
    <w:rsid w:val="003E1A25"/>
    <w:rPr>
      <w:sz w:val="20"/>
      <w:szCs w:val="20"/>
    </w:rPr>
  </w:style>
  <w:style w:type="character" w:customStyle="1" w:styleId="CommentTextChar">
    <w:name w:val="Comment Text Char"/>
    <w:basedOn w:val="DefaultParagraphFont"/>
    <w:link w:val="CommentText"/>
    <w:uiPriority w:val="99"/>
    <w:semiHidden/>
    <w:rsid w:val="003E1A25"/>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3E1A25"/>
    <w:rPr>
      <w:b/>
      <w:bCs/>
    </w:rPr>
  </w:style>
  <w:style w:type="character" w:customStyle="1" w:styleId="CommentSubjectChar">
    <w:name w:val="Comment Subject Char"/>
    <w:basedOn w:val="CommentTextChar"/>
    <w:link w:val="CommentSubject"/>
    <w:uiPriority w:val="99"/>
    <w:semiHidden/>
    <w:rsid w:val="003E1A25"/>
    <w:rPr>
      <w:rFonts w:eastAsiaTheme="minorEastAsia"/>
      <w:b/>
      <w:bCs/>
      <w:sz w:val="20"/>
      <w:szCs w:val="20"/>
      <w:lang w:eastAsia="ja-JP"/>
    </w:rPr>
  </w:style>
  <w:style w:type="paragraph" w:styleId="Title">
    <w:name w:val="Title"/>
    <w:basedOn w:val="Header"/>
    <w:next w:val="Normal"/>
    <w:link w:val="TitleChar"/>
    <w:uiPriority w:val="10"/>
    <w:qFormat/>
    <w:rsid w:val="00641A8A"/>
    <w:pPr>
      <w:tabs>
        <w:tab w:val="clear" w:pos="4680"/>
        <w:tab w:val="clear" w:pos="9360"/>
        <w:tab w:val="left" w:pos="-3240"/>
        <w:tab w:val="center" w:pos="5400"/>
        <w:tab w:val="right" w:pos="10800"/>
      </w:tabs>
    </w:pPr>
    <w:rPr>
      <w:rFonts w:ascii="Arial" w:eastAsia="Adobe Gothic Std B" w:hAnsi="Arial" w:cs="Segoe UI"/>
      <w:sz w:val="56"/>
    </w:rPr>
  </w:style>
  <w:style w:type="character" w:customStyle="1" w:styleId="TitleChar">
    <w:name w:val="Title Char"/>
    <w:basedOn w:val="DefaultParagraphFont"/>
    <w:link w:val="Title"/>
    <w:uiPriority w:val="10"/>
    <w:rsid w:val="00641A8A"/>
    <w:rPr>
      <w:rFonts w:ascii="Arial" w:eastAsia="Adobe Gothic Std B" w:hAnsi="Arial" w:cs="Segoe UI"/>
      <w:sz w:val="56"/>
      <w:szCs w:val="24"/>
      <w:lang w:eastAsia="ja-JP"/>
    </w:rPr>
  </w:style>
  <w:style w:type="paragraph" w:styleId="Subtitle">
    <w:name w:val="Subtitle"/>
    <w:basedOn w:val="Normal"/>
    <w:next w:val="Normal"/>
    <w:link w:val="SubtitleChar"/>
    <w:uiPriority w:val="11"/>
    <w:qFormat/>
    <w:rsid w:val="00641A8A"/>
    <w:pPr>
      <w:spacing w:after="0" w:line="240" w:lineRule="auto"/>
      <w:jc w:val="right"/>
    </w:pPr>
    <w:rPr>
      <w:rFonts w:ascii="Arial" w:hAnsi="Arial" w:cs="Segoe UI"/>
      <w:szCs w:val="22"/>
    </w:rPr>
  </w:style>
  <w:style w:type="character" w:customStyle="1" w:styleId="SubtitleChar">
    <w:name w:val="Subtitle Char"/>
    <w:basedOn w:val="DefaultParagraphFont"/>
    <w:link w:val="Subtitle"/>
    <w:uiPriority w:val="11"/>
    <w:rsid w:val="00641A8A"/>
    <w:rPr>
      <w:rFonts w:ascii="Arial" w:eastAsiaTheme="minorEastAsia" w:hAnsi="Arial" w:cs="Segoe UI"/>
      <w:lang w:eastAsia="ja-JP"/>
    </w:rPr>
  </w:style>
  <w:style w:type="paragraph" w:styleId="TOCHeading">
    <w:name w:val="TOC Heading"/>
    <w:basedOn w:val="Heading1"/>
    <w:next w:val="Normal"/>
    <w:uiPriority w:val="39"/>
    <w:unhideWhenUsed/>
    <w:qFormat/>
    <w:rsid w:val="00B029F3"/>
    <w:pPr>
      <w:outlineLvl w:val="9"/>
    </w:pPr>
    <w:rPr>
      <w:color w:val="auto"/>
      <w:lang w:eastAsia="en-US"/>
    </w:rPr>
  </w:style>
  <w:style w:type="paragraph" w:styleId="TOC1">
    <w:name w:val="toc 1"/>
    <w:basedOn w:val="Normal"/>
    <w:next w:val="Normal"/>
    <w:autoRedefine/>
    <w:uiPriority w:val="39"/>
    <w:unhideWhenUsed/>
    <w:rsid w:val="00B029F3"/>
    <w:pPr>
      <w:spacing w:before="120" w:after="0"/>
    </w:pPr>
    <w:rPr>
      <w:b/>
    </w:rPr>
  </w:style>
  <w:style w:type="paragraph" w:styleId="TOC2">
    <w:name w:val="toc 2"/>
    <w:basedOn w:val="Normal"/>
    <w:next w:val="Normal"/>
    <w:autoRedefine/>
    <w:uiPriority w:val="39"/>
    <w:unhideWhenUsed/>
    <w:rsid w:val="00531CE3"/>
    <w:pPr>
      <w:tabs>
        <w:tab w:val="right" w:leader="dot" w:pos="10790"/>
      </w:tabs>
      <w:spacing w:before="120" w:after="0"/>
      <w:ind w:left="245"/>
    </w:pPr>
    <w:rPr>
      <w:szCs w:val="22"/>
    </w:rPr>
  </w:style>
  <w:style w:type="character" w:styleId="Hyperlink">
    <w:name w:val="Hyperlink"/>
    <w:basedOn w:val="DefaultParagraphFont"/>
    <w:uiPriority w:val="99"/>
    <w:unhideWhenUsed/>
    <w:rsid w:val="00E17CC8"/>
    <w:rPr>
      <w:color w:val="0000FF" w:themeColor="hyperlink"/>
      <w:u w:val="single"/>
    </w:rPr>
  </w:style>
  <w:style w:type="paragraph" w:styleId="NoSpacing">
    <w:name w:val="No Spacing"/>
    <w:uiPriority w:val="1"/>
    <w:qFormat/>
    <w:rsid w:val="00641A8A"/>
    <w:pPr>
      <w:spacing w:after="0" w:line="240" w:lineRule="auto"/>
      <w:jc w:val="both"/>
    </w:pPr>
    <w:rPr>
      <w:rFonts w:ascii="Times New Roman" w:eastAsiaTheme="minorEastAsia" w:hAnsi="Times New Roman" w:cs="Times New Roman"/>
      <w:sz w:val="24"/>
      <w:szCs w:val="24"/>
      <w:lang w:eastAsia="ja-JP"/>
    </w:rPr>
  </w:style>
  <w:style w:type="paragraph" w:styleId="TOC3">
    <w:name w:val="toc 3"/>
    <w:basedOn w:val="Normal"/>
    <w:next w:val="Normal"/>
    <w:autoRedefine/>
    <w:uiPriority w:val="39"/>
    <w:unhideWhenUsed/>
    <w:rsid w:val="00531CE3"/>
    <w:pPr>
      <w:spacing w:before="120" w:after="0"/>
      <w:ind w:left="475"/>
    </w:pPr>
  </w:style>
  <w:style w:type="paragraph" w:styleId="TOC4">
    <w:name w:val="toc 4"/>
    <w:basedOn w:val="Normal"/>
    <w:next w:val="Normal"/>
    <w:autoRedefine/>
    <w:uiPriority w:val="39"/>
    <w:unhideWhenUsed/>
    <w:rsid w:val="00641A8A"/>
    <w:pPr>
      <w:ind w:left="720"/>
    </w:pPr>
  </w:style>
  <w:style w:type="paragraph" w:styleId="TOC5">
    <w:name w:val="toc 5"/>
    <w:basedOn w:val="Normal"/>
    <w:next w:val="Normal"/>
    <w:autoRedefine/>
    <w:uiPriority w:val="39"/>
    <w:unhideWhenUsed/>
    <w:rsid w:val="00641A8A"/>
    <w:pPr>
      <w:ind w:left="960"/>
    </w:pPr>
  </w:style>
  <w:style w:type="paragraph" w:styleId="TOC6">
    <w:name w:val="toc 6"/>
    <w:basedOn w:val="Normal"/>
    <w:next w:val="Normal"/>
    <w:autoRedefine/>
    <w:uiPriority w:val="39"/>
    <w:unhideWhenUsed/>
    <w:rsid w:val="00641A8A"/>
    <w:pPr>
      <w:ind w:left="1200"/>
    </w:pPr>
  </w:style>
  <w:style w:type="paragraph" w:styleId="TOC7">
    <w:name w:val="toc 7"/>
    <w:basedOn w:val="Normal"/>
    <w:next w:val="Normal"/>
    <w:autoRedefine/>
    <w:uiPriority w:val="39"/>
    <w:unhideWhenUsed/>
    <w:rsid w:val="00641A8A"/>
    <w:pPr>
      <w:ind w:left="1440"/>
    </w:pPr>
  </w:style>
  <w:style w:type="paragraph" w:styleId="TOC8">
    <w:name w:val="toc 8"/>
    <w:basedOn w:val="Normal"/>
    <w:next w:val="Normal"/>
    <w:autoRedefine/>
    <w:uiPriority w:val="39"/>
    <w:unhideWhenUsed/>
    <w:rsid w:val="00641A8A"/>
    <w:pPr>
      <w:ind w:left="1680"/>
    </w:pPr>
  </w:style>
  <w:style w:type="paragraph" w:styleId="TOC9">
    <w:name w:val="toc 9"/>
    <w:basedOn w:val="Normal"/>
    <w:next w:val="Normal"/>
    <w:autoRedefine/>
    <w:uiPriority w:val="39"/>
    <w:unhideWhenUsed/>
    <w:rsid w:val="00641A8A"/>
    <w:pPr>
      <w:ind w:left="1920"/>
    </w:pPr>
  </w:style>
  <w:style w:type="paragraph" w:styleId="Index1">
    <w:name w:val="index 1"/>
    <w:basedOn w:val="Normal"/>
    <w:next w:val="Normal"/>
    <w:autoRedefine/>
    <w:uiPriority w:val="99"/>
    <w:unhideWhenUsed/>
    <w:rsid w:val="009321F4"/>
    <w:pPr>
      <w:ind w:left="240" w:hanging="240"/>
    </w:pPr>
  </w:style>
  <w:style w:type="paragraph" w:styleId="Index2">
    <w:name w:val="index 2"/>
    <w:basedOn w:val="Normal"/>
    <w:next w:val="Normal"/>
    <w:autoRedefine/>
    <w:uiPriority w:val="99"/>
    <w:unhideWhenUsed/>
    <w:rsid w:val="009321F4"/>
    <w:pPr>
      <w:ind w:left="480" w:hanging="240"/>
    </w:pPr>
  </w:style>
  <w:style w:type="paragraph" w:styleId="Index3">
    <w:name w:val="index 3"/>
    <w:basedOn w:val="Normal"/>
    <w:next w:val="Normal"/>
    <w:autoRedefine/>
    <w:uiPriority w:val="99"/>
    <w:unhideWhenUsed/>
    <w:rsid w:val="009321F4"/>
    <w:pPr>
      <w:ind w:left="720" w:hanging="240"/>
    </w:pPr>
  </w:style>
  <w:style w:type="paragraph" w:styleId="Index4">
    <w:name w:val="index 4"/>
    <w:basedOn w:val="Normal"/>
    <w:next w:val="Normal"/>
    <w:autoRedefine/>
    <w:uiPriority w:val="99"/>
    <w:unhideWhenUsed/>
    <w:rsid w:val="009321F4"/>
    <w:pPr>
      <w:ind w:left="960" w:hanging="240"/>
    </w:pPr>
  </w:style>
  <w:style w:type="paragraph" w:styleId="Index5">
    <w:name w:val="index 5"/>
    <w:basedOn w:val="Normal"/>
    <w:next w:val="Normal"/>
    <w:autoRedefine/>
    <w:uiPriority w:val="99"/>
    <w:unhideWhenUsed/>
    <w:rsid w:val="009321F4"/>
    <w:pPr>
      <w:ind w:left="1200" w:hanging="240"/>
    </w:pPr>
  </w:style>
  <w:style w:type="paragraph" w:styleId="Index6">
    <w:name w:val="index 6"/>
    <w:basedOn w:val="Normal"/>
    <w:next w:val="Normal"/>
    <w:autoRedefine/>
    <w:uiPriority w:val="99"/>
    <w:unhideWhenUsed/>
    <w:rsid w:val="009321F4"/>
    <w:pPr>
      <w:ind w:left="1440" w:hanging="240"/>
    </w:pPr>
  </w:style>
  <w:style w:type="paragraph" w:styleId="Index7">
    <w:name w:val="index 7"/>
    <w:basedOn w:val="Normal"/>
    <w:next w:val="Normal"/>
    <w:autoRedefine/>
    <w:uiPriority w:val="99"/>
    <w:unhideWhenUsed/>
    <w:rsid w:val="009321F4"/>
    <w:pPr>
      <w:ind w:left="1680" w:hanging="240"/>
    </w:pPr>
  </w:style>
  <w:style w:type="paragraph" w:styleId="Index8">
    <w:name w:val="index 8"/>
    <w:basedOn w:val="Normal"/>
    <w:next w:val="Normal"/>
    <w:autoRedefine/>
    <w:uiPriority w:val="99"/>
    <w:unhideWhenUsed/>
    <w:rsid w:val="009321F4"/>
    <w:pPr>
      <w:ind w:left="1920" w:hanging="240"/>
    </w:pPr>
  </w:style>
  <w:style w:type="paragraph" w:styleId="Index9">
    <w:name w:val="index 9"/>
    <w:basedOn w:val="Normal"/>
    <w:next w:val="Normal"/>
    <w:autoRedefine/>
    <w:uiPriority w:val="99"/>
    <w:unhideWhenUsed/>
    <w:rsid w:val="009321F4"/>
    <w:pPr>
      <w:ind w:left="2160" w:hanging="240"/>
    </w:pPr>
  </w:style>
  <w:style w:type="paragraph" w:styleId="IndexHeading">
    <w:name w:val="index heading"/>
    <w:basedOn w:val="Normal"/>
    <w:next w:val="Index1"/>
    <w:uiPriority w:val="99"/>
    <w:unhideWhenUsed/>
    <w:rsid w:val="009321F4"/>
  </w:style>
  <w:style w:type="character" w:styleId="FollowedHyperlink">
    <w:name w:val="FollowedHyperlink"/>
    <w:basedOn w:val="DefaultParagraphFont"/>
    <w:uiPriority w:val="99"/>
    <w:semiHidden/>
    <w:unhideWhenUsed/>
    <w:rsid w:val="00C81CFB"/>
    <w:rPr>
      <w:color w:val="800080" w:themeColor="followedHyperlink"/>
      <w:u w:val="single"/>
    </w:rPr>
  </w:style>
  <w:style w:type="paragraph" w:customStyle="1" w:styleId="Card">
    <w:name w:val="Card"/>
    <w:basedOn w:val="Normal"/>
    <w:next w:val="Normal"/>
    <w:rsid w:val="008C5B4F"/>
    <w:pPr>
      <w:spacing w:after="0" w:line="240" w:lineRule="auto"/>
      <w:jc w:val="left"/>
    </w:pPr>
    <w:rPr>
      <w:rFonts w:eastAsia="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E7D"/>
    <w:pPr>
      <w:spacing w:after="120"/>
      <w:jc w:val="both"/>
    </w:pPr>
    <w:rPr>
      <w:rFonts w:ascii="Times New Roman" w:eastAsiaTheme="minorEastAsia" w:hAnsi="Times New Roman" w:cs="Times New Roman"/>
      <w:szCs w:val="24"/>
      <w:lang w:eastAsia="ja-JP"/>
    </w:rPr>
  </w:style>
  <w:style w:type="paragraph" w:styleId="Heading1">
    <w:name w:val="heading 1"/>
    <w:basedOn w:val="Normal"/>
    <w:next w:val="Normal"/>
    <w:link w:val="Heading1Char"/>
    <w:uiPriority w:val="9"/>
    <w:qFormat/>
    <w:rsid w:val="00CC30C4"/>
    <w:pPr>
      <w:keepNext/>
      <w:keepLines/>
      <w:spacing w:line="240" w:lineRule="auto"/>
      <w:outlineLvl w:val="0"/>
    </w:pPr>
    <w:rPr>
      <w:rFonts w:ascii="Roboto Bold" w:eastAsiaTheme="majorEastAsia" w:hAnsi="Roboto Bold" w:cstheme="majorBidi"/>
      <w:bCs/>
      <w:color w:val="000000" w:themeColor="text1"/>
      <w:sz w:val="34"/>
      <w:szCs w:val="34"/>
    </w:rPr>
  </w:style>
  <w:style w:type="paragraph" w:styleId="Heading2">
    <w:name w:val="heading 2"/>
    <w:basedOn w:val="Normal"/>
    <w:next w:val="Normal"/>
    <w:link w:val="Heading2Char"/>
    <w:uiPriority w:val="9"/>
    <w:unhideWhenUsed/>
    <w:qFormat/>
    <w:rsid w:val="00CC30C4"/>
    <w:pPr>
      <w:keepNext/>
      <w:keepLines/>
      <w:spacing w:line="240" w:lineRule="auto"/>
      <w:outlineLvl w:val="1"/>
    </w:pPr>
    <w:rPr>
      <w:rFonts w:ascii="Roboto Bold" w:eastAsiaTheme="majorEastAsia" w:hAnsi="Roboto Bold" w:cstheme="majorBidi"/>
      <w:bCs/>
      <w:color w:val="000000" w:themeColor="text1"/>
      <w:sz w:val="30"/>
      <w:szCs w:val="30"/>
    </w:rPr>
  </w:style>
  <w:style w:type="paragraph" w:styleId="Heading3">
    <w:name w:val="heading 3"/>
    <w:basedOn w:val="Normal"/>
    <w:next w:val="Normal"/>
    <w:link w:val="Heading3Char"/>
    <w:uiPriority w:val="9"/>
    <w:unhideWhenUsed/>
    <w:qFormat/>
    <w:rsid w:val="00CC30C4"/>
    <w:pPr>
      <w:keepNext/>
      <w:keepLines/>
      <w:spacing w:line="240" w:lineRule="auto"/>
      <w:outlineLvl w:val="2"/>
    </w:pPr>
    <w:rPr>
      <w:rFonts w:ascii="Roboto Bold" w:eastAsiaTheme="majorEastAsia" w:hAnsi="Roboto Bold" w:cstheme="majorBidi"/>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06C"/>
    <w:pPr>
      <w:tabs>
        <w:tab w:val="center" w:pos="4680"/>
        <w:tab w:val="right" w:pos="9360"/>
      </w:tabs>
    </w:pPr>
  </w:style>
  <w:style w:type="character" w:customStyle="1" w:styleId="HeaderChar">
    <w:name w:val="Header Char"/>
    <w:basedOn w:val="DefaultParagraphFont"/>
    <w:link w:val="Header"/>
    <w:uiPriority w:val="99"/>
    <w:rsid w:val="0051706C"/>
  </w:style>
  <w:style w:type="paragraph" w:styleId="Footer">
    <w:name w:val="footer"/>
    <w:basedOn w:val="Normal"/>
    <w:link w:val="FooterChar"/>
    <w:uiPriority w:val="99"/>
    <w:unhideWhenUsed/>
    <w:rsid w:val="0051706C"/>
    <w:pPr>
      <w:tabs>
        <w:tab w:val="center" w:pos="4680"/>
        <w:tab w:val="right" w:pos="9360"/>
      </w:tabs>
    </w:pPr>
  </w:style>
  <w:style w:type="character" w:customStyle="1" w:styleId="FooterChar">
    <w:name w:val="Footer Char"/>
    <w:basedOn w:val="DefaultParagraphFont"/>
    <w:link w:val="Footer"/>
    <w:uiPriority w:val="99"/>
    <w:rsid w:val="0051706C"/>
  </w:style>
  <w:style w:type="paragraph" w:styleId="BalloonText">
    <w:name w:val="Balloon Text"/>
    <w:basedOn w:val="Normal"/>
    <w:link w:val="BalloonTextChar"/>
    <w:uiPriority w:val="99"/>
    <w:semiHidden/>
    <w:unhideWhenUsed/>
    <w:rsid w:val="0051706C"/>
    <w:rPr>
      <w:rFonts w:ascii="Tahoma" w:hAnsi="Tahoma" w:cs="Tahoma"/>
      <w:sz w:val="16"/>
      <w:szCs w:val="16"/>
    </w:rPr>
  </w:style>
  <w:style w:type="character" w:customStyle="1" w:styleId="BalloonTextChar">
    <w:name w:val="Balloon Text Char"/>
    <w:basedOn w:val="DefaultParagraphFont"/>
    <w:link w:val="BalloonText"/>
    <w:uiPriority w:val="99"/>
    <w:semiHidden/>
    <w:rsid w:val="0051706C"/>
    <w:rPr>
      <w:rFonts w:ascii="Tahoma" w:hAnsi="Tahoma" w:cs="Tahoma"/>
      <w:sz w:val="16"/>
      <w:szCs w:val="16"/>
    </w:rPr>
  </w:style>
  <w:style w:type="paragraph" w:styleId="FootnoteText">
    <w:name w:val="footnote text"/>
    <w:basedOn w:val="Normal"/>
    <w:link w:val="FootnoteTextChar"/>
    <w:unhideWhenUsed/>
    <w:qFormat/>
    <w:rsid w:val="007754BA"/>
    <w:pPr>
      <w:spacing w:after="0" w:line="240" w:lineRule="auto"/>
    </w:pPr>
    <w:rPr>
      <w:sz w:val="18"/>
      <w:szCs w:val="18"/>
    </w:rPr>
  </w:style>
  <w:style w:type="character" w:customStyle="1" w:styleId="FootnoteTextChar">
    <w:name w:val="Footnote Text Char"/>
    <w:basedOn w:val="DefaultParagraphFont"/>
    <w:link w:val="FootnoteText"/>
    <w:rsid w:val="007754BA"/>
    <w:rPr>
      <w:rFonts w:ascii="Bitstream Charter" w:eastAsiaTheme="minorEastAsia" w:hAnsi="Bitstream Charter" w:cs="Times New Roman"/>
      <w:sz w:val="18"/>
      <w:szCs w:val="18"/>
      <w:lang w:eastAsia="ja-JP"/>
    </w:rPr>
  </w:style>
  <w:style w:type="character" w:styleId="FootnoteReference">
    <w:name w:val="footnote reference"/>
    <w:basedOn w:val="DefaultParagraphFont"/>
    <w:uiPriority w:val="99"/>
    <w:unhideWhenUsed/>
    <w:rsid w:val="00923589"/>
    <w:rPr>
      <w:vertAlign w:val="superscript"/>
    </w:rPr>
  </w:style>
  <w:style w:type="paragraph" w:styleId="ListParagraph">
    <w:name w:val="List Paragraph"/>
    <w:basedOn w:val="Normal"/>
    <w:uiPriority w:val="34"/>
    <w:qFormat/>
    <w:rsid w:val="00923589"/>
    <w:pPr>
      <w:ind w:left="720"/>
      <w:contextualSpacing/>
    </w:pPr>
  </w:style>
  <w:style w:type="character" w:customStyle="1" w:styleId="Heading1Char">
    <w:name w:val="Heading 1 Char"/>
    <w:basedOn w:val="DefaultParagraphFont"/>
    <w:link w:val="Heading1"/>
    <w:uiPriority w:val="9"/>
    <w:rsid w:val="00CC30C4"/>
    <w:rPr>
      <w:rFonts w:ascii="Roboto Bold" w:eastAsiaTheme="majorEastAsia" w:hAnsi="Roboto Bold" w:cstheme="majorBidi"/>
      <w:bCs/>
      <w:color w:val="000000" w:themeColor="text1"/>
      <w:sz w:val="34"/>
      <w:szCs w:val="34"/>
      <w:lang w:eastAsia="ja-JP"/>
    </w:rPr>
  </w:style>
  <w:style w:type="character" w:customStyle="1" w:styleId="Heading2Char">
    <w:name w:val="Heading 2 Char"/>
    <w:basedOn w:val="DefaultParagraphFont"/>
    <w:link w:val="Heading2"/>
    <w:uiPriority w:val="9"/>
    <w:rsid w:val="00CC30C4"/>
    <w:rPr>
      <w:rFonts w:ascii="Roboto Bold" w:eastAsiaTheme="majorEastAsia" w:hAnsi="Roboto Bold" w:cstheme="majorBidi"/>
      <w:bCs/>
      <w:color w:val="000000" w:themeColor="text1"/>
      <w:sz w:val="30"/>
      <w:szCs w:val="30"/>
      <w:lang w:eastAsia="ja-JP"/>
    </w:rPr>
  </w:style>
  <w:style w:type="character" w:customStyle="1" w:styleId="Heading3Char">
    <w:name w:val="Heading 3 Char"/>
    <w:basedOn w:val="DefaultParagraphFont"/>
    <w:link w:val="Heading3"/>
    <w:uiPriority w:val="9"/>
    <w:rsid w:val="00CC30C4"/>
    <w:rPr>
      <w:rFonts w:ascii="Roboto Bold" w:eastAsiaTheme="majorEastAsia" w:hAnsi="Roboto Bold" w:cstheme="majorBidi"/>
      <w:bCs/>
      <w:color w:val="000000" w:themeColor="text1"/>
      <w:sz w:val="26"/>
      <w:szCs w:val="26"/>
      <w:lang w:eastAsia="ja-JP"/>
    </w:rPr>
  </w:style>
  <w:style w:type="character" w:styleId="CommentReference">
    <w:name w:val="annotation reference"/>
    <w:basedOn w:val="DefaultParagraphFont"/>
    <w:uiPriority w:val="99"/>
    <w:semiHidden/>
    <w:unhideWhenUsed/>
    <w:rsid w:val="003E1A25"/>
    <w:rPr>
      <w:sz w:val="16"/>
      <w:szCs w:val="16"/>
    </w:rPr>
  </w:style>
  <w:style w:type="paragraph" w:styleId="CommentText">
    <w:name w:val="annotation text"/>
    <w:basedOn w:val="Normal"/>
    <w:link w:val="CommentTextChar"/>
    <w:uiPriority w:val="99"/>
    <w:semiHidden/>
    <w:unhideWhenUsed/>
    <w:rsid w:val="003E1A25"/>
    <w:rPr>
      <w:sz w:val="20"/>
      <w:szCs w:val="20"/>
    </w:rPr>
  </w:style>
  <w:style w:type="character" w:customStyle="1" w:styleId="CommentTextChar">
    <w:name w:val="Comment Text Char"/>
    <w:basedOn w:val="DefaultParagraphFont"/>
    <w:link w:val="CommentText"/>
    <w:uiPriority w:val="99"/>
    <w:semiHidden/>
    <w:rsid w:val="003E1A25"/>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3E1A25"/>
    <w:rPr>
      <w:b/>
      <w:bCs/>
    </w:rPr>
  </w:style>
  <w:style w:type="character" w:customStyle="1" w:styleId="CommentSubjectChar">
    <w:name w:val="Comment Subject Char"/>
    <w:basedOn w:val="CommentTextChar"/>
    <w:link w:val="CommentSubject"/>
    <w:uiPriority w:val="99"/>
    <w:semiHidden/>
    <w:rsid w:val="003E1A25"/>
    <w:rPr>
      <w:rFonts w:eastAsiaTheme="minorEastAsia"/>
      <w:b/>
      <w:bCs/>
      <w:sz w:val="20"/>
      <w:szCs w:val="20"/>
      <w:lang w:eastAsia="ja-JP"/>
    </w:rPr>
  </w:style>
  <w:style w:type="paragraph" w:styleId="Title">
    <w:name w:val="Title"/>
    <w:basedOn w:val="Header"/>
    <w:next w:val="Normal"/>
    <w:link w:val="TitleChar"/>
    <w:uiPriority w:val="10"/>
    <w:qFormat/>
    <w:rsid w:val="00641A8A"/>
    <w:pPr>
      <w:tabs>
        <w:tab w:val="clear" w:pos="4680"/>
        <w:tab w:val="clear" w:pos="9360"/>
        <w:tab w:val="left" w:pos="-3240"/>
        <w:tab w:val="center" w:pos="5400"/>
        <w:tab w:val="right" w:pos="10800"/>
      </w:tabs>
    </w:pPr>
    <w:rPr>
      <w:rFonts w:ascii="Arial" w:eastAsia="Adobe Gothic Std B" w:hAnsi="Arial" w:cs="Segoe UI"/>
      <w:sz w:val="56"/>
    </w:rPr>
  </w:style>
  <w:style w:type="character" w:customStyle="1" w:styleId="TitleChar">
    <w:name w:val="Title Char"/>
    <w:basedOn w:val="DefaultParagraphFont"/>
    <w:link w:val="Title"/>
    <w:uiPriority w:val="10"/>
    <w:rsid w:val="00641A8A"/>
    <w:rPr>
      <w:rFonts w:ascii="Arial" w:eastAsia="Adobe Gothic Std B" w:hAnsi="Arial" w:cs="Segoe UI"/>
      <w:sz w:val="56"/>
      <w:szCs w:val="24"/>
      <w:lang w:eastAsia="ja-JP"/>
    </w:rPr>
  </w:style>
  <w:style w:type="paragraph" w:styleId="Subtitle">
    <w:name w:val="Subtitle"/>
    <w:basedOn w:val="Normal"/>
    <w:next w:val="Normal"/>
    <w:link w:val="SubtitleChar"/>
    <w:uiPriority w:val="11"/>
    <w:qFormat/>
    <w:rsid w:val="00641A8A"/>
    <w:pPr>
      <w:spacing w:after="0" w:line="240" w:lineRule="auto"/>
      <w:jc w:val="right"/>
    </w:pPr>
    <w:rPr>
      <w:rFonts w:ascii="Arial" w:hAnsi="Arial" w:cs="Segoe UI"/>
      <w:szCs w:val="22"/>
    </w:rPr>
  </w:style>
  <w:style w:type="character" w:customStyle="1" w:styleId="SubtitleChar">
    <w:name w:val="Subtitle Char"/>
    <w:basedOn w:val="DefaultParagraphFont"/>
    <w:link w:val="Subtitle"/>
    <w:uiPriority w:val="11"/>
    <w:rsid w:val="00641A8A"/>
    <w:rPr>
      <w:rFonts w:ascii="Arial" w:eastAsiaTheme="minorEastAsia" w:hAnsi="Arial" w:cs="Segoe UI"/>
      <w:lang w:eastAsia="ja-JP"/>
    </w:rPr>
  </w:style>
  <w:style w:type="paragraph" w:styleId="TOCHeading">
    <w:name w:val="TOC Heading"/>
    <w:basedOn w:val="Heading1"/>
    <w:next w:val="Normal"/>
    <w:uiPriority w:val="39"/>
    <w:unhideWhenUsed/>
    <w:qFormat/>
    <w:rsid w:val="00B029F3"/>
    <w:pPr>
      <w:outlineLvl w:val="9"/>
    </w:pPr>
    <w:rPr>
      <w:color w:val="auto"/>
      <w:lang w:eastAsia="en-US"/>
    </w:rPr>
  </w:style>
  <w:style w:type="paragraph" w:styleId="TOC1">
    <w:name w:val="toc 1"/>
    <w:basedOn w:val="Normal"/>
    <w:next w:val="Normal"/>
    <w:autoRedefine/>
    <w:uiPriority w:val="39"/>
    <w:unhideWhenUsed/>
    <w:rsid w:val="00B029F3"/>
    <w:pPr>
      <w:spacing w:before="120" w:after="0"/>
    </w:pPr>
    <w:rPr>
      <w:b/>
    </w:rPr>
  </w:style>
  <w:style w:type="paragraph" w:styleId="TOC2">
    <w:name w:val="toc 2"/>
    <w:basedOn w:val="Normal"/>
    <w:next w:val="Normal"/>
    <w:autoRedefine/>
    <w:uiPriority w:val="39"/>
    <w:unhideWhenUsed/>
    <w:rsid w:val="00531CE3"/>
    <w:pPr>
      <w:tabs>
        <w:tab w:val="right" w:leader="dot" w:pos="10790"/>
      </w:tabs>
      <w:spacing w:before="120" w:after="0"/>
      <w:ind w:left="245"/>
    </w:pPr>
    <w:rPr>
      <w:szCs w:val="22"/>
    </w:rPr>
  </w:style>
  <w:style w:type="character" w:styleId="Hyperlink">
    <w:name w:val="Hyperlink"/>
    <w:basedOn w:val="DefaultParagraphFont"/>
    <w:uiPriority w:val="99"/>
    <w:unhideWhenUsed/>
    <w:rsid w:val="00E17CC8"/>
    <w:rPr>
      <w:color w:val="0000FF" w:themeColor="hyperlink"/>
      <w:u w:val="single"/>
    </w:rPr>
  </w:style>
  <w:style w:type="paragraph" w:styleId="NoSpacing">
    <w:name w:val="No Spacing"/>
    <w:uiPriority w:val="1"/>
    <w:qFormat/>
    <w:rsid w:val="00641A8A"/>
    <w:pPr>
      <w:spacing w:after="0" w:line="240" w:lineRule="auto"/>
      <w:jc w:val="both"/>
    </w:pPr>
    <w:rPr>
      <w:rFonts w:ascii="Times New Roman" w:eastAsiaTheme="minorEastAsia" w:hAnsi="Times New Roman" w:cs="Times New Roman"/>
      <w:sz w:val="24"/>
      <w:szCs w:val="24"/>
      <w:lang w:eastAsia="ja-JP"/>
    </w:rPr>
  </w:style>
  <w:style w:type="paragraph" w:styleId="TOC3">
    <w:name w:val="toc 3"/>
    <w:basedOn w:val="Normal"/>
    <w:next w:val="Normal"/>
    <w:autoRedefine/>
    <w:uiPriority w:val="39"/>
    <w:unhideWhenUsed/>
    <w:rsid w:val="00531CE3"/>
    <w:pPr>
      <w:spacing w:before="120" w:after="0"/>
      <w:ind w:left="475"/>
    </w:pPr>
  </w:style>
  <w:style w:type="paragraph" w:styleId="TOC4">
    <w:name w:val="toc 4"/>
    <w:basedOn w:val="Normal"/>
    <w:next w:val="Normal"/>
    <w:autoRedefine/>
    <w:uiPriority w:val="39"/>
    <w:unhideWhenUsed/>
    <w:rsid w:val="00641A8A"/>
    <w:pPr>
      <w:ind w:left="720"/>
    </w:pPr>
  </w:style>
  <w:style w:type="paragraph" w:styleId="TOC5">
    <w:name w:val="toc 5"/>
    <w:basedOn w:val="Normal"/>
    <w:next w:val="Normal"/>
    <w:autoRedefine/>
    <w:uiPriority w:val="39"/>
    <w:unhideWhenUsed/>
    <w:rsid w:val="00641A8A"/>
    <w:pPr>
      <w:ind w:left="960"/>
    </w:pPr>
  </w:style>
  <w:style w:type="paragraph" w:styleId="TOC6">
    <w:name w:val="toc 6"/>
    <w:basedOn w:val="Normal"/>
    <w:next w:val="Normal"/>
    <w:autoRedefine/>
    <w:uiPriority w:val="39"/>
    <w:unhideWhenUsed/>
    <w:rsid w:val="00641A8A"/>
    <w:pPr>
      <w:ind w:left="1200"/>
    </w:pPr>
  </w:style>
  <w:style w:type="paragraph" w:styleId="TOC7">
    <w:name w:val="toc 7"/>
    <w:basedOn w:val="Normal"/>
    <w:next w:val="Normal"/>
    <w:autoRedefine/>
    <w:uiPriority w:val="39"/>
    <w:unhideWhenUsed/>
    <w:rsid w:val="00641A8A"/>
    <w:pPr>
      <w:ind w:left="1440"/>
    </w:pPr>
  </w:style>
  <w:style w:type="paragraph" w:styleId="TOC8">
    <w:name w:val="toc 8"/>
    <w:basedOn w:val="Normal"/>
    <w:next w:val="Normal"/>
    <w:autoRedefine/>
    <w:uiPriority w:val="39"/>
    <w:unhideWhenUsed/>
    <w:rsid w:val="00641A8A"/>
    <w:pPr>
      <w:ind w:left="1680"/>
    </w:pPr>
  </w:style>
  <w:style w:type="paragraph" w:styleId="TOC9">
    <w:name w:val="toc 9"/>
    <w:basedOn w:val="Normal"/>
    <w:next w:val="Normal"/>
    <w:autoRedefine/>
    <w:uiPriority w:val="39"/>
    <w:unhideWhenUsed/>
    <w:rsid w:val="00641A8A"/>
    <w:pPr>
      <w:ind w:left="1920"/>
    </w:pPr>
  </w:style>
  <w:style w:type="paragraph" w:styleId="Index1">
    <w:name w:val="index 1"/>
    <w:basedOn w:val="Normal"/>
    <w:next w:val="Normal"/>
    <w:autoRedefine/>
    <w:uiPriority w:val="99"/>
    <w:unhideWhenUsed/>
    <w:rsid w:val="009321F4"/>
    <w:pPr>
      <w:ind w:left="240" w:hanging="240"/>
    </w:pPr>
  </w:style>
  <w:style w:type="paragraph" w:styleId="Index2">
    <w:name w:val="index 2"/>
    <w:basedOn w:val="Normal"/>
    <w:next w:val="Normal"/>
    <w:autoRedefine/>
    <w:uiPriority w:val="99"/>
    <w:unhideWhenUsed/>
    <w:rsid w:val="009321F4"/>
    <w:pPr>
      <w:ind w:left="480" w:hanging="240"/>
    </w:pPr>
  </w:style>
  <w:style w:type="paragraph" w:styleId="Index3">
    <w:name w:val="index 3"/>
    <w:basedOn w:val="Normal"/>
    <w:next w:val="Normal"/>
    <w:autoRedefine/>
    <w:uiPriority w:val="99"/>
    <w:unhideWhenUsed/>
    <w:rsid w:val="009321F4"/>
    <w:pPr>
      <w:ind w:left="720" w:hanging="240"/>
    </w:pPr>
  </w:style>
  <w:style w:type="paragraph" w:styleId="Index4">
    <w:name w:val="index 4"/>
    <w:basedOn w:val="Normal"/>
    <w:next w:val="Normal"/>
    <w:autoRedefine/>
    <w:uiPriority w:val="99"/>
    <w:unhideWhenUsed/>
    <w:rsid w:val="009321F4"/>
    <w:pPr>
      <w:ind w:left="960" w:hanging="240"/>
    </w:pPr>
  </w:style>
  <w:style w:type="paragraph" w:styleId="Index5">
    <w:name w:val="index 5"/>
    <w:basedOn w:val="Normal"/>
    <w:next w:val="Normal"/>
    <w:autoRedefine/>
    <w:uiPriority w:val="99"/>
    <w:unhideWhenUsed/>
    <w:rsid w:val="009321F4"/>
    <w:pPr>
      <w:ind w:left="1200" w:hanging="240"/>
    </w:pPr>
  </w:style>
  <w:style w:type="paragraph" w:styleId="Index6">
    <w:name w:val="index 6"/>
    <w:basedOn w:val="Normal"/>
    <w:next w:val="Normal"/>
    <w:autoRedefine/>
    <w:uiPriority w:val="99"/>
    <w:unhideWhenUsed/>
    <w:rsid w:val="009321F4"/>
    <w:pPr>
      <w:ind w:left="1440" w:hanging="240"/>
    </w:pPr>
  </w:style>
  <w:style w:type="paragraph" w:styleId="Index7">
    <w:name w:val="index 7"/>
    <w:basedOn w:val="Normal"/>
    <w:next w:val="Normal"/>
    <w:autoRedefine/>
    <w:uiPriority w:val="99"/>
    <w:unhideWhenUsed/>
    <w:rsid w:val="009321F4"/>
    <w:pPr>
      <w:ind w:left="1680" w:hanging="240"/>
    </w:pPr>
  </w:style>
  <w:style w:type="paragraph" w:styleId="Index8">
    <w:name w:val="index 8"/>
    <w:basedOn w:val="Normal"/>
    <w:next w:val="Normal"/>
    <w:autoRedefine/>
    <w:uiPriority w:val="99"/>
    <w:unhideWhenUsed/>
    <w:rsid w:val="009321F4"/>
    <w:pPr>
      <w:ind w:left="1920" w:hanging="240"/>
    </w:pPr>
  </w:style>
  <w:style w:type="paragraph" w:styleId="Index9">
    <w:name w:val="index 9"/>
    <w:basedOn w:val="Normal"/>
    <w:next w:val="Normal"/>
    <w:autoRedefine/>
    <w:uiPriority w:val="99"/>
    <w:unhideWhenUsed/>
    <w:rsid w:val="009321F4"/>
    <w:pPr>
      <w:ind w:left="2160" w:hanging="240"/>
    </w:pPr>
  </w:style>
  <w:style w:type="paragraph" w:styleId="IndexHeading">
    <w:name w:val="index heading"/>
    <w:basedOn w:val="Normal"/>
    <w:next w:val="Index1"/>
    <w:uiPriority w:val="99"/>
    <w:unhideWhenUsed/>
    <w:rsid w:val="009321F4"/>
  </w:style>
  <w:style w:type="character" w:styleId="FollowedHyperlink">
    <w:name w:val="FollowedHyperlink"/>
    <w:basedOn w:val="DefaultParagraphFont"/>
    <w:uiPriority w:val="99"/>
    <w:semiHidden/>
    <w:unhideWhenUsed/>
    <w:rsid w:val="00C81CFB"/>
    <w:rPr>
      <w:color w:val="800080" w:themeColor="followedHyperlink"/>
      <w:u w:val="single"/>
    </w:rPr>
  </w:style>
  <w:style w:type="paragraph" w:customStyle="1" w:styleId="Card">
    <w:name w:val="Card"/>
    <w:basedOn w:val="Normal"/>
    <w:next w:val="Normal"/>
    <w:rsid w:val="008C5B4F"/>
    <w:pPr>
      <w:spacing w:after="0" w:line="240" w:lineRule="auto"/>
      <w:jc w:val="left"/>
    </w:pPr>
    <w:rPr>
      <w:rFonts w:eastAsia="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9653">
      <w:bodyDiv w:val="1"/>
      <w:marLeft w:val="0"/>
      <w:marRight w:val="0"/>
      <w:marTop w:val="0"/>
      <w:marBottom w:val="0"/>
      <w:divBdr>
        <w:top w:val="none" w:sz="0" w:space="0" w:color="auto"/>
        <w:left w:val="none" w:sz="0" w:space="0" w:color="auto"/>
        <w:bottom w:val="none" w:sz="0" w:space="0" w:color="auto"/>
        <w:right w:val="none" w:sz="0" w:space="0" w:color="auto"/>
      </w:divBdr>
    </w:div>
    <w:div w:id="341276824">
      <w:bodyDiv w:val="1"/>
      <w:marLeft w:val="0"/>
      <w:marRight w:val="0"/>
      <w:marTop w:val="0"/>
      <w:marBottom w:val="0"/>
      <w:divBdr>
        <w:top w:val="none" w:sz="0" w:space="0" w:color="auto"/>
        <w:left w:val="none" w:sz="0" w:space="0" w:color="auto"/>
        <w:bottom w:val="none" w:sz="0" w:space="0" w:color="auto"/>
        <w:right w:val="none" w:sz="0" w:space="0" w:color="auto"/>
      </w:divBdr>
    </w:div>
    <w:div w:id="678311511">
      <w:bodyDiv w:val="1"/>
      <w:marLeft w:val="0"/>
      <w:marRight w:val="0"/>
      <w:marTop w:val="0"/>
      <w:marBottom w:val="0"/>
      <w:divBdr>
        <w:top w:val="none" w:sz="0" w:space="0" w:color="auto"/>
        <w:left w:val="none" w:sz="0" w:space="0" w:color="auto"/>
        <w:bottom w:val="none" w:sz="0" w:space="0" w:color="auto"/>
        <w:right w:val="none" w:sz="0" w:space="0" w:color="auto"/>
      </w:divBdr>
    </w:div>
    <w:div w:id="1398285289">
      <w:bodyDiv w:val="1"/>
      <w:marLeft w:val="0"/>
      <w:marRight w:val="0"/>
      <w:marTop w:val="0"/>
      <w:marBottom w:val="0"/>
      <w:divBdr>
        <w:top w:val="none" w:sz="0" w:space="0" w:color="auto"/>
        <w:left w:val="none" w:sz="0" w:space="0" w:color="auto"/>
        <w:bottom w:val="none" w:sz="0" w:space="0" w:color="auto"/>
        <w:right w:val="none" w:sz="0" w:space="0" w:color="auto"/>
      </w:divBdr>
    </w:div>
    <w:div w:id="1870756569">
      <w:bodyDiv w:val="1"/>
      <w:marLeft w:val="0"/>
      <w:marRight w:val="0"/>
      <w:marTop w:val="0"/>
      <w:marBottom w:val="0"/>
      <w:divBdr>
        <w:top w:val="none" w:sz="0" w:space="0" w:color="auto"/>
        <w:left w:val="none" w:sz="0" w:space="0" w:color="auto"/>
        <w:bottom w:val="none" w:sz="0" w:space="0" w:color="auto"/>
        <w:right w:val="none" w:sz="0" w:space="0" w:color="auto"/>
      </w:divBdr>
    </w:div>
    <w:div w:id="1934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reez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C7477D-8394-4B67-83E3-65D9070C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McCarthy</dc:creator>
  <cp:lastModifiedBy>Max McCarthy</cp:lastModifiedBy>
  <cp:revision>47</cp:revision>
  <cp:lastPrinted>2012-04-27T05:38:00Z</cp:lastPrinted>
  <dcterms:created xsi:type="dcterms:W3CDTF">2012-02-21T06:09:00Z</dcterms:created>
  <dcterms:modified xsi:type="dcterms:W3CDTF">2012-05-03T05:27:00Z</dcterms:modified>
</cp:coreProperties>
</file>