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70AAF" w14:textId="29E80D14" w:rsidR="009A039C" w:rsidRPr="000C684D" w:rsidRDefault="009A039C" w:rsidP="009A039C">
      <w:pPr>
        <w:ind w:left="-450"/>
        <w:rPr>
          <w:rFonts w:ascii="Times New Roman" w:hAnsi="Times New Roman" w:cs="Times New Roman"/>
        </w:rPr>
      </w:pPr>
      <w:r w:rsidRPr="000C684D">
        <w:rPr>
          <w:rFonts w:ascii="Times New Roman" w:hAnsi="Times New Roman" w:cs="Times New Roman"/>
          <w:iCs/>
          <w:color w:val="000000"/>
          <w:szCs w:val="26"/>
          <w:lang w:bidi="en-US"/>
        </w:rPr>
        <w:t>All ethical knowledge is at some point uncertain. MACINTYRE</w:t>
      </w:r>
      <w:r w:rsidRPr="000C684D">
        <w:rPr>
          <w:rStyle w:val="FootnoteReference"/>
          <w:rFonts w:ascii="Times New Roman" w:hAnsi="Times New Roman" w:cs="Times New Roman"/>
          <w:color w:val="000000"/>
          <w:szCs w:val="26"/>
          <w:lang w:bidi="en-US"/>
        </w:rPr>
        <w:footnoteReference w:id="1"/>
      </w:r>
      <w:r w:rsidRPr="000C684D">
        <w:rPr>
          <w:rFonts w:ascii="Times New Roman" w:hAnsi="Times New Roman" w:cs="Times New Roman"/>
          <w:iCs/>
          <w:color w:val="000000"/>
          <w:szCs w:val="26"/>
          <w:lang w:bidi="en-US"/>
        </w:rPr>
        <w:t xml:space="preserve"> writes: </w:t>
      </w:r>
    </w:p>
    <w:p w14:paraId="1CF1951F" w14:textId="77777777" w:rsidR="009A039C" w:rsidRPr="000C684D" w:rsidRDefault="009A039C" w:rsidP="009A039C">
      <w:pPr>
        <w:ind w:left="-450" w:right="-450"/>
        <w:rPr>
          <w:rFonts w:ascii="Times New Roman" w:hAnsi="Times New Roman" w:cs="Times New Roman"/>
          <w:szCs w:val="20"/>
        </w:rPr>
      </w:pPr>
      <w:r w:rsidRPr="000C684D">
        <w:rPr>
          <w:rFonts w:ascii="Times New Roman" w:hAnsi="Times New Roman" w:cs="Times New Roman"/>
          <w:iCs/>
          <w:color w:val="000000"/>
          <w:sz w:val="10"/>
          <w:szCs w:val="12"/>
          <w:lang w:bidi="en-US"/>
        </w:rPr>
        <w:t>The most influential account of moral reasoning that emerged in response to this critique of emotivism was one according to which an agent can only justify a particular judgment by referring to some universal rule from which it may be logically derived, and can only justify that rule in turn by deriving it from some more general rule or principle; but on this view</w:t>
      </w:r>
      <w:r w:rsidRPr="000C684D">
        <w:rPr>
          <w:rFonts w:ascii="Times New Roman" w:hAnsi="Times New Roman" w:cs="Times New Roman"/>
          <w:iCs/>
          <w:color w:val="000000"/>
          <w:sz w:val="10"/>
          <w:szCs w:val="12"/>
          <w:u w:val="single"/>
          <w:lang w:bidi="en-US"/>
        </w:rPr>
        <w:t xml:space="preserve"> </w:t>
      </w:r>
      <w:r w:rsidRPr="000C684D">
        <w:rPr>
          <w:rFonts w:ascii="Times New Roman" w:hAnsi="Times New Roman" w:cs="Times New Roman"/>
          <w:iCs/>
          <w:color w:val="000000"/>
          <w:szCs w:val="26"/>
          <w:u w:val="single"/>
          <w:lang w:bidi="en-US"/>
        </w:rPr>
        <w:t>[S]</w:t>
      </w:r>
      <w:proofErr w:type="spellStart"/>
      <w:r w:rsidRPr="000C684D">
        <w:rPr>
          <w:rFonts w:ascii="Times New Roman" w:hAnsi="Times New Roman" w:cs="Times New Roman"/>
          <w:iCs/>
          <w:color w:val="000000"/>
          <w:szCs w:val="26"/>
          <w:u w:val="single"/>
          <w:lang w:bidi="en-US"/>
        </w:rPr>
        <w:t>ince</w:t>
      </w:r>
      <w:proofErr w:type="spellEnd"/>
      <w:r w:rsidRPr="000C684D">
        <w:rPr>
          <w:rFonts w:ascii="Times New Roman" w:hAnsi="Times New Roman" w:cs="Times New Roman"/>
          <w:iCs/>
          <w:color w:val="000000"/>
          <w:szCs w:val="26"/>
          <w:u w:val="single"/>
          <w:lang w:bidi="en-US"/>
        </w:rPr>
        <w:t xml:space="preserve"> every chain of </w:t>
      </w:r>
      <w:r w:rsidRPr="000C684D">
        <w:rPr>
          <w:rFonts w:ascii="Times New Roman" w:hAnsi="Times New Roman" w:cs="Times New Roman"/>
          <w:iCs/>
          <w:color w:val="000000"/>
          <w:szCs w:val="26"/>
          <w:highlight w:val="yellow"/>
          <w:u w:val="single"/>
          <w:lang w:bidi="en-US"/>
        </w:rPr>
        <w:t xml:space="preserve">reasoning </w:t>
      </w:r>
      <w:r w:rsidRPr="000C684D">
        <w:rPr>
          <w:rFonts w:ascii="Times New Roman" w:hAnsi="Times New Roman" w:cs="Times New Roman"/>
          <w:iCs/>
          <w:color w:val="000000"/>
          <w:szCs w:val="26"/>
          <w:u w:val="single"/>
          <w:lang w:bidi="en-US"/>
        </w:rPr>
        <w:t>must be finite</w:t>
      </w:r>
      <w:r w:rsidRPr="000C684D">
        <w:rPr>
          <w:rFonts w:ascii="Times New Roman" w:hAnsi="Times New Roman" w:cs="Times New Roman"/>
          <w:iCs/>
          <w:color w:val="000000"/>
          <w:sz w:val="26"/>
          <w:szCs w:val="26"/>
          <w:u w:val="single"/>
          <w:lang w:bidi="en-US"/>
        </w:rPr>
        <w:t xml:space="preserve">, </w:t>
      </w:r>
      <w:r w:rsidRPr="000C684D">
        <w:rPr>
          <w:rFonts w:ascii="Times New Roman" w:hAnsi="Times New Roman" w:cs="Times New Roman"/>
          <w:iCs/>
          <w:color w:val="000000"/>
          <w:sz w:val="12"/>
          <w:szCs w:val="12"/>
          <w:lang w:bidi="en-US"/>
        </w:rPr>
        <w:t>such</w:t>
      </w:r>
      <w:r w:rsidRPr="000C684D">
        <w:rPr>
          <w:rFonts w:ascii="Times New Roman" w:hAnsi="Times New Roman" w:cs="Times New Roman"/>
          <w:iCs/>
          <w:color w:val="000000"/>
          <w:sz w:val="26"/>
          <w:szCs w:val="26"/>
          <w:u w:val="single"/>
          <w:lang w:bidi="en-US"/>
        </w:rPr>
        <w:t xml:space="preserve"> </w:t>
      </w:r>
      <w:r w:rsidRPr="000C684D">
        <w:rPr>
          <w:rFonts w:ascii="Times New Roman" w:hAnsi="Times New Roman" w:cs="Times New Roman"/>
          <w:b/>
          <w:iCs/>
          <w:color w:val="000000"/>
          <w:szCs w:val="26"/>
          <w:u w:val="single"/>
          <w:lang w:bidi="en-US"/>
        </w:rPr>
        <w:t xml:space="preserve">a process of justificatory reasoning </w:t>
      </w:r>
      <w:r w:rsidRPr="000C684D">
        <w:rPr>
          <w:rFonts w:ascii="Times New Roman" w:hAnsi="Times New Roman" w:cs="Times New Roman"/>
          <w:b/>
          <w:iCs/>
          <w:color w:val="000000"/>
          <w:szCs w:val="26"/>
          <w:highlight w:val="yellow"/>
          <w:u w:val="single"/>
          <w:lang w:bidi="en-US"/>
        </w:rPr>
        <w:t>must always terminate with the assertion of some</w:t>
      </w:r>
      <w:r w:rsidRPr="000C684D">
        <w:rPr>
          <w:rFonts w:ascii="Times New Roman" w:hAnsi="Times New Roman" w:cs="Times New Roman"/>
          <w:iCs/>
          <w:color w:val="000000"/>
          <w:szCs w:val="26"/>
          <w:u w:val="single"/>
          <w:lang w:bidi="en-US"/>
        </w:rPr>
        <w:t xml:space="preserve"> </w:t>
      </w:r>
      <w:r w:rsidRPr="000C684D">
        <w:rPr>
          <w:rFonts w:ascii="Times New Roman" w:hAnsi="Times New Roman" w:cs="Times New Roman"/>
          <w:iCs/>
          <w:color w:val="000000"/>
          <w:sz w:val="12"/>
          <w:szCs w:val="12"/>
          <w:lang w:bidi="en-US"/>
        </w:rPr>
        <w:t>rule or</w:t>
      </w:r>
      <w:r w:rsidRPr="000C684D">
        <w:rPr>
          <w:rFonts w:ascii="Times New Roman" w:hAnsi="Times New Roman" w:cs="Times New Roman"/>
          <w:iCs/>
          <w:color w:val="000000"/>
          <w:szCs w:val="26"/>
          <w:u w:val="single"/>
          <w:lang w:bidi="en-US"/>
        </w:rPr>
        <w:t xml:space="preserve"> </w:t>
      </w:r>
      <w:r w:rsidRPr="000C684D">
        <w:rPr>
          <w:rFonts w:ascii="Times New Roman" w:hAnsi="Times New Roman" w:cs="Times New Roman"/>
          <w:b/>
          <w:iCs/>
          <w:color w:val="000000"/>
          <w:szCs w:val="26"/>
          <w:highlight w:val="yellow"/>
          <w:u w:val="single"/>
          <w:lang w:bidi="en-US"/>
        </w:rPr>
        <w:t>principle for which no further reason can be given</w:t>
      </w:r>
      <w:r w:rsidRPr="000C684D">
        <w:rPr>
          <w:rFonts w:ascii="Times New Roman" w:hAnsi="Times New Roman" w:cs="Times New Roman"/>
          <w:iCs/>
          <w:color w:val="000000"/>
          <w:sz w:val="26"/>
          <w:szCs w:val="26"/>
          <w:u w:val="single"/>
          <w:lang w:bidi="en-US"/>
        </w:rPr>
        <w:t>.</w:t>
      </w:r>
      <w:r w:rsidRPr="000C684D">
        <w:rPr>
          <w:rFonts w:ascii="Times New Roman" w:hAnsi="Times New Roman" w:cs="Times New Roman"/>
          <w:iCs/>
          <w:color w:val="000000"/>
          <w:sz w:val="16"/>
          <w:szCs w:val="26"/>
          <w:lang w:bidi="en-US"/>
        </w:rPr>
        <w:t xml:space="preserve"> </w:t>
      </w:r>
      <w:r w:rsidRPr="000C684D">
        <w:rPr>
          <w:rFonts w:ascii="Times New Roman" w:hAnsi="Times New Roman" w:cs="Times New Roman"/>
          <w:iCs/>
          <w:color w:val="000000"/>
          <w:sz w:val="12"/>
          <w:szCs w:val="12"/>
          <w:lang w:bidi="en-US"/>
        </w:rPr>
        <w:t>‘</w:t>
      </w:r>
      <w:r w:rsidRPr="000C684D">
        <w:rPr>
          <w:rFonts w:ascii="Times New Roman" w:hAnsi="Times New Roman" w:cs="Times New Roman"/>
          <w:iCs/>
          <w:color w:val="000000"/>
          <w:sz w:val="10"/>
          <w:szCs w:val="12"/>
          <w:lang w:bidi="en-US"/>
        </w:rPr>
        <w:t>Thus a complete justification of a decision would consist of a complete account of its effects together with a complete account of the principles which it observed, and the effect of observing those principles</w:t>
      </w:r>
      <w:r w:rsidRPr="000C684D">
        <w:rPr>
          <w:rFonts w:ascii="Times New Roman" w:hAnsi="Times New Roman" w:cs="Times New Roman"/>
          <w:iCs/>
          <w:color w:val="000000"/>
          <w:sz w:val="16"/>
          <w:szCs w:val="26"/>
          <w:lang w:bidi="en-US"/>
        </w:rPr>
        <w:t>.</w:t>
      </w:r>
      <w:r w:rsidRPr="000C684D">
        <w:rPr>
          <w:rFonts w:ascii="Times New Roman" w:hAnsi="Times New Roman" w:cs="Times New Roman"/>
          <w:iCs/>
          <w:color w:val="000000"/>
          <w:szCs w:val="26"/>
          <w:u w:val="single"/>
          <w:lang w:bidi="en-US"/>
        </w:rPr>
        <w:t xml:space="preserve">  If [I] </w:t>
      </w:r>
      <w:r w:rsidRPr="000C684D">
        <w:rPr>
          <w:rFonts w:ascii="Times New Roman" w:hAnsi="Times New Roman" w:cs="Times New Roman"/>
          <w:iCs/>
          <w:color w:val="000000"/>
          <w:sz w:val="10"/>
          <w:szCs w:val="12"/>
          <w:lang w:bidi="en-US"/>
        </w:rPr>
        <w:t>the enquirer still goes on</w:t>
      </w:r>
      <w:r w:rsidRPr="000C684D">
        <w:rPr>
          <w:rFonts w:ascii="Times New Roman" w:hAnsi="Times New Roman" w:cs="Times New Roman"/>
          <w:iCs/>
          <w:color w:val="000000"/>
          <w:szCs w:val="26"/>
          <w:lang w:bidi="en-US"/>
        </w:rPr>
        <w:t xml:space="preserve"> </w:t>
      </w:r>
      <w:r w:rsidRPr="000C684D">
        <w:rPr>
          <w:rFonts w:ascii="Times New Roman" w:hAnsi="Times New Roman" w:cs="Times New Roman"/>
          <w:iCs/>
          <w:color w:val="000000"/>
          <w:szCs w:val="26"/>
          <w:u w:val="single"/>
          <w:lang w:bidi="en-US"/>
        </w:rPr>
        <w:t>ask</w:t>
      </w:r>
      <w:r w:rsidRPr="000C684D">
        <w:rPr>
          <w:rFonts w:ascii="Times New Roman" w:hAnsi="Times New Roman" w:cs="Times New Roman"/>
          <w:iCs/>
          <w:color w:val="000000"/>
          <w:sz w:val="16"/>
          <w:szCs w:val="26"/>
          <w:lang w:bidi="en-US"/>
        </w:rPr>
        <w:t xml:space="preserve"> </w:t>
      </w:r>
      <w:proofErr w:type="spellStart"/>
      <w:r w:rsidRPr="000C684D">
        <w:rPr>
          <w:rFonts w:ascii="Times New Roman" w:hAnsi="Times New Roman" w:cs="Times New Roman"/>
          <w:iCs/>
          <w:color w:val="000000"/>
          <w:sz w:val="12"/>
          <w:szCs w:val="12"/>
          <w:lang w:bidi="en-US"/>
        </w:rPr>
        <w:t>ing</w:t>
      </w:r>
      <w:proofErr w:type="spellEnd"/>
      <w:r w:rsidRPr="000C684D">
        <w:rPr>
          <w:rFonts w:ascii="Times New Roman" w:hAnsi="Times New Roman" w:cs="Times New Roman"/>
          <w:iCs/>
          <w:color w:val="000000"/>
          <w:sz w:val="12"/>
          <w:szCs w:val="12"/>
          <w:lang w:bidi="en-US"/>
        </w:rPr>
        <w:t xml:space="preserve"> </w:t>
      </w:r>
      <w:r w:rsidRPr="000C684D">
        <w:rPr>
          <w:rFonts w:ascii="Times New Roman" w:hAnsi="Times New Roman" w:cs="Times New Roman"/>
          <w:iCs/>
          <w:color w:val="000000"/>
          <w:sz w:val="26"/>
          <w:szCs w:val="26"/>
          <w:u w:val="single"/>
          <w:lang w:bidi="en-US"/>
        </w:rPr>
        <w:t>‘</w:t>
      </w:r>
      <w:r w:rsidRPr="000C684D">
        <w:rPr>
          <w:rFonts w:ascii="Times New Roman" w:hAnsi="Times New Roman" w:cs="Times New Roman"/>
          <w:iCs/>
          <w:color w:val="000000"/>
          <w:szCs w:val="26"/>
          <w:u w:val="single"/>
          <w:lang w:bidi="en-US"/>
        </w:rPr>
        <w:t>But why should I live like that?’</w:t>
      </w:r>
      <w:r w:rsidRPr="000C684D">
        <w:rPr>
          <w:rFonts w:ascii="Times New Roman" w:hAnsi="Times New Roman" w:cs="Times New Roman"/>
          <w:iCs/>
          <w:color w:val="000000"/>
          <w:sz w:val="26"/>
          <w:szCs w:val="26"/>
          <w:lang w:bidi="en-US"/>
        </w:rPr>
        <w:t xml:space="preserve"> </w:t>
      </w:r>
      <w:r w:rsidRPr="000C684D">
        <w:rPr>
          <w:rFonts w:ascii="Times New Roman" w:hAnsi="Times New Roman" w:cs="Times New Roman"/>
          <w:iCs/>
          <w:color w:val="000000"/>
          <w:sz w:val="10"/>
          <w:szCs w:val="12"/>
          <w:lang w:bidi="en-US"/>
        </w:rPr>
        <w:t xml:space="preserve">then there is no further answer to give him, because we have already, ex </w:t>
      </w:r>
      <w:proofErr w:type="spellStart"/>
      <w:r w:rsidRPr="000C684D">
        <w:rPr>
          <w:rFonts w:ascii="Times New Roman" w:hAnsi="Times New Roman" w:cs="Times New Roman"/>
          <w:iCs/>
          <w:color w:val="000000"/>
          <w:sz w:val="10"/>
          <w:szCs w:val="12"/>
          <w:lang w:bidi="en-US"/>
        </w:rPr>
        <w:t>hypothesi</w:t>
      </w:r>
      <w:proofErr w:type="spellEnd"/>
      <w:r w:rsidRPr="000C684D">
        <w:rPr>
          <w:rFonts w:ascii="Times New Roman" w:hAnsi="Times New Roman" w:cs="Times New Roman"/>
          <w:iCs/>
          <w:color w:val="000000"/>
          <w:sz w:val="10"/>
          <w:szCs w:val="12"/>
          <w:lang w:bidi="en-US"/>
        </w:rPr>
        <w:t xml:space="preserve">, [we have already] said everything that could be included in the further answer.’ </w:t>
      </w:r>
      <w:proofErr w:type="gramStart"/>
      <w:r w:rsidRPr="000C684D">
        <w:rPr>
          <w:rFonts w:ascii="Times New Roman" w:hAnsi="Times New Roman" w:cs="Times New Roman"/>
          <w:iCs/>
          <w:color w:val="000000"/>
          <w:sz w:val="10"/>
          <w:szCs w:val="12"/>
          <w:lang w:bidi="en-US"/>
        </w:rPr>
        <w:t>(Hare 1952, p. 69).</w:t>
      </w:r>
      <w:proofErr w:type="gramEnd"/>
      <w:r w:rsidRPr="000C684D">
        <w:rPr>
          <w:rFonts w:ascii="Times New Roman" w:hAnsi="Times New Roman" w:cs="Times New Roman"/>
          <w:iCs/>
          <w:color w:val="000000"/>
          <w:sz w:val="12"/>
          <w:szCs w:val="12"/>
          <w:lang w:bidi="en-US"/>
        </w:rPr>
        <w:t xml:space="preserve"> </w:t>
      </w:r>
      <w:r w:rsidRPr="000C684D">
        <w:rPr>
          <w:rFonts w:ascii="Times New Roman" w:hAnsi="Times New Roman" w:cs="Times New Roman"/>
          <w:iCs/>
          <w:color w:val="000000"/>
          <w:szCs w:val="26"/>
          <w:u w:val="single"/>
          <w:lang w:bidi="en-US"/>
        </w:rPr>
        <w:t xml:space="preserve">The terminus of justification is </w:t>
      </w:r>
      <w:r w:rsidRPr="000C684D">
        <w:rPr>
          <w:rFonts w:ascii="Times New Roman" w:hAnsi="Times New Roman" w:cs="Times New Roman"/>
          <w:iCs/>
          <w:color w:val="000000"/>
          <w:sz w:val="12"/>
          <w:szCs w:val="12"/>
          <w:lang w:bidi="en-US"/>
        </w:rPr>
        <w:t>thus</w:t>
      </w:r>
      <w:r w:rsidRPr="000C684D">
        <w:rPr>
          <w:rFonts w:ascii="Times New Roman" w:hAnsi="Times New Roman" w:cs="Times New Roman"/>
          <w:iCs/>
          <w:color w:val="000000"/>
          <w:sz w:val="12"/>
          <w:szCs w:val="12"/>
          <w:u w:val="single"/>
          <w:lang w:bidi="en-US"/>
        </w:rPr>
        <w:t xml:space="preserve"> </w:t>
      </w:r>
      <w:r w:rsidRPr="000C684D">
        <w:rPr>
          <w:rFonts w:ascii="Times New Roman" w:hAnsi="Times New Roman" w:cs="Times New Roman"/>
          <w:iCs/>
          <w:color w:val="000000"/>
          <w:szCs w:val="26"/>
          <w:u w:val="single"/>
          <w:lang w:bidi="en-US"/>
        </w:rPr>
        <w:t>always</w:t>
      </w:r>
      <w:r w:rsidRPr="000C684D">
        <w:rPr>
          <w:rFonts w:ascii="Times New Roman" w:hAnsi="Times New Roman" w:cs="Times New Roman"/>
          <w:iCs/>
          <w:color w:val="000000"/>
          <w:sz w:val="26"/>
          <w:szCs w:val="26"/>
          <w:lang w:bidi="en-US"/>
        </w:rPr>
        <w:t>,</w:t>
      </w:r>
      <w:r w:rsidRPr="000C684D">
        <w:rPr>
          <w:rFonts w:ascii="Times New Roman" w:hAnsi="Times New Roman" w:cs="Times New Roman"/>
          <w:iCs/>
          <w:color w:val="000000"/>
          <w:sz w:val="16"/>
          <w:szCs w:val="26"/>
          <w:lang w:bidi="en-US"/>
        </w:rPr>
        <w:t xml:space="preserve"> </w:t>
      </w:r>
      <w:r w:rsidRPr="000C684D">
        <w:rPr>
          <w:rFonts w:ascii="Times New Roman" w:hAnsi="Times New Roman" w:cs="Times New Roman"/>
          <w:iCs/>
          <w:color w:val="000000"/>
          <w:sz w:val="12"/>
          <w:szCs w:val="12"/>
          <w:lang w:bidi="en-US"/>
        </w:rPr>
        <w:t xml:space="preserve">on this view, </w:t>
      </w:r>
      <w:r w:rsidRPr="000C684D">
        <w:rPr>
          <w:rFonts w:ascii="Times New Roman" w:hAnsi="Times New Roman" w:cs="Times New Roman"/>
          <w:iCs/>
          <w:color w:val="000000"/>
          <w:szCs w:val="26"/>
          <w:u w:val="single"/>
          <w:lang w:bidi="en-US"/>
        </w:rPr>
        <w:t>a not further to be justified choice</w:t>
      </w:r>
      <w:r w:rsidRPr="000C684D">
        <w:rPr>
          <w:rFonts w:ascii="Times New Roman" w:hAnsi="Times New Roman" w:cs="Times New Roman"/>
          <w:iCs/>
          <w:color w:val="000000"/>
          <w:sz w:val="16"/>
          <w:szCs w:val="26"/>
          <w:lang w:bidi="en-US"/>
        </w:rPr>
        <w:t xml:space="preserve">, </w:t>
      </w:r>
      <w:r w:rsidRPr="000C684D">
        <w:rPr>
          <w:rFonts w:ascii="Times New Roman" w:hAnsi="Times New Roman" w:cs="Times New Roman"/>
          <w:iCs/>
          <w:color w:val="000000"/>
          <w:sz w:val="12"/>
          <w:szCs w:val="12"/>
          <w:lang w:bidi="en-US"/>
        </w:rPr>
        <w:t xml:space="preserve">a choice unguided by criteria. </w:t>
      </w:r>
      <w:r w:rsidRPr="000C684D">
        <w:rPr>
          <w:rFonts w:ascii="Times New Roman" w:hAnsi="Times New Roman" w:cs="Times New Roman"/>
          <w:b/>
          <w:iCs/>
          <w:color w:val="000000"/>
          <w:szCs w:val="26"/>
          <w:highlight w:val="yellow"/>
          <w:u w:val="single"/>
          <w:lang w:bidi="en-US"/>
        </w:rPr>
        <w:t xml:space="preserve">Each </w:t>
      </w:r>
      <w:r w:rsidRPr="000C684D">
        <w:rPr>
          <w:rFonts w:ascii="Times New Roman" w:hAnsi="Times New Roman" w:cs="Times New Roman"/>
          <w:b/>
          <w:iCs/>
          <w:color w:val="000000"/>
          <w:szCs w:val="26"/>
          <w:u w:val="single"/>
          <w:lang w:bidi="en-US"/>
        </w:rPr>
        <w:t>individual</w:t>
      </w:r>
      <w:r w:rsidRPr="000C684D">
        <w:rPr>
          <w:rFonts w:ascii="Times New Roman" w:hAnsi="Times New Roman" w:cs="Times New Roman"/>
          <w:iCs/>
          <w:color w:val="000000"/>
          <w:szCs w:val="26"/>
          <w:u w:val="single"/>
          <w:lang w:bidi="en-US"/>
        </w:rPr>
        <w:t xml:space="preserve"> </w:t>
      </w:r>
      <w:r w:rsidRPr="000C684D">
        <w:rPr>
          <w:rFonts w:ascii="Times New Roman" w:hAnsi="Times New Roman" w:cs="Times New Roman"/>
          <w:iCs/>
          <w:color w:val="000000"/>
          <w:sz w:val="10"/>
          <w:szCs w:val="12"/>
          <w:lang w:bidi="en-US"/>
        </w:rPr>
        <w:t>implicitly or explicitly</w:t>
      </w:r>
      <w:r w:rsidRPr="000C684D">
        <w:rPr>
          <w:rFonts w:ascii="Times New Roman" w:hAnsi="Times New Roman" w:cs="Times New Roman"/>
          <w:iCs/>
          <w:color w:val="000000"/>
          <w:sz w:val="10"/>
          <w:szCs w:val="12"/>
          <w:u w:val="single"/>
          <w:lang w:bidi="en-US"/>
        </w:rPr>
        <w:t xml:space="preserve"> </w:t>
      </w:r>
      <w:r w:rsidRPr="000C684D">
        <w:rPr>
          <w:rFonts w:ascii="Times New Roman" w:hAnsi="Times New Roman" w:cs="Times New Roman"/>
          <w:b/>
          <w:iCs/>
          <w:color w:val="000000"/>
          <w:szCs w:val="26"/>
          <w:highlight w:val="yellow"/>
          <w:u w:val="single"/>
          <w:lang w:bidi="en-US"/>
        </w:rPr>
        <w:t>has to</w:t>
      </w:r>
      <w:r w:rsidRPr="000C684D">
        <w:rPr>
          <w:rFonts w:ascii="Times New Roman" w:hAnsi="Times New Roman" w:cs="Times New Roman"/>
          <w:iCs/>
          <w:color w:val="000000"/>
          <w:szCs w:val="26"/>
          <w:highlight w:val="yellow"/>
          <w:u w:val="single"/>
          <w:lang w:bidi="en-US"/>
        </w:rPr>
        <w:t xml:space="preserve"> </w:t>
      </w:r>
      <w:r w:rsidRPr="000C684D">
        <w:rPr>
          <w:rFonts w:ascii="Times New Roman" w:hAnsi="Times New Roman" w:cs="Times New Roman"/>
          <w:b/>
          <w:iCs/>
          <w:color w:val="000000"/>
          <w:szCs w:val="26"/>
          <w:highlight w:val="yellow"/>
          <w:u w:val="single"/>
          <w:lang w:bidi="en-US"/>
        </w:rPr>
        <w:t>adopt his or her own first principles on the basis of such a choice</w:t>
      </w:r>
      <w:r w:rsidRPr="000C684D">
        <w:rPr>
          <w:rFonts w:ascii="Times New Roman" w:hAnsi="Times New Roman" w:cs="Times New Roman"/>
          <w:iCs/>
          <w:color w:val="000000"/>
          <w:szCs w:val="26"/>
          <w:highlight w:val="yellow"/>
          <w:u w:val="single"/>
          <w:lang w:bidi="en-US"/>
        </w:rPr>
        <w:t>.</w:t>
      </w:r>
      <w:r w:rsidRPr="000C684D">
        <w:rPr>
          <w:rFonts w:ascii="Times New Roman" w:hAnsi="Times New Roman" w:cs="Times New Roman"/>
          <w:iCs/>
          <w:color w:val="000000"/>
          <w:szCs w:val="26"/>
          <w:u w:val="single"/>
          <w:lang w:bidi="en-US"/>
        </w:rPr>
        <w:t xml:space="preserve"> The utterance of </w:t>
      </w:r>
      <w:r w:rsidRPr="000C684D">
        <w:rPr>
          <w:rFonts w:ascii="Times New Roman" w:hAnsi="Times New Roman" w:cs="Times New Roman"/>
          <w:iCs/>
          <w:color w:val="000000"/>
          <w:szCs w:val="26"/>
          <w:highlight w:val="yellow"/>
          <w:u w:val="single"/>
          <w:lang w:bidi="en-US"/>
        </w:rPr>
        <w:t xml:space="preserve">any universal principle is </w:t>
      </w:r>
      <w:r w:rsidRPr="000C684D">
        <w:rPr>
          <w:rFonts w:ascii="Times New Roman" w:hAnsi="Times New Roman" w:cs="Times New Roman"/>
          <w:iCs/>
          <w:color w:val="000000"/>
          <w:szCs w:val="26"/>
          <w:u w:val="single"/>
          <w:lang w:bidi="en-US"/>
        </w:rPr>
        <w:t xml:space="preserve">in the end </w:t>
      </w:r>
      <w:r w:rsidRPr="000C684D">
        <w:rPr>
          <w:rFonts w:ascii="Times New Roman" w:hAnsi="Times New Roman" w:cs="Times New Roman"/>
          <w:iCs/>
          <w:color w:val="000000"/>
          <w:szCs w:val="26"/>
          <w:highlight w:val="yellow"/>
          <w:u w:val="single"/>
          <w:lang w:bidi="en-US"/>
        </w:rPr>
        <w:t xml:space="preserve">an expression of </w:t>
      </w:r>
      <w:r w:rsidRPr="000C684D">
        <w:rPr>
          <w:rFonts w:ascii="Times New Roman" w:hAnsi="Times New Roman" w:cs="Times New Roman"/>
          <w:iCs/>
          <w:color w:val="000000"/>
          <w:szCs w:val="26"/>
          <w:u w:val="single"/>
          <w:lang w:bidi="en-US"/>
        </w:rPr>
        <w:t xml:space="preserve">the preferences of </w:t>
      </w:r>
      <w:r w:rsidRPr="000C684D">
        <w:rPr>
          <w:rFonts w:ascii="Times New Roman" w:hAnsi="Times New Roman" w:cs="Times New Roman"/>
          <w:iCs/>
          <w:color w:val="000000"/>
          <w:szCs w:val="26"/>
          <w:highlight w:val="yellow"/>
          <w:u w:val="single"/>
          <w:lang w:bidi="en-US"/>
        </w:rPr>
        <w:t xml:space="preserve">an individual will </w:t>
      </w:r>
      <w:r w:rsidRPr="000C684D">
        <w:rPr>
          <w:rFonts w:ascii="Times New Roman" w:hAnsi="Times New Roman" w:cs="Times New Roman"/>
          <w:iCs/>
          <w:color w:val="000000"/>
          <w:szCs w:val="26"/>
          <w:u w:val="single"/>
          <w:lang w:bidi="en-US"/>
        </w:rPr>
        <w:t xml:space="preserve">and </w:t>
      </w:r>
      <w:r w:rsidRPr="000C684D">
        <w:rPr>
          <w:rFonts w:ascii="Times New Roman" w:hAnsi="Times New Roman" w:cs="Times New Roman"/>
          <w:iCs/>
          <w:color w:val="000000"/>
          <w:sz w:val="12"/>
          <w:szCs w:val="12"/>
          <w:lang w:bidi="en-US"/>
        </w:rPr>
        <w:t xml:space="preserve">for that will </w:t>
      </w:r>
      <w:r w:rsidRPr="000C684D">
        <w:rPr>
          <w:rFonts w:ascii="Times New Roman" w:hAnsi="Times New Roman" w:cs="Times New Roman"/>
          <w:iCs/>
          <w:color w:val="000000"/>
          <w:szCs w:val="26"/>
          <w:u w:val="single"/>
          <w:lang w:bidi="en-US"/>
        </w:rPr>
        <w:t>its principles</w:t>
      </w:r>
      <w:r w:rsidRPr="000C684D">
        <w:rPr>
          <w:rFonts w:ascii="Times New Roman" w:hAnsi="Times New Roman" w:cs="Times New Roman"/>
          <w:iCs/>
          <w:color w:val="000000"/>
          <w:sz w:val="12"/>
          <w:szCs w:val="12"/>
          <w:lang w:bidi="en-US"/>
        </w:rPr>
        <w:t xml:space="preserve"> have and </w:t>
      </w:r>
      <w:r w:rsidRPr="000C684D">
        <w:rPr>
          <w:rFonts w:ascii="Times New Roman" w:hAnsi="Times New Roman" w:cs="Times New Roman"/>
          <w:iCs/>
          <w:color w:val="000000"/>
          <w:szCs w:val="26"/>
          <w:u w:val="single"/>
          <w:lang w:bidi="en-US"/>
        </w:rPr>
        <w:t>can have only such authority as it chooses to confer upon them by adopting them</w:t>
      </w:r>
      <w:r w:rsidRPr="000C684D">
        <w:rPr>
          <w:rFonts w:ascii="Times New Roman" w:hAnsi="Times New Roman" w:cs="Times New Roman"/>
          <w:iCs/>
          <w:color w:val="000000"/>
          <w:szCs w:val="26"/>
          <w:lang w:bidi="en-US"/>
        </w:rPr>
        <w:t>.</w:t>
      </w:r>
      <w:r w:rsidRPr="000C684D">
        <w:rPr>
          <w:rFonts w:ascii="Times New Roman" w:hAnsi="Times New Roman" w:cs="Times New Roman"/>
          <w:szCs w:val="20"/>
        </w:rPr>
        <w:t xml:space="preserve"> </w:t>
      </w:r>
    </w:p>
    <w:p w14:paraId="7AF28CEA" w14:textId="32DD09A0" w:rsidR="009A039C" w:rsidRPr="0016443D" w:rsidRDefault="009A039C" w:rsidP="009A039C">
      <w:pPr>
        <w:ind w:left="-450" w:right="-450"/>
        <w:rPr>
          <w:rFonts w:ascii="Times New Roman" w:hAnsi="Times New Roman" w:cs="Times New Roman"/>
          <w:szCs w:val="20"/>
        </w:rPr>
      </w:pPr>
      <w:r w:rsidRPr="0016443D">
        <w:rPr>
          <w:rFonts w:ascii="Times New Roman" w:hAnsi="Times New Roman" w:cs="Times New Roman"/>
          <w:szCs w:val="20"/>
        </w:rPr>
        <w:t xml:space="preserve">Thus, even if there were </w:t>
      </w:r>
      <w:r w:rsidR="00FE3A42">
        <w:rPr>
          <w:rFonts w:ascii="Times New Roman" w:hAnsi="Times New Roman" w:cs="Times New Roman"/>
          <w:szCs w:val="20"/>
        </w:rPr>
        <w:t>objective</w:t>
      </w:r>
      <w:r w:rsidRPr="0016443D">
        <w:rPr>
          <w:rFonts w:ascii="Times New Roman" w:hAnsi="Times New Roman" w:cs="Times New Roman"/>
          <w:szCs w:val="20"/>
        </w:rPr>
        <w:t xml:space="preserve"> truths, we would never be able to prove any of them since all of our premises can be questioned.</w:t>
      </w:r>
    </w:p>
    <w:p w14:paraId="5AC8EF3E" w14:textId="77777777" w:rsidR="009A039C" w:rsidRPr="000C684D" w:rsidRDefault="009A039C" w:rsidP="009A039C">
      <w:pPr>
        <w:tabs>
          <w:tab w:val="left" w:pos="-450"/>
        </w:tabs>
        <w:ind w:left="-450"/>
        <w:rPr>
          <w:rFonts w:ascii="Times New Roman" w:hAnsi="Times New Roman" w:cs="Times New Roman"/>
        </w:rPr>
      </w:pPr>
    </w:p>
    <w:p w14:paraId="698EFD6E" w14:textId="77777777" w:rsidR="009A039C" w:rsidRPr="000C684D" w:rsidRDefault="009A039C" w:rsidP="009A039C">
      <w:pPr>
        <w:spacing w:line="360" w:lineRule="auto"/>
        <w:rPr>
          <w:rFonts w:ascii="Times New Roman" w:hAnsi="Times New Roman" w:cs="Times New Roman"/>
        </w:rPr>
      </w:pPr>
      <w:r w:rsidRPr="000C684D">
        <w:rPr>
          <w:rFonts w:ascii="Times New Roman" w:hAnsi="Times New Roman" w:cs="Times New Roman"/>
        </w:rPr>
        <w:t>Th</w:t>
      </w:r>
      <w:r>
        <w:rPr>
          <w:rFonts w:ascii="Times New Roman" w:hAnsi="Times New Roman" w:cs="Times New Roman"/>
        </w:rPr>
        <w:t xml:space="preserve">ese individual agreements are reconciled in a community.  </w:t>
      </w:r>
      <w:r w:rsidRPr="000C684D">
        <w:rPr>
          <w:rFonts w:ascii="Times New Roman" w:hAnsi="Times New Roman" w:cs="Times New Roman"/>
        </w:rPr>
        <w:t>Dr. Haste</w:t>
      </w:r>
      <w:r w:rsidRPr="000C684D">
        <w:rPr>
          <w:rStyle w:val="FootnoteReference"/>
          <w:rFonts w:ascii="Times New Roman" w:hAnsi="Times New Roman" w:cs="Times New Roman"/>
        </w:rPr>
        <w:footnoteReference w:id="2"/>
      </w:r>
      <w:r w:rsidRPr="000C684D">
        <w:rPr>
          <w:rFonts w:ascii="Times New Roman" w:hAnsi="Times New Roman" w:cs="Times New Roman"/>
        </w:rPr>
        <w:t xml:space="preserve">: </w:t>
      </w:r>
    </w:p>
    <w:p w14:paraId="2D9D51FC" w14:textId="77777777" w:rsidR="009A039C" w:rsidRPr="000C684D" w:rsidRDefault="009A039C" w:rsidP="009A039C">
      <w:pPr>
        <w:spacing w:line="276" w:lineRule="auto"/>
        <w:rPr>
          <w:rFonts w:ascii="Times New Roman" w:hAnsi="Times New Roman" w:cs="Times New Roman"/>
        </w:rPr>
      </w:pPr>
      <w:r w:rsidRPr="000C684D">
        <w:rPr>
          <w:rFonts w:ascii="Times New Roman" w:hAnsi="Times New Roman" w:cs="Times New Roman"/>
          <w:b/>
          <w:u w:val="single"/>
        </w:rPr>
        <w:t xml:space="preserve">The </w:t>
      </w:r>
      <w:r w:rsidRPr="000C684D">
        <w:rPr>
          <w:rFonts w:ascii="Times New Roman" w:hAnsi="Times New Roman" w:cs="Times New Roman"/>
          <w:b/>
          <w:highlight w:val="yellow"/>
          <w:u w:val="single"/>
        </w:rPr>
        <w:t xml:space="preserve">'meaning' of </w:t>
      </w:r>
      <w:r w:rsidRPr="000C684D">
        <w:rPr>
          <w:rFonts w:ascii="Times New Roman" w:hAnsi="Times New Roman" w:cs="Times New Roman"/>
          <w:u w:val="single"/>
        </w:rPr>
        <w:t xml:space="preserve">something - including </w:t>
      </w:r>
      <w:r w:rsidRPr="000C684D">
        <w:rPr>
          <w:rFonts w:ascii="Times New Roman" w:hAnsi="Times New Roman" w:cs="Times New Roman"/>
          <w:sz w:val="12"/>
          <w:szCs w:val="12"/>
        </w:rPr>
        <w:t>the meaning of</w:t>
      </w:r>
      <w:r w:rsidRPr="000C684D">
        <w:rPr>
          <w:rFonts w:ascii="Times New Roman" w:hAnsi="Times New Roman" w:cs="Times New Roman"/>
          <w:u w:val="single"/>
        </w:rPr>
        <w:t xml:space="preserve"> </w:t>
      </w:r>
      <w:r w:rsidRPr="000C684D">
        <w:rPr>
          <w:rFonts w:ascii="Times New Roman" w:hAnsi="Times New Roman" w:cs="Times New Roman"/>
          <w:highlight w:val="yellow"/>
          <w:u w:val="single"/>
        </w:rPr>
        <w:t xml:space="preserve">our </w:t>
      </w:r>
      <w:r w:rsidRPr="000C684D">
        <w:rPr>
          <w:rFonts w:ascii="Times New Roman" w:hAnsi="Times New Roman" w:cs="Times New Roman"/>
          <w:u w:val="single"/>
        </w:rPr>
        <w:t xml:space="preserve">own identity and </w:t>
      </w:r>
      <w:r w:rsidRPr="000C684D">
        <w:rPr>
          <w:rFonts w:ascii="Times New Roman" w:hAnsi="Times New Roman" w:cs="Times New Roman"/>
          <w:b/>
          <w:u w:val="single"/>
        </w:rPr>
        <w:t xml:space="preserve">our </w:t>
      </w:r>
      <w:r w:rsidRPr="000C684D">
        <w:rPr>
          <w:rFonts w:ascii="Times New Roman" w:hAnsi="Times New Roman" w:cs="Times New Roman"/>
          <w:b/>
          <w:highlight w:val="yellow"/>
          <w:u w:val="single"/>
        </w:rPr>
        <w:t xml:space="preserve">morality </w:t>
      </w:r>
      <w:r w:rsidRPr="000C684D">
        <w:rPr>
          <w:rFonts w:ascii="Times New Roman" w:hAnsi="Times New Roman" w:cs="Times New Roman"/>
          <w:b/>
          <w:u w:val="single"/>
        </w:rPr>
        <w:t xml:space="preserve">- </w:t>
      </w:r>
      <w:r w:rsidRPr="000C684D">
        <w:rPr>
          <w:rFonts w:ascii="Times New Roman" w:hAnsi="Times New Roman" w:cs="Times New Roman"/>
          <w:b/>
          <w:highlight w:val="yellow"/>
          <w:u w:val="single"/>
        </w:rPr>
        <w:t xml:space="preserve">depends on what is </w:t>
      </w:r>
      <w:r w:rsidRPr="000C684D">
        <w:rPr>
          <w:rFonts w:ascii="Times New Roman" w:hAnsi="Times New Roman" w:cs="Times New Roman"/>
          <w:b/>
          <w:u w:val="single"/>
        </w:rPr>
        <w:t xml:space="preserve">comprehensible and </w:t>
      </w:r>
      <w:proofErr w:type="spellStart"/>
      <w:r w:rsidRPr="000C684D">
        <w:rPr>
          <w:rFonts w:ascii="Times New Roman" w:hAnsi="Times New Roman" w:cs="Times New Roman"/>
          <w:b/>
          <w:highlight w:val="yellow"/>
          <w:u w:val="single"/>
        </w:rPr>
        <w:t>recognised</w:t>
      </w:r>
      <w:proofErr w:type="spellEnd"/>
      <w:r w:rsidRPr="000C684D">
        <w:rPr>
          <w:rFonts w:ascii="Times New Roman" w:hAnsi="Times New Roman" w:cs="Times New Roman"/>
          <w:b/>
          <w:u w:val="single"/>
        </w:rPr>
        <w:t xml:space="preserve"> with</w:t>
      </w:r>
      <w:r w:rsidRPr="000C684D">
        <w:rPr>
          <w:rFonts w:ascii="Times New Roman" w:hAnsi="Times New Roman" w:cs="Times New Roman"/>
          <w:b/>
          <w:highlight w:val="yellow"/>
          <w:u w:val="single"/>
        </w:rPr>
        <w:t>in our</w:t>
      </w:r>
      <w:r w:rsidRPr="000C684D">
        <w:rPr>
          <w:rFonts w:ascii="Times New Roman" w:hAnsi="Times New Roman" w:cs="Times New Roman"/>
          <w:b/>
          <w:u w:val="single"/>
        </w:rPr>
        <w:t xml:space="preserve"> social </w:t>
      </w:r>
      <w:r w:rsidRPr="000C684D">
        <w:rPr>
          <w:rFonts w:ascii="Times New Roman" w:hAnsi="Times New Roman" w:cs="Times New Roman"/>
          <w:b/>
          <w:highlight w:val="yellow"/>
          <w:u w:val="single"/>
        </w:rPr>
        <w:t>community</w:t>
      </w:r>
      <w:r w:rsidRPr="000C684D">
        <w:rPr>
          <w:rFonts w:ascii="Times New Roman" w:hAnsi="Times New Roman" w:cs="Times New Roman"/>
          <w:b/>
          <w:u w:val="single"/>
        </w:rPr>
        <w:t>.</w:t>
      </w:r>
      <w:r w:rsidRPr="000C684D">
        <w:rPr>
          <w:rFonts w:ascii="Times New Roman" w:hAnsi="Times New Roman" w:cs="Times New Roman"/>
          <w:u w:val="single"/>
        </w:rPr>
        <w:t xml:space="preserve"> Social </w:t>
      </w:r>
      <w:r w:rsidRPr="000C684D">
        <w:rPr>
          <w:rFonts w:ascii="Times New Roman" w:hAnsi="Times New Roman" w:cs="Times New Roman"/>
          <w:highlight w:val="yellow"/>
          <w:u w:val="single"/>
        </w:rPr>
        <w:t xml:space="preserve">beings create </w:t>
      </w:r>
      <w:r w:rsidRPr="000C684D">
        <w:rPr>
          <w:rFonts w:ascii="Times New Roman" w:hAnsi="Times New Roman" w:cs="Times New Roman"/>
          <w:u w:val="single"/>
        </w:rPr>
        <w:t xml:space="preserve">their </w:t>
      </w:r>
      <w:r w:rsidRPr="000C684D">
        <w:rPr>
          <w:rFonts w:ascii="Times New Roman" w:hAnsi="Times New Roman" w:cs="Times New Roman"/>
          <w:highlight w:val="yellow"/>
          <w:u w:val="single"/>
        </w:rPr>
        <w:t xml:space="preserve">identity through </w:t>
      </w:r>
      <w:r w:rsidRPr="000C684D">
        <w:rPr>
          <w:rFonts w:ascii="Times New Roman" w:hAnsi="Times New Roman" w:cs="Times New Roman"/>
          <w:u w:val="single"/>
        </w:rPr>
        <w:t xml:space="preserve">shared discourse and language </w:t>
      </w:r>
      <w:r w:rsidRPr="000C684D">
        <w:rPr>
          <w:rFonts w:ascii="Times New Roman" w:hAnsi="Times New Roman" w:cs="Times New Roman"/>
          <w:sz w:val="12"/>
        </w:rPr>
        <w:t>(</w:t>
      </w:r>
      <w:proofErr w:type="spellStart"/>
      <w:r w:rsidRPr="000C684D">
        <w:rPr>
          <w:rFonts w:ascii="Times New Roman" w:hAnsi="Times New Roman" w:cs="Times New Roman"/>
          <w:sz w:val="12"/>
        </w:rPr>
        <w:t>Shotter</w:t>
      </w:r>
      <w:proofErr w:type="spellEnd"/>
      <w:r w:rsidRPr="000C684D">
        <w:rPr>
          <w:rFonts w:ascii="Times New Roman" w:hAnsi="Times New Roman" w:cs="Times New Roman"/>
          <w:sz w:val="12"/>
        </w:rPr>
        <w:t>, 1993). […]</w:t>
      </w:r>
      <w:r w:rsidRPr="000C684D">
        <w:rPr>
          <w:rFonts w:ascii="Times New Roman" w:hAnsi="Times New Roman" w:cs="Times New Roman"/>
          <w:u w:val="single"/>
        </w:rPr>
        <w:t xml:space="preserve"> Cultural </w:t>
      </w:r>
      <w:r w:rsidRPr="000C684D">
        <w:rPr>
          <w:rFonts w:ascii="Times New Roman" w:hAnsi="Times New Roman" w:cs="Times New Roman"/>
          <w:highlight w:val="yellow"/>
          <w:u w:val="single"/>
        </w:rPr>
        <w:t>narratives</w:t>
      </w:r>
      <w:r w:rsidRPr="000C684D">
        <w:rPr>
          <w:rFonts w:ascii="Times New Roman" w:hAnsi="Times New Roman" w:cs="Times New Roman"/>
          <w:u w:val="single"/>
        </w:rPr>
        <w:t>, stories</w:t>
      </w:r>
      <w:r w:rsidRPr="000C684D">
        <w:rPr>
          <w:rFonts w:ascii="Times New Roman" w:hAnsi="Times New Roman" w:cs="Times New Roman"/>
          <w:highlight w:val="yellow"/>
          <w:u w:val="single"/>
        </w:rPr>
        <w:t xml:space="preserve"> and traditions </w:t>
      </w:r>
      <w:r w:rsidRPr="000C684D">
        <w:rPr>
          <w:rFonts w:ascii="Times New Roman" w:hAnsi="Times New Roman" w:cs="Times New Roman"/>
          <w:u w:val="single"/>
        </w:rPr>
        <w:t xml:space="preserve">feed directly into our identity, </w:t>
      </w:r>
      <w:proofErr w:type="spellStart"/>
      <w:r w:rsidRPr="000C684D">
        <w:rPr>
          <w:rFonts w:ascii="Times New Roman" w:hAnsi="Times New Roman" w:cs="Times New Roman"/>
          <w:u w:val="single"/>
        </w:rPr>
        <w:t>signalling</w:t>
      </w:r>
      <w:proofErr w:type="spellEnd"/>
      <w:r w:rsidRPr="000C684D">
        <w:rPr>
          <w:rFonts w:ascii="Times New Roman" w:hAnsi="Times New Roman" w:cs="Times New Roman"/>
          <w:u w:val="single"/>
        </w:rPr>
        <w:t xml:space="preserve"> valued attributes and </w:t>
      </w:r>
      <w:proofErr w:type="spellStart"/>
      <w:r w:rsidRPr="000C684D">
        <w:rPr>
          <w:rFonts w:ascii="Times New Roman" w:hAnsi="Times New Roman" w:cs="Times New Roman"/>
          <w:u w:val="single"/>
        </w:rPr>
        <w:t>behaviours</w:t>
      </w:r>
      <w:proofErr w:type="spellEnd"/>
      <w:r w:rsidRPr="000C684D">
        <w:rPr>
          <w:rFonts w:ascii="Times New Roman" w:hAnsi="Times New Roman" w:cs="Times New Roman"/>
          <w:u w:val="single"/>
        </w:rPr>
        <w:t xml:space="preserve">, </w:t>
      </w:r>
      <w:r w:rsidRPr="000C684D">
        <w:rPr>
          <w:rFonts w:ascii="Times New Roman" w:hAnsi="Times New Roman" w:cs="Times New Roman"/>
          <w:sz w:val="12"/>
          <w:szCs w:val="12"/>
        </w:rPr>
        <w:t>and</w:t>
      </w:r>
      <w:r w:rsidRPr="000C684D">
        <w:rPr>
          <w:rFonts w:ascii="Times New Roman" w:hAnsi="Times New Roman" w:cs="Times New Roman"/>
        </w:rPr>
        <w:t xml:space="preserve"> </w:t>
      </w:r>
      <w:r w:rsidRPr="000C684D">
        <w:rPr>
          <w:rFonts w:ascii="Times New Roman" w:hAnsi="Times New Roman" w:cs="Times New Roman"/>
          <w:sz w:val="12"/>
          <w:szCs w:val="12"/>
        </w:rPr>
        <w:t>giving an explanation for our past and present. […</w:t>
      </w:r>
      <w:r w:rsidRPr="000C684D">
        <w:rPr>
          <w:rFonts w:ascii="Times New Roman" w:hAnsi="Times New Roman" w:cs="Times New Roman"/>
          <w:sz w:val="12"/>
        </w:rPr>
        <w:t>]</w:t>
      </w:r>
      <w:r w:rsidRPr="000C684D">
        <w:rPr>
          <w:rFonts w:ascii="Times New Roman" w:hAnsi="Times New Roman" w:cs="Times New Roman"/>
          <w:u w:val="single"/>
        </w:rPr>
        <w:t xml:space="preserve"> </w:t>
      </w:r>
      <w:r w:rsidRPr="000C684D">
        <w:rPr>
          <w:rFonts w:ascii="Times New Roman" w:hAnsi="Times New Roman" w:cs="Times New Roman"/>
          <w:b/>
          <w:highlight w:val="yellow"/>
          <w:u w:val="single"/>
        </w:rPr>
        <w:t xml:space="preserve">A moral obligation can only have meaning </w:t>
      </w:r>
      <w:r w:rsidRPr="000C684D">
        <w:rPr>
          <w:rFonts w:ascii="Times New Roman" w:hAnsi="Times New Roman" w:cs="Times New Roman"/>
          <w:b/>
          <w:u w:val="single"/>
        </w:rPr>
        <w:t>with</w:t>
      </w:r>
      <w:r w:rsidRPr="000C684D">
        <w:rPr>
          <w:rFonts w:ascii="Times New Roman" w:hAnsi="Times New Roman" w:cs="Times New Roman"/>
          <w:b/>
          <w:highlight w:val="yellow"/>
          <w:u w:val="single"/>
        </w:rPr>
        <w:t>in a social context</w:t>
      </w:r>
      <w:r w:rsidRPr="000C684D">
        <w:rPr>
          <w:rFonts w:ascii="Times New Roman" w:hAnsi="Times New Roman" w:cs="Times New Roman"/>
          <w:u w:val="single"/>
        </w:rPr>
        <w:t xml:space="preserve">. </w:t>
      </w:r>
      <w:r w:rsidRPr="000C684D">
        <w:rPr>
          <w:rFonts w:ascii="Times New Roman" w:hAnsi="Times New Roman" w:cs="Times New Roman"/>
          <w:sz w:val="12"/>
        </w:rPr>
        <w:t xml:space="preserve">Richard </w:t>
      </w:r>
      <w:proofErr w:type="spellStart"/>
      <w:r w:rsidRPr="000C684D">
        <w:rPr>
          <w:rFonts w:ascii="Times New Roman" w:hAnsi="Times New Roman" w:cs="Times New Roman"/>
          <w:sz w:val="12"/>
        </w:rPr>
        <w:t>Shweder</w:t>
      </w:r>
      <w:proofErr w:type="spellEnd"/>
      <w:r w:rsidRPr="000C684D">
        <w:rPr>
          <w:rFonts w:ascii="Times New Roman" w:hAnsi="Times New Roman" w:cs="Times New Roman"/>
          <w:sz w:val="12"/>
        </w:rPr>
        <w:t xml:space="preserve"> describes</w:t>
      </w:r>
      <w:r w:rsidRPr="000C684D">
        <w:rPr>
          <w:rFonts w:ascii="Times New Roman" w:hAnsi="Times New Roman" w:cs="Times New Roman"/>
          <w:u w:val="single"/>
        </w:rPr>
        <w:t xml:space="preserve"> taboos and </w:t>
      </w:r>
      <w:r w:rsidRPr="000C684D">
        <w:rPr>
          <w:rFonts w:ascii="Times New Roman" w:hAnsi="Times New Roman" w:cs="Times New Roman"/>
          <w:highlight w:val="yellow"/>
          <w:u w:val="single"/>
        </w:rPr>
        <w:t xml:space="preserve">practices found amongst </w:t>
      </w:r>
      <w:r w:rsidRPr="000C684D">
        <w:rPr>
          <w:rFonts w:ascii="Times New Roman" w:hAnsi="Times New Roman" w:cs="Times New Roman"/>
          <w:sz w:val="12"/>
          <w:szCs w:val="12"/>
        </w:rPr>
        <w:t>rural</w:t>
      </w:r>
      <w:r w:rsidRPr="000C684D">
        <w:rPr>
          <w:rFonts w:ascii="Times New Roman" w:hAnsi="Times New Roman" w:cs="Times New Roman"/>
          <w:u w:val="single"/>
        </w:rPr>
        <w:t xml:space="preserve"> </w:t>
      </w:r>
      <w:r w:rsidRPr="000C684D">
        <w:rPr>
          <w:rFonts w:ascii="Times New Roman" w:hAnsi="Times New Roman" w:cs="Times New Roman"/>
          <w:highlight w:val="yellow"/>
          <w:u w:val="single"/>
        </w:rPr>
        <w:t xml:space="preserve">Hindus in India </w:t>
      </w:r>
      <w:r w:rsidRPr="000C684D">
        <w:rPr>
          <w:rFonts w:ascii="Times New Roman" w:hAnsi="Times New Roman" w:cs="Times New Roman"/>
          <w:sz w:val="12"/>
        </w:rPr>
        <w:t>which</w:t>
      </w:r>
      <w:r w:rsidRPr="000C684D">
        <w:rPr>
          <w:rFonts w:ascii="Times New Roman" w:hAnsi="Times New Roman" w:cs="Times New Roman"/>
          <w:sz w:val="14"/>
          <w:u w:val="single"/>
        </w:rPr>
        <w:t xml:space="preserve"> </w:t>
      </w:r>
      <w:r w:rsidRPr="000C684D">
        <w:rPr>
          <w:rFonts w:ascii="Times New Roman" w:hAnsi="Times New Roman" w:cs="Times New Roman"/>
          <w:highlight w:val="yellow"/>
          <w:u w:val="single"/>
        </w:rPr>
        <w:t xml:space="preserve">are </w:t>
      </w:r>
      <w:r w:rsidRPr="000C684D">
        <w:rPr>
          <w:rFonts w:ascii="Times New Roman" w:hAnsi="Times New Roman" w:cs="Times New Roman"/>
          <w:sz w:val="12"/>
          <w:szCs w:val="12"/>
        </w:rPr>
        <w:t>quite</w:t>
      </w:r>
      <w:r w:rsidRPr="000C684D">
        <w:rPr>
          <w:rFonts w:ascii="Times New Roman" w:hAnsi="Times New Roman" w:cs="Times New Roman"/>
          <w:u w:val="single"/>
        </w:rPr>
        <w:t xml:space="preserve"> morally </w:t>
      </w:r>
      <w:r w:rsidRPr="000C684D">
        <w:rPr>
          <w:rFonts w:ascii="Times New Roman" w:hAnsi="Times New Roman" w:cs="Times New Roman"/>
          <w:highlight w:val="yellow"/>
          <w:u w:val="single"/>
        </w:rPr>
        <w:t>meaningless to Americans</w:t>
      </w:r>
      <w:r w:rsidRPr="000C684D">
        <w:rPr>
          <w:rFonts w:ascii="Times New Roman" w:hAnsi="Times New Roman" w:cs="Times New Roman"/>
          <w:u w:val="single"/>
        </w:rPr>
        <w:t xml:space="preserve">, because they are associated with beliefs about pollution which are not shared </w:t>
      </w:r>
      <w:r w:rsidRPr="000C684D">
        <w:rPr>
          <w:rFonts w:ascii="Times New Roman" w:hAnsi="Times New Roman" w:cs="Times New Roman"/>
          <w:sz w:val="12"/>
        </w:rPr>
        <w:t>(</w:t>
      </w:r>
      <w:proofErr w:type="spellStart"/>
      <w:r w:rsidRPr="000C684D">
        <w:rPr>
          <w:rFonts w:ascii="Times New Roman" w:hAnsi="Times New Roman" w:cs="Times New Roman"/>
          <w:sz w:val="12"/>
        </w:rPr>
        <w:t>Shweder</w:t>
      </w:r>
      <w:proofErr w:type="spellEnd"/>
      <w:r w:rsidRPr="000C684D">
        <w:rPr>
          <w:rFonts w:ascii="Times New Roman" w:hAnsi="Times New Roman" w:cs="Times New Roman"/>
          <w:sz w:val="12"/>
        </w:rPr>
        <w:t xml:space="preserve"> et al, 1987)</w:t>
      </w:r>
      <w:r w:rsidRPr="000C684D">
        <w:rPr>
          <w:rFonts w:ascii="Times New Roman" w:hAnsi="Times New Roman" w:cs="Times New Roman"/>
          <w:u w:val="single"/>
        </w:rPr>
        <w:t>.</w:t>
      </w:r>
    </w:p>
    <w:p w14:paraId="075EEF0A" w14:textId="77777777" w:rsidR="009A039C" w:rsidRPr="000C684D" w:rsidRDefault="009A039C" w:rsidP="009A039C">
      <w:pPr>
        <w:spacing w:line="360" w:lineRule="auto"/>
        <w:rPr>
          <w:rFonts w:ascii="Times New Roman" w:hAnsi="Times New Roman" w:cs="Times New Roman"/>
          <w:b/>
        </w:rPr>
      </w:pPr>
    </w:p>
    <w:p w14:paraId="600518D7" w14:textId="77777777" w:rsidR="009A039C" w:rsidRPr="000C684D" w:rsidRDefault="009A039C" w:rsidP="009A039C">
      <w:pPr>
        <w:widowControl w:val="0"/>
        <w:autoSpaceDE w:val="0"/>
        <w:autoSpaceDN w:val="0"/>
        <w:adjustRightInd w:val="0"/>
        <w:spacing w:line="360" w:lineRule="auto"/>
        <w:rPr>
          <w:rFonts w:ascii="Times New Roman" w:hAnsi="Times New Roman" w:cs="Times New Roman"/>
          <w:szCs w:val="26"/>
        </w:rPr>
      </w:pPr>
      <w:r w:rsidRPr="000C684D">
        <w:rPr>
          <w:rFonts w:ascii="Times New Roman" w:hAnsi="Times New Roman" w:cs="Times New Roman"/>
          <w:szCs w:val="32"/>
        </w:rPr>
        <w:t xml:space="preserve">Communal decision-making increases the probability of the beliefs since it aggregates all knowledge, </w:t>
      </w:r>
      <w:proofErr w:type="spellStart"/>
      <w:r w:rsidRPr="000C684D">
        <w:rPr>
          <w:rFonts w:ascii="Times New Roman" w:hAnsi="Times New Roman" w:cs="Times New Roman"/>
          <w:szCs w:val="32"/>
        </w:rPr>
        <w:t>Christiano</w:t>
      </w:r>
      <w:proofErr w:type="spellEnd"/>
      <w:r w:rsidRPr="000C684D">
        <w:rPr>
          <w:rStyle w:val="FootnoteReference"/>
          <w:rFonts w:ascii="Times New Roman" w:hAnsi="Times New Roman" w:cs="Times New Roman"/>
          <w:szCs w:val="32"/>
        </w:rPr>
        <w:footnoteReference w:id="3"/>
      </w:r>
      <w:r w:rsidRPr="000C684D">
        <w:rPr>
          <w:rFonts w:ascii="Times New Roman" w:hAnsi="Times New Roman" w:cs="Times New Roman"/>
          <w:szCs w:val="32"/>
        </w:rPr>
        <w:t>:</w:t>
      </w:r>
    </w:p>
    <w:p w14:paraId="3E96D183" w14:textId="77777777" w:rsidR="009A039C" w:rsidRPr="000C684D" w:rsidRDefault="009A039C" w:rsidP="009A039C">
      <w:pPr>
        <w:widowControl w:val="0"/>
        <w:autoSpaceDE w:val="0"/>
        <w:autoSpaceDN w:val="0"/>
        <w:adjustRightInd w:val="0"/>
        <w:spacing w:line="360" w:lineRule="auto"/>
        <w:rPr>
          <w:rFonts w:ascii="Times New Roman" w:hAnsi="Times New Roman" w:cs="Times New Roman"/>
        </w:rPr>
      </w:pPr>
      <w:r w:rsidRPr="000C684D">
        <w:rPr>
          <w:rFonts w:ascii="Times New Roman" w:hAnsi="Times New Roman" w:cs="Times New Roman"/>
          <w:b/>
          <w:highlight w:val="yellow"/>
          <w:u w:val="single"/>
        </w:rPr>
        <w:t>Epistemologically,</w:t>
      </w:r>
      <w:r w:rsidRPr="000C684D">
        <w:rPr>
          <w:rFonts w:ascii="Times New Roman" w:hAnsi="Times New Roman" w:cs="Times New Roman"/>
          <w:b/>
          <w:sz w:val="12"/>
          <w:szCs w:val="32"/>
          <w:highlight w:val="yellow"/>
          <w:u w:val="single"/>
        </w:rPr>
        <w:t xml:space="preserve"> </w:t>
      </w:r>
      <w:r w:rsidRPr="000C684D">
        <w:rPr>
          <w:rFonts w:ascii="Times New Roman" w:hAnsi="Times New Roman" w:cs="Times New Roman"/>
          <w:b/>
          <w:highlight w:val="yellow"/>
          <w:u w:val="single"/>
        </w:rPr>
        <w:t>democracy is</w:t>
      </w:r>
      <w:r w:rsidRPr="000C684D">
        <w:rPr>
          <w:rFonts w:ascii="Times New Roman" w:hAnsi="Times New Roman" w:cs="Times New Roman"/>
          <w:highlight w:val="yellow"/>
        </w:rPr>
        <w:t xml:space="preserve"> </w:t>
      </w:r>
      <w:r w:rsidRPr="000C684D">
        <w:rPr>
          <w:rFonts w:ascii="Times New Roman" w:hAnsi="Times New Roman" w:cs="Times New Roman"/>
          <w:sz w:val="12"/>
          <w:szCs w:val="12"/>
        </w:rPr>
        <w:t xml:space="preserve">thought to be </w:t>
      </w:r>
      <w:r w:rsidRPr="000C684D">
        <w:rPr>
          <w:rFonts w:ascii="Times New Roman" w:hAnsi="Times New Roman" w:cs="Times New Roman"/>
          <w:b/>
          <w:highlight w:val="yellow"/>
          <w:u w:val="single"/>
        </w:rPr>
        <w:t>the best</w:t>
      </w:r>
      <w:r w:rsidRPr="000C684D">
        <w:rPr>
          <w:rFonts w:ascii="Times New Roman" w:hAnsi="Times New Roman" w:cs="Times New Roman"/>
          <w:highlight w:val="yellow"/>
          <w:u w:val="single"/>
        </w:rPr>
        <w:t xml:space="preserve"> </w:t>
      </w:r>
      <w:r w:rsidRPr="000C684D">
        <w:rPr>
          <w:rFonts w:ascii="Times New Roman" w:hAnsi="Times New Roman" w:cs="Times New Roman"/>
          <w:u w:val="single"/>
        </w:rPr>
        <w:t>decision-making method</w:t>
      </w:r>
      <w:r w:rsidRPr="000C684D">
        <w:rPr>
          <w:rFonts w:ascii="Times New Roman" w:hAnsi="Times New Roman" w:cs="Times New Roman"/>
        </w:rPr>
        <w:t xml:space="preserve"> </w:t>
      </w:r>
      <w:r w:rsidRPr="000C684D">
        <w:rPr>
          <w:rFonts w:ascii="Times New Roman" w:hAnsi="Times New Roman" w:cs="Times New Roman"/>
          <w:sz w:val="12"/>
          <w:szCs w:val="12"/>
        </w:rPr>
        <w:t>on the grounds that it is generally more reliable in helping participants discover the right decisions. Since democracy</w:t>
      </w:r>
      <w:r w:rsidRPr="000C684D">
        <w:rPr>
          <w:rFonts w:ascii="Times New Roman" w:hAnsi="Times New Roman" w:cs="Times New Roman"/>
          <w:u w:val="single"/>
        </w:rPr>
        <w:t xml:space="preserve"> </w:t>
      </w:r>
      <w:r w:rsidRPr="000C684D">
        <w:rPr>
          <w:rFonts w:ascii="Times New Roman" w:hAnsi="Times New Roman" w:cs="Times New Roman"/>
          <w:b/>
          <w:highlight w:val="yellow"/>
          <w:u w:val="single"/>
        </w:rPr>
        <w:t>[It] brings a lot of people into the process</w:t>
      </w:r>
      <w:r w:rsidRPr="000C684D">
        <w:rPr>
          <w:rFonts w:ascii="Times New Roman" w:hAnsi="Times New Roman" w:cs="Times New Roman"/>
          <w:b/>
          <w:u w:val="single"/>
        </w:rPr>
        <w:t xml:space="preserve"> of decision making,</w:t>
      </w:r>
      <w:r w:rsidRPr="000C684D">
        <w:rPr>
          <w:rFonts w:ascii="Times New Roman" w:hAnsi="Times New Roman" w:cs="Times New Roman"/>
          <w:u w:val="single"/>
        </w:rPr>
        <w:t xml:space="preserve"> </w:t>
      </w:r>
      <w:r w:rsidRPr="000C684D">
        <w:rPr>
          <w:rFonts w:ascii="Times New Roman" w:hAnsi="Times New Roman" w:cs="Times New Roman"/>
          <w:highlight w:val="yellow"/>
          <w:u w:val="single"/>
        </w:rPr>
        <w:t>[</w:t>
      </w:r>
      <w:r w:rsidRPr="000C684D">
        <w:rPr>
          <w:rFonts w:ascii="Times New Roman" w:hAnsi="Times New Roman" w:cs="Times New Roman"/>
          <w:b/>
          <w:highlight w:val="yellow"/>
          <w:u w:val="single"/>
        </w:rPr>
        <w:t>so] it can take advantage of many sources</w:t>
      </w:r>
      <w:r w:rsidRPr="000C684D">
        <w:rPr>
          <w:rFonts w:ascii="Times New Roman" w:hAnsi="Times New Roman" w:cs="Times New Roman"/>
          <w:highlight w:val="yellow"/>
          <w:u w:val="single"/>
        </w:rPr>
        <w:t xml:space="preserve"> </w:t>
      </w:r>
      <w:r w:rsidRPr="000C684D">
        <w:rPr>
          <w:rFonts w:ascii="Times New Roman" w:hAnsi="Times New Roman" w:cs="Times New Roman"/>
          <w:u w:val="single"/>
        </w:rPr>
        <w:t xml:space="preserve">of information [about] </w:t>
      </w:r>
      <w:r w:rsidRPr="000C684D">
        <w:rPr>
          <w:rFonts w:ascii="Times New Roman" w:hAnsi="Times New Roman" w:cs="Times New Roman"/>
          <w:sz w:val="12"/>
          <w:szCs w:val="12"/>
        </w:rPr>
        <w:t>and critical assessment of</w:t>
      </w:r>
      <w:r w:rsidRPr="000C684D">
        <w:rPr>
          <w:rFonts w:ascii="Times New Roman" w:hAnsi="Times New Roman" w:cs="Times New Roman"/>
        </w:rPr>
        <w:t xml:space="preserve"> </w:t>
      </w:r>
      <w:r w:rsidRPr="000C684D">
        <w:rPr>
          <w:rFonts w:ascii="Times New Roman" w:hAnsi="Times New Roman" w:cs="Times New Roman"/>
          <w:u w:val="single"/>
        </w:rPr>
        <w:t>laws and policies.</w:t>
      </w:r>
      <w:r w:rsidRPr="000C684D">
        <w:rPr>
          <w:rFonts w:ascii="Times New Roman" w:hAnsi="Times New Roman" w:cs="Times New Roman"/>
        </w:rPr>
        <w:t xml:space="preserve"> </w:t>
      </w:r>
      <w:r w:rsidRPr="000C684D">
        <w:rPr>
          <w:rFonts w:ascii="Times New Roman" w:hAnsi="Times New Roman" w:cs="Times New Roman"/>
          <w:sz w:val="12"/>
          <w:szCs w:val="12"/>
        </w:rPr>
        <w:t>Democratic decision-making tends to be</w:t>
      </w:r>
      <w:r w:rsidRPr="000C684D">
        <w:rPr>
          <w:rFonts w:ascii="Times New Roman" w:hAnsi="Times New Roman" w:cs="Times New Roman"/>
          <w:highlight w:val="yellow"/>
        </w:rPr>
        <w:t xml:space="preserve"> </w:t>
      </w:r>
      <w:r w:rsidRPr="000C684D">
        <w:rPr>
          <w:rFonts w:ascii="Times New Roman" w:hAnsi="Times New Roman" w:cs="Times New Roman"/>
          <w:highlight w:val="yellow"/>
          <w:u w:val="single"/>
        </w:rPr>
        <w:t>[and is] more informed</w:t>
      </w:r>
      <w:r w:rsidRPr="000C684D">
        <w:rPr>
          <w:rFonts w:ascii="Times New Roman" w:hAnsi="Times New Roman" w:cs="Times New Roman"/>
          <w:highlight w:val="yellow"/>
        </w:rPr>
        <w:t xml:space="preserve"> </w:t>
      </w:r>
      <w:r w:rsidRPr="000C684D">
        <w:rPr>
          <w:rFonts w:ascii="Times New Roman" w:hAnsi="Times New Roman" w:cs="Times New Roman"/>
          <w:sz w:val="12"/>
          <w:szCs w:val="12"/>
        </w:rPr>
        <w:t>than other forms</w:t>
      </w:r>
      <w:r w:rsidRPr="000C684D">
        <w:rPr>
          <w:rFonts w:ascii="Times New Roman" w:hAnsi="Times New Roman" w:cs="Times New Roman"/>
        </w:rPr>
        <w:t xml:space="preserve"> </w:t>
      </w:r>
      <w:r w:rsidRPr="000C684D">
        <w:rPr>
          <w:rFonts w:ascii="Times New Roman" w:hAnsi="Times New Roman" w:cs="Times New Roman"/>
          <w:highlight w:val="yellow"/>
          <w:u w:val="single"/>
        </w:rPr>
        <w:t xml:space="preserve">about </w:t>
      </w:r>
      <w:r w:rsidRPr="000C684D">
        <w:rPr>
          <w:rFonts w:ascii="Times New Roman" w:hAnsi="Times New Roman" w:cs="Times New Roman"/>
          <w:u w:val="single"/>
        </w:rPr>
        <w:t xml:space="preserve">the interests of citizens and the causal </w:t>
      </w:r>
      <w:r w:rsidRPr="000C684D">
        <w:rPr>
          <w:rFonts w:ascii="Times New Roman" w:hAnsi="Times New Roman" w:cs="Times New Roman"/>
          <w:highlight w:val="yellow"/>
          <w:u w:val="single"/>
        </w:rPr>
        <w:t xml:space="preserve">mechanisms </w:t>
      </w:r>
      <w:r w:rsidRPr="000C684D">
        <w:rPr>
          <w:rFonts w:ascii="Times New Roman" w:hAnsi="Times New Roman" w:cs="Times New Roman"/>
          <w:u w:val="single"/>
        </w:rPr>
        <w:t xml:space="preserve">necessary </w:t>
      </w:r>
      <w:r w:rsidRPr="000C684D">
        <w:rPr>
          <w:rFonts w:ascii="Times New Roman" w:hAnsi="Times New Roman" w:cs="Times New Roman"/>
          <w:highlight w:val="yellow"/>
          <w:u w:val="single"/>
        </w:rPr>
        <w:t>to advance those interests</w:t>
      </w:r>
      <w:r w:rsidRPr="000C684D">
        <w:rPr>
          <w:rFonts w:ascii="Times New Roman" w:hAnsi="Times New Roman" w:cs="Times New Roman"/>
          <w:u w:val="single"/>
        </w:rPr>
        <w:t>.</w:t>
      </w:r>
      <w:r w:rsidRPr="000C684D">
        <w:rPr>
          <w:rFonts w:ascii="Times New Roman" w:hAnsi="Times New Roman" w:cs="Times New Roman"/>
        </w:rPr>
        <w:t xml:space="preserve"> </w:t>
      </w:r>
      <w:r w:rsidRPr="000C684D">
        <w:rPr>
          <w:rFonts w:ascii="Times New Roman" w:hAnsi="Times New Roman" w:cs="Times New Roman"/>
          <w:sz w:val="12"/>
          <w:szCs w:val="12"/>
        </w:rPr>
        <w:t>Furthermore, the broad based</w:t>
      </w:r>
      <w:r w:rsidRPr="000C684D">
        <w:rPr>
          <w:rFonts w:ascii="Times New Roman" w:hAnsi="Times New Roman" w:cs="Times New Roman"/>
        </w:rPr>
        <w:t xml:space="preserve"> </w:t>
      </w:r>
      <w:r w:rsidRPr="000C684D">
        <w:rPr>
          <w:rFonts w:ascii="Times New Roman" w:hAnsi="Times New Roman" w:cs="Times New Roman"/>
          <w:b/>
          <w:u w:val="single"/>
        </w:rPr>
        <w:t xml:space="preserve">[democratic] </w:t>
      </w:r>
      <w:r w:rsidRPr="000C684D">
        <w:rPr>
          <w:rFonts w:ascii="Times New Roman" w:hAnsi="Times New Roman" w:cs="Times New Roman"/>
          <w:b/>
          <w:highlight w:val="yellow"/>
          <w:u w:val="single"/>
        </w:rPr>
        <w:t>discussion</w:t>
      </w:r>
      <w:r w:rsidRPr="000C684D">
        <w:rPr>
          <w:rFonts w:ascii="Times New Roman" w:hAnsi="Times New Roman" w:cs="Times New Roman"/>
          <w:highlight w:val="yellow"/>
        </w:rPr>
        <w:t xml:space="preserve"> </w:t>
      </w:r>
      <w:r w:rsidRPr="000C684D">
        <w:rPr>
          <w:rFonts w:ascii="Times New Roman" w:hAnsi="Times New Roman" w:cs="Times New Roman"/>
          <w:sz w:val="12"/>
          <w:szCs w:val="12"/>
        </w:rPr>
        <w:t>typical of democracy</w:t>
      </w:r>
      <w:r w:rsidRPr="000C684D">
        <w:rPr>
          <w:rFonts w:ascii="Times New Roman" w:hAnsi="Times New Roman" w:cs="Times New Roman"/>
        </w:rPr>
        <w:t xml:space="preserve"> </w:t>
      </w:r>
      <w:r w:rsidRPr="000C684D">
        <w:rPr>
          <w:rFonts w:ascii="Times New Roman" w:hAnsi="Times New Roman" w:cs="Times New Roman"/>
          <w:u w:val="single"/>
        </w:rPr>
        <w:t xml:space="preserve">[thus] </w:t>
      </w:r>
      <w:r w:rsidRPr="000C684D">
        <w:rPr>
          <w:rFonts w:ascii="Times New Roman" w:hAnsi="Times New Roman" w:cs="Times New Roman"/>
          <w:b/>
          <w:highlight w:val="yellow"/>
          <w:u w:val="single"/>
        </w:rPr>
        <w:t>enhances</w:t>
      </w:r>
      <w:r w:rsidRPr="000C684D">
        <w:rPr>
          <w:rFonts w:ascii="Times New Roman" w:hAnsi="Times New Roman" w:cs="Times New Roman"/>
          <w:highlight w:val="yellow"/>
          <w:u w:val="single"/>
        </w:rPr>
        <w:t xml:space="preserve"> </w:t>
      </w:r>
      <w:r w:rsidRPr="000C684D">
        <w:rPr>
          <w:rFonts w:ascii="Times New Roman" w:hAnsi="Times New Roman" w:cs="Times New Roman"/>
          <w:b/>
          <w:highlight w:val="yellow"/>
          <w:u w:val="single"/>
        </w:rPr>
        <w:t>the</w:t>
      </w:r>
      <w:r w:rsidRPr="000C684D">
        <w:rPr>
          <w:rFonts w:ascii="Times New Roman" w:hAnsi="Times New Roman" w:cs="Times New Roman"/>
          <w:highlight w:val="yellow"/>
        </w:rPr>
        <w:t xml:space="preserve"> </w:t>
      </w:r>
      <w:r w:rsidRPr="000C684D">
        <w:rPr>
          <w:rFonts w:ascii="Times New Roman" w:hAnsi="Times New Roman" w:cs="Times New Roman"/>
          <w:sz w:val="12"/>
          <w:szCs w:val="12"/>
        </w:rPr>
        <w:t>critical</w:t>
      </w:r>
      <w:r w:rsidRPr="000C684D">
        <w:rPr>
          <w:rFonts w:ascii="Times New Roman" w:hAnsi="Times New Roman" w:cs="Times New Roman"/>
        </w:rPr>
        <w:t xml:space="preserve"> </w:t>
      </w:r>
      <w:r w:rsidRPr="000C684D">
        <w:rPr>
          <w:rFonts w:ascii="Times New Roman" w:hAnsi="Times New Roman" w:cs="Times New Roman"/>
          <w:b/>
          <w:u w:val="single"/>
        </w:rPr>
        <w:t>assessment</w:t>
      </w:r>
      <w:r w:rsidRPr="000C684D">
        <w:rPr>
          <w:rFonts w:ascii="Times New Roman" w:hAnsi="Times New Roman" w:cs="Times New Roman"/>
          <w:b/>
        </w:rPr>
        <w:t xml:space="preserve"> </w:t>
      </w:r>
      <w:r w:rsidRPr="000C684D">
        <w:rPr>
          <w:rFonts w:ascii="Times New Roman" w:hAnsi="Times New Roman" w:cs="Times New Roman"/>
          <w:b/>
          <w:u w:val="single"/>
        </w:rPr>
        <w:t xml:space="preserve">of the different moral </w:t>
      </w:r>
      <w:r w:rsidRPr="000C684D">
        <w:rPr>
          <w:rFonts w:ascii="Times New Roman" w:hAnsi="Times New Roman" w:cs="Times New Roman"/>
          <w:b/>
          <w:highlight w:val="yellow"/>
          <w:u w:val="single"/>
        </w:rPr>
        <w:t>ideas that guide decision-makers</w:t>
      </w:r>
      <w:r w:rsidRPr="000C684D">
        <w:rPr>
          <w:rFonts w:ascii="Times New Roman" w:hAnsi="Times New Roman" w:cs="Times New Roman"/>
        </w:rPr>
        <w:t xml:space="preserve">. </w:t>
      </w:r>
      <w:r w:rsidRPr="000C684D">
        <w:rPr>
          <w:rFonts w:ascii="Times New Roman" w:hAnsi="Times New Roman" w:cs="Times New Roman"/>
          <w:sz w:val="12"/>
          <w:szCs w:val="12"/>
        </w:rPr>
        <w:t xml:space="preserve">Many have endorsed democracy on the basis of the proposition that democracy has beneficial effects on character. Many have noted with Mill and Rousseau that democracy tends to make people stand up for themselves more than other forms of rule do because it makes collective decisions depend on them more than monarchy or aristocracy do. Hence, in democratic societies individuals are encouraged to be more autonomous. In addition, democracy tends to get people to think carefully and rationally more than other forms of rule because it makes a difference whether they do or not. Finally, some have argued that democracy tends to enhance the moral qualities of citizens. </w:t>
      </w:r>
      <w:r w:rsidRPr="000C684D">
        <w:rPr>
          <w:rFonts w:ascii="Times New Roman" w:hAnsi="Times New Roman" w:cs="Times New Roman"/>
          <w:highlight w:val="yellow"/>
          <w:u w:val="single"/>
        </w:rPr>
        <w:t xml:space="preserve">When [citizens] participate </w:t>
      </w:r>
      <w:r w:rsidRPr="000C684D">
        <w:rPr>
          <w:rFonts w:ascii="Times New Roman" w:hAnsi="Times New Roman" w:cs="Times New Roman"/>
          <w:u w:val="single"/>
        </w:rPr>
        <w:t xml:space="preserve">in making decisions, they have to listen to others, </w:t>
      </w:r>
      <w:r w:rsidRPr="000C684D">
        <w:rPr>
          <w:rFonts w:ascii="Times New Roman" w:hAnsi="Times New Roman" w:cs="Times New Roman"/>
          <w:highlight w:val="yellow"/>
          <w:u w:val="single"/>
        </w:rPr>
        <w:t xml:space="preserve">they are called upon to justify themselves </w:t>
      </w:r>
      <w:r w:rsidRPr="000C684D">
        <w:rPr>
          <w:rFonts w:ascii="Times New Roman" w:hAnsi="Times New Roman" w:cs="Times New Roman"/>
          <w:u w:val="single"/>
        </w:rPr>
        <w:t xml:space="preserve">to others </w:t>
      </w:r>
      <w:r w:rsidRPr="000C684D">
        <w:rPr>
          <w:rFonts w:ascii="Times New Roman" w:hAnsi="Times New Roman" w:cs="Times New Roman"/>
          <w:highlight w:val="yellow"/>
          <w:u w:val="single"/>
        </w:rPr>
        <w:t xml:space="preserve">and </w:t>
      </w:r>
      <w:r w:rsidRPr="000C684D">
        <w:rPr>
          <w:rFonts w:ascii="Times New Roman" w:hAnsi="Times New Roman" w:cs="Times New Roman"/>
          <w:u w:val="single"/>
        </w:rPr>
        <w:t>they are forced to think in part in terms of the interests of others.</w:t>
      </w:r>
      <w:r w:rsidRPr="000C684D">
        <w:rPr>
          <w:rFonts w:ascii="Times New Roman" w:hAnsi="Times New Roman" w:cs="Times New Roman"/>
        </w:rPr>
        <w:t xml:space="preserve"> </w:t>
      </w:r>
      <w:r w:rsidRPr="000C684D">
        <w:rPr>
          <w:rFonts w:ascii="Times New Roman" w:hAnsi="Times New Roman" w:cs="Times New Roman"/>
          <w:sz w:val="12"/>
          <w:szCs w:val="12"/>
        </w:rPr>
        <w:t xml:space="preserve">Some have argued that when people find themselves in this kind of circumstance, they come genuinely to think in terms of the common good and justice. Hence, some have argued that democratic processes tend to enhance the autonomy, rationality and morality of participants. Since these beneficial </w:t>
      </w:r>
      <w:r w:rsidRPr="000C684D">
        <w:rPr>
          <w:rFonts w:ascii="Times New Roman" w:hAnsi="Times New Roman" w:cs="Times New Roman"/>
          <w:sz w:val="12"/>
          <w:szCs w:val="12"/>
        </w:rPr>
        <w:lastRenderedPageBreak/>
        <w:t xml:space="preserve">effects are thought to be worthwhile in themselves, they count in favor of democracy and against other forms of rule (Mill 1861, p. 74, </w:t>
      </w:r>
      <w:proofErr w:type="spellStart"/>
      <w:r w:rsidRPr="000C684D">
        <w:rPr>
          <w:rFonts w:ascii="Times New Roman" w:hAnsi="Times New Roman" w:cs="Times New Roman"/>
          <w:sz w:val="12"/>
          <w:szCs w:val="12"/>
        </w:rPr>
        <w:t>Elster</w:t>
      </w:r>
      <w:proofErr w:type="spellEnd"/>
      <w:r w:rsidRPr="000C684D">
        <w:rPr>
          <w:rFonts w:ascii="Times New Roman" w:hAnsi="Times New Roman" w:cs="Times New Roman"/>
          <w:sz w:val="12"/>
          <w:szCs w:val="12"/>
        </w:rPr>
        <w:t xml:space="preserve"> 2002, p. 152).Some argue in addition that the above effects on character tend to enhance the quality of legislation as well</w:t>
      </w:r>
      <w:r w:rsidRPr="000C684D">
        <w:rPr>
          <w:rFonts w:ascii="Times New Roman" w:hAnsi="Times New Roman" w:cs="Times New Roman"/>
        </w:rPr>
        <w:t xml:space="preserve">. </w:t>
      </w:r>
      <w:r w:rsidRPr="000C684D">
        <w:rPr>
          <w:rFonts w:ascii="Times New Roman" w:hAnsi="Times New Roman" w:cs="Times New Roman"/>
          <w:u w:val="single"/>
        </w:rPr>
        <w:t xml:space="preserve">A society of autonomous, rational, and moral decision-makers </w:t>
      </w:r>
      <w:r w:rsidRPr="000C684D">
        <w:rPr>
          <w:rFonts w:ascii="Times New Roman" w:hAnsi="Times New Roman" w:cs="Times New Roman"/>
          <w:highlight w:val="yellow"/>
          <w:u w:val="single"/>
        </w:rPr>
        <w:t>[this] is more likely to produce good legislation</w:t>
      </w:r>
      <w:r w:rsidRPr="000C684D">
        <w:rPr>
          <w:rFonts w:ascii="Times New Roman" w:hAnsi="Times New Roman" w:cs="Times New Roman"/>
        </w:rPr>
        <w:t xml:space="preserve"> </w:t>
      </w:r>
      <w:r w:rsidRPr="000C684D">
        <w:rPr>
          <w:rFonts w:ascii="Times New Roman" w:hAnsi="Times New Roman" w:cs="Times New Roman"/>
          <w:sz w:val="12"/>
          <w:szCs w:val="12"/>
        </w:rPr>
        <w:t>than a society ruled by a self-centered person or small group of persons who rule over slavish and unreflective subjects.</w:t>
      </w:r>
    </w:p>
    <w:p w14:paraId="3AF06D86" w14:textId="77777777" w:rsidR="00836B17" w:rsidRDefault="00836B17"/>
    <w:p w14:paraId="34A68CD7" w14:textId="77777777" w:rsidR="009A039C" w:rsidRDefault="009A039C" w:rsidP="009A039C">
      <w:r>
        <w:rPr>
          <w:rFonts w:ascii="Times New Roman" w:hAnsi="Times New Roman" w:cs="Times New Roman"/>
        </w:rPr>
        <w:t>And laws are the only way to define our moral views, or else it becomes impossible to define which one has been accepted.</w:t>
      </w:r>
    </w:p>
    <w:p w14:paraId="7475E1CE" w14:textId="77777777" w:rsidR="009A039C" w:rsidRDefault="009A039C" w:rsidP="009A039C">
      <w:pPr>
        <w:spacing w:after="240"/>
      </w:pPr>
      <w:proofErr w:type="spellStart"/>
      <w:r>
        <w:rPr>
          <w:rFonts w:ascii="Times New Roman" w:hAnsi="Times New Roman" w:cs="Times New Roman"/>
        </w:rPr>
        <w:t>Mihilzer</w:t>
      </w:r>
      <w:proofErr w:type="spellEnd"/>
      <w:r>
        <w:rPr>
          <w:rFonts w:ascii="Times New Roman" w:hAnsi="Times New Roman" w:cs="Times New Roman"/>
        </w:rPr>
        <w:t xml:space="preserve"> </w:t>
      </w:r>
      <w:r>
        <w:rPr>
          <w:rFonts w:ascii="Times New Roman" w:hAnsi="Times New Roman" w:cs="Times New Roman"/>
          <w:sz w:val="12"/>
        </w:rPr>
        <w:t>JUSTIFICATION AND EXCUSE: WHAT THEY WERE, WHAT THEY ARE, AND WHAT THEY OUGHT TO BE, 2004</w:t>
      </w:r>
    </w:p>
    <w:p w14:paraId="69648389" w14:textId="77777777" w:rsidR="009A039C" w:rsidRDefault="009A039C" w:rsidP="009A039C"/>
    <w:p w14:paraId="50170798" w14:textId="77777777" w:rsidR="009A039C" w:rsidRDefault="009A039C" w:rsidP="009A039C">
      <w:pPr>
        <w:spacing w:after="240" w:line="360" w:lineRule="auto"/>
      </w:pPr>
      <w:r>
        <w:rPr>
          <w:rFonts w:ascii="Times New Roman" w:hAnsi="Times New Roman" w:cs="Times New Roman"/>
          <w:sz w:val="12"/>
        </w:rPr>
        <w:t xml:space="preserve">Because justification and excuse embody transcendent and distinct moral principles and norms that define a culture through its laws, it is imperative that the positive criminal law derived from these sources should do likewise. As always, doing this would contribute to the legitimacy of the positive law and provide important moral guidance to society. But these benefits take on added, even critical importance in contemporary America, where morality is often viewed as being relative and situational, rather than transcendent and universal.584 Indeed, given the diversity and dynamism of contemporary American society and culture, there is little, if anything, that seemingly commands overwhelming popular acceptance as being an immutable moral truth. Certain </w:t>
      </w:r>
      <w:r>
        <w:rPr>
          <w:rFonts w:ascii="Times New Roman" w:hAnsi="Times New Roman" w:cs="Times New Roman"/>
          <w:b/>
          <w:u w:val="single"/>
        </w:rPr>
        <w:t>abstractions about</w:t>
      </w:r>
      <w:r>
        <w:rPr>
          <w:rFonts w:ascii="Times New Roman" w:hAnsi="Times New Roman" w:cs="Times New Roman"/>
          <w:sz w:val="30"/>
        </w:rPr>
        <w:t xml:space="preserve"> </w:t>
      </w:r>
      <w:r>
        <w:rPr>
          <w:rFonts w:ascii="Times New Roman" w:hAnsi="Times New Roman" w:cs="Times New Roman"/>
          <w:sz w:val="12"/>
        </w:rPr>
        <w:t xml:space="preserve">freedom, equality, representation and the like are widely trumpeted as being genuine American first </w:t>
      </w:r>
      <w:r>
        <w:rPr>
          <w:rFonts w:ascii="Times New Roman" w:hAnsi="Times New Roman" w:cs="Times New Roman"/>
          <w:b/>
          <w:u w:val="single"/>
        </w:rPr>
        <w:t>principles</w:t>
      </w:r>
      <w:r>
        <w:rPr>
          <w:rFonts w:ascii="Times New Roman" w:hAnsi="Times New Roman" w:cs="Times New Roman"/>
          <w:sz w:val="30"/>
        </w:rPr>
        <w:t xml:space="preserve">, </w:t>
      </w:r>
      <w:r>
        <w:rPr>
          <w:rFonts w:ascii="Times New Roman" w:hAnsi="Times New Roman" w:cs="Times New Roman"/>
          <w:sz w:val="12"/>
        </w:rPr>
        <w:t xml:space="preserve">but even these </w:t>
      </w:r>
      <w:r>
        <w:rPr>
          <w:rFonts w:ascii="Times New Roman" w:hAnsi="Times New Roman" w:cs="Times New Roman"/>
          <w:b/>
          <w:u w:val="single"/>
        </w:rPr>
        <w:t>appear to lack objective content</w:t>
      </w:r>
      <w:r>
        <w:rPr>
          <w:rFonts w:ascii="Times New Roman" w:hAnsi="Times New Roman" w:cs="Times New Roman"/>
          <w:sz w:val="30"/>
        </w:rPr>
        <w:t xml:space="preserve"> </w:t>
      </w:r>
      <w:r>
        <w:rPr>
          <w:rFonts w:ascii="Times New Roman" w:hAnsi="Times New Roman" w:cs="Times New Roman"/>
          <w:sz w:val="12"/>
        </w:rPr>
        <w:t>and substance</w:t>
      </w:r>
      <w:r>
        <w:rPr>
          <w:rFonts w:ascii="Times New Roman" w:hAnsi="Times New Roman" w:cs="Times New Roman"/>
          <w:sz w:val="30"/>
        </w:rPr>
        <w:t xml:space="preserve"> </w:t>
      </w:r>
      <w:r>
        <w:rPr>
          <w:rFonts w:ascii="Times New Roman" w:hAnsi="Times New Roman" w:cs="Times New Roman"/>
          <w:b/>
          <w:u w:val="single"/>
        </w:rPr>
        <w:t>when</w:t>
      </w:r>
      <w:r>
        <w:rPr>
          <w:rFonts w:ascii="Times New Roman" w:hAnsi="Times New Roman" w:cs="Times New Roman"/>
          <w:sz w:val="30"/>
        </w:rPr>
        <w:t xml:space="preserve"> </w:t>
      </w:r>
      <w:r>
        <w:rPr>
          <w:rFonts w:ascii="Times New Roman" w:hAnsi="Times New Roman" w:cs="Times New Roman"/>
          <w:sz w:val="12"/>
        </w:rPr>
        <w:t xml:space="preserve">they are </w:t>
      </w:r>
      <w:r>
        <w:rPr>
          <w:rFonts w:ascii="Times New Roman" w:hAnsi="Times New Roman" w:cs="Times New Roman"/>
          <w:b/>
          <w:u w:val="single"/>
        </w:rPr>
        <w:t>extracted from the laws and court decisions designed to define</w:t>
      </w:r>
      <w:r>
        <w:rPr>
          <w:rFonts w:ascii="Times New Roman" w:hAnsi="Times New Roman" w:cs="Times New Roman"/>
          <w:sz w:val="30"/>
        </w:rPr>
        <w:t xml:space="preserve"> </w:t>
      </w:r>
      <w:r>
        <w:rPr>
          <w:rFonts w:ascii="Times New Roman" w:hAnsi="Times New Roman" w:cs="Times New Roman"/>
          <w:sz w:val="12"/>
        </w:rPr>
        <w:t xml:space="preserve">and protect </w:t>
      </w:r>
      <w:r>
        <w:rPr>
          <w:rFonts w:ascii="Times New Roman" w:hAnsi="Times New Roman" w:cs="Times New Roman"/>
          <w:b/>
          <w:u w:val="single"/>
        </w:rPr>
        <w:t xml:space="preserve">them. Without </w:t>
      </w:r>
      <w:r w:rsidRPr="00FE3A42">
        <w:rPr>
          <w:rFonts w:ascii="Times New Roman" w:hAnsi="Times New Roman" w:cs="Times New Roman"/>
          <w:b/>
          <w:sz w:val="24"/>
          <w:u w:val="single"/>
        </w:rPr>
        <w:t>a</w:t>
      </w:r>
      <w:r w:rsidRPr="00FE3A42">
        <w:rPr>
          <w:rFonts w:ascii="Times New Roman" w:hAnsi="Times New Roman" w:cs="Times New Roman"/>
          <w:sz w:val="12"/>
          <w:szCs w:val="12"/>
        </w:rPr>
        <w:t>n authoritative</w:t>
      </w:r>
      <w:r>
        <w:rPr>
          <w:rFonts w:ascii="Times New Roman" w:hAnsi="Times New Roman" w:cs="Times New Roman"/>
          <w:sz w:val="30"/>
        </w:rPr>
        <w:t xml:space="preserve"> </w:t>
      </w:r>
      <w:r>
        <w:rPr>
          <w:rFonts w:ascii="Times New Roman" w:hAnsi="Times New Roman" w:cs="Times New Roman"/>
          <w:b/>
          <w:u w:val="single"/>
        </w:rPr>
        <w:t>legal imprimatur, any tangible expression of moral principle is seen as being merely one of many competing</w:t>
      </w:r>
      <w:r>
        <w:rPr>
          <w:rFonts w:ascii="Times New Roman" w:hAnsi="Times New Roman" w:cs="Times New Roman"/>
          <w:u w:val="single"/>
        </w:rPr>
        <w:t xml:space="preserve"> </w:t>
      </w:r>
      <w:r>
        <w:rPr>
          <w:rFonts w:ascii="Times New Roman" w:hAnsi="Times New Roman" w:cs="Times New Roman"/>
          <w:b/>
          <w:u w:val="single"/>
        </w:rPr>
        <w:t>philosophical or political views</w:t>
      </w:r>
      <w:r>
        <w:rPr>
          <w:rFonts w:ascii="Times New Roman" w:hAnsi="Times New Roman" w:cs="Times New Roman"/>
          <w:sz w:val="30"/>
        </w:rPr>
        <w:t xml:space="preserve">, </w:t>
      </w:r>
      <w:r>
        <w:rPr>
          <w:rFonts w:ascii="Times New Roman" w:hAnsi="Times New Roman" w:cs="Times New Roman"/>
          <w:sz w:val="12"/>
        </w:rPr>
        <w:t>which is objectively entitled to no more or less respect than the next. One person’s conception of freedom is another’s denial of equality, and so on. In the normative vacuum of contemporary American culture</w:t>
      </w:r>
      <w:r>
        <w:rPr>
          <w:rFonts w:ascii="Times New Roman" w:hAnsi="Times New Roman" w:cs="Times New Roman"/>
          <w:sz w:val="30"/>
        </w:rPr>
        <w:t xml:space="preserve">, </w:t>
      </w:r>
      <w:r>
        <w:rPr>
          <w:rFonts w:ascii="Times New Roman" w:hAnsi="Times New Roman" w:cs="Times New Roman"/>
          <w:b/>
          <w:u w:val="single"/>
        </w:rPr>
        <w:t>the positive law and public morality have become increasingly synonymous.</w:t>
      </w:r>
      <w:r>
        <w:rPr>
          <w:rFonts w:ascii="Times New Roman" w:hAnsi="Times New Roman" w:cs="Times New Roman"/>
          <w:sz w:val="30"/>
        </w:rPr>
        <w:t xml:space="preserve"> </w:t>
      </w:r>
      <w:r>
        <w:rPr>
          <w:rFonts w:ascii="Times New Roman" w:hAnsi="Times New Roman" w:cs="Times New Roman"/>
          <w:sz w:val="12"/>
        </w:rPr>
        <w:t>The criminal law ought to be popularly understood as expressing prudential judgments about what is to be prohibited and, to a lesser extent required, consistent with underlying truth. It is instead now popularly seen as actually constituting the underlying truth. Put another way, the law is not understood as prohibiting behavior because it is wrong; the behavior is seen as wrong because the law prohibits it.</w:t>
      </w:r>
    </w:p>
    <w:p w14:paraId="1E8B307B" w14:textId="77777777" w:rsidR="009A039C" w:rsidRDefault="009A039C" w:rsidP="009A039C">
      <w:pPr>
        <w:spacing w:after="260"/>
      </w:pPr>
      <w:r>
        <w:rPr>
          <w:rFonts w:ascii="Times New Roman" w:hAnsi="Times New Roman" w:cs="Times New Roman"/>
        </w:rPr>
        <w:t>And because law is not natural, it is forced to be a communal expression.  Green</w:t>
      </w:r>
      <w:r>
        <w:rPr>
          <w:rFonts w:ascii="Times New Roman" w:hAnsi="Times New Roman" w:cs="Times New Roman"/>
          <w:sz w:val="12"/>
        </w:rPr>
        <w:t xml:space="preserve">, Positivism and the Inseparability of Law and Morals, 2008 </w:t>
      </w:r>
      <w:r>
        <w:rPr>
          <w:rFonts w:ascii="Times New Roman" w:hAnsi="Times New Roman" w:cs="Times New Roman"/>
        </w:rPr>
        <w:t xml:space="preserve"> </w:t>
      </w:r>
    </w:p>
    <w:p w14:paraId="5CCFA57D" w14:textId="77777777" w:rsidR="009A039C" w:rsidRDefault="009A039C" w:rsidP="009A039C">
      <w:pPr>
        <w:spacing w:after="260" w:line="360" w:lineRule="auto"/>
      </w:pPr>
      <w:r>
        <w:rPr>
          <w:rFonts w:ascii="Times New Roman" w:hAnsi="Times New Roman" w:cs="Times New Roman"/>
          <w:sz w:val="12"/>
        </w:rPr>
        <w:t xml:space="preserve"> To understand the thesis, there are three terms that we need to clarify: “connection,” “morality,” and “necessary.” Connection is not a technical notion; it is simply any sort of relation. Connections matter because </w:t>
      </w:r>
      <w:r>
        <w:rPr>
          <w:rFonts w:ascii="Times New Roman" w:hAnsi="Times New Roman" w:cs="Times New Roman"/>
          <w:b/>
          <w:sz w:val="26"/>
          <w:u w:val="single"/>
        </w:rPr>
        <w:t>we do not fully understand law until we understand how it relates to</w:t>
      </w:r>
      <w:r>
        <w:rPr>
          <w:rFonts w:ascii="Times New Roman" w:hAnsi="Times New Roman" w:cs="Times New Roman"/>
          <w:b/>
          <w:sz w:val="18"/>
          <w:u w:val="single"/>
        </w:rPr>
        <w:t xml:space="preserve"> </w:t>
      </w:r>
      <w:r>
        <w:rPr>
          <w:rFonts w:ascii="Times New Roman" w:hAnsi="Times New Roman" w:cs="Times New Roman"/>
          <w:sz w:val="18"/>
        </w:rPr>
        <w:t xml:space="preserve">things like social power, </w:t>
      </w:r>
      <w:r>
        <w:rPr>
          <w:rFonts w:ascii="Times New Roman" w:hAnsi="Times New Roman" w:cs="Times New Roman"/>
          <w:b/>
          <w:sz w:val="26"/>
          <w:u w:val="single"/>
        </w:rPr>
        <w:t xml:space="preserve">social rules, and morality. </w:t>
      </w:r>
      <w:r w:rsidRPr="009A039C">
        <w:rPr>
          <w:rFonts w:ascii="Times New Roman" w:hAnsi="Times New Roman" w:cs="Times New Roman"/>
          <w:b/>
          <w:sz w:val="26"/>
          <w:highlight w:val="green"/>
          <w:u w:val="single"/>
        </w:rPr>
        <w:t>There are external relations between law</w:t>
      </w:r>
      <w:r w:rsidRPr="009A039C">
        <w:rPr>
          <w:rFonts w:ascii="Times New Roman" w:hAnsi="Times New Roman" w:cs="Times New Roman"/>
          <w:b/>
          <w:sz w:val="18"/>
          <w:highlight w:val="green"/>
          <w:u w:val="single"/>
        </w:rPr>
        <w:t xml:space="preserve"> </w:t>
      </w:r>
      <w:r>
        <w:rPr>
          <w:rFonts w:ascii="Times New Roman" w:hAnsi="Times New Roman" w:cs="Times New Roman"/>
          <w:sz w:val="18"/>
        </w:rPr>
        <w:t xml:space="preserve">and the rest of </w:t>
      </w:r>
      <w:r w:rsidRPr="009A039C">
        <w:rPr>
          <w:rFonts w:ascii="Times New Roman" w:hAnsi="Times New Roman" w:cs="Times New Roman"/>
          <w:b/>
          <w:sz w:val="26"/>
          <w:highlight w:val="green"/>
          <w:u w:val="single"/>
        </w:rPr>
        <w:t>the social world. There are also internal relations without which something would not be law</w:t>
      </w:r>
      <w:r>
        <w:rPr>
          <w:rFonts w:ascii="Times New Roman" w:hAnsi="Times New Roman" w:cs="Times New Roman"/>
          <w:sz w:val="18"/>
        </w:rPr>
        <w:t xml:space="preserve">—that is, relations that belong to the concept of law. </w:t>
      </w:r>
      <w:r w:rsidRPr="009A039C">
        <w:rPr>
          <w:rFonts w:ascii="Times New Roman" w:hAnsi="Times New Roman" w:cs="Times New Roman"/>
          <w:b/>
          <w:sz w:val="26"/>
          <w:highlight w:val="green"/>
          <w:u w:val="single"/>
        </w:rPr>
        <w:t>Because law is not</w:t>
      </w:r>
      <w:r w:rsidRPr="009A039C">
        <w:rPr>
          <w:rFonts w:ascii="Times New Roman" w:hAnsi="Times New Roman" w:cs="Times New Roman"/>
          <w:b/>
          <w:sz w:val="18"/>
          <w:highlight w:val="green"/>
          <w:u w:val="single"/>
        </w:rPr>
        <w:t xml:space="preserve"> </w:t>
      </w:r>
      <w:r>
        <w:rPr>
          <w:rFonts w:ascii="Times New Roman" w:hAnsi="Times New Roman" w:cs="Times New Roman"/>
          <w:sz w:val="18"/>
        </w:rPr>
        <w:t xml:space="preserve">a </w:t>
      </w:r>
      <w:r w:rsidRPr="009A039C">
        <w:rPr>
          <w:rFonts w:ascii="Times New Roman" w:hAnsi="Times New Roman" w:cs="Times New Roman"/>
          <w:b/>
          <w:sz w:val="26"/>
          <w:highlight w:val="green"/>
          <w:u w:val="single"/>
        </w:rPr>
        <w:t>natural</w:t>
      </w:r>
      <w:r w:rsidRPr="009A039C">
        <w:rPr>
          <w:rFonts w:ascii="Times New Roman" w:hAnsi="Times New Roman" w:cs="Times New Roman"/>
          <w:sz w:val="18"/>
          <w:highlight w:val="green"/>
        </w:rPr>
        <w:t xml:space="preserve"> </w:t>
      </w:r>
      <w:r>
        <w:rPr>
          <w:rFonts w:ascii="Times New Roman" w:hAnsi="Times New Roman" w:cs="Times New Roman"/>
          <w:sz w:val="18"/>
        </w:rPr>
        <w:t xml:space="preserve">kind, </w:t>
      </w:r>
      <w:r w:rsidRPr="009A039C">
        <w:rPr>
          <w:rFonts w:ascii="Times New Roman" w:hAnsi="Times New Roman" w:cs="Times New Roman"/>
          <w:b/>
          <w:sz w:val="26"/>
          <w:highlight w:val="green"/>
          <w:u w:val="single"/>
        </w:rPr>
        <w:t>it is not plausible</w:t>
      </w:r>
      <w:r w:rsidRPr="009A039C">
        <w:rPr>
          <w:rFonts w:ascii="Times New Roman" w:hAnsi="Times New Roman" w:cs="Times New Roman"/>
          <w:sz w:val="18"/>
          <w:highlight w:val="green"/>
        </w:rPr>
        <w:t xml:space="preserve"> </w:t>
      </w:r>
      <w:r>
        <w:rPr>
          <w:rFonts w:ascii="Times New Roman" w:hAnsi="Times New Roman" w:cs="Times New Roman"/>
          <w:sz w:val="18"/>
        </w:rPr>
        <w:t xml:space="preserve">to </w:t>
      </w:r>
      <w:r w:rsidRPr="009A039C">
        <w:rPr>
          <w:rFonts w:ascii="Times New Roman" w:hAnsi="Times New Roman" w:cs="Times New Roman"/>
          <w:sz w:val="18"/>
          <w:highlight w:val="green"/>
        </w:rPr>
        <w:t xml:space="preserve">suppose </w:t>
      </w:r>
      <w:r w:rsidRPr="009A039C">
        <w:rPr>
          <w:rFonts w:ascii="Times New Roman" w:hAnsi="Times New Roman" w:cs="Times New Roman"/>
          <w:b/>
          <w:sz w:val="26"/>
          <w:highlight w:val="green"/>
          <w:u w:val="single"/>
        </w:rPr>
        <w:t>that its nature could be hidden</w:t>
      </w:r>
      <w:r w:rsidRPr="009A039C">
        <w:rPr>
          <w:rFonts w:ascii="Times New Roman" w:hAnsi="Times New Roman" w:cs="Times New Roman"/>
          <w:sz w:val="18"/>
          <w:highlight w:val="green"/>
        </w:rPr>
        <w:t xml:space="preserve"> </w:t>
      </w:r>
      <w:r>
        <w:rPr>
          <w:rFonts w:ascii="Times New Roman" w:hAnsi="Times New Roman" w:cs="Times New Roman"/>
          <w:sz w:val="18"/>
        </w:rPr>
        <w:t xml:space="preserve">to us, to be revealed only in some yet-undiscovered microstructure. Because law is not a logical principle, it is not plausible to suppose that its nature is buried in some yet-unproven theorem. </w:t>
      </w:r>
      <w:r w:rsidRPr="009A039C">
        <w:rPr>
          <w:rFonts w:ascii="Times New Roman" w:hAnsi="Times New Roman" w:cs="Times New Roman"/>
          <w:b/>
          <w:sz w:val="26"/>
          <w:highlight w:val="green"/>
          <w:u w:val="single"/>
        </w:rPr>
        <w:t>Law is a human institution; we can study it</w:t>
      </w:r>
      <w:r>
        <w:rPr>
          <w:rFonts w:ascii="Times New Roman" w:hAnsi="Times New Roman" w:cs="Times New Roman"/>
          <w:b/>
          <w:sz w:val="26"/>
          <w:u w:val="single"/>
        </w:rPr>
        <w:t xml:space="preserve"> only in</w:t>
      </w:r>
      <w:r>
        <w:rPr>
          <w:rFonts w:ascii="Times New Roman" w:hAnsi="Times New Roman" w:cs="Times New Roman"/>
          <w:sz w:val="18"/>
        </w:rPr>
        <w:t xml:space="preserve"> the ways that such institutions can be studied. One such way is to study </w:t>
      </w:r>
      <w:r>
        <w:rPr>
          <w:rFonts w:ascii="Times New Roman" w:hAnsi="Times New Roman" w:cs="Times New Roman"/>
          <w:sz w:val="26"/>
        </w:rPr>
        <w:t>t</w:t>
      </w:r>
      <w:r>
        <w:rPr>
          <w:rFonts w:ascii="Times New Roman" w:hAnsi="Times New Roman" w:cs="Times New Roman"/>
          <w:b/>
          <w:sz w:val="26"/>
          <w:u w:val="single"/>
        </w:rPr>
        <w:t xml:space="preserve">he concepts </w:t>
      </w:r>
      <w:r w:rsidRPr="009A039C">
        <w:rPr>
          <w:rFonts w:ascii="Times New Roman" w:hAnsi="Times New Roman" w:cs="Times New Roman"/>
          <w:b/>
          <w:sz w:val="26"/>
          <w:highlight w:val="green"/>
          <w:u w:val="single"/>
        </w:rPr>
        <w:t xml:space="preserve">through </w:t>
      </w:r>
      <w:r>
        <w:rPr>
          <w:rFonts w:ascii="Times New Roman" w:hAnsi="Times New Roman" w:cs="Times New Roman"/>
          <w:b/>
          <w:sz w:val="26"/>
          <w:u w:val="single"/>
        </w:rPr>
        <w:t>which institutions are structured and elaborated—</w:t>
      </w:r>
      <w:r w:rsidRPr="009A039C">
        <w:rPr>
          <w:rFonts w:ascii="Times New Roman" w:hAnsi="Times New Roman" w:cs="Times New Roman"/>
          <w:b/>
          <w:sz w:val="26"/>
          <w:highlight w:val="green"/>
          <w:u w:val="single"/>
        </w:rPr>
        <w:t>concepts implicit in our thought, language, and practices.</w:t>
      </w:r>
      <w:r w:rsidRPr="009A039C">
        <w:rPr>
          <w:rFonts w:ascii="Times New Roman" w:hAnsi="Times New Roman" w:cs="Times New Roman"/>
          <w:b/>
          <w:sz w:val="18"/>
          <w:highlight w:val="green"/>
          <w:u w:val="single"/>
        </w:rPr>
        <w:t xml:space="preserve"> </w:t>
      </w:r>
      <w:r>
        <w:rPr>
          <w:rFonts w:ascii="Times New Roman" w:hAnsi="Times New Roman" w:cs="Times New Roman"/>
          <w:sz w:val="18"/>
        </w:rPr>
        <w:t>To grasp the concept of law is to grasp what cannot fail to be true of law, whenever or wherever law turns up.</w:t>
      </w:r>
    </w:p>
    <w:p w14:paraId="250C9F34" w14:textId="77777777" w:rsidR="009A039C" w:rsidRDefault="009A039C">
      <w:r>
        <w:lastRenderedPageBreak/>
        <w:t>Thus the standard is consistency with current U.S. Law.</w:t>
      </w:r>
    </w:p>
    <w:p w14:paraId="70444BDB" w14:textId="77777777" w:rsidR="009A039C" w:rsidRDefault="009A039C"/>
    <w:p w14:paraId="071EF2B8" w14:textId="77777777" w:rsidR="009A039C" w:rsidRDefault="009A039C" w:rsidP="009A039C">
      <w:pPr>
        <w:rPr>
          <w:rFonts w:ascii="Tahoma" w:hAnsi="Tahoma" w:cs="Tahoma"/>
          <w:color w:val="262626"/>
        </w:rPr>
      </w:pPr>
      <w:r>
        <w:t xml:space="preserve">Current law mandates retributivism.  </w:t>
      </w:r>
      <w:r>
        <w:rPr>
          <w:rFonts w:ascii="Tahoma" w:hAnsi="Tahoma" w:cs="Tahoma"/>
          <w:color w:val="262626"/>
        </w:rPr>
        <w:t xml:space="preserve">U.S. is harsh </w:t>
      </w:r>
    </w:p>
    <w:p w14:paraId="49522E85" w14:textId="77777777" w:rsidR="009A039C" w:rsidRDefault="009A039C" w:rsidP="009A039C">
      <w:pPr>
        <w:rPr>
          <w:rFonts w:ascii="Tahoma" w:hAnsi="Tahoma" w:cs="Tahoma"/>
          <w:color w:val="262626"/>
        </w:rPr>
      </w:pPr>
      <w:proofErr w:type="spellStart"/>
      <w:r w:rsidRPr="00FE3A42">
        <w:rPr>
          <w:rFonts w:ascii="Tahoma" w:hAnsi="Tahoma" w:cs="Tahoma"/>
          <w:color w:val="262626"/>
          <w:sz w:val="12"/>
          <w:szCs w:val="12"/>
        </w:rPr>
        <w:t>Tyjen</w:t>
      </w:r>
      <w:proofErr w:type="spellEnd"/>
      <w:r w:rsidRPr="00FE3A42">
        <w:rPr>
          <w:rFonts w:ascii="Tahoma" w:hAnsi="Tahoma" w:cs="Tahoma"/>
          <w:color w:val="262626"/>
          <w:sz w:val="12"/>
          <w:szCs w:val="12"/>
        </w:rPr>
        <w:t xml:space="preserve"> </w:t>
      </w:r>
      <w:r>
        <w:rPr>
          <w:rFonts w:ascii="Tahoma" w:hAnsi="Tahoma" w:cs="Tahoma"/>
          <w:color w:val="262626"/>
        </w:rPr>
        <w:t xml:space="preserve">Tsai </w:t>
      </w:r>
      <w:r w:rsidRPr="00FE3A42">
        <w:rPr>
          <w:rFonts w:ascii="Tahoma" w:hAnsi="Tahoma" w:cs="Tahoma"/>
          <w:color w:val="262626"/>
          <w:sz w:val="12"/>
          <w:szCs w:val="12"/>
        </w:rPr>
        <w:t xml:space="preserve">and Paola </w:t>
      </w:r>
      <w:proofErr w:type="spellStart"/>
      <w:r w:rsidRPr="00FE3A42">
        <w:rPr>
          <w:rFonts w:ascii="Tahoma" w:hAnsi="Tahoma" w:cs="Tahoma"/>
          <w:color w:val="262626"/>
          <w:sz w:val="12"/>
          <w:szCs w:val="12"/>
        </w:rPr>
        <w:t>Scommegna</w:t>
      </w:r>
      <w:proofErr w:type="spellEnd"/>
      <w:r w:rsidRPr="00FE3A42">
        <w:rPr>
          <w:rFonts w:ascii="Tahoma" w:hAnsi="Tahoma" w:cs="Tahoma"/>
          <w:color w:val="262626"/>
          <w:sz w:val="12"/>
          <w:szCs w:val="12"/>
        </w:rPr>
        <w:t>, US has world’s highest incarceration rate,</w:t>
      </w:r>
      <w:r>
        <w:rPr>
          <w:rFonts w:ascii="Tahoma" w:hAnsi="Tahoma" w:cs="Tahoma"/>
          <w:color w:val="262626"/>
        </w:rPr>
        <w:t xml:space="preserve"> 2012 </w:t>
      </w:r>
      <w:r>
        <w:rPr>
          <w:rFonts w:ascii="Verdana" w:hAnsi="Verdana" w:cs="Verdana"/>
          <w:b/>
          <w:bCs/>
          <w:color w:val="FFFFFF"/>
          <w:sz w:val="32"/>
          <w:szCs w:val="32"/>
        </w:rPr>
        <w:t>U.S. Has World's Highest Incarceration Rate</w:t>
      </w:r>
    </w:p>
    <w:p w14:paraId="70CF8E90" w14:textId="77777777" w:rsidR="009A039C" w:rsidRDefault="009A039C" w:rsidP="009A039C">
      <w:pPr>
        <w:rPr>
          <w:rFonts w:ascii="Tahoma" w:hAnsi="Tahoma" w:cs="Tahoma"/>
          <w:color w:val="262626"/>
        </w:rPr>
      </w:pPr>
      <w:r w:rsidRPr="00807B88">
        <w:rPr>
          <w:rFonts w:ascii="Tahoma" w:hAnsi="Tahoma" w:cs="Tahoma"/>
          <w:color w:val="262626"/>
          <w:highlight w:val="green"/>
          <w:u w:val="single"/>
        </w:rPr>
        <w:t>Since 2002, the United States has had the highest incarceration rate in the world.</w:t>
      </w:r>
      <w:r>
        <w:rPr>
          <w:rFonts w:ascii="Tahoma" w:hAnsi="Tahoma" w:cs="Tahoma"/>
          <w:color w:val="262626"/>
        </w:rPr>
        <w:t xml:space="preserve"> Although prison populations are increasing in some parts of the world, </w:t>
      </w:r>
      <w:r w:rsidRPr="00807B88">
        <w:rPr>
          <w:rFonts w:ascii="Tahoma" w:hAnsi="Tahoma" w:cs="Tahoma"/>
          <w:color w:val="262626"/>
          <w:highlight w:val="green"/>
          <w:u w:val="single"/>
        </w:rPr>
        <w:t xml:space="preserve">the natural rate of incarceration for countries comparable to the United States tends to stay around 100 prisoners per 100,000 </w:t>
      </w:r>
      <w:proofErr w:type="gramStart"/>
      <w:r w:rsidRPr="00807B88">
        <w:rPr>
          <w:rFonts w:ascii="Tahoma" w:hAnsi="Tahoma" w:cs="Tahoma"/>
          <w:color w:val="262626"/>
          <w:highlight w:val="green"/>
          <w:u w:val="single"/>
        </w:rPr>
        <w:t>population</w:t>
      </w:r>
      <w:proofErr w:type="gramEnd"/>
      <w:r w:rsidRPr="00807B88">
        <w:rPr>
          <w:rFonts w:ascii="Tahoma" w:hAnsi="Tahoma" w:cs="Tahoma"/>
          <w:color w:val="262626"/>
          <w:highlight w:val="green"/>
          <w:u w:val="single"/>
        </w:rPr>
        <w:t xml:space="preserve">. </w:t>
      </w:r>
      <w:proofErr w:type="gramStart"/>
      <w:r w:rsidRPr="00807B88">
        <w:rPr>
          <w:rFonts w:ascii="Tahoma" w:hAnsi="Tahoma" w:cs="Tahoma"/>
          <w:color w:val="262626"/>
          <w:highlight w:val="green"/>
          <w:u w:val="single"/>
        </w:rPr>
        <w:t>The U.S. rate is 500 prisoners per 100,000 residents</w:t>
      </w:r>
      <w:r>
        <w:rPr>
          <w:rFonts w:ascii="Tahoma" w:hAnsi="Tahoma" w:cs="Tahoma"/>
          <w:color w:val="262626"/>
        </w:rPr>
        <w:t>, or about 1.6 million prisoners in 2010, according to the latest available data from the Bureau of Justice Statistics (BJS).</w:t>
      </w:r>
      <w:proofErr w:type="gramEnd"/>
    </w:p>
    <w:p w14:paraId="659D19E1" w14:textId="77777777" w:rsidR="009A039C" w:rsidRDefault="009A039C" w:rsidP="009A039C">
      <w:pPr>
        <w:rPr>
          <w:rFonts w:ascii="Tahoma" w:hAnsi="Tahoma" w:cs="Tahoma"/>
          <w:color w:val="262626"/>
        </w:rPr>
      </w:pPr>
    </w:p>
    <w:p w14:paraId="56F6B869" w14:textId="77777777" w:rsidR="00CA500A" w:rsidRDefault="00CA500A" w:rsidP="009A039C">
      <w:pPr>
        <w:widowControl w:val="0"/>
        <w:autoSpaceDE w:val="0"/>
        <w:autoSpaceDN w:val="0"/>
        <w:adjustRightInd w:val="0"/>
        <w:spacing w:after="240"/>
        <w:rPr>
          <w:rFonts w:ascii="Times" w:hAnsi="Times" w:cs="Times"/>
          <w:sz w:val="32"/>
          <w:szCs w:val="32"/>
        </w:rPr>
      </w:pPr>
      <w:r>
        <w:rPr>
          <w:rFonts w:ascii="Times" w:hAnsi="Times" w:cs="Times"/>
          <w:sz w:val="32"/>
          <w:szCs w:val="32"/>
        </w:rPr>
        <w:t>The U.S. is way more retributive than other systems.</w:t>
      </w:r>
    </w:p>
    <w:p w14:paraId="520D6EA8" w14:textId="77777777" w:rsidR="009A039C" w:rsidRPr="00807B88" w:rsidRDefault="009A039C" w:rsidP="009A039C">
      <w:pPr>
        <w:widowControl w:val="0"/>
        <w:autoSpaceDE w:val="0"/>
        <w:autoSpaceDN w:val="0"/>
        <w:adjustRightInd w:val="0"/>
        <w:spacing w:after="240"/>
        <w:rPr>
          <w:rFonts w:ascii="Times" w:hAnsi="Times" w:cs="Times"/>
        </w:rPr>
      </w:pPr>
      <w:r w:rsidRPr="00FE3A42">
        <w:rPr>
          <w:rFonts w:ascii="Times" w:hAnsi="Times" w:cs="Times"/>
          <w:sz w:val="12"/>
          <w:szCs w:val="12"/>
        </w:rPr>
        <w:t>James Q.</w:t>
      </w:r>
      <w:r>
        <w:rPr>
          <w:rFonts w:ascii="Times" w:hAnsi="Times" w:cs="Times"/>
          <w:sz w:val="32"/>
          <w:szCs w:val="32"/>
        </w:rPr>
        <w:t xml:space="preserve"> Whitman</w:t>
      </w:r>
      <w:r w:rsidRPr="00FE3A42">
        <w:rPr>
          <w:rFonts w:ascii="Times" w:hAnsi="Times" w:cs="Times"/>
          <w:sz w:val="12"/>
          <w:szCs w:val="12"/>
        </w:rPr>
        <w:t>, 2004, A Plea Against Retributivism</w:t>
      </w:r>
      <w:r>
        <w:rPr>
          <w:rFonts w:ascii="Times" w:hAnsi="Times" w:cs="Times"/>
          <w:sz w:val="32"/>
          <w:szCs w:val="32"/>
        </w:rPr>
        <w:t xml:space="preserve"> </w:t>
      </w:r>
    </w:p>
    <w:p w14:paraId="685B0D0D" w14:textId="77777777" w:rsidR="009A039C" w:rsidRPr="00FE3A42" w:rsidRDefault="009A039C" w:rsidP="009A039C">
      <w:pPr>
        <w:widowControl w:val="0"/>
        <w:autoSpaceDE w:val="0"/>
        <w:autoSpaceDN w:val="0"/>
        <w:adjustRightInd w:val="0"/>
        <w:spacing w:after="240"/>
        <w:rPr>
          <w:rFonts w:ascii="Times" w:hAnsi="Times" w:cs="Times"/>
          <w:sz w:val="16"/>
        </w:rPr>
      </w:pPr>
      <w:r w:rsidRPr="00FE3A42">
        <w:rPr>
          <w:rFonts w:ascii="Times" w:hAnsi="Times" w:cs="Times"/>
          <w:sz w:val="16"/>
          <w:szCs w:val="38"/>
        </w:rPr>
        <w:t xml:space="preserve">As we all know, </w:t>
      </w:r>
      <w:r w:rsidRPr="00807B88">
        <w:rPr>
          <w:rFonts w:ascii="Times" w:hAnsi="Times" w:cs="Times"/>
          <w:sz w:val="38"/>
          <w:szCs w:val="38"/>
          <w:u w:val="single"/>
        </w:rPr>
        <w:t xml:space="preserve">the </w:t>
      </w:r>
      <w:r w:rsidRPr="00807B88">
        <w:rPr>
          <w:rFonts w:ascii="Times" w:hAnsi="Times" w:cs="Times"/>
          <w:sz w:val="38"/>
          <w:szCs w:val="38"/>
          <w:highlight w:val="green"/>
          <w:u w:val="single"/>
        </w:rPr>
        <w:t>U</w:t>
      </w:r>
      <w:r w:rsidRPr="00807B88">
        <w:rPr>
          <w:rFonts w:ascii="Times" w:hAnsi="Times" w:cs="Times"/>
          <w:sz w:val="38"/>
          <w:szCs w:val="38"/>
          <w:u w:val="single"/>
        </w:rPr>
        <w:t xml:space="preserve">nited </w:t>
      </w:r>
      <w:r w:rsidRPr="00807B88">
        <w:rPr>
          <w:rFonts w:ascii="Times" w:hAnsi="Times" w:cs="Times"/>
          <w:sz w:val="38"/>
          <w:szCs w:val="38"/>
          <w:highlight w:val="green"/>
          <w:u w:val="single"/>
        </w:rPr>
        <w:t>S</w:t>
      </w:r>
      <w:r w:rsidRPr="00807B88">
        <w:rPr>
          <w:rFonts w:ascii="Times" w:hAnsi="Times" w:cs="Times"/>
          <w:sz w:val="38"/>
          <w:szCs w:val="38"/>
          <w:u w:val="single"/>
        </w:rPr>
        <w:t xml:space="preserve">tates </w:t>
      </w:r>
      <w:r w:rsidRPr="00807B88">
        <w:rPr>
          <w:rFonts w:ascii="Times" w:hAnsi="Times" w:cs="Times"/>
          <w:sz w:val="38"/>
          <w:szCs w:val="38"/>
          <w:highlight w:val="green"/>
          <w:u w:val="single"/>
        </w:rPr>
        <w:t xml:space="preserve">has embarked on a campaign of </w:t>
      </w:r>
      <w:r w:rsidRPr="00807B88">
        <w:rPr>
          <w:rFonts w:ascii="Times" w:hAnsi="Times" w:cs="Times"/>
          <w:sz w:val="38"/>
          <w:szCs w:val="38"/>
          <w:u w:val="single"/>
        </w:rPr>
        <w:t xml:space="preserve">intensifying </w:t>
      </w:r>
      <w:r w:rsidRPr="00807B88">
        <w:rPr>
          <w:rFonts w:ascii="Times" w:hAnsi="Times" w:cs="Times"/>
          <w:sz w:val="38"/>
          <w:szCs w:val="38"/>
          <w:highlight w:val="green"/>
          <w:u w:val="single"/>
        </w:rPr>
        <w:t>harshness</w:t>
      </w:r>
      <w:r w:rsidRPr="00807B88">
        <w:rPr>
          <w:rFonts w:ascii="Times" w:hAnsi="Times" w:cs="Times"/>
          <w:sz w:val="38"/>
          <w:szCs w:val="38"/>
          <w:u w:val="single"/>
        </w:rPr>
        <w:t xml:space="preserve"> in criminal punishment </w:t>
      </w:r>
      <w:r w:rsidRPr="00807B88">
        <w:rPr>
          <w:rFonts w:ascii="Times" w:hAnsi="Times" w:cs="Times"/>
          <w:sz w:val="38"/>
          <w:szCs w:val="38"/>
          <w:highlight w:val="green"/>
          <w:u w:val="single"/>
        </w:rPr>
        <w:t xml:space="preserve">over the last three decades </w:t>
      </w:r>
      <w:r w:rsidRPr="00807B88">
        <w:rPr>
          <w:rFonts w:ascii="Times" w:hAnsi="Times" w:cs="Times"/>
          <w:sz w:val="38"/>
          <w:szCs w:val="38"/>
          <w:u w:val="single"/>
        </w:rPr>
        <w:t xml:space="preserve">or so. </w:t>
      </w:r>
      <w:r w:rsidRPr="00807B88">
        <w:rPr>
          <w:rFonts w:ascii="Times" w:hAnsi="Times" w:cs="Times"/>
          <w:sz w:val="38"/>
          <w:szCs w:val="38"/>
          <w:highlight w:val="green"/>
          <w:u w:val="single"/>
        </w:rPr>
        <w:t xml:space="preserve">Longer prison sentences and the reinstatement of the death penalty are the most important aspects </w:t>
      </w:r>
      <w:r w:rsidRPr="00807B88">
        <w:rPr>
          <w:rFonts w:ascii="Times" w:hAnsi="Times" w:cs="Times"/>
          <w:sz w:val="38"/>
          <w:szCs w:val="38"/>
          <w:u w:val="single"/>
        </w:rPr>
        <w:t>of this campaign</w:t>
      </w:r>
      <w:r w:rsidRPr="00FE3A42">
        <w:rPr>
          <w:rFonts w:ascii="Times" w:hAnsi="Times" w:cs="Times"/>
          <w:sz w:val="16"/>
          <w:szCs w:val="38"/>
        </w:rPr>
        <w:t xml:space="preserve">, but they are only </w:t>
      </w:r>
      <w:r w:rsidRPr="00FE3A42">
        <w:rPr>
          <w:rFonts w:ascii="Times" w:hAnsi="Times" w:cs="Times"/>
          <w:sz w:val="16"/>
          <w:szCs w:val="40"/>
        </w:rPr>
        <w:t xml:space="preserve">part </w:t>
      </w:r>
      <w:r w:rsidRPr="00FE3A42">
        <w:rPr>
          <w:rFonts w:ascii="Times" w:hAnsi="Times" w:cs="Times"/>
          <w:sz w:val="16"/>
          <w:szCs w:val="38"/>
        </w:rPr>
        <w:t xml:space="preserve">of it. These thirty years of </w:t>
      </w:r>
      <w:r w:rsidRPr="00FE3A42">
        <w:rPr>
          <w:rFonts w:ascii="Times" w:hAnsi="Times" w:cs="Times"/>
          <w:sz w:val="16"/>
          <w:szCs w:val="40"/>
        </w:rPr>
        <w:t xml:space="preserve">harsh </w:t>
      </w:r>
      <w:r w:rsidRPr="00FE3A42">
        <w:rPr>
          <w:rFonts w:ascii="Times" w:hAnsi="Times" w:cs="Times"/>
          <w:sz w:val="16"/>
          <w:szCs w:val="38"/>
        </w:rPr>
        <w:t xml:space="preserve">justice have made for an epochal shift in American law, opening a large divide between the United States and the other countries of the western world. </w:t>
      </w:r>
      <w:r w:rsidRPr="00807B88">
        <w:rPr>
          <w:rFonts w:ascii="Times" w:hAnsi="Times" w:cs="Times"/>
          <w:sz w:val="38"/>
          <w:szCs w:val="38"/>
          <w:highlight w:val="green"/>
          <w:u w:val="single"/>
        </w:rPr>
        <w:t xml:space="preserve">American criminal punishment is now staggeringly harsher </w:t>
      </w:r>
      <w:r w:rsidRPr="00807B88">
        <w:rPr>
          <w:rFonts w:ascii="Times" w:hAnsi="Times" w:cs="Times"/>
          <w:sz w:val="40"/>
          <w:szCs w:val="40"/>
          <w:highlight w:val="green"/>
          <w:u w:val="single"/>
        </w:rPr>
        <w:t xml:space="preserve">than </w:t>
      </w:r>
      <w:r w:rsidRPr="00807B88">
        <w:rPr>
          <w:rFonts w:ascii="Times" w:hAnsi="Times" w:cs="Times"/>
          <w:sz w:val="38"/>
          <w:szCs w:val="38"/>
          <w:highlight w:val="green"/>
          <w:u w:val="single"/>
        </w:rPr>
        <w:t>punishment in such countries as Germany, France, or Japan:</w:t>
      </w:r>
      <w:r w:rsidRPr="00FE3A42">
        <w:rPr>
          <w:rFonts w:ascii="Times" w:hAnsi="Times" w:cs="Times"/>
          <w:sz w:val="16"/>
          <w:szCs w:val="38"/>
        </w:rPr>
        <w:t xml:space="preserve"> In criminal punishment, there is no longer any single "western" or westernized world. </w:t>
      </w:r>
      <w:r w:rsidRPr="00807B88">
        <w:rPr>
          <w:rFonts w:ascii="Times" w:hAnsi="Times" w:cs="Times"/>
          <w:sz w:val="38"/>
          <w:szCs w:val="38"/>
          <w:highlight w:val="green"/>
          <w:u w:val="single"/>
        </w:rPr>
        <w:t>There is an American world, tough and unforgiving, and a Euro-Japanese world, mild</w:t>
      </w:r>
      <w:r w:rsidRPr="00807B88">
        <w:rPr>
          <w:rFonts w:ascii="Times" w:hAnsi="Times" w:cs="Times"/>
          <w:sz w:val="38"/>
          <w:szCs w:val="38"/>
          <w:u w:val="single"/>
        </w:rPr>
        <w:t xml:space="preserve"> in ways </w:t>
      </w:r>
      <w:r w:rsidRPr="00807B88">
        <w:rPr>
          <w:rFonts w:ascii="Times" w:hAnsi="Times" w:cs="Times"/>
          <w:sz w:val="40"/>
          <w:szCs w:val="40"/>
          <w:u w:val="single"/>
        </w:rPr>
        <w:t xml:space="preserve">that </w:t>
      </w:r>
      <w:r w:rsidRPr="00807B88">
        <w:rPr>
          <w:rFonts w:ascii="Times" w:hAnsi="Times" w:cs="Times"/>
          <w:sz w:val="38"/>
          <w:szCs w:val="38"/>
          <w:u w:val="single"/>
        </w:rPr>
        <w:t>have come to seem wholly impossible in the American climate</w:t>
      </w:r>
      <w:proofErr w:type="gramStart"/>
      <w:r w:rsidRPr="00FE3A42">
        <w:rPr>
          <w:rFonts w:ascii="Times" w:hAnsi="Times" w:cs="Times"/>
          <w:sz w:val="16"/>
          <w:szCs w:val="38"/>
        </w:rPr>
        <w:t>.!</w:t>
      </w:r>
      <w:proofErr w:type="gramEnd"/>
    </w:p>
    <w:p w14:paraId="4BA2A9A3" w14:textId="126B45C1" w:rsidR="003745F3" w:rsidRDefault="003745F3" w:rsidP="00A0714A">
      <w:bookmarkStart w:id="0" w:name="_GoBack"/>
      <w:bookmarkEnd w:id="0"/>
    </w:p>
    <w:sectPr w:rsidR="003745F3" w:rsidSect="00836B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13BC1" w14:textId="77777777" w:rsidR="002647C2" w:rsidRDefault="002647C2" w:rsidP="009A039C">
      <w:r>
        <w:separator/>
      </w:r>
    </w:p>
  </w:endnote>
  <w:endnote w:type="continuationSeparator" w:id="0">
    <w:p w14:paraId="54800E8E" w14:textId="77777777" w:rsidR="002647C2" w:rsidRDefault="002647C2" w:rsidP="009A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95744" w14:textId="77777777" w:rsidR="002647C2" w:rsidRDefault="002647C2" w:rsidP="009A039C">
      <w:r>
        <w:separator/>
      </w:r>
    </w:p>
  </w:footnote>
  <w:footnote w:type="continuationSeparator" w:id="0">
    <w:p w14:paraId="772936AA" w14:textId="77777777" w:rsidR="002647C2" w:rsidRDefault="002647C2" w:rsidP="009A039C">
      <w:r>
        <w:continuationSeparator/>
      </w:r>
    </w:p>
  </w:footnote>
  <w:footnote w:id="1">
    <w:p w14:paraId="0FE14B70" w14:textId="77777777" w:rsidR="003745F3" w:rsidRPr="0017678C" w:rsidRDefault="003745F3" w:rsidP="009A039C">
      <w:pPr>
        <w:pStyle w:val="FootnoteText"/>
        <w:rPr>
          <w:sz w:val="12"/>
          <w:szCs w:val="12"/>
        </w:rPr>
      </w:pPr>
      <w:r w:rsidRPr="0017678C">
        <w:rPr>
          <w:rStyle w:val="FootnoteReference"/>
          <w:sz w:val="12"/>
          <w:szCs w:val="12"/>
        </w:rPr>
        <w:footnoteRef/>
      </w:r>
      <w:r w:rsidRPr="0017678C">
        <w:rPr>
          <w:sz w:val="12"/>
          <w:szCs w:val="12"/>
        </w:rPr>
        <w:t xml:space="preserve"> </w:t>
      </w:r>
      <w:r w:rsidRPr="0017678C">
        <w:rPr>
          <w:rFonts w:cs="Georgia"/>
          <w:iCs/>
          <w:color w:val="000000"/>
          <w:sz w:val="12"/>
          <w:szCs w:val="12"/>
          <w:lang w:bidi="en-US"/>
        </w:rPr>
        <w:t xml:space="preserve">Alasdair </w:t>
      </w:r>
      <w:proofErr w:type="spellStart"/>
      <w:r w:rsidRPr="0017678C">
        <w:rPr>
          <w:rFonts w:cs="Georgia"/>
          <w:iCs/>
          <w:color w:val="000000"/>
          <w:sz w:val="12"/>
          <w:szCs w:val="12"/>
          <w:lang w:bidi="en-US"/>
        </w:rPr>
        <w:t>MacIntyre</w:t>
      </w:r>
      <w:proofErr w:type="spellEnd"/>
      <w:r w:rsidRPr="0017678C">
        <w:rPr>
          <w:rFonts w:cs="Georgia"/>
          <w:iCs/>
          <w:color w:val="000000"/>
          <w:sz w:val="12"/>
          <w:szCs w:val="12"/>
          <w:lang w:bidi="en-US"/>
        </w:rPr>
        <w:t xml:space="preserve">, </w:t>
      </w:r>
      <w:hyperlink r:id="rId1" w:history="1">
        <w:r w:rsidRPr="0017678C">
          <w:rPr>
            <w:rFonts w:cs="Georgia"/>
            <w:iCs/>
            <w:color w:val="000000"/>
            <w:sz w:val="12"/>
            <w:szCs w:val="12"/>
            <w:lang w:bidi="en-US"/>
          </w:rPr>
          <w:t>After Virtue</w:t>
        </w:r>
      </w:hyperlink>
      <w:r w:rsidRPr="0017678C">
        <w:rPr>
          <w:rFonts w:cs="Georgia"/>
          <w:iCs/>
          <w:color w:val="000000"/>
          <w:sz w:val="12"/>
          <w:szCs w:val="12"/>
          <w:lang w:bidi="en-US"/>
        </w:rPr>
        <w:t>, pg. 20-21</w:t>
      </w:r>
    </w:p>
  </w:footnote>
  <w:footnote w:id="2">
    <w:p w14:paraId="5117D1A5" w14:textId="77777777" w:rsidR="003745F3" w:rsidRPr="007427EB" w:rsidRDefault="003745F3" w:rsidP="009A039C">
      <w:pPr>
        <w:contextualSpacing/>
        <w:rPr>
          <w:sz w:val="12"/>
          <w:szCs w:val="12"/>
        </w:rPr>
      </w:pPr>
      <w:r w:rsidRPr="007427EB">
        <w:rPr>
          <w:rStyle w:val="FootnoteReference"/>
          <w:sz w:val="12"/>
          <w:szCs w:val="12"/>
        </w:rPr>
        <w:footnoteRef/>
      </w:r>
      <w:r w:rsidRPr="007427EB">
        <w:rPr>
          <w:sz w:val="12"/>
          <w:szCs w:val="12"/>
        </w:rPr>
        <w:t xml:space="preserve"> </w:t>
      </w:r>
      <w:r w:rsidRPr="007427EB">
        <w:rPr>
          <w:rFonts w:cs="Times"/>
          <w:sz w:val="12"/>
          <w:szCs w:val="12"/>
        </w:rPr>
        <w:t xml:space="preserve">Helen Haste, PhD, </w:t>
      </w:r>
      <w:r w:rsidRPr="007427EB">
        <w:rPr>
          <w:rFonts w:cs="Times"/>
          <w:i/>
          <w:sz w:val="12"/>
          <w:szCs w:val="12"/>
        </w:rPr>
        <w:t>Communitarianism and the Social Construction of Morality</w:t>
      </w:r>
      <w:r w:rsidRPr="007427EB">
        <w:rPr>
          <w:rFonts w:cs="Times"/>
          <w:sz w:val="12"/>
          <w:szCs w:val="12"/>
        </w:rPr>
        <w:t>, 1998 Helen Haste is Reader in Psychology at the University of Bath, England</w:t>
      </w:r>
    </w:p>
    <w:p w14:paraId="19D27C23" w14:textId="77777777" w:rsidR="003745F3" w:rsidRDefault="003745F3" w:rsidP="009A039C">
      <w:pPr>
        <w:pStyle w:val="FootnoteText"/>
      </w:pPr>
    </w:p>
  </w:footnote>
  <w:footnote w:id="3">
    <w:p w14:paraId="3AF11259" w14:textId="77777777" w:rsidR="003745F3" w:rsidRPr="00B66329" w:rsidRDefault="003745F3" w:rsidP="009A039C">
      <w:pPr>
        <w:pStyle w:val="FootnoteText"/>
        <w:rPr>
          <w:sz w:val="12"/>
          <w:szCs w:val="12"/>
        </w:rPr>
      </w:pPr>
      <w:r w:rsidRPr="00B66329">
        <w:rPr>
          <w:rStyle w:val="FootnoteReference"/>
          <w:sz w:val="12"/>
          <w:szCs w:val="12"/>
        </w:rPr>
        <w:footnoteRef/>
      </w:r>
      <w:r w:rsidRPr="00B66329">
        <w:rPr>
          <w:sz w:val="12"/>
          <w:szCs w:val="12"/>
        </w:rPr>
        <w:t xml:space="preserve"> </w:t>
      </w:r>
      <w:r w:rsidRPr="00B66329">
        <w:rPr>
          <w:rFonts w:cs="Arial"/>
          <w:sz w:val="12"/>
          <w:szCs w:val="12"/>
        </w:rPr>
        <w:t xml:space="preserve">Thomas </w:t>
      </w:r>
      <w:proofErr w:type="spellStart"/>
      <w:r w:rsidRPr="00B66329">
        <w:rPr>
          <w:rFonts w:cs="Arial"/>
          <w:sz w:val="12"/>
          <w:szCs w:val="12"/>
        </w:rPr>
        <w:t>Christiano</w:t>
      </w:r>
      <w:proofErr w:type="spellEnd"/>
      <w:r w:rsidRPr="00B66329">
        <w:rPr>
          <w:rFonts w:cs="Arial"/>
          <w:sz w:val="12"/>
          <w:szCs w:val="12"/>
        </w:rPr>
        <w:t xml:space="preserve">. </w:t>
      </w:r>
      <w:proofErr w:type="gramStart"/>
      <w:r w:rsidRPr="00B66329">
        <w:rPr>
          <w:rFonts w:cs="Arial"/>
          <w:sz w:val="12"/>
          <w:szCs w:val="12"/>
        </w:rPr>
        <w:t>Stanford Encyclopedia of Philosophy.</w:t>
      </w:r>
      <w:proofErr w:type="gramEnd"/>
      <w:r w:rsidRPr="00B66329">
        <w:rPr>
          <w:rFonts w:cs="Arial"/>
          <w:i/>
          <w:iCs/>
          <w:sz w:val="12"/>
          <w:szCs w:val="12"/>
        </w:rPr>
        <w:t xml:space="preserve"> </w:t>
      </w:r>
      <w:r w:rsidRPr="00B66329">
        <w:rPr>
          <w:rFonts w:cs="Arial"/>
          <w:sz w:val="12"/>
          <w:szCs w:val="12"/>
        </w:rPr>
        <w:t xml:space="preserve">Jul 27, 2006. </w:t>
      </w:r>
      <w:r w:rsidRPr="00B66329">
        <w:rPr>
          <w:sz w:val="12"/>
          <w:szCs w:val="12"/>
        </w:rPr>
        <w:t>http://plato.stanford.edu/entries/democracy/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9C"/>
    <w:rsid w:val="0000146A"/>
    <w:rsid w:val="00006979"/>
    <w:rsid w:val="000075D0"/>
    <w:rsid w:val="000337D6"/>
    <w:rsid w:val="00035DBE"/>
    <w:rsid w:val="00064BD6"/>
    <w:rsid w:val="000F429E"/>
    <w:rsid w:val="00100CE8"/>
    <w:rsid w:val="00104899"/>
    <w:rsid w:val="00104E56"/>
    <w:rsid w:val="00111609"/>
    <w:rsid w:val="00174602"/>
    <w:rsid w:val="001900A4"/>
    <w:rsid w:val="001B02E4"/>
    <w:rsid w:val="001D6FA0"/>
    <w:rsid w:val="001E3E97"/>
    <w:rsid w:val="002010EE"/>
    <w:rsid w:val="00214F79"/>
    <w:rsid w:val="00235DC4"/>
    <w:rsid w:val="00252E18"/>
    <w:rsid w:val="002536D1"/>
    <w:rsid w:val="00261071"/>
    <w:rsid w:val="002647C2"/>
    <w:rsid w:val="00282208"/>
    <w:rsid w:val="002A5BC9"/>
    <w:rsid w:val="002F6243"/>
    <w:rsid w:val="002F7494"/>
    <w:rsid w:val="00316B79"/>
    <w:rsid w:val="00323FD1"/>
    <w:rsid w:val="00362D4B"/>
    <w:rsid w:val="00371889"/>
    <w:rsid w:val="003745F3"/>
    <w:rsid w:val="003857D7"/>
    <w:rsid w:val="003953DB"/>
    <w:rsid w:val="003E6ECF"/>
    <w:rsid w:val="004573BF"/>
    <w:rsid w:val="00496DF6"/>
    <w:rsid w:val="004A0759"/>
    <w:rsid w:val="004C133D"/>
    <w:rsid w:val="004C727C"/>
    <w:rsid w:val="004D2120"/>
    <w:rsid w:val="004D66C1"/>
    <w:rsid w:val="004E2E05"/>
    <w:rsid w:val="004F0BD6"/>
    <w:rsid w:val="004F24CB"/>
    <w:rsid w:val="0051399A"/>
    <w:rsid w:val="00527FE5"/>
    <w:rsid w:val="00535732"/>
    <w:rsid w:val="00540363"/>
    <w:rsid w:val="00562975"/>
    <w:rsid w:val="00591F7F"/>
    <w:rsid w:val="005A7228"/>
    <w:rsid w:val="005C516A"/>
    <w:rsid w:val="005C75A3"/>
    <w:rsid w:val="00616A1C"/>
    <w:rsid w:val="006276DD"/>
    <w:rsid w:val="00653FC7"/>
    <w:rsid w:val="006E5612"/>
    <w:rsid w:val="006F7A5B"/>
    <w:rsid w:val="00702817"/>
    <w:rsid w:val="00761C18"/>
    <w:rsid w:val="00761F3C"/>
    <w:rsid w:val="007725C0"/>
    <w:rsid w:val="0078030B"/>
    <w:rsid w:val="00780315"/>
    <w:rsid w:val="007929CA"/>
    <w:rsid w:val="007F07C3"/>
    <w:rsid w:val="007F52F3"/>
    <w:rsid w:val="00812FD5"/>
    <w:rsid w:val="00824FCE"/>
    <w:rsid w:val="00833D46"/>
    <w:rsid w:val="00836B17"/>
    <w:rsid w:val="00851396"/>
    <w:rsid w:val="00885F49"/>
    <w:rsid w:val="008A4D70"/>
    <w:rsid w:val="008B2AAC"/>
    <w:rsid w:val="008C6827"/>
    <w:rsid w:val="008D0DB6"/>
    <w:rsid w:val="008D5C84"/>
    <w:rsid w:val="008E2100"/>
    <w:rsid w:val="008E4AE3"/>
    <w:rsid w:val="0092134E"/>
    <w:rsid w:val="009358CE"/>
    <w:rsid w:val="009934B5"/>
    <w:rsid w:val="00997F47"/>
    <w:rsid w:val="009A039C"/>
    <w:rsid w:val="009B2871"/>
    <w:rsid w:val="009E20FF"/>
    <w:rsid w:val="00A01CA4"/>
    <w:rsid w:val="00A06E77"/>
    <w:rsid w:val="00A0714A"/>
    <w:rsid w:val="00A60819"/>
    <w:rsid w:val="00A824D3"/>
    <w:rsid w:val="00A92B56"/>
    <w:rsid w:val="00AA279E"/>
    <w:rsid w:val="00AB7DB0"/>
    <w:rsid w:val="00AD74B4"/>
    <w:rsid w:val="00AF58A2"/>
    <w:rsid w:val="00B002B3"/>
    <w:rsid w:val="00B13C81"/>
    <w:rsid w:val="00B2276A"/>
    <w:rsid w:val="00B422DD"/>
    <w:rsid w:val="00B81FD9"/>
    <w:rsid w:val="00BB5026"/>
    <w:rsid w:val="00BD547F"/>
    <w:rsid w:val="00BE1326"/>
    <w:rsid w:val="00BE5CD2"/>
    <w:rsid w:val="00BF443B"/>
    <w:rsid w:val="00C318F0"/>
    <w:rsid w:val="00C362CC"/>
    <w:rsid w:val="00C56D70"/>
    <w:rsid w:val="00C72AC6"/>
    <w:rsid w:val="00C925E1"/>
    <w:rsid w:val="00CA104D"/>
    <w:rsid w:val="00CA500A"/>
    <w:rsid w:val="00CB489B"/>
    <w:rsid w:val="00D56715"/>
    <w:rsid w:val="00D75973"/>
    <w:rsid w:val="00DA509B"/>
    <w:rsid w:val="00DA6139"/>
    <w:rsid w:val="00DE70FD"/>
    <w:rsid w:val="00DF05B1"/>
    <w:rsid w:val="00E0189A"/>
    <w:rsid w:val="00E0550B"/>
    <w:rsid w:val="00E717D5"/>
    <w:rsid w:val="00EA666A"/>
    <w:rsid w:val="00EB693F"/>
    <w:rsid w:val="00EC3BB3"/>
    <w:rsid w:val="00EF5052"/>
    <w:rsid w:val="00F002D6"/>
    <w:rsid w:val="00F23EEA"/>
    <w:rsid w:val="00F27737"/>
    <w:rsid w:val="00F628B7"/>
    <w:rsid w:val="00F673C5"/>
    <w:rsid w:val="00F74FBA"/>
    <w:rsid w:val="00F91087"/>
    <w:rsid w:val="00FD3D33"/>
    <w:rsid w:val="00FE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0BC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3A42"/>
    <w:rPr>
      <w:rFonts w:ascii="Calibri" w:hAnsi="Calibri"/>
      <w:sz w:val="22"/>
    </w:rPr>
  </w:style>
  <w:style w:type="paragraph" w:styleId="Heading1">
    <w:name w:val="heading 1"/>
    <w:aliases w:val="Pocket"/>
    <w:basedOn w:val="Normal"/>
    <w:next w:val="Normal"/>
    <w:link w:val="Heading1Char"/>
    <w:uiPriority w:val="9"/>
    <w:qFormat/>
    <w:rsid w:val="00FE3A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E3A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E3A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E3A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9A039C"/>
    <w:rPr>
      <w:rFonts w:eastAsia="Calibri" w:cs="Times New Roman"/>
      <w:sz w:val="20"/>
      <w:szCs w:val="20"/>
    </w:rPr>
  </w:style>
  <w:style w:type="character" w:customStyle="1" w:styleId="FootnoteTextChar">
    <w:name w:val="Footnote Text Char"/>
    <w:basedOn w:val="DefaultParagraphFont"/>
    <w:link w:val="FootnoteText"/>
    <w:uiPriority w:val="99"/>
    <w:rsid w:val="009A039C"/>
    <w:rPr>
      <w:rFonts w:ascii="Calibri" w:eastAsia="Calibri" w:hAnsi="Calibri" w:cs="Times New Roman"/>
      <w:sz w:val="20"/>
      <w:szCs w:val="20"/>
    </w:rPr>
  </w:style>
  <w:style w:type="character" w:styleId="FootnoteReference">
    <w:name w:val="footnote reference"/>
    <w:basedOn w:val="DefaultParagraphFont"/>
    <w:uiPriority w:val="99"/>
    <w:unhideWhenUsed/>
    <w:rsid w:val="009A039C"/>
    <w:rPr>
      <w:vertAlign w:val="superscript"/>
    </w:rPr>
  </w:style>
  <w:style w:type="character" w:customStyle="1" w:styleId="Heading1Char">
    <w:name w:val="Heading 1 Char"/>
    <w:aliases w:val="Pocket Char"/>
    <w:basedOn w:val="DefaultParagraphFont"/>
    <w:link w:val="Heading1"/>
    <w:uiPriority w:val="9"/>
    <w:rsid w:val="00FE3A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E3A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E3A4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E3A42"/>
    <w:rPr>
      <w:rFonts w:asciiTheme="majorHAnsi" w:eastAsiaTheme="majorEastAsia" w:hAnsiTheme="majorHAnsi" w:cstheme="majorBidi"/>
      <w:b/>
      <w:bCs/>
      <w:iCs/>
      <w:sz w:val="26"/>
    </w:rPr>
  </w:style>
  <w:style w:type="character" w:styleId="Emphasis">
    <w:name w:val="Emphasis"/>
    <w:basedOn w:val="DefaultParagraphFont"/>
    <w:uiPriority w:val="7"/>
    <w:qFormat/>
    <w:rsid w:val="00FE3A42"/>
    <w:rPr>
      <w:rFonts w:ascii="Calibri" w:hAnsi="Calibri"/>
      <w:b/>
      <w:i w:val="0"/>
      <w:iCs/>
      <w:sz w:val="22"/>
      <w:u w:val="single"/>
      <w:bdr w:val="single" w:sz="18" w:space="0" w:color="auto"/>
    </w:rPr>
  </w:style>
  <w:style w:type="paragraph" w:styleId="NoSpacing">
    <w:name w:val="No Spacing"/>
    <w:uiPriority w:val="1"/>
    <w:rsid w:val="00FE3A42"/>
  </w:style>
  <w:style w:type="character" w:customStyle="1" w:styleId="StyleStyleBold12pt">
    <w:name w:val="Style Style Bold + 12 pt"/>
    <w:aliases w:val="Cite"/>
    <w:basedOn w:val="DefaultParagraphFont"/>
    <w:uiPriority w:val="1"/>
    <w:qFormat/>
    <w:rsid w:val="00FE3A42"/>
    <w:rPr>
      <w:b/>
      <w:sz w:val="26"/>
      <w:u w:val="none"/>
    </w:rPr>
  </w:style>
  <w:style w:type="character" w:customStyle="1" w:styleId="StyleBoldUnderline">
    <w:name w:val="Style Bold Underline"/>
    <w:aliases w:val="Underline"/>
    <w:basedOn w:val="DefaultParagraphFont"/>
    <w:uiPriority w:val="1"/>
    <w:qFormat/>
    <w:rsid w:val="00FE3A42"/>
    <w:rPr>
      <w:b/>
      <w:sz w:val="22"/>
      <w:u w:val="single"/>
    </w:rPr>
  </w:style>
  <w:style w:type="paragraph" w:styleId="DocumentMap">
    <w:name w:val="Document Map"/>
    <w:basedOn w:val="Normal"/>
    <w:link w:val="DocumentMapChar"/>
    <w:uiPriority w:val="99"/>
    <w:semiHidden/>
    <w:unhideWhenUsed/>
    <w:rsid w:val="00FE3A42"/>
    <w:rPr>
      <w:rFonts w:ascii="Lucida Grande" w:hAnsi="Lucida Grande" w:cs="Lucida Grande"/>
    </w:rPr>
  </w:style>
  <w:style w:type="character" w:customStyle="1" w:styleId="DocumentMapChar">
    <w:name w:val="Document Map Char"/>
    <w:basedOn w:val="DefaultParagraphFont"/>
    <w:link w:val="DocumentMap"/>
    <w:uiPriority w:val="99"/>
    <w:semiHidden/>
    <w:rsid w:val="00FE3A42"/>
    <w:rPr>
      <w:rFonts w:ascii="Lucida Grande" w:hAnsi="Lucida Grande" w:cs="Lucida Grande"/>
      <w:sz w:val="22"/>
    </w:rPr>
  </w:style>
  <w:style w:type="paragraph" w:styleId="ListParagraph">
    <w:name w:val="List Paragraph"/>
    <w:basedOn w:val="Normal"/>
    <w:uiPriority w:val="34"/>
    <w:rsid w:val="00FE3A42"/>
    <w:pPr>
      <w:ind w:left="720"/>
      <w:contextualSpacing/>
    </w:pPr>
  </w:style>
  <w:style w:type="paragraph" w:styleId="Header">
    <w:name w:val="header"/>
    <w:basedOn w:val="Normal"/>
    <w:link w:val="HeaderChar"/>
    <w:uiPriority w:val="99"/>
    <w:unhideWhenUsed/>
    <w:rsid w:val="00FE3A42"/>
    <w:pPr>
      <w:tabs>
        <w:tab w:val="center" w:pos="4320"/>
        <w:tab w:val="right" w:pos="8640"/>
      </w:tabs>
    </w:pPr>
  </w:style>
  <w:style w:type="character" w:customStyle="1" w:styleId="HeaderChar">
    <w:name w:val="Header Char"/>
    <w:basedOn w:val="DefaultParagraphFont"/>
    <w:link w:val="Header"/>
    <w:uiPriority w:val="99"/>
    <w:rsid w:val="00FE3A42"/>
    <w:rPr>
      <w:rFonts w:ascii="Calibri" w:hAnsi="Calibri"/>
      <w:sz w:val="22"/>
    </w:rPr>
  </w:style>
  <w:style w:type="paragraph" w:styleId="Footer">
    <w:name w:val="footer"/>
    <w:basedOn w:val="Normal"/>
    <w:link w:val="FooterChar"/>
    <w:uiPriority w:val="99"/>
    <w:unhideWhenUsed/>
    <w:rsid w:val="00FE3A42"/>
    <w:pPr>
      <w:tabs>
        <w:tab w:val="center" w:pos="4320"/>
        <w:tab w:val="right" w:pos="8640"/>
      </w:tabs>
    </w:pPr>
  </w:style>
  <w:style w:type="character" w:customStyle="1" w:styleId="FooterChar">
    <w:name w:val="Footer Char"/>
    <w:basedOn w:val="DefaultParagraphFont"/>
    <w:link w:val="Footer"/>
    <w:uiPriority w:val="99"/>
    <w:rsid w:val="00FE3A42"/>
    <w:rPr>
      <w:rFonts w:ascii="Calibri" w:hAnsi="Calibri"/>
      <w:sz w:val="22"/>
    </w:rPr>
  </w:style>
  <w:style w:type="character" w:styleId="PageNumber">
    <w:name w:val="page number"/>
    <w:basedOn w:val="DefaultParagraphFont"/>
    <w:uiPriority w:val="99"/>
    <w:semiHidden/>
    <w:unhideWhenUsed/>
    <w:rsid w:val="00FE3A42"/>
  </w:style>
  <w:style w:type="character" w:styleId="Hyperlink">
    <w:name w:val="Hyperlink"/>
    <w:basedOn w:val="DefaultParagraphFont"/>
    <w:uiPriority w:val="99"/>
    <w:unhideWhenUsed/>
    <w:rsid w:val="00FE3A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3A42"/>
    <w:rPr>
      <w:rFonts w:ascii="Calibri" w:hAnsi="Calibri"/>
      <w:sz w:val="22"/>
    </w:rPr>
  </w:style>
  <w:style w:type="paragraph" w:styleId="Heading1">
    <w:name w:val="heading 1"/>
    <w:aliases w:val="Pocket"/>
    <w:basedOn w:val="Normal"/>
    <w:next w:val="Normal"/>
    <w:link w:val="Heading1Char"/>
    <w:uiPriority w:val="9"/>
    <w:qFormat/>
    <w:rsid w:val="00FE3A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E3A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E3A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E3A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9A039C"/>
    <w:rPr>
      <w:rFonts w:eastAsia="Calibri" w:cs="Times New Roman"/>
      <w:sz w:val="20"/>
      <w:szCs w:val="20"/>
    </w:rPr>
  </w:style>
  <w:style w:type="character" w:customStyle="1" w:styleId="FootnoteTextChar">
    <w:name w:val="Footnote Text Char"/>
    <w:basedOn w:val="DefaultParagraphFont"/>
    <w:link w:val="FootnoteText"/>
    <w:uiPriority w:val="99"/>
    <w:rsid w:val="009A039C"/>
    <w:rPr>
      <w:rFonts w:ascii="Calibri" w:eastAsia="Calibri" w:hAnsi="Calibri" w:cs="Times New Roman"/>
      <w:sz w:val="20"/>
      <w:szCs w:val="20"/>
    </w:rPr>
  </w:style>
  <w:style w:type="character" w:styleId="FootnoteReference">
    <w:name w:val="footnote reference"/>
    <w:basedOn w:val="DefaultParagraphFont"/>
    <w:uiPriority w:val="99"/>
    <w:unhideWhenUsed/>
    <w:rsid w:val="009A039C"/>
    <w:rPr>
      <w:vertAlign w:val="superscript"/>
    </w:rPr>
  </w:style>
  <w:style w:type="character" w:customStyle="1" w:styleId="Heading1Char">
    <w:name w:val="Heading 1 Char"/>
    <w:aliases w:val="Pocket Char"/>
    <w:basedOn w:val="DefaultParagraphFont"/>
    <w:link w:val="Heading1"/>
    <w:uiPriority w:val="9"/>
    <w:rsid w:val="00FE3A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E3A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E3A4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E3A42"/>
    <w:rPr>
      <w:rFonts w:asciiTheme="majorHAnsi" w:eastAsiaTheme="majorEastAsia" w:hAnsiTheme="majorHAnsi" w:cstheme="majorBidi"/>
      <w:b/>
      <w:bCs/>
      <w:iCs/>
      <w:sz w:val="26"/>
    </w:rPr>
  </w:style>
  <w:style w:type="character" w:styleId="Emphasis">
    <w:name w:val="Emphasis"/>
    <w:basedOn w:val="DefaultParagraphFont"/>
    <w:uiPriority w:val="7"/>
    <w:qFormat/>
    <w:rsid w:val="00FE3A42"/>
    <w:rPr>
      <w:rFonts w:ascii="Calibri" w:hAnsi="Calibri"/>
      <w:b/>
      <w:i w:val="0"/>
      <w:iCs/>
      <w:sz w:val="22"/>
      <w:u w:val="single"/>
      <w:bdr w:val="single" w:sz="18" w:space="0" w:color="auto"/>
    </w:rPr>
  </w:style>
  <w:style w:type="paragraph" w:styleId="NoSpacing">
    <w:name w:val="No Spacing"/>
    <w:uiPriority w:val="1"/>
    <w:rsid w:val="00FE3A42"/>
  </w:style>
  <w:style w:type="character" w:customStyle="1" w:styleId="StyleStyleBold12pt">
    <w:name w:val="Style Style Bold + 12 pt"/>
    <w:aliases w:val="Cite"/>
    <w:basedOn w:val="DefaultParagraphFont"/>
    <w:uiPriority w:val="1"/>
    <w:qFormat/>
    <w:rsid w:val="00FE3A42"/>
    <w:rPr>
      <w:b/>
      <w:sz w:val="26"/>
      <w:u w:val="none"/>
    </w:rPr>
  </w:style>
  <w:style w:type="character" w:customStyle="1" w:styleId="StyleBoldUnderline">
    <w:name w:val="Style Bold Underline"/>
    <w:aliases w:val="Underline"/>
    <w:basedOn w:val="DefaultParagraphFont"/>
    <w:uiPriority w:val="1"/>
    <w:qFormat/>
    <w:rsid w:val="00FE3A42"/>
    <w:rPr>
      <w:b/>
      <w:sz w:val="22"/>
      <w:u w:val="single"/>
    </w:rPr>
  </w:style>
  <w:style w:type="paragraph" w:styleId="DocumentMap">
    <w:name w:val="Document Map"/>
    <w:basedOn w:val="Normal"/>
    <w:link w:val="DocumentMapChar"/>
    <w:uiPriority w:val="99"/>
    <w:semiHidden/>
    <w:unhideWhenUsed/>
    <w:rsid w:val="00FE3A42"/>
    <w:rPr>
      <w:rFonts w:ascii="Lucida Grande" w:hAnsi="Lucida Grande" w:cs="Lucida Grande"/>
    </w:rPr>
  </w:style>
  <w:style w:type="character" w:customStyle="1" w:styleId="DocumentMapChar">
    <w:name w:val="Document Map Char"/>
    <w:basedOn w:val="DefaultParagraphFont"/>
    <w:link w:val="DocumentMap"/>
    <w:uiPriority w:val="99"/>
    <w:semiHidden/>
    <w:rsid w:val="00FE3A42"/>
    <w:rPr>
      <w:rFonts w:ascii="Lucida Grande" w:hAnsi="Lucida Grande" w:cs="Lucida Grande"/>
      <w:sz w:val="22"/>
    </w:rPr>
  </w:style>
  <w:style w:type="paragraph" w:styleId="ListParagraph">
    <w:name w:val="List Paragraph"/>
    <w:basedOn w:val="Normal"/>
    <w:uiPriority w:val="34"/>
    <w:rsid w:val="00FE3A42"/>
    <w:pPr>
      <w:ind w:left="720"/>
      <w:contextualSpacing/>
    </w:pPr>
  </w:style>
  <w:style w:type="paragraph" w:styleId="Header">
    <w:name w:val="header"/>
    <w:basedOn w:val="Normal"/>
    <w:link w:val="HeaderChar"/>
    <w:uiPriority w:val="99"/>
    <w:unhideWhenUsed/>
    <w:rsid w:val="00FE3A42"/>
    <w:pPr>
      <w:tabs>
        <w:tab w:val="center" w:pos="4320"/>
        <w:tab w:val="right" w:pos="8640"/>
      </w:tabs>
    </w:pPr>
  </w:style>
  <w:style w:type="character" w:customStyle="1" w:styleId="HeaderChar">
    <w:name w:val="Header Char"/>
    <w:basedOn w:val="DefaultParagraphFont"/>
    <w:link w:val="Header"/>
    <w:uiPriority w:val="99"/>
    <w:rsid w:val="00FE3A42"/>
    <w:rPr>
      <w:rFonts w:ascii="Calibri" w:hAnsi="Calibri"/>
      <w:sz w:val="22"/>
    </w:rPr>
  </w:style>
  <w:style w:type="paragraph" w:styleId="Footer">
    <w:name w:val="footer"/>
    <w:basedOn w:val="Normal"/>
    <w:link w:val="FooterChar"/>
    <w:uiPriority w:val="99"/>
    <w:unhideWhenUsed/>
    <w:rsid w:val="00FE3A42"/>
    <w:pPr>
      <w:tabs>
        <w:tab w:val="center" w:pos="4320"/>
        <w:tab w:val="right" w:pos="8640"/>
      </w:tabs>
    </w:pPr>
  </w:style>
  <w:style w:type="character" w:customStyle="1" w:styleId="FooterChar">
    <w:name w:val="Footer Char"/>
    <w:basedOn w:val="DefaultParagraphFont"/>
    <w:link w:val="Footer"/>
    <w:uiPriority w:val="99"/>
    <w:rsid w:val="00FE3A42"/>
    <w:rPr>
      <w:rFonts w:ascii="Calibri" w:hAnsi="Calibri"/>
      <w:sz w:val="22"/>
    </w:rPr>
  </w:style>
  <w:style w:type="character" w:styleId="PageNumber">
    <w:name w:val="page number"/>
    <w:basedOn w:val="DefaultParagraphFont"/>
    <w:uiPriority w:val="99"/>
    <w:semiHidden/>
    <w:unhideWhenUsed/>
    <w:rsid w:val="00FE3A42"/>
  </w:style>
  <w:style w:type="character" w:styleId="Hyperlink">
    <w:name w:val="Hyperlink"/>
    <w:basedOn w:val="DefaultParagraphFont"/>
    <w:uiPriority w:val="99"/>
    <w:unhideWhenUsed/>
    <w:rsid w:val="00FE3A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com/After-Virtue-Study-Moral-Theory/dp/0268035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8655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Loyola High School of Los Angeles</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Michael Harris</cp:lastModifiedBy>
  <cp:revision>2</cp:revision>
  <cp:lastPrinted>2012-12-20T15:25:00Z</cp:lastPrinted>
  <dcterms:created xsi:type="dcterms:W3CDTF">2013-05-01T03:46:00Z</dcterms:created>
  <dcterms:modified xsi:type="dcterms:W3CDTF">2013-05-01T03:46:00Z</dcterms:modified>
</cp:coreProperties>
</file>