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F4" w:rsidRDefault="001113F4" w:rsidP="001113F4">
      <w:pPr>
        <w:pStyle w:val="Heading1"/>
      </w:pPr>
      <w:r w:rsidRPr="001113F4">
        <w:t xml:space="preserve">Miro— </w:t>
      </w:r>
      <w:r>
        <w:t>K v Theory</w:t>
      </w:r>
    </w:p>
    <w:p w:rsidR="001113F4" w:rsidRDefault="00801407" w:rsidP="001113F4">
      <w:pPr>
        <w:pStyle w:val="Heading2"/>
      </w:pPr>
      <w:r>
        <w:lastRenderedPageBreak/>
        <w:t>K v Theory</w:t>
      </w:r>
    </w:p>
    <w:p w:rsidR="001113F4" w:rsidRDefault="001113F4" w:rsidP="001113F4">
      <w:pPr>
        <w:pStyle w:val="Heading3"/>
      </w:pPr>
      <w:r>
        <w:lastRenderedPageBreak/>
        <w:t>NC ROTJ</w:t>
      </w:r>
    </w:p>
    <w:p w:rsidR="001113F4" w:rsidRPr="00D21996" w:rsidRDefault="001113F4" w:rsidP="001113F4">
      <w:pPr>
        <w:pStyle w:val="Heading4"/>
      </w:pPr>
      <w:r w:rsidRPr="00E727A1">
        <w:t>The role of the judge is to act as a critical educator</w:t>
      </w:r>
      <w:r>
        <w:t xml:space="preserve"> combating oppression—while obviously signing the ballot won’t make neoliberalism disappear, voting for strategies to combat oppression </w:t>
      </w:r>
      <w:r>
        <w:rPr>
          <w:i/>
        </w:rPr>
        <w:t>in this round</w:t>
      </w:r>
      <w:r>
        <w:t xml:space="preserve"> makes us better activists in the future.  </w:t>
      </w:r>
    </w:p>
    <w:p w:rsidR="001113F4" w:rsidRPr="00D21996" w:rsidRDefault="001113F4" w:rsidP="001113F4">
      <w:pPr>
        <w:rPr>
          <w:sz w:val="12"/>
        </w:rPr>
      </w:pPr>
      <w:r w:rsidRPr="00D21996">
        <w:rPr>
          <w:rStyle w:val="Style13ptBold"/>
        </w:rPr>
        <w:t>Giroux 13</w:t>
      </w:r>
      <w:r w:rsidRPr="00D21996">
        <w:rPr>
          <w:sz w:val="12"/>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1113F4" w:rsidRDefault="001113F4" w:rsidP="001113F4">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w:t>
      </w:r>
      <w:proofErr w:type="gramStart"/>
      <w:r w:rsidRPr="009E48B8">
        <w:rPr>
          <w:sz w:val="12"/>
        </w:rPr>
        <w:t>view.</w:t>
      </w:r>
      <w:proofErr w:type="gramEnd"/>
      <w:r w:rsidRPr="009E48B8">
        <w:rPr>
          <w:sz w:val="12"/>
        </w:rPr>
        <w:t xml:space="preserve">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w:t>
      </w:r>
      <w:proofErr w:type="spellStart"/>
      <w:r w:rsidRPr="009E48B8">
        <w:rPr>
          <w:sz w:val="12"/>
        </w:rPr>
        <w:t>fetishization</w:t>
      </w:r>
      <w:proofErr w:type="spellEnd"/>
      <w:r w:rsidRPr="009E48B8">
        <w:rPr>
          <w:sz w:val="12"/>
        </w:rPr>
        <w:t xml:space="preserve">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 xml:space="preserve">as opposed to one that is either doctrinaire, </w:t>
      </w:r>
      <w:proofErr w:type="spellStart"/>
      <w:r w:rsidRPr="00451CCF">
        <w:rPr>
          <w:rStyle w:val="StyleUnderline"/>
          <w:highlight w:val="green"/>
        </w:rPr>
        <w:t>instrumentalized</w:t>
      </w:r>
      <w:proofErr w:type="spellEnd"/>
      <w:r w:rsidRPr="00451CCF">
        <w:rPr>
          <w:rStyle w:val="StyleUnderline"/>
          <w:highlight w:val="green"/>
        </w:rPr>
        <w:t xml:space="preserve">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rsidR="001113F4" w:rsidRDefault="001113F4" w:rsidP="001113F4">
      <w:pPr>
        <w:pStyle w:val="Heading4"/>
      </w:pPr>
      <w:r w:rsidRPr="00F2288C">
        <w:rPr>
          <w:u w:val="single"/>
        </w:rPr>
        <w:t>Best for activism—</w:t>
      </w:r>
      <w:r>
        <w:t xml:space="preserve"> </w:t>
      </w:r>
      <w:proofErr w:type="gramStart"/>
      <w:r>
        <w:t>Talking</w:t>
      </w:r>
      <w:proofErr w:type="gramEnd"/>
      <w:r>
        <w:t xml:space="preserve"> about methodologies to combat oppressive structures makes us better advocates in the future—this is a key pre-requisite to education and fairness claims, even if we learn from debate, that education is useless without the ability to put it to use.</w:t>
      </w:r>
    </w:p>
    <w:p w:rsidR="001113F4" w:rsidRDefault="001113F4" w:rsidP="001113F4">
      <w:pPr>
        <w:pStyle w:val="Heading3"/>
      </w:pPr>
    </w:p>
    <w:p w:rsidR="001113F4" w:rsidRDefault="001113F4" w:rsidP="001113F4">
      <w:pPr>
        <w:pStyle w:val="Heading3"/>
      </w:pPr>
      <w:r>
        <w:lastRenderedPageBreak/>
        <w:t>NR ROTJ—ext.</w:t>
      </w:r>
    </w:p>
    <w:p w:rsidR="001113F4" w:rsidRDefault="001113F4" w:rsidP="001113F4">
      <w:pPr>
        <w:pStyle w:val="Heading4"/>
      </w:pPr>
      <w:r>
        <w:t xml:space="preserve">The role of the judge is a </w:t>
      </w:r>
      <w:r>
        <w:rPr>
          <w:i/>
        </w:rPr>
        <w:t>central framing question</w:t>
      </w:r>
      <w:r>
        <w:t xml:space="preserve"> for the methodologies introduced in this round—the </w:t>
      </w:r>
      <w:r w:rsidRPr="001113F4">
        <w:rPr>
          <w:highlight w:val="red"/>
        </w:rPr>
        <w:t>&lt;&lt;Affirmatives&gt;&gt;</w:t>
      </w:r>
      <w:r>
        <w:t xml:space="preserve"> focus on ideal theory and what “ought to” be is a form of fantasy roleplaying that ignores changing knowledge production </w:t>
      </w:r>
      <w:r>
        <w:rPr>
          <w:i/>
        </w:rPr>
        <w:t>in this round.</w:t>
      </w:r>
      <w:r>
        <w:t xml:space="preserve"> As a critical educator combatting oppression, the judge must first consider the implications of the knowledge that we present in round before some imagined post-fiat impact—you must refuse neutrality in favor of voting for the methodology that best combats oppressive knowledge in this round. – </w:t>
      </w:r>
      <w:proofErr w:type="gramStart"/>
      <w:r>
        <w:t>that’s</w:t>
      </w:r>
      <w:proofErr w:type="gramEnd"/>
      <w:r>
        <w:t xml:space="preserve"> Giroux.</w:t>
      </w:r>
    </w:p>
    <w:p w:rsidR="0025792C" w:rsidRDefault="0025792C" w:rsidP="0025792C">
      <w:pPr>
        <w:pStyle w:val="Heading4"/>
      </w:pPr>
      <w:r>
        <w:t>&lt;&lt;We know that our activity is problematic when it forces us to justify why policies that lead to the disproportionate disenfranchisement and oppression of minorities are bad</w:t>
      </w:r>
      <w:proofErr w:type="gramStart"/>
      <w:r>
        <w:t>.&gt;</w:t>
      </w:r>
      <w:proofErr w:type="gramEnd"/>
      <w:r>
        <w:t xml:space="preserve">&gt; </w:t>
      </w:r>
    </w:p>
    <w:p w:rsidR="0084111F" w:rsidRDefault="0084111F" w:rsidP="0084111F">
      <w:pPr>
        <w:pStyle w:val="Heading3"/>
      </w:pPr>
      <w:r>
        <w:lastRenderedPageBreak/>
        <w:t xml:space="preserve">NR ROTJ—AT: </w:t>
      </w:r>
      <w:proofErr w:type="spellStart"/>
      <w:r w:rsidR="00F0054F">
        <w:t>fwk</w:t>
      </w:r>
      <w:proofErr w:type="spellEnd"/>
      <w:r w:rsidR="00F0054F">
        <w:t xml:space="preserve"> </w:t>
      </w:r>
      <w:r>
        <w:t>precludes</w:t>
      </w:r>
    </w:p>
    <w:p w:rsidR="001E41E3" w:rsidRPr="001E41E3" w:rsidRDefault="001E41E3" w:rsidP="001E41E3">
      <w:pPr>
        <w:pStyle w:val="Heading4"/>
      </w:pPr>
      <w:r>
        <w:t xml:space="preserve">Must justify meta-theoretical requirement that debaters justify why oppression is bad—I’ll extend three warrants against this. </w:t>
      </w:r>
    </w:p>
    <w:p w:rsidR="00461864" w:rsidRDefault="00461864" w:rsidP="00461864">
      <w:pPr>
        <w:pStyle w:val="Heading3"/>
      </w:pPr>
      <w:r>
        <w:lastRenderedPageBreak/>
        <w:t>NR K—AT: generic theory</w:t>
      </w:r>
    </w:p>
    <w:p w:rsidR="00461864" w:rsidRDefault="00461864" w:rsidP="00461864">
      <w:pPr>
        <w:pStyle w:val="Heading4"/>
      </w:pPr>
      <w:r>
        <w:rPr>
          <w:u w:val="single"/>
        </w:rPr>
        <w:t>I meet—</w:t>
      </w:r>
      <w:r>
        <w:t xml:space="preserve"> </w:t>
      </w:r>
      <w:r w:rsidRPr="00461864">
        <w:rPr>
          <w:highlight w:val="red"/>
        </w:rPr>
        <w:t>&lt;&lt;explain why&gt;&gt;</w:t>
      </w:r>
      <w:r w:rsidR="001762A8">
        <w:t xml:space="preserve">. You should evaluate this debate based on reasonability—theory </w:t>
      </w:r>
      <w:proofErr w:type="spellStart"/>
      <w:r w:rsidR="001762A8">
        <w:t>prolif</w:t>
      </w:r>
      <w:proofErr w:type="spellEnd"/>
      <w:r w:rsidR="001762A8">
        <w:t xml:space="preserve"> sets a non-arbitrary voting threshold, means good is good enough—I could always spec more.</w:t>
      </w:r>
    </w:p>
    <w:p w:rsidR="001762A8" w:rsidRPr="001762A8" w:rsidRDefault="001762A8" w:rsidP="001762A8"/>
    <w:p w:rsidR="00461864" w:rsidRDefault="00461864" w:rsidP="00461864">
      <w:pPr>
        <w:pStyle w:val="Heading4"/>
      </w:pPr>
      <w:r>
        <w:rPr>
          <w:u w:val="single"/>
        </w:rPr>
        <w:t>Counter-</w:t>
      </w:r>
      <w:proofErr w:type="spellStart"/>
      <w:r>
        <w:rPr>
          <w:u w:val="single"/>
        </w:rPr>
        <w:t>interp</w:t>
      </w:r>
      <w:proofErr w:type="spellEnd"/>
      <w:r>
        <w:rPr>
          <w:u w:val="single"/>
        </w:rPr>
        <w:t>—</w:t>
      </w:r>
      <w:r>
        <w:t xml:space="preserve"> &lt;&lt;counter her </w:t>
      </w:r>
      <w:proofErr w:type="spellStart"/>
      <w:r>
        <w:t>interp</w:t>
      </w:r>
      <w:proofErr w:type="spellEnd"/>
      <w:r>
        <w:t>&gt;&gt;</w:t>
      </w:r>
    </w:p>
    <w:p w:rsidR="001762A8" w:rsidRDefault="001762A8" w:rsidP="001762A8"/>
    <w:p w:rsidR="001762A8" w:rsidRDefault="001762A8" w:rsidP="001762A8">
      <w:pPr>
        <w:pStyle w:val="Heading4"/>
      </w:pPr>
      <w:r>
        <w:t>This argument is a question of models for debate—fairness claims collapse because they presume one model of debate is good which can only be judged by the external impact it has.</w:t>
      </w:r>
    </w:p>
    <w:p w:rsidR="001762A8" w:rsidRDefault="001762A8" w:rsidP="001762A8"/>
    <w:p w:rsidR="001762A8" w:rsidRPr="001762A8" w:rsidRDefault="001762A8" w:rsidP="001762A8">
      <w:pPr>
        <w:pStyle w:val="Heading4"/>
      </w:pPr>
      <w:r>
        <w:t xml:space="preserve">Their </w:t>
      </w:r>
      <w:proofErr w:type="spellStart"/>
      <w:r>
        <w:t>interp</w:t>
      </w:r>
      <w:proofErr w:type="spellEnd"/>
      <w:r>
        <w:t xml:space="preserve"> infinitely regresses. </w:t>
      </w:r>
    </w:p>
    <w:p w:rsidR="001762A8" w:rsidRPr="001762A8" w:rsidRDefault="001762A8" w:rsidP="001762A8"/>
    <w:p w:rsidR="0023745E" w:rsidRDefault="0023745E" w:rsidP="0023745E"/>
    <w:p w:rsidR="0023745E" w:rsidRDefault="0023745E" w:rsidP="0023745E">
      <w:pPr>
        <w:pStyle w:val="Heading4"/>
      </w:pPr>
      <w:r w:rsidRPr="0023745E">
        <w:rPr>
          <w:highlight w:val="red"/>
        </w:rPr>
        <w:t>&lt;&lt;Drop activism here&gt;&gt;</w:t>
      </w:r>
      <w:r>
        <w:t>-- they probably conceded it.</w:t>
      </w:r>
    </w:p>
    <w:p w:rsidR="00CD1997" w:rsidRDefault="00CD1997" w:rsidP="00CD1997"/>
    <w:p w:rsidR="00CD1997" w:rsidRDefault="001762A8" w:rsidP="00CD1997">
      <w:pPr>
        <w:pStyle w:val="Heading4"/>
      </w:pPr>
      <w:r w:rsidRPr="001762A8">
        <w:rPr>
          <w:highlight w:val="red"/>
        </w:rPr>
        <w:t>&lt;&lt;</w:t>
      </w:r>
      <w:r w:rsidR="00CD1997" w:rsidRPr="001762A8">
        <w:rPr>
          <w:highlight w:val="red"/>
        </w:rPr>
        <w:t>Drop reasons why the K &gt; theory</w:t>
      </w:r>
      <w:r w:rsidRPr="001762A8">
        <w:rPr>
          <w:highlight w:val="red"/>
        </w:rPr>
        <w:t>&gt;&gt;</w:t>
      </w:r>
    </w:p>
    <w:p w:rsidR="00CD1997" w:rsidRDefault="00CD1997" w:rsidP="00CD1997"/>
    <w:p w:rsidR="00CD1997" w:rsidRDefault="001762A8" w:rsidP="00CD1997">
      <w:pPr>
        <w:pStyle w:val="Heading4"/>
      </w:pPr>
      <w:r w:rsidRPr="001762A8">
        <w:rPr>
          <w:highlight w:val="red"/>
        </w:rPr>
        <w:t>&lt;&lt;</w:t>
      </w:r>
      <w:r w:rsidR="00CD1997" w:rsidRPr="001762A8">
        <w:rPr>
          <w:highlight w:val="red"/>
        </w:rPr>
        <w:t>Drop AT: fairness answers</w:t>
      </w:r>
      <w:r w:rsidRPr="001762A8">
        <w:rPr>
          <w:highlight w:val="red"/>
        </w:rPr>
        <w:t>&gt;&gt;</w:t>
      </w:r>
    </w:p>
    <w:p w:rsidR="001762A8" w:rsidRDefault="001762A8" w:rsidP="001762A8"/>
    <w:p w:rsidR="001762A8" w:rsidRPr="001762A8" w:rsidRDefault="001762A8" w:rsidP="001762A8">
      <w:pPr>
        <w:pStyle w:val="Heading4"/>
      </w:pPr>
      <w:r w:rsidRPr="001762A8">
        <w:rPr>
          <w:highlight w:val="red"/>
        </w:rPr>
        <w:t>&lt;&lt;Answer their standards here</w:t>
      </w:r>
      <w:proofErr w:type="gramStart"/>
      <w:r w:rsidRPr="001762A8">
        <w:rPr>
          <w:highlight w:val="red"/>
        </w:rPr>
        <w:t>.&gt;</w:t>
      </w:r>
      <w:proofErr w:type="gramEnd"/>
      <w:r w:rsidRPr="001762A8">
        <w:rPr>
          <w:highlight w:val="red"/>
        </w:rPr>
        <w:t>&gt;</w:t>
      </w:r>
    </w:p>
    <w:p w:rsidR="0023745E" w:rsidRDefault="0023745E" w:rsidP="0023745E">
      <w:pPr>
        <w:pStyle w:val="Heading3"/>
      </w:pPr>
      <w:r>
        <w:lastRenderedPageBreak/>
        <w:t>NR K—AT: k bad</w:t>
      </w:r>
    </w:p>
    <w:p w:rsidR="0023745E" w:rsidRPr="00CD5085" w:rsidRDefault="0023745E" w:rsidP="0023745E">
      <w:pPr>
        <w:pStyle w:val="Heading4"/>
      </w:pPr>
      <w:proofErr w:type="spellStart"/>
      <w:r w:rsidRPr="00CD5085">
        <w:rPr>
          <w:u w:val="single"/>
        </w:rPr>
        <w:t>Counterinterp</w:t>
      </w:r>
      <w:proofErr w:type="spellEnd"/>
      <w:r w:rsidRPr="00CD5085">
        <w:rPr>
          <w:u w:val="single"/>
        </w:rPr>
        <w:t>:</w:t>
      </w:r>
      <w:r>
        <w:t xml:space="preserve"> Debaters can read positions that question the underpinnings of</w:t>
      </w:r>
      <w:r>
        <w:rPr>
          <w:u w:val="single"/>
        </w:rPr>
        <w:t xml:space="preserve"> </w:t>
      </w:r>
      <w:r>
        <w:t>the AC.</w:t>
      </w:r>
    </w:p>
    <w:p w:rsidR="0023745E" w:rsidRDefault="0023745E" w:rsidP="0023745E">
      <w:pPr>
        <w:pStyle w:val="Heading4"/>
      </w:pPr>
      <w:r>
        <w:t>I’ll turn back their fairness claims—</w:t>
      </w:r>
    </w:p>
    <w:p w:rsidR="0023745E" w:rsidRDefault="0023745E" w:rsidP="0023745E">
      <w:pPr>
        <w:pStyle w:val="Heading4"/>
        <w:rPr>
          <w:rFonts w:asciiTheme="minorHAnsi" w:hAnsiTheme="minorHAnsi"/>
          <w:i/>
        </w:rPr>
      </w:pPr>
      <w:r>
        <w:rPr>
          <w:u w:val="single"/>
        </w:rPr>
        <w:t>Middle-ground on fairness—</w:t>
      </w:r>
      <w:r>
        <w:t xml:space="preserve"> </w:t>
      </w:r>
      <w:r>
        <w:rPr>
          <w:rFonts w:asciiTheme="minorHAnsi" w:hAnsiTheme="minorHAnsi"/>
        </w:rPr>
        <w:t xml:space="preserve">The </w:t>
      </w:r>
      <w:r w:rsidRPr="00365EAA">
        <w:rPr>
          <w:rFonts w:asciiTheme="minorHAnsi" w:hAnsiTheme="minorHAnsi"/>
        </w:rPr>
        <w:t>AC was 10 seconds of plan-text and 7:50 of value-judgments about the world. If they’re not prepared to defend those judgments, that’s not due to any fault of ours—</w:t>
      </w:r>
      <w:r w:rsidRPr="00365EAA">
        <w:rPr>
          <w:rFonts w:asciiTheme="minorHAnsi" w:hAnsiTheme="minorHAnsi"/>
          <w:i/>
        </w:rPr>
        <w:t>they were a core part of th</w:t>
      </w:r>
      <w:r>
        <w:rPr>
          <w:rFonts w:asciiTheme="minorHAnsi" w:hAnsiTheme="minorHAnsi"/>
          <w:i/>
        </w:rPr>
        <w:t xml:space="preserve">e </w:t>
      </w:r>
      <w:r w:rsidRPr="00365EAA">
        <w:rPr>
          <w:rFonts w:asciiTheme="minorHAnsi" w:hAnsiTheme="minorHAnsi"/>
          <w:i/>
        </w:rPr>
        <w:t>AC.</w:t>
      </w:r>
    </w:p>
    <w:p w:rsidR="0023745E" w:rsidRDefault="0023745E" w:rsidP="0023745E"/>
    <w:p w:rsidR="0023745E" w:rsidRDefault="0023745E" w:rsidP="0023745E">
      <w:pPr>
        <w:pStyle w:val="Heading4"/>
      </w:pPr>
      <w:r>
        <w:t>And on education—</w:t>
      </w:r>
    </w:p>
    <w:p w:rsidR="0023745E" w:rsidRPr="00E57081" w:rsidRDefault="0023745E" w:rsidP="0023745E">
      <w:pPr>
        <w:pStyle w:val="Heading4"/>
      </w:pPr>
      <w:r w:rsidRPr="00E57081">
        <w:rPr>
          <w:u w:val="single"/>
        </w:rPr>
        <w:t>Best for critical education—</w:t>
      </w:r>
      <w:r>
        <w:t xml:space="preserve"> we must challenge the underpinnings of our thought so that we can develop better arguments in the future </w:t>
      </w:r>
    </w:p>
    <w:p w:rsidR="0023745E" w:rsidRPr="001113F4" w:rsidRDefault="0023745E" w:rsidP="0023745E">
      <w:pPr>
        <w:pStyle w:val="Heading4"/>
      </w:pPr>
      <w:r>
        <w:t xml:space="preserve">Don’t buy his claims about how some forms of education outweigh—you can get </w:t>
      </w:r>
      <w:r w:rsidRPr="00E57081">
        <w:rPr>
          <w:highlight w:val="red"/>
        </w:rPr>
        <w:t>&lt;&lt;</w:t>
      </w:r>
      <w:proofErr w:type="spellStart"/>
      <w:r w:rsidRPr="00E57081">
        <w:rPr>
          <w:highlight w:val="red"/>
        </w:rPr>
        <w:t>phil</w:t>
      </w:r>
      <w:proofErr w:type="spellEnd"/>
      <w:r w:rsidRPr="00E57081">
        <w:rPr>
          <w:highlight w:val="red"/>
        </w:rPr>
        <w:t>/policy&gt;&gt;</w:t>
      </w:r>
      <w:r>
        <w:t xml:space="preserve"> education in any other round, critical education uniquely key.</w:t>
      </w:r>
    </w:p>
    <w:p w:rsidR="0023745E" w:rsidRDefault="0023745E" w:rsidP="0023745E">
      <w:pPr>
        <w:pStyle w:val="Heading3"/>
      </w:pPr>
    </w:p>
    <w:p w:rsidR="00EF32C9" w:rsidRDefault="00EF32C9" w:rsidP="0023745E">
      <w:pPr>
        <w:pStyle w:val="Heading3"/>
      </w:pPr>
      <w:r>
        <w:lastRenderedPageBreak/>
        <w:t>NR ROTJ—K &gt; Theory</w:t>
      </w:r>
    </w:p>
    <w:p w:rsidR="00152E31" w:rsidRDefault="00152E31" w:rsidP="00152E31">
      <w:pPr>
        <w:pStyle w:val="Heading4"/>
      </w:pPr>
      <w:r>
        <w:t>You should evaluate the K before theory—</w:t>
      </w:r>
    </w:p>
    <w:p w:rsidR="00152E31" w:rsidRDefault="00152E31" w:rsidP="00152E31">
      <w:pPr>
        <w:pStyle w:val="Heading4"/>
        <w:numPr>
          <w:ilvl w:val="0"/>
          <w:numId w:val="12"/>
        </w:numPr>
      </w:pPr>
      <w:r>
        <w:t>You can’t evaluate arguments unless you first know what your role as judge is—if your role as judge is to be a critical education combatting oppression, then the only way you can evaluate theory is through how it implicates methodologies to combat oppression.</w:t>
      </w:r>
    </w:p>
    <w:p w:rsidR="00152E31" w:rsidRDefault="00152E31" w:rsidP="00152E31">
      <w:pPr>
        <w:pStyle w:val="Heading4"/>
        <w:numPr>
          <w:ilvl w:val="0"/>
          <w:numId w:val="12"/>
        </w:numPr>
      </w:pPr>
      <w:r>
        <w:t>Theory rests on the assumption that their model of debate is one worth preserving which the K is impact turning—</w:t>
      </w:r>
      <w:proofErr w:type="spellStart"/>
      <w:r>
        <w:t>squo</w:t>
      </w:r>
      <w:proofErr w:type="spellEnd"/>
      <w:r>
        <w:t xml:space="preserve"> forms of knowledge are replicating the impacts of the K, there’s only a risk that we create a new, more ethical form of debate. </w:t>
      </w:r>
    </w:p>
    <w:p w:rsidR="007959CE" w:rsidRPr="007959CE" w:rsidRDefault="007959CE" w:rsidP="007959CE">
      <w:pPr>
        <w:pStyle w:val="Heading4"/>
      </w:pPr>
      <w:r w:rsidRPr="007959CE">
        <w:rPr>
          <w:highlight w:val="cyan"/>
        </w:rPr>
        <w:t>&lt;&lt;&gt;&gt;</w:t>
      </w:r>
    </w:p>
    <w:p w:rsidR="007959CE" w:rsidRPr="007959CE" w:rsidRDefault="007959CE" w:rsidP="007959CE">
      <w:pPr>
        <w:pStyle w:val="Heading4"/>
        <w:numPr>
          <w:ilvl w:val="0"/>
          <w:numId w:val="12"/>
        </w:numPr>
      </w:pPr>
      <w:r>
        <w:t xml:space="preserve">Case is a </w:t>
      </w:r>
      <w:proofErr w:type="spellStart"/>
      <w:r>
        <w:t>disad</w:t>
      </w:r>
      <w:proofErr w:type="spellEnd"/>
      <w:r>
        <w:t>—</w:t>
      </w:r>
      <w:r w:rsidRPr="007959CE">
        <w:t xml:space="preserve"> </w:t>
      </w:r>
      <w:r>
        <w:t xml:space="preserve">their theory excludes disruptive methodologies like the </w:t>
      </w:r>
      <w:proofErr w:type="spellStart"/>
      <w:r>
        <w:t>Aff</w:t>
      </w:r>
      <w:proofErr w:type="spellEnd"/>
      <w:r>
        <w:t xml:space="preserve">, means that they have to win that their claims of fairness outweigh </w:t>
      </w:r>
      <w:proofErr w:type="spellStart"/>
      <w:r>
        <w:t>ableist</w:t>
      </w:r>
      <w:proofErr w:type="spellEnd"/>
      <w:r>
        <w:t xml:space="preserve"> violence.</w:t>
      </w:r>
    </w:p>
    <w:p w:rsidR="001113F4" w:rsidRDefault="001113F4" w:rsidP="001113F4"/>
    <w:p w:rsidR="00BC4C0D" w:rsidRDefault="00BC4C0D" w:rsidP="00BC4C0D">
      <w:pPr>
        <w:pStyle w:val="Heading3"/>
      </w:pPr>
      <w:r>
        <w:lastRenderedPageBreak/>
        <w:t>NR ROTJ—Activism Ext</w:t>
      </w:r>
    </w:p>
    <w:p w:rsidR="00BC4C0D" w:rsidRDefault="00BC4C0D" w:rsidP="00BC4C0D">
      <w:pPr>
        <w:pStyle w:val="Heading4"/>
      </w:pPr>
      <w:r>
        <w:t xml:space="preserve">Activism is the </w:t>
      </w:r>
      <w:r>
        <w:rPr>
          <w:i/>
        </w:rPr>
        <w:t>most important standard in this round</w:t>
      </w:r>
      <w:r>
        <w:t xml:space="preserve">—without activism, all of their education and fairness claims are meaningless, no matter what we learn, unless we have the ability to take it out of the round and use it, it is, by definition, </w:t>
      </w:r>
      <w:r>
        <w:rPr>
          <w:u w:val="single"/>
        </w:rPr>
        <w:t>useless.</w:t>
      </w:r>
    </w:p>
    <w:p w:rsidR="00BC4C0D" w:rsidRPr="00BC4C0D" w:rsidRDefault="00BC4C0D" w:rsidP="00BC4C0D">
      <w:pPr>
        <w:pStyle w:val="Heading4"/>
      </w:pPr>
      <w:r>
        <w:t xml:space="preserve">Only the ROTJ accesses activism—by focusing on the practical construction of knowledge in this round rather than </w:t>
      </w:r>
      <w:r>
        <w:rPr>
          <w:i/>
        </w:rPr>
        <w:t xml:space="preserve">ideal </w:t>
      </w:r>
      <w:r>
        <w:t xml:space="preserve">theory, we can develop concrete strategies for making change.  </w:t>
      </w:r>
    </w:p>
    <w:p w:rsidR="001113F4" w:rsidRDefault="001113F4" w:rsidP="001113F4">
      <w:pPr>
        <w:pStyle w:val="Heading3"/>
      </w:pPr>
      <w:r>
        <w:lastRenderedPageBreak/>
        <w:t>NR ROTJ—AT: fairness</w:t>
      </w:r>
    </w:p>
    <w:p w:rsidR="001113F4" w:rsidRDefault="001113F4" w:rsidP="001113F4">
      <w:pPr>
        <w:pStyle w:val="Heading4"/>
      </w:pPr>
      <w:r>
        <w:t>K turns fairness—</w:t>
      </w:r>
    </w:p>
    <w:p w:rsidR="001113F4" w:rsidRPr="001113F4" w:rsidRDefault="001113F4" w:rsidP="001113F4">
      <w:pPr>
        <w:pStyle w:val="Heading4"/>
        <w:numPr>
          <w:ilvl w:val="0"/>
          <w:numId w:val="11"/>
        </w:numPr>
      </w:pPr>
      <w:r>
        <w:t>Their claims of how to best preserve debate beg the question. Why is the form of debate they defend one that deserves to be preferred—if I win that my methodology is productive for combatting oppressive knowledge, this is an external impact justifying my form of debate.</w:t>
      </w:r>
    </w:p>
    <w:p w:rsidR="001113F4" w:rsidRPr="001113F4" w:rsidRDefault="001113F4" w:rsidP="001113F4">
      <w:pPr>
        <w:pStyle w:val="Heading4"/>
        <w:numPr>
          <w:ilvl w:val="0"/>
          <w:numId w:val="11"/>
        </w:numPr>
      </w:pPr>
      <w:r>
        <w:t>Extend Giroux—</w:t>
      </w:r>
      <w:r w:rsidRPr="001113F4">
        <w:t xml:space="preserve"> </w:t>
      </w:r>
      <w:r w:rsidRPr="006F1BCF">
        <w:t xml:space="preserve">utilizing fairness as a factor in decision making prioritizes self-interest over the educational value of the public sphere which coopts and destroys debate making flawed ideology replicate itself causing the violent norms. We’ve mechanized debate </w:t>
      </w:r>
      <w:r>
        <w:t>to the point that</w:t>
      </w:r>
      <w:r w:rsidRPr="006F1BCF">
        <w:t xml:space="preserve"> we’re stuck in the same repetitious cycle.</w:t>
      </w:r>
    </w:p>
    <w:p w:rsidR="001113F4" w:rsidRDefault="001113F4" w:rsidP="001113F4">
      <w:pPr>
        <w:pStyle w:val="Heading4"/>
        <w:numPr>
          <w:ilvl w:val="0"/>
          <w:numId w:val="11"/>
        </w:numPr>
      </w:pPr>
      <w:r>
        <w:t xml:space="preserve">Fairness is not a voter—just an internal link to education, if I win I promote new forms of knowledge, that outweighs fairness. </w:t>
      </w:r>
      <w:r w:rsidR="004C399A">
        <w:t>Flipping a coin to decide a winner would be fair but would destroy debate which proves that only education is constitutive of debate.</w:t>
      </w:r>
    </w:p>
    <w:p w:rsidR="002F1B00" w:rsidRDefault="002F1B00" w:rsidP="002F1B00">
      <w:pPr>
        <w:pStyle w:val="Heading3"/>
      </w:pPr>
      <w:r>
        <w:lastRenderedPageBreak/>
        <w:t>NR ROTJ—AT: #</w:t>
      </w:r>
      <w:proofErr w:type="spellStart"/>
      <w:r>
        <w:t>notallKs</w:t>
      </w:r>
      <w:proofErr w:type="spellEnd"/>
    </w:p>
    <w:p w:rsidR="002F1B00" w:rsidRDefault="002F1B00" w:rsidP="002F1B00">
      <w:pPr>
        <w:pStyle w:val="Heading4"/>
      </w:pPr>
      <w:r>
        <w:t>They say that they don’t trade off with reading critiques, only my form but that’s wrong—</w:t>
      </w:r>
    </w:p>
    <w:p w:rsidR="002F1B00" w:rsidRDefault="002F1B00" w:rsidP="002F1B00">
      <w:pPr>
        <w:pStyle w:val="Heading4"/>
        <w:numPr>
          <w:ilvl w:val="0"/>
          <w:numId w:val="22"/>
        </w:numPr>
      </w:pPr>
      <w:r>
        <w:t xml:space="preserve">Even if it’s true that their </w:t>
      </w:r>
      <w:proofErr w:type="spellStart"/>
      <w:r>
        <w:t>interp</w:t>
      </w:r>
      <w:proofErr w:type="spellEnd"/>
      <w:r>
        <w:t xml:space="preserve"> doesn’t explicitly limit out all Ks, empirically, it infinitely regresses. Debaters will always change what interpretation they read to exclude whatever particularly form a K takes and then claim all other forms are okay—this collapses to functional exclusion which means my K is a </w:t>
      </w:r>
      <w:proofErr w:type="spellStart"/>
      <w:r>
        <w:t>disad</w:t>
      </w:r>
      <w:proofErr w:type="spellEnd"/>
      <w:r>
        <w:t xml:space="preserve"> to their </w:t>
      </w:r>
      <w:proofErr w:type="spellStart"/>
      <w:r>
        <w:t>interp</w:t>
      </w:r>
      <w:proofErr w:type="spellEnd"/>
      <w:r>
        <w:t xml:space="preserve">--don’t allow him to </w:t>
      </w:r>
      <w:proofErr w:type="spellStart"/>
      <w:r>
        <w:t>recontextualize</w:t>
      </w:r>
      <w:proofErr w:type="spellEnd"/>
      <w:r>
        <w:t xml:space="preserve"> because I have no 3NR.</w:t>
      </w:r>
    </w:p>
    <w:p w:rsidR="00A366F5" w:rsidRPr="00A366F5" w:rsidRDefault="00A366F5" w:rsidP="00A366F5">
      <w:pPr>
        <w:pStyle w:val="Heading4"/>
        <w:numPr>
          <w:ilvl w:val="0"/>
          <w:numId w:val="22"/>
        </w:numPr>
        <w:rPr>
          <w:highlight w:val="red"/>
        </w:rPr>
      </w:pPr>
      <w:r>
        <w:t xml:space="preserve">Their </w:t>
      </w:r>
      <w:proofErr w:type="spellStart"/>
      <w:r>
        <w:t>interp</w:t>
      </w:r>
      <w:proofErr w:type="spellEnd"/>
      <w:r>
        <w:t xml:space="preserve"> is uniquely bad—it overburdens the </w:t>
      </w:r>
      <w:proofErr w:type="spellStart"/>
      <w:r>
        <w:t>neg</w:t>
      </w:r>
      <w:proofErr w:type="spellEnd"/>
      <w:r>
        <w:t xml:space="preserve"> </w:t>
      </w:r>
      <w:r w:rsidRPr="00A366F5">
        <w:rPr>
          <w:highlight w:val="red"/>
        </w:rPr>
        <w:t xml:space="preserve">to &lt;&lt;do the </w:t>
      </w:r>
      <w:proofErr w:type="spellStart"/>
      <w:r w:rsidRPr="00A366F5">
        <w:rPr>
          <w:highlight w:val="red"/>
        </w:rPr>
        <w:t>interp</w:t>
      </w:r>
      <w:proofErr w:type="spellEnd"/>
      <w:r w:rsidRPr="00A366F5">
        <w:rPr>
          <w:highlight w:val="red"/>
        </w:rPr>
        <w:t>&gt;&gt;. &lt;&lt;Explain more&gt;&gt;</w:t>
      </w:r>
    </w:p>
    <w:p w:rsidR="00C9303A" w:rsidRDefault="00C9303A" w:rsidP="00C9303A">
      <w:pPr>
        <w:pStyle w:val="Heading3"/>
      </w:pPr>
      <w:r>
        <w:lastRenderedPageBreak/>
        <w:t>NR ROTJ—AT: policy focus good for activism</w:t>
      </w:r>
    </w:p>
    <w:p w:rsidR="00BD587B" w:rsidRPr="00BD587B" w:rsidRDefault="00BD587B" w:rsidP="00BD587B">
      <w:pPr>
        <w:pStyle w:val="Heading4"/>
      </w:pPr>
      <w:r>
        <w:t xml:space="preserve">Wrong—policy focus abstracts you from what you can personally do to combat structural problems—even if all of her arguments about policy focus are true, the only way we can get in the position to change policy is by first focusing on in-round </w:t>
      </w:r>
      <w:proofErr w:type="spellStart"/>
      <w:r>
        <w:t>micropolitics</w:t>
      </w:r>
      <w:proofErr w:type="spellEnd"/>
      <w:r>
        <w:t xml:space="preserve">. </w:t>
      </w:r>
    </w:p>
    <w:p w:rsidR="00C9303A" w:rsidRDefault="00BD587B" w:rsidP="00BD587B">
      <w:pPr>
        <w:pStyle w:val="Heading4"/>
      </w:pPr>
      <w:r>
        <w:t>Disproven empirically by organizations like Leaders of a Beautiful Struggle, an activist organization comprised of debaters who discussed in round methods.</w:t>
      </w:r>
    </w:p>
    <w:p w:rsidR="00B43671" w:rsidRPr="00B43671" w:rsidRDefault="00B43671" w:rsidP="00B43671"/>
    <w:p w:rsidR="00666CB2" w:rsidRDefault="00666CB2" w:rsidP="00666CB2">
      <w:pPr>
        <w:pStyle w:val="Heading3"/>
      </w:pPr>
    </w:p>
    <w:p w:rsidR="00666CB2" w:rsidRDefault="00666CB2" w:rsidP="00666CB2">
      <w:pPr>
        <w:pStyle w:val="Heading3"/>
      </w:pPr>
      <w:r>
        <w:lastRenderedPageBreak/>
        <w:t>NR—AT: policymaking</w:t>
      </w:r>
    </w:p>
    <w:p w:rsidR="00666CB2" w:rsidRDefault="00666CB2" w:rsidP="00666CB2">
      <w:pPr>
        <w:pStyle w:val="Heading4"/>
        <w:numPr>
          <w:ilvl w:val="0"/>
          <w:numId w:val="20"/>
        </w:numPr>
      </w:pPr>
      <w:r>
        <w:t>I don’t trade off with policymaking—you have other rounds.</w:t>
      </w:r>
    </w:p>
    <w:p w:rsidR="00666CB2" w:rsidRDefault="00666CB2" w:rsidP="00666CB2">
      <w:pPr>
        <w:pStyle w:val="Heading4"/>
        <w:numPr>
          <w:ilvl w:val="0"/>
          <w:numId w:val="20"/>
        </w:numPr>
      </w:pPr>
      <w:r>
        <w:t xml:space="preserve">TURN: cross-apply K card—policymaking education is training for neocons, replicates </w:t>
      </w:r>
      <w:proofErr w:type="spellStart"/>
      <w:r>
        <w:t>aff</w:t>
      </w:r>
      <w:proofErr w:type="spellEnd"/>
      <w:r>
        <w:t xml:space="preserve"> impacts. Only </w:t>
      </w:r>
      <w:proofErr w:type="spellStart"/>
      <w:r>
        <w:t>neg</w:t>
      </w:r>
      <w:proofErr w:type="spellEnd"/>
      <w:r>
        <w:t xml:space="preserve"> combines policymaking with critical reflection.</w:t>
      </w:r>
    </w:p>
    <w:p w:rsidR="00666CB2" w:rsidRDefault="00E36C75" w:rsidP="00666CB2">
      <w:pPr>
        <w:pStyle w:val="Heading3"/>
      </w:pPr>
      <w:r>
        <w:lastRenderedPageBreak/>
        <w:t>NR</w:t>
      </w:r>
      <w:r w:rsidR="00666CB2">
        <w:t>—AT: ground</w:t>
      </w:r>
    </w:p>
    <w:p w:rsidR="00666CB2" w:rsidRDefault="00666CB2" w:rsidP="00666CB2">
      <w:pPr>
        <w:pStyle w:val="Heading4"/>
        <w:numPr>
          <w:ilvl w:val="0"/>
          <w:numId w:val="21"/>
        </w:numPr>
      </w:pPr>
      <w:r w:rsidRPr="009D4C2F">
        <w:rPr>
          <w:u w:val="single"/>
        </w:rPr>
        <w:t>They have ground</w:t>
      </w:r>
      <w:r>
        <w:t>—</w:t>
      </w:r>
      <w:r w:rsidR="00E36C75">
        <w:t xml:space="preserve">they have their entire </w:t>
      </w:r>
      <w:proofErr w:type="spellStart"/>
      <w:r w:rsidR="00E36C75">
        <w:t>aff</w:t>
      </w:r>
      <w:proofErr w:type="spellEnd"/>
      <w:r w:rsidR="00E36C75">
        <w:t xml:space="preserve"> to leverage against the K.</w:t>
      </w:r>
    </w:p>
    <w:p w:rsidR="00666CB2" w:rsidRDefault="00666CB2" w:rsidP="00666CB2">
      <w:pPr>
        <w:pStyle w:val="Heading4"/>
        <w:numPr>
          <w:ilvl w:val="0"/>
          <w:numId w:val="21"/>
        </w:numPr>
      </w:pPr>
      <w:r w:rsidRPr="00B26B7C">
        <w:rPr>
          <w:u w:val="single"/>
        </w:rPr>
        <w:t>Ground loss inevitable—</w:t>
      </w:r>
      <w:r w:rsidRPr="009D4C2F">
        <w:t xml:space="preserve"> </w:t>
      </w:r>
      <w:r>
        <w:t>all</w:t>
      </w:r>
      <w:r w:rsidRPr="00EC15BA">
        <w:t xml:space="preserve"> teams try to write their</w:t>
      </w:r>
      <w:r w:rsidR="00306B0D">
        <w:t xml:space="preserve"> </w:t>
      </w:r>
      <w:proofErr w:type="spellStart"/>
      <w:r w:rsidR="00306B0D">
        <w:t>args</w:t>
      </w:r>
      <w:proofErr w:type="spellEnd"/>
      <w:r w:rsidRPr="00EC15BA">
        <w:t xml:space="preserve"> strategically to deny ground</w:t>
      </w:r>
      <w:r>
        <w:t>, at least I don’t have shitty theory spikes</w:t>
      </w:r>
    </w:p>
    <w:p w:rsidR="00666CB2" w:rsidRPr="00EC15BA" w:rsidRDefault="00666CB2" w:rsidP="00666CB2">
      <w:pPr>
        <w:pStyle w:val="Heading4"/>
        <w:numPr>
          <w:ilvl w:val="0"/>
          <w:numId w:val="21"/>
        </w:numPr>
      </w:pPr>
      <w:r>
        <w:t>Ground claims replicate exclusion and are wrong</w:t>
      </w:r>
    </w:p>
    <w:p w:rsidR="00666CB2" w:rsidRPr="00EC15BA" w:rsidRDefault="00666CB2" w:rsidP="00666CB2">
      <w:pPr>
        <w:ind w:left="360"/>
        <w:rPr>
          <w:sz w:val="16"/>
        </w:rPr>
      </w:pPr>
      <w:proofErr w:type="spellStart"/>
      <w:r w:rsidRPr="00EC15BA">
        <w:rPr>
          <w:rStyle w:val="Style13ptBold"/>
        </w:rPr>
        <w:t>Harrigan</w:t>
      </w:r>
      <w:proofErr w:type="spellEnd"/>
      <w:r w:rsidRPr="00EC15BA">
        <w:rPr>
          <w:rStyle w:val="Style13ptBold"/>
        </w:rPr>
        <w:t xml:space="preserve"> 12</w:t>
      </w:r>
      <w:r w:rsidRPr="00EC15BA">
        <w:rPr>
          <w:sz w:val="16"/>
        </w:rPr>
        <w:t xml:space="preserve"> (Casey </w:t>
      </w:r>
      <w:proofErr w:type="spellStart"/>
      <w:r w:rsidRPr="00EC15BA">
        <w:rPr>
          <w:sz w:val="16"/>
        </w:rPr>
        <w:t>Harrigan</w:t>
      </w:r>
      <w:proofErr w:type="spellEnd"/>
      <w:r w:rsidRPr="00EC15BA">
        <w:rPr>
          <w:sz w:val="16"/>
        </w:rPr>
        <w:t xml:space="preserve">, Director of Debate @ MSU previously at UGA and Wake, </w:t>
      </w:r>
      <w:hyperlink r:id="rId6" w:history="1">
        <w:r w:rsidRPr="00EC15BA">
          <w:rPr>
            <w:rStyle w:val="Hyperlink"/>
            <w:sz w:val="16"/>
          </w:rPr>
          <w:t>http://msudebate.blogspot.com/2012/11/1ar-ssd.html</w:t>
        </w:r>
      </w:hyperlink>
      <w:r w:rsidRPr="00EC15BA">
        <w:rPr>
          <w:sz w:val="16"/>
        </w:rPr>
        <w:t>, 20</w:t>
      </w:r>
      <w:r w:rsidRPr="00EC15BA">
        <w:rPr>
          <w:sz w:val="16"/>
          <w:vertAlign w:val="superscript"/>
        </w:rPr>
        <w:t>th</w:t>
      </w:r>
      <w:r w:rsidRPr="00EC15BA">
        <w:rPr>
          <w:sz w:val="16"/>
        </w:rPr>
        <w:t xml:space="preserve"> November 2012)//Miro</w:t>
      </w:r>
    </w:p>
    <w:p w:rsidR="00666CB2" w:rsidRPr="002A3EFC" w:rsidRDefault="00666CB2" w:rsidP="00666CB2">
      <w:pPr>
        <w:rPr>
          <w:sz w:val="16"/>
        </w:rPr>
      </w:pPr>
      <w:r w:rsidRPr="003E24B5">
        <w:rPr>
          <w:rStyle w:val="StyleUnderline"/>
        </w:rPr>
        <w:t xml:space="preserve">Appeals to fairness and </w:t>
      </w:r>
      <w:proofErr w:type="spellStart"/>
      <w:r w:rsidRPr="003E24B5">
        <w:rPr>
          <w:rStyle w:val="StyleUnderline"/>
        </w:rPr>
        <w:t>Neg</w:t>
      </w:r>
      <w:proofErr w:type="spellEnd"/>
      <w:r w:rsidRPr="003E24B5">
        <w:rPr>
          <w:rStyle w:val="StyleUnderline"/>
        </w:rPr>
        <w:t xml:space="preserve"> ground prove</w:t>
      </w:r>
      <w:r w:rsidRPr="003E24B5">
        <w:rPr>
          <w:sz w:val="16"/>
        </w:rPr>
        <w:t xml:space="preserve"> your model is little different than </w:t>
      </w:r>
      <w:r w:rsidRPr="003E24B5">
        <w:rPr>
          <w:rStyle w:val="StyleUnderline"/>
        </w:rPr>
        <w:t>old school White SSD hegemony</w:t>
      </w:r>
      <w:r w:rsidRPr="003E24B5">
        <w:rPr>
          <w:sz w:val="16"/>
        </w:rPr>
        <w:t xml:space="preserve">. Honestly, </w:t>
      </w:r>
      <w:r w:rsidRPr="003E24B5">
        <w:rPr>
          <w:rStyle w:val="StyleUnderline"/>
        </w:rPr>
        <w:t>I don't see too many women, minorities, or hippies getting upset about the teams that have chosen to reject SSD.</w:t>
      </w:r>
      <w:r w:rsidRPr="003E24B5">
        <w:rPr>
          <w:sz w:val="16"/>
        </w:rPr>
        <w:t xml:space="preserve"> M</w:t>
      </w:r>
      <w:r w:rsidRPr="00EC15BA">
        <w:rPr>
          <w:sz w:val="16"/>
        </w:rPr>
        <w:t>ostly</w:t>
      </w:r>
      <w:r w:rsidRPr="00EC15BA">
        <w:rPr>
          <w:sz w:val="16"/>
          <w:highlight w:val="yellow"/>
        </w:rPr>
        <w:t xml:space="preserve">, </w:t>
      </w:r>
      <w:r w:rsidRPr="00EC15BA">
        <w:rPr>
          <w:rStyle w:val="StyleUnderline"/>
          <w:highlight w:val="yellow"/>
        </w:rPr>
        <w:t xml:space="preserve">I see </w:t>
      </w:r>
      <w:r w:rsidRPr="00EC15BA">
        <w:rPr>
          <w:rStyle w:val="Emphasis"/>
          <w:highlight w:val="yellow"/>
        </w:rPr>
        <w:t>elite schools</w:t>
      </w:r>
      <w:r w:rsidRPr="00EC15BA">
        <w:rPr>
          <w:rStyle w:val="StyleUnderline"/>
          <w:highlight w:val="yellow"/>
        </w:rPr>
        <w:t xml:space="preserve">, </w:t>
      </w:r>
      <w:r w:rsidRPr="003E24B5">
        <w:rPr>
          <w:rStyle w:val="StyleUnderline"/>
        </w:rPr>
        <w:t xml:space="preserve">traditional policy teams that fear change, and </w:t>
      </w:r>
      <w:r w:rsidRPr="003E24B5">
        <w:rPr>
          <w:rStyle w:val="Emphasis"/>
        </w:rPr>
        <w:t>people of privilege</w:t>
      </w:r>
      <w:r w:rsidRPr="003E24B5">
        <w:rPr>
          <w:rStyle w:val="StyleUnderline"/>
        </w:rPr>
        <w:t xml:space="preserve"> who object </w:t>
      </w:r>
      <w:r w:rsidRPr="00EC15BA">
        <w:rPr>
          <w:rStyle w:val="StyleUnderline"/>
          <w:highlight w:val="yellow"/>
        </w:rPr>
        <w:t xml:space="preserve">using </w:t>
      </w:r>
      <w:r w:rsidRPr="003E24B5">
        <w:rPr>
          <w:rStyle w:val="StyleUnderline"/>
        </w:rPr>
        <w:t xml:space="preserve">the claim of </w:t>
      </w:r>
      <w:r w:rsidRPr="00EC15BA">
        <w:rPr>
          <w:rStyle w:val="StyleUnderline"/>
          <w:highlight w:val="yellow"/>
        </w:rPr>
        <w:t xml:space="preserve">fairness to paper over </w:t>
      </w:r>
      <w:r w:rsidRPr="003E24B5">
        <w:rPr>
          <w:rStyle w:val="StyleUnderline"/>
        </w:rPr>
        <w:t>their personal unwillingness to</w:t>
      </w:r>
      <w:r w:rsidRPr="00EC15BA">
        <w:rPr>
          <w:rStyle w:val="StyleUnderline"/>
        </w:rPr>
        <w:t xml:space="preserve"> engage with </w:t>
      </w:r>
      <w:r w:rsidRPr="003E24B5">
        <w:rPr>
          <w:rStyle w:val="StyleUnderline"/>
          <w:highlight w:val="yellow"/>
        </w:rPr>
        <w:t>difference</w:t>
      </w:r>
      <w:r w:rsidRPr="003E24B5">
        <w:rPr>
          <w:rStyle w:val="Emphasis"/>
          <w:highlight w:val="yellow"/>
        </w:rPr>
        <w:t xml:space="preserve">. Debate </w:t>
      </w:r>
      <w:r w:rsidRPr="00EC15BA">
        <w:rPr>
          <w:rStyle w:val="Emphasis"/>
          <w:highlight w:val="yellow"/>
        </w:rPr>
        <w:t>will not fall apart.</w:t>
      </w:r>
      <w:r w:rsidRPr="00EC15BA">
        <w:rPr>
          <w:rStyle w:val="Emphasis"/>
        </w:rPr>
        <w:t xml:space="preserve"> </w:t>
      </w:r>
      <w:r w:rsidRPr="00EC15BA">
        <w:rPr>
          <w:rStyle w:val="StyleUnderline"/>
        </w:rPr>
        <w:t xml:space="preserve">Some of </w:t>
      </w:r>
      <w:r w:rsidRPr="00EC15BA">
        <w:rPr>
          <w:rStyle w:val="StyleUnderline"/>
          <w:highlight w:val="yellow"/>
        </w:rPr>
        <w:t>the most meaningful ground emerges</w:t>
      </w:r>
      <w:r w:rsidRPr="00EC15BA">
        <w:rPr>
          <w:rStyle w:val="StyleUnderline"/>
        </w:rPr>
        <w:t xml:space="preserve"> </w:t>
      </w:r>
      <w:r w:rsidRPr="00EC15BA">
        <w:rPr>
          <w:rStyle w:val="StyleUnderline"/>
          <w:highlight w:val="yellow"/>
        </w:rPr>
        <w:t>from</w:t>
      </w:r>
      <w:r w:rsidRPr="00EC15BA">
        <w:rPr>
          <w:rStyle w:val="StyleUnderline"/>
        </w:rPr>
        <w:t xml:space="preserve"> points of stasis </w:t>
      </w:r>
      <w:r w:rsidRPr="003E24B5">
        <w:rPr>
          <w:rStyle w:val="StyleUnderline"/>
        </w:rPr>
        <w:t xml:space="preserve">between teams arguing from </w:t>
      </w:r>
      <w:r w:rsidRPr="00EC15BA">
        <w:rPr>
          <w:rStyle w:val="StyleUnderline"/>
          <w:highlight w:val="yellow"/>
        </w:rPr>
        <w:t>conviction</w:t>
      </w:r>
      <w:r w:rsidRPr="00EC15BA">
        <w:rPr>
          <w:rStyle w:val="StyleUnderline"/>
        </w:rPr>
        <w:t xml:space="preserve">. There are always places to disagree. </w:t>
      </w:r>
      <w:r w:rsidRPr="00EC15BA">
        <w:rPr>
          <w:sz w:val="16"/>
        </w:rPr>
        <w:t xml:space="preserve">And, </w:t>
      </w:r>
      <w:r w:rsidRPr="00EC15BA">
        <w:rPr>
          <w:rStyle w:val="StyleUnderline"/>
          <w:highlight w:val="yellow"/>
        </w:rPr>
        <w:t xml:space="preserve">chaos is </w:t>
      </w:r>
      <w:r w:rsidRPr="00EC15BA">
        <w:rPr>
          <w:rStyle w:val="StyleUnderline"/>
        </w:rPr>
        <w:t xml:space="preserve">pretty much </w:t>
      </w:r>
      <w:r w:rsidRPr="00EC15BA">
        <w:rPr>
          <w:rStyle w:val="StyleUnderline"/>
          <w:highlight w:val="yellow"/>
        </w:rPr>
        <w:t>the status quo</w:t>
      </w:r>
      <w:r w:rsidRPr="00EC15BA">
        <w:rPr>
          <w:rStyle w:val="StyleUnderline"/>
        </w:rPr>
        <w:t>, in case you haven’t noticed</w:t>
      </w:r>
      <w:r w:rsidRPr="003E24B5">
        <w:rPr>
          <w:rStyle w:val="StyleUnderline"/>
        </w:rPr>
        <w:t>. Loyola EM made the</w:t>
      </w:r>
      <w:r w:rsidRPr="003E24B5">
        <w:rPr>
          <w:sz w:val="16"/>
        </w:rPr>
        <w:t xml:space="preserve"> damn </w:t>
      </w:r>
      <w:r w:rsidRPr="003E24B5">
        <w:rPr>
          <w:rStyle w:val="StyleUnderline"/>
        </w:rPr>
        <w:t>semis of the</w:t>
      </w:r>
      <w:r w:rsidRPr="00EC15BA">
        <w:rPr>
          <w:rStyle w:val="StyleUnderline"/>
        </w:rPr>
        <w:t xml:space="preserve"> NDT.</w:t>
      </w:r>
      <w:r w:rsidRPr="00EC15BA">
        <w:rPr>
          <w:sz w:val="16"/>
        </w:rPr>
        <w:t xml:space="preserve"> Not unique. </w:t>
      </w:r>
    </w:p>
    <w:p w:rsidR="00666CB2" w:rsidRDefault="00490960" w:rsidP="00666CB2">
      <w:pPr>
        <w:pStyle w:val="Heading3"/>
      </w:pPr>
      <w:r>
        <w:lastRenderedPageBreak/>
        <w:t>NR</w:t>
      </w:r>
      <w:r w:rsidR="00666CB2">
        <w:t>—AT: jurisdiction</w:t>
      </w:r>
    </w:p>
    <w:p w:rsidR="00666CB2" w:rsidRPr="00AD56DE" w:rsidRDefault="00666CB2" w:rsidP="00666CB2">
      <w:pPr>
        <w:pStyle w:val="Heading4"/>
      </w:pPr>
      <w:r>
        <w:t>Cross-apply the ROTJ analysis from above—this entire debate is a question of what your role should be—questions of judge jurisdiction miss the point.</w:t>
      </w:r>
    </w:p>
    <w:p w:rsidR="0023745E" w:rsidRDefault="0023745E" w:rsidP="0023745E">
      <w:pPr>
        <w:pStyle w:val="Heading3"/>
      </w:pPr>
      <w:r>
        <w:lastRenderedPageBreak/>
        <w:t>NR—AT: resolvability</w:t>
      </w:r>
    </w:p>
    <w:p w:rsidR="007C1448" w:rsidRPr="007C1448" w:rsidRDefault="0023745E" w:rsidP="007C1448">
      <w:pPr>
        <w:pStyle w:val="Heading4"/>
      </w:pPr>
      <w:r>
        <w:t xml:space="preserve">You can only resolve the debate if you </w:t>
      </w:r>
      <w:r w:rsidR="007C1448">
        <w:t xml:space="preserve">know what your role is—means the K precludes your role of the judge. </w:t>
      </w:r>
    </w:p>
    <w:p w:rsidR="00B43671" w:rsidRPr="00B43671" w:rsidRDefault="00B43671" w:rsidP="00B43671">
      <w:pPr>
        <w:pStyle w:val="Heading3"/>
      </w:pPr>
      <w:r>
        <w:lastRenderedPageBreak/>
        <w:t>NR—AT: colt peacemaker</w:t>
      </w:r>
    </w:p>
    <w:p w:rsidR="0033288D" w:rsidRDefault="0033288D" w:rsidP="0033288D">
      <w:pPr>
        <w:pStyle w:val="Heading2"/>
      </w:pPr>
    </w:p>
    <w:p w:rsidR="0033288D" w:rsidRPr="0033288D" w:rsidRDefault="0033288D" w:rsidP="0033288D"/>
    <w:p w:rsidR="005071C3" w:rsidRDefault="0092125F" w:rsidP="0033288D">
      <w:pPr>
        <w:pStyle w:val="Heading2"/>
      </w:pPr>
      <w:r>
        <w:lastRenderedPageBreak/>
        <w:t>Spikes</w:t>
      </w:r>
    </w:p>
    <w:p w:rsidR="005071C3" w:rsidRDefault="005071C3" w:rsidP="005071C3">
      <w:pPr>
        <w:pStyle w:val="Heading3"/>
      </w:pPr>
      <w:r>
        <w:lastRenderedPageBreak/>
        <w:t>NC Comparative World</w:t>
      </w:r>
    </w:p>
    <w:p w:rsidR="005071C3" w:rsidRDefault="005071C3" w:rsidP="005071C3">
      <w:pPr>
        <w:pStyle w:val="Heading4"/>
      </w:pPr>
      <w:r>
        <w:rPr>
          <w:u w:val="single"/>
        </w:rPr>
        <w:t>Prefer</w:t>
      </w:r>
      <w:r w:rsidR="00884843">
        <w:t xml:space="preserve"> comparative worlds</w:t>
      </w:r>
      <w:r>
        <w:t>—</w:t>
      </w:r>
    </w:p>
    <w:p w:rsidR="005071C3" w:rsidRDefault="005071C3" w:rsidP="005071C3">
      <w:pPr>
        <w:pStyle w:val="Heading4"/>
        <w:numPr>
          <w:ilvl w:val="0"/>
          <w:numId w:val="23"/>
        </w:numPr>
      </w:pPr>
      <w:r>
        <w:rPr>
          <w:u w:val="single"/>
        </w:rPr>
        <w:t>Ground</w:t>
      </w:r>
      <w:r>
        <w:t>—truth</w:t>
      </w:r>
      <w:r w:rsidR="009513C6">
        <w:t>-</w:t>
      </w:r>
      <w:r>
        <w:t xml:space="preserve">testing </w:t>
      </w:r>
      <w:proofErr w:type="spellStart"/>
      <w:r>
        <w:t>unlimits</w:t>
      </w:r>
      <w:proofErr w:type="spellEnd"/>
      <w:r>
        <w:t xml:space="preserve"> </w:t>
      </w:r>
      <w:proofErr w:type="spellStart"/>
      <w:r>
        <w:t>neg</w:t>
      </w:r>
      <w:proofErr w:type="spellEnd"/>
      <w:r>
        <w:t xml:space="preserve"> ground, allowing infinite NIBs and skeptical arguments—kills side balance and substantive education.</w:t>
      </w:r>
    </w:p>
    <w:p w:rsidR="005071C3" w:rsidRDefault="005071C3" w:rsidP="005071C3">
      <w:pPr>
        <w:pStyle w:val="Heading4"/>
        <w:numPr>
          <w:ilvl w:val="0"/>
          <w:numId w:val="23"/>
        </w:numPr>
      </w:pPr>
      <w:proofErr w:type="spellStart"/>
      <w:r>
        <w:rPr>
          <w:u w:val="single"/>
        </w:rPr>
        <w:t>Aff</w:t>
      </w:r>
      <w:proofErr w:type="spellEnd"/>
      <w:r>
        <w:rPr>
          <w:u w:val="single"/>
        </w:rPr>
        <w:t xml:space="preserve"> flexibility—</w:t>
      </w:r>
      <w:r>
        <w:t xml:space="preserve"> Comparative worlds allows the </w:t>
      </w:r>
      <w:proofErr w:type="spellStart"/>
      <w:r>
        <w:t>aff</w:t>
      </w:r>
      <w:proofErr w:type="spellEnd"/>
      <w:r>
        <w:t xml:space="preserve"> to choose how they defend the topic, allowing for more in-depth debate and combatting </w:t>
      </w:r>
      <w:proofErr w:type="spellStart"/>
      <w:r>
        <w:t>neg</w:t>
      </w:r>
      <w:proofErr w:type="spellEnd"/>
      <w:r>
        <w:t xml:space="preserve"> side </w:t>
      </w:r>
      <w:proofErr w:type="spellStart"/>
      <w:r>
        <w:t>biass</w:t>
      </w:r>
      <w:proofErr w:type="spellEnd"/>
      <w:r>
        <w:t>.</w:t>
      </w:r>
    </w:p>
    <w:p w:rsidR="0033288D" w:rsidRDefault="005071C3" w:rsidP="00CF4C13">
      <w:pPr>
        <w:pStyle w:val="Heading4"/>
        <w:numPr>
          <w:ilvl w:val="0"/>
          <w:numId w:val="23"/>
        </w:numPr>
      </w:pPr>
      <w:r>
        <w:rPr>
          <w:u w:val="single"/>
        </w:rPr>
        <w:t>Policy-making education—</w:t>
      </w:r>
      <w:r>
        <w:t xml:space="preserve"> Comparative worlds allows debaters to engage in in-depth debate about policy which is a key portable skill.</w:t>
      </w:r>
      <w:r w:rsidR="00CF4C13">
        <w:t xml:space="preserve"> </w:t>
      </w:r>
      <w:r w:rsidR="0033288D">
        <w:t>Spikes</w:t>
      </w:r>
    </w:p>
    <w:p w:rsidR="0033288D" w:rsidRDefault="0033288D" w:rsidP="0033288D">
      <w:pPr>
        <w:pStyle w:val="Heading3"/>
      </w:pPr>
      <w:r>
        <w:lastRenderedPageBreak/>
        <w:t>NC Spikes—Drop on</w:t>
      </w:r>
    </w:p>
    <w:p w:rsidR="0033288D" w:rsidRDefault="0033288D" w:rsidP="0033288D">
      <w:pPr>
        <w:pStyle w:val="Heading4"/>
      </w:pPr>
      <w:r>
        <w:t>You should let me answer spikes if they’re extended into the 1AR, this is best—</w:t>
      </w:r>
    </w:p>
    <w:p w:rsidR="0033288D" w:rsidRPr="00893E18" w:rsidRDefault="0033288D" w:rsidP="0033288D">
      <w:pPr>
        <w:pStyle w:val="Heading4"/>
        <w:numPr>
          <w:ilvl w:val="0"/>
          <w:numId w:val="13"/>
        </w:numPr>
        <w:rPr>
          <w:u w:val="single"/>
        </w:rPr>
      </w:pPr>
      <w:r w:rsidRPr="00893E18">
        <w:rPr>
          <w:u w:val="single"/>
        </w:rPr>
        <w:t>Strat skew:</w:t>
      </w:r>
      <w:r>
        <w:t xml:space="preserve"> my interpretation prevents &lt;&lt;him/her&gt;&gt; from reading an infinite number of spikes in the AC and then extending the ones I drop—I can never win because I’ll never have time to answer all of &lt;&lt;her&gt;&gt; planks.</w:t>
      </w:r>
    </w:p>
    <w:p w:rsidR="0033288D" w:rsidRDefault="0033288D" w:rsidP="0033288D">
      <w:pPr>
        <w:pStyle w:val="Heading4"/>
        <w:numPr>
          <w:ilvl w:val="0"/>
          <w:numId w:val="13"/>
        </w:numPr>
      </w:pPr>
      <w:r>
        <w:rPr>
          <w:u w:val="single"/>
        </w:rPr>
        <w:t>Clash</w:t>
      </w:r>
      <w:r>
        <w:t xml:space="preserve">: Forcing the 1AR to pick and choose what spikes to extend is best for clash—allows me to engage in the warrants behind the theory rather than </w:t>
      </w:r>
      <w:proofErr w:type="spellStart"/>
      <w:r>
        <w:t>blippy</w:t>
      </w:r>
      <w:proofErr w:type="spellEnd"/>
      <w:r>
        <w:t xml:space="preserve"> line-by-line. Privilege substantive engagement over tagline debate.</w:t>
      </w:r>
    </w:p>
    <w:p w:rsidR="0033288D" w:rsidRDefault="0033288D" w:rsidP="0033288D">
      <w:pPr>
        <w:pStyle w:val="Heading4"/>
      </w:pPr>
      <w:r>
        <w:t xml:space="preserve">And it encourages substantive education—any alternative gives the </w:t>
      </w:r>
      <w:proofErr w:type="spellStart"/>
      <w:r>
        <w:t>Aff</w:t>
      </w:r>
      <w:proofErr w:type="spellEnd"/>
      <w:r>
        <w:t xml:space="preserve"> incentive to read spikes at the expense of substance, this is </w:t>
      </w:r>
      <w:r>
        <w:rPr>
          <w:i/>
        </w:rPr>
        <w:t>empirically</w:t>
      </w:r>
      <w:r>
        <w:t xml:space="preserve"> what makes LD debate look like a joke.</w:t>
      </w:r>
    </w:p>
    <w:p w:rsidR="0033288D" w:rsidRDefault="0033288D" w:rsidP="0033288D"/>
    <w:p w:rsidR="0033288D" w:rsidRDefault="0033288D" w:rsidP="0033288D">
      <w:pPr>
        <w:pStyle w:val="Heading2"/>
      </w:pPr>
      <w:r>
        <w:lastRenderedPageBreak/>
        <w:t>AROTBC Bad</w:t>
      </w:r>
    </w:p>
    <w:p w:rsidR="0033288D" w:rsidRDefault="0033288D" w:rsidP="0033288D">
      <w:pPr>
        <w:pStyle w:val="Heading3"/>
      </w:pPr>
      <w:r>
        <w:lastRenderedPageBreak/>
        <w:t>NC AROTBC</w:t>
      </w:r>
    </w:p>
    <w:p w:rsidR="0033288D" w:rsidRDefault="0033288D" w:rsidP="0033288D">
      <w:pPr>
        <w:pStyle w:val="Heading4"/>
      </w:pPr>
      <w:r>
        <w:t>I should be able to read an alternative role of the ballot—</w:t>
      </w:r>
    </w:p>
    <w:p w:rsidR="0033288D" w:rsidRDefault="0033288D" w:rsidP="0033288D">
      <w:pPr>
        <w:pStyle w:val="Heading4"/>
        <w:numPr>
          <w:ilvl w:val="0"/>
          <w:numId w:val="15"/>
        </w:numPr>
      </w:pPr>
      <w:r>
        <w:t>Ground—</w:t>
      </w:r>
      <w:proofErr w:type="gramStart"/>
      <w:r>
        <w:t>The</w:t>
      </w:r>
      <w:proofErr w:type="gramEnd"/>
      <w:r>
        <w:t xml:space="preserve"> </w:t>
      </w:r>
      <w:proofErr w:type="spellStart"/>
      <w:r>
        <w:t>aff</w:t>
      </w:r>
      <w:proofErr w:type="spellEnd"/>
      <w:r>
        <w:t xml:space="preserve"> would always win since they can just pick a self-serving ROTB. Even if they prove the ROTB is good, they will always be more prepared on it, putting me at a significant </w:t>
      </w:r>
      <w:r w:rsidR="009C0212">
        <w:t>disadvantage.</w:t>
      </w:r>
    </w:p>
    <w:p w:rsidR="0033288D" w:rsidRDefault="0033288D" w:rsidP="0033288D">
      <w:pPr>
        <w:pStyle w:val="Heading4"/>
        <w:numPr>
          <w:ilvl w:val="0"/>
          <w:numId w:val="15"/>
        </w:numPr>
      </w:pPr>
      <w:r>
        <w:t xml:space="preserve">Critical education—there is no incentive to question the assumptions underlying the AC under his ROTB—talking about issues of social injustice are uniquely key in debate in order to connect abstract philosophical roleplaying with concrete action we ourselves can take inside and outside of round. </w:t>
      </w:r>
    </w:p>
    <w:p w:rsidR="0033288D" w:rsidRDefault="0033288D" w:rsidP="0033288D">
      <w:pPr>
        <w:pStyle w:val="Heading4"/>
        <w:numPr>
          <w:ilvl w:val="0"/>
          <w:numId w:val="15"/>
        </w:numPr>
      </w:pPr>
      <w:r>
        <w:t>Strat skew—</w:t>
      </w:r>
      <w:proofErr w:type="spellStart"/>
      <w:r>
        <w:t>Aff</w:t>
      </w:r>
      <w:proofErr w:type="spellEnd"/>
      <w:r>
        <w:t xml:space="preserve"> ROTB choice </w:t>
      </w:r>
      <w:r w:rsidRPr="0001041C">
        <w:t xml:space="preserve">allows the </w:t>
      </w:r>
      <w:proofErr w:type="spellStart"/>
      <w:r w:rsidRPr="0001041C">
        <w:t>aff</w:t>
      </w:r>
      <w:proofErr w:type="spellEnd"/>
      <w:r w:rsidRPr="0001041C">
        <w:t xml:space="preserve"> to dictate what the </w:t>
      </w:r>
      <w:proofErr w:type="spellStart"/>
      <w:r w:rsidRPr="0001041C">
        <w:t>neg</w:t>
      </w:r>
      <w:proofErr w:type="spellEnd"/>
      <w:r w:rsidRPr="0001041C">
        <w:t xml:space="preserve"> strategy will be for the round. This overcompensates the </w:t>
      </w:r>
      <w:proofErr w:type="spellStart"/>
      <w:r w:rsidRPr="0001041C">
        <w:t>aff</w:t>
      </w:r>
      <w:proofErr w:type="spellEnd"/>
      <w:r w:rsidRPr="0001041C">
        <w:t xml:space="preserve"> for </w:t>
      </w:r>
      <w:proofErr w:type="spellStart"/>
      <w:r w:rsidRPr="0001041C">
        <w:t>timeskew</w:t>
      </w:r>
      <w:proofErr w:type="spellEnd"/>
      <w:r w:rsidRPr="0001041C">
        <w:t>, turning their time/</w:t>
      </w:r>
      <w:proofErr w:type="spellStart"/>
      <w:r w:rsidRPr="0001041C">
        <w:t>strat</w:t>
      </w:r>
      <w:proofErr w:type="spellEnd"/>
      <w:r w:rsidRPr="0001041C">
        <w:t xml:space="preserve"> skew standards. Further, this allows the </w:t>
      </w:r>
      <w:proofErr w:type="spellStart"/>
      <w:r w:rsidRPr="0001041C">
        <w:t>aff</w:t>
      </w:r>
      <w:proofErr w:type="spellEnd"/>
      <w:r w:rsidRPr="0001041C">
        <w:t xml:space="preserve"> to frontline and prep ever</w:t>
      </w:r>
      <w:r>
        <w:t>ything on the contention debate.</w:t>
      </w:r>
      <w:r w:rsidRPr="00D05334">
        <w:t xml:space="preserve"> </w:t>
      </w:r>
    </w:p>
    <w:p w:rsidR="00AF7920" w:rsidRDefault="00AF7920" w:rsidP="00AF7920">
      <w:pPr>
        <w:pStyle w:val="Heading2"/>
      </w:pPr>
      <w:r>
        <w:lastRenderedPageBreak/>
        <w:t>Disclosure Theory</w:t>
      </w:r>
    </w:p>
    <w:p w:rsidR="00AF7920" w:rsidRDefault="00793805" w:rsidP="00AF7920">
      <w:pPr>
        <w:pStyle w:val="Heading3"/>
      </w:pPr>
      <w:proofErr w:type="gramStart"/>
      <w:r>
        <w:lastRenderedPageBreak/>
        <w:t>f/l</w:t>
      </w:r>
      <w:proofErr w:type="gramEnd"/>
    </w:p>
    <w:p w:rsidR="00AF7920" w:rsidRDefault="00AF7920" w:rsidP="00AF7920">
      <w:pPr>
        <w:pStyle w:val="Heading4"/>
      </w:pPr>
      <w:r>
        <w:rPr>
          <w:u w:val="single"/>
        </w:rPr>
        <w:t>I meet—</w:t>
      </w:r>
      <w:r>
        <w:t xml:space="preserve"> </w:t>
      </w:r>
      <w:r w:rsidRPr="00AF7920">
        <w:rPr>
          <w:highlight w:val="red"/>
        </w:rPr>
        <w:t>&lt;&lt;explain why&gt;&gt;</w:t>
      </w:r>
    </w:p>
    <w:p w:rsidR="00AF7920" w:rsidRDefault="00AF7920" w:rsidP="00AF7920">
      <w:pPr>
        <w:pStyle w:val="Heading4"/>
      </w:pPr>
      <w:r w:rsidRPr="00AF7920">
        <w:rPr>
          <w:u w:val="single"/>
        </w:rPr>
        <w:t>Counter-</w:t>
      </w:r>
      <w:proofErr w:type="spellStart"/>
      <w:r w:rsidRPr="00AF7920">
        <w:rPr>
          <w:u w:val="single"/>
        </w:rPr>
        <w:t>interp</w:t>
      </w:r>
      <w:proofErr w:type="spellEnd"/>
      <w:r w:rsidRPr="00AF7920">
        <w:rPr>
          <w:u w:val="single"/>
        </w:rPr>
        <w:t>—</w:t>
      </w:r>
      <w:r>
        <w:t xml:space="preserve"> Debaters who have no coach or team-mates should not be required to disclose positions.</w:t>
      </w:r>
    </w:p>
    <w:p w:rsidR="00AF7920" w:rsidRDefault="00AF7920" w:rsidP="00AF7920">
      <w:pPr>
        <w:pStyle w:val="Heading4"/>
      </w:pPr>
      <w:r w:rsidRPr="00AF7920">
        <w:rPr>
          <w:u w:val="single"/>
        </w:rPr>
        <w:t>First is</w:t>
      </w:r>
      <w:r>
        <w:rPr>
          <w:u w:val="single"/>
        </w:rPr>
        <w:t xml:space="preserve"> dialogue</w:t>
      </w:r>
      <w:r w:rsidRPr="00AF7920">
        <w:rPr>
          <w:u w:val="single"/>
        </w:rPr>
        <w:t>—</w:t>
      </w:r>
      <w:r>
        <w:t xml:space="preserve"> My interpretation allows for better dialogue, it forces the </w:t>
      </w:r>
      <w:proofErr w:type="gramStart"/>
      <w:r>
        <w:t>debater  to</w:t>
      </w:r>
      <w:proofErr w:type="gramEnd"/>
      <w:r>
        <w:t xml:space="preserve"> engage with my argument instead of relying upon coaches or </w:t>
      </w:r>
      <w:proofErr w:type="spellStart"/>
      <w:r>
        <w:t>backfiles</w:t>
      </w:r>
      <w:proofErr w:type="spellEnd"/>
      <w:r>
        <w:t xml:space="preserve">. This is key to education, simply regurgitating pre-written arguments takes out the educational value of debate.  Education comes first because the only way you can evaluate whether debate is a good activity is based on the external impact it has. </w:t>
      </w:r>
    </w:p>
    <w:p w:rsidR="00AF7920" w:rsidRDefault="00AF7920" w:rsidP="00AF7920">
      <w:pPr>
        <w:pStyle w:val="Heading4"/>
      </w:pPr>
      <w:r w:rsidRPr="00AF7920">
        <w:rPr>
          <w:u w:val="single"/>
        </w:rPr>
        <w:t>Second is equity—</w:t>
      </w:r>
      <w:r>
        <w:t xml:space="preserve"> disclosure for small schools disproportionately advantages large schools with lots of coaching, </w:t>
      </w:r>
      <w:proofErr w:type="spellStart"/>
      <w:r>
        <w:t>backfiles</w:t>
      </w:r>
      <w:proofErr w:type="spellEnd"/>
      <w:r>
        <w:t>, and teammates—they can prep out against smaller cases while I don’t have the same ability to research.</w:t>
      </w:r>
    </w:p>
    <w:p w:rsidR="00AF7920" w:rsidRDefault="00F416C5" w:rsidP="00F416C5">
      <w:pPr>
        <w:pStyle w:val="Heading3"/>
      </w:pPr>
      <w:r>
        <w:lastRenderedPageBreak/>
        <w:t>AT: ground</w:t>
      </w:r>
      <w:r w:rsidR="008222F7">
        <w:t>/clash</w:t>
      </w:r>
    </w:p>
    <w:p w:rsidR="008222F7" w:rsidRDefault="008222F7" w:rsidP="008222F7">
      <w:pPr>
        <w:pStyle w:val="Heading4"/>
      </w:pPr>
      <w:r>
        <w:t>No ground loss—</w:t>
      </w:r>
    </w:p>
    <w:p w:rsidR="00B70007" w:rsidRPr="00B70007" w:rsidRDefault="003215A5" w:rsidP="00B70007">
      <w:pPr>
        <w:pStyle w:val="Heading4"/>
      </w:pPr>
      <w:r>
        <w:t xml:space="preserve">Clash </w:t>
      </w:r>
      <w:r w:rsidR="00CC6476">
        <w:t xml:space="preserve">only exists </w:t>
      </w:r>
      <w:r>
        <w:t xml:space="preserve">when you understand the arguments you’re reading—if you are simply reading </w:t>
      </w:r>
      <w:proofErr w:type="spellStart"/>
      <w:r>
        <w:t>backfiles</w:t>
      </w:r>
      <w:proofErr w:type="spellEnd"/>
      <w:r>
        <w:t>, clash is meaningless—that means only my inte</w:t>
      </w:r>
      <w:r w:rsidR="00B70007">
        <w:t>rpretation accesses true clash</w:t>
      </w:r>
      <w:r w:rsidR="00B70007">
        <w:br w:type="page"/>
      </w:r>
      <w:r w:rsidR="00B70007" w:rsidRPr="00EC15BA">
        <w:rPr>
          <w:u w:val="single"/>
        </w:rPr>
        <w:lastRenderedPageBreak/>
        <w:t>Ground-loss inevitable:</w:t>
      </w:r>
      <w:r w:rsidR="00B70007">
        <w:t xml:space="preserve"> all</w:t>
      </w:r>
      <w:r w:rsidR="00B70007" w:rsidRPr="00EC15BA">
        <w:t xml:space="preserve"> teams try to write their </w:t>
      </w:r>
      <w:r w:rsidR="00B70007">
        <w:t xml:space="preserve">arguments </w:t>
      </w:r>
      <w:r w:rsidR="00B70007" w:rsidRPr="00EC15BA">
        <w:t>s</w:t>
      </w:r>
      <w:r w:rsidR="00B70007">
        <w:t>trategically to deny ground</w:t>
      </w:r>
    </w:p>
    <w:p w:rsidR="0033288D" w:rsidRDefault="0033288D" w:rsidP="0033288D">
      <w:pPr>
        <w:pStyle w:val="Heading2"/>
      </w:pPr>
      <w:r>
        <w:lastRenderedPageBreak/>
        <w:t>ROTB Policy</w:t>
      </w:r>
    </w:p>
    <w:p w:rsidR="00A234F4" w:rsidRDefault="00A234F4" w:rsidP="00A234F4">
      <w:pPr>
        <w:pStyle w:val="Heading3"/>
      </w:pPr>
      <w:r>
        <w:lastRenderedPageBreak/>
        <w:t>Miro ROTJ Policy</w:t>
      </w:r>
    </w:p>
    <w:p w:rsidR="00A234F4" w:rsidRDefault="00A234F4" w:rsidP="00A234F4">
      <w:pPr>
        <w:pStyle w:val="Heading4"/>
      </w:pPr>
      <w:r>
        <w:t xml:space="preserve">The role of the judge is to vote for the side that presents the best </w:t>
      </w:r>
      <w:proofErr w:type="spellStart"/>
      <w:r>
        <w:t>postfiat</w:t>
      </w:r>
      <w:proofErr w:type="spellEnd"/>
      <w:r>
        <w:t xml:space="preserve"> policy option </w:t>
      </w:r>
      <w:r w:rsidRPr="00A234F4">
        <w:rPr>
          <w:highlight w:val="red"/>
        </w:rPr>
        <w:t>&lt;&lt;that insert their ROTB&gt;&gt;</w:t>
      </w:r>
      <w:r>
        <w:t>—</w:t>
      </w:r>
    </w:p>
    <w:p w:rsidR="00032D6B" w:rsidRDefault="00032D6B" w:rsidP="00032D6B">
      <w:pPr>
        <w:pStyle w:val="Heading4"/>
        <w:numPr>
          <w:ilvl w:val="0"/>
          <w:numId w:val="24"/>
        </w:numPr>
      </w:pPr>
      <w:r>
        <w:t>Policy making education is key to effective activism—we have to learn how to translate our grassroots activism into policy, debate is a key training—any alternative is armchair activism—this is the best internal link to their ROTB. Also allows you to learn more about the way the enemy thinks.</w:t>
      </w:r>
      <w:r w:rsidR="009A2681">
        <w:t xml:space="preserve"> </w:t>
      </w:r>
      <w:r w:rsidR="00D475EF">
        <w:t>&lt;&lt;</w:t>
      </w:r>
      <w:r w:rsidR="00B9024B">
        <w:t>Nobody has ever stopped structural oppression with the ballot, but people have learned policy skills they can use to do so in debate</w:t>
      </w:r>
      <w:proofErr w:type="gramStart"/>
      <w:r w:rsidR="00B9024B">
        <w:t>.</w:t>
      </w:r>
      <w:r w:rsidR="00D475EF">
        <w:t>&gt;</w:t>
      </w:r>
      <w:proofErr w:type="gramEnd"/>
      <w:r w:rsidR="00D475EF">
        <w:t>&gt;</w:t>
      </w:r>
    </w:p>
    <w:p w:rsidR="009A2681" w:rsidRPr="009A2681" w:rsidRDefault="009A2681" w:rsidP="009A2681">
      <w:pPr>
        <w:pStyle w:val="Heading4"/>
        <w:numPr>
          <w:ilvl w:val="0"/>
          <w:numId w:val="24"/>
        </w:numPr>
      </w:pPr>
      <w:r>
        <w:t xml:space="preserve">Allowing Affirmative offense on both pre-fiat and post-fiat layers is a </w:t>
      </w:r>
      <w:proofErr w:type="spellStart"/>
      <w:r>
        <w:t>strat</w:t>
      </w:r>
      <w:proofErr w:type="spellEnd"/>
      <w:r>
        <w:t xml:space="preserve"> skew—they’ll always go for the layer that they have the most offense on which moots my NC. This also kills in-depth education because we only get superficial coverage of both layers of the debate. </w:t>
      </w:r>
      <w:bookmarkStart w:id="0" w:name="_GoBack"/>
      <w:bookmarkEnd w:id="0"/>
    </w:p>
    <w:sectPr w:rsidR="009A2681" w:rsidRPr="009A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1218F"/>
    <w:multiLevelType w:val="hybridMultilevel"/>
    <w:tmpl w:val="D8641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8C21EB"/>
    <w:multiLevelType w:val="hybridMultilevel"/>
    <w:tmpl w:val="6E62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D5D06"/>
    <w:multiLevelType w:val="hybridMultilevel"/>
    <w:tmpl w:val="E536E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00260E"/>
    <w:multiLevelType w:val="hybridMultilevel"/>
    <w:tmpl w:val="980A2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EE5003"/>
    <w:multiLevelType w:val="hybridMultilevel"/>
    <w:tmpl w:val="4798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56410"/>
    <w:multiLevelType w:val="hybridMultilevel"/>
    <w:tmpl w:val="448E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417B0"/>
    <w:multiLevelType w:val="hybridMultilevel"/>
    <w:tmpl w:val="1C8EF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F22D5"/>
    <w:multiLevelType w:val="hybridMultilevel"/>
    <w:tmpl w:val="93268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871450"/>
    <w:multiLevelType w:val="hybridMultilevel"/>
    <w:tmpl w:val="15ACE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523C53"/>
    <w:multiLevelType w:val="hybridMultilevel"/>
    <w:tmpl w:val="E804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3517C"/>
    <w:multiLevelType w:val="hybridMultilevel"/>
    <w:tmpl w:val="B42C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B1275"/>
    <w:multiLevelType w:val="hybridMultilevel"/>
    <w:tmpl w:val="41A8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B0E86"/>
    <w:multiLevelType w:val="hybridMultilevel"/>
    <w:tmpl w:val="4496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86BE6"/>
    <w:multiLevelType w:val="hybridMultilevel"/>
    <w:tmpl w:val="DCDC7AE4"/>
    <w:lvl w:ilvl="0" w:tplc="1B6A2C68">
      <w:start w:val="1"/>
      <w:numFmt w:val="upperLetter"/>
      <w:lvlText w:val="%1."/>
      <w:lvlJc w:val="left"/>
      <w:pPr>
        <w:ind w:left="360" w:hanging="360"/>
      </w:pPr>
      <w:rPr>
        <w:rFonts w:ascii="Times New Roman" w:eastAsia="MS Mincho" w:hAnsi="Times New Roman" w:cs="Times New Roman"/>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8"/>
  </w:num>
  <w:num w:numId="13">
    <w:abstractNumId w:val="20"/>
  </w:num>
  <w:num w:numId="14">
    <w:abstractNumId w:val="13"/>
  </w:num>
  <w:num w:numId="15">
    <w:abstractNumId w:val="15"/>
  </w:num>
  <w:num w:numId="16">
    <w:abstractNumId w:val="19"/>
  </w:num>
  <w:num w:numId="17">
    <w:abstractNumId w:val="23"/>
  </w:num>
  <w:num w:numId="18">
    <w:abstractNumId w:val="12"/>
  </w:num>
  <w:num w:numId="19">
    <w:abstractNumId w:val="17"/>
  </w:num>
  <w:num w:numId="20">
    <w:abstractNumId w:val="21"/>
  </w:num>
  <w:num w:numId="21">
    <w:abstractNumId w:val="14"/>
  </w:num>
  <w:num w:numId="22">
    <w:abstractNumId w:val="11"/>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3112334693768"/>
    <w:docVar w:name="VerbatimVersion" w:val="5.1"/>
  </w:docVars>
  <w:rsids>
    <w:rsidRoot w:val="001113F4"/>
    <w:rsid w:val="000139A3"/>
    <w:rsid w:val="00032D6B"/>
    <w:rsid w:val="00081D52"/>
    <w:rsid w:val="00090B10"/>
    <w:rsid w:val="000C2481"/>
    <w:rsid w:val="00100833"/>
    <w:rsid w:val="00104529"/>
    <w:rsid w:val="00105942"/>
    <w:rsid w:val="00107396"/>
    <w:rsid w:val="001113F4"/>
    <w:rsid w:val="00144A4C"/>
    <w:rsid w:val="00152E31"/>
    <w:rsid w:val="001762A8"/>
    <w:rsid w:val="00176AB0"/>
    <w:rsid w:val="00177B7D"/>
    <w:rsid w:val="0018322D"/>
    <w:rsid w:val="001839C7"/>
    <w:rsid w:val="001A1E9A"/>
    <w:rsid w:val="001B5776"/>
    <w:rsid w:val="001E41E3"/>
    <w:rsid w:val="001E527A"/>
    <w:rsid w:val="001F78CE"/>
    <w:rsid w:val="0023745E"/>
    <w:rsid w:val="0023753A"/>
    <w:rsid w:val="00251FC7"/>
    <w:rsid w:val="0025792C"/>
    <w:rsid w:val="002855A7"/>
    <w:rsid w:val="002964A4"/>
    <w:rsid w:val="002B146A"/>
    <w:rsid w:val="002B5E17"/>
    <w:rsid w:val="002F1B00"/>
    <w:rsid w:val="00306B0D"/>
    <w:rsid w:val="00315690"/>
    <w:rsid w:val="00316B75"/>
    <w:rsid w:val="003215A5"/>
    <w:rsid w:val="00325646"/>
    <w:rsid w:val="00325711"/>
    <w:rsid w:val="0033288D"/>
    <w:rsid w:val="003460F2"/>
    <w:rsid w:val="00372F92"/>
    <w:rsid w:val="0038158C"/>
    <w:rsid w:val="003902BA"/>
    <w:rsid w:val="003A09E2"/>
    <w:rsid w:val="0040064F"/>
    <w:rsid w:val="00407037"/>
    <w:rsid w:val="0041619C"/>
    <w:rsid w:val="004605D6"/>
    <w:rsid w:val="00461864"/>
    <w:rsid w:val="00490960"/>
    <w:rsid w:val="004C399A"/>
    <w:rsid w:val="004C60E8"/>
    <w:rsid w:val="004D7301"/>
    <w:rsid w:val="004E3579"/>
    <w:rsid w:val="004E728B"/>
    <w:rsid w:val="004F39E0"/>
    <w:rsid w:val="004F5E0C"/>
    <w:rsid w:val="005071C3"/>
    <w:rsid w:val="005072CE"/>
    <w:rsid w:val="00537BD5"/>
    <w:rsid w:val="005514D4"/>
    <w:rsid w:val="0057268A"/>
    <w:rsid w:val="005D2912"/>
    <w:rsid w:val="005E173D"/>
    <w:rsid w:val="006065BD"/>
    <w:rsid w:val="00645FA9"/>
    <w:rsid w:val="00647866"/>
    <w:rsid w:val="00665003"/>
    <w:rsid w:val="00666CB2"/>
    <w:rsid w:val="00672300"/>
    <w:rsid w:val="00697272"/>
    <w:rsid w:val="006A2AD0"/>
    <w:rsid w:val="006C2375"/>
    <w:rsid w:val="006D4ECC"/>
    <w:rsid w:val="00722258"/>
    <w:rsid w:val="007243E5"/>
    <w:rsid w:val="00766EA0"/>
    <w:rsid w:val="0077366B"/>
    <w:rsid w:val="00793805"/>
    <w:rsid w:val="007959CE"/>
    <w:rsid w:val="007969D5"/>
    <w:rsid w:val="007A2226"/>
    <w:rsid w:val="007C1448"/>
    <w:rsid w:val="007F5B66"/>
    <w:rsid w:val="00801407"/>
    <w:rsid w:val="008222F7"/>
    <w:rsid w:val="00823A1C"/>
    <w:rsid w:val="00834135"/>
    <w:rsid w:val="0084111F"/>
    <w:rsid w:val="00845B9D"/>
    <w:rsid w:val="008572DA"/>
    <w:rsid w:val="00860984"/>
    <w:rsid w:val="0088095B"/>
    <w:rsid w:val="00884843"/>
    <w:rsid w:val="00893E18"/>
    <w:rsid w:val="008B3ECB"/>
    <w:rsid w:val="008B4E85"/>
    <w:rsid w:val="008C1B2E"/>
    <w:rsid w:val="0091627E"/>
    <w:rsid w:val="0092125F"/>
    <w:rsid w:val="00944992"/>
    <w:rsid w:val="00945EC7"/>
    <w:rsid w:val="009513C6"/>
    <w:rsid w:val="009700E6"/>
    <w:rsid w:val="0097032B"/>
    <w:rsid w:val="009A2681"/>
    <w:rsid w:val="009C0212"/>
    <w:rsid w:val="009D2EAD"/>
    <w:rsid w:val="009D54B2"/>
    <w:rsid w:val="009E1922"/>
    <w:rsid w:val="009F7ED2"/>
    <w:rsid w:val="00A234F4"/>
    <w:rsid w:val="00A366F5"/>
    <w:rsid w:val="00A76204"/>
    <w:rsid w:val="00A93661"/>
    <w:rsid w:val="00A95652"/>
    <w:rsid w:val="00AC0AB8"/>
    <w:rsid w:val="00AF7920"/>
    <w:rsid w:val="00B33C6D"/>
    <w:rsid w:val="00B35C60"/>
    <w:rsid w:val="00B43671"/>
    <w:rsid w:val="00B4508F"/>
    <w:rsid w:val="00B55AD5"/>
    <w:rsid w:val="00B70007"/>
    <w:rsid w:val="00B8057C"/>
    <w:rsid w:val="00B9024B"/>
    <w:rsid w:val="00BC4C0D"/>
    <w:rsid w:val="00BD587B"/>
    <w:rsid w:val="00BD6238"/>
    <w:rsid w:val="00BD6CAD"/>
    <w:rsid w:val="00BF593B"/>
    <w:rsid w:val="00BF773A"/>
    <w:rsid w:val="00BF7E81"/>
    <w:rsid w:val="00C13773"/>
    <w:rsid w:val="00C16897"/>
    <w:rsid w:val="00C17CC8"/>
    <w:rsid w:val="00C81336"/>
    <w:rsid w:val="00C83417"/>
    <w:rsid w:val="00C9303A"/>
    <w:rsid w:val="00C9604F"/>
    <w:rsid w:val="00CA19AA"/>
    <w:rsid w:val="00CC5298"/>
    <w:rsid w:val="00CC6476"/>
    <w:rsid w:val="00CD1997"/>
    <w:rsid w:val="00CD736E"/>
    <w:rsid w:val="00CD798D"/>
    <w:rsid w:val="00CE161E"/>
    <w:rsid w:val="00CF4C13"/>
    <w:rsid w:val="00CF59A8"/>
    <w:rsid w:val="00D05334"/>
    <w:rsid w:val="00D325A9"/>
    <w:rsid w:val="00D36A8A"/>
    <w:rsid w:val="00D475EF"/>
    <w:rsid w:val="00D61409"/>
    <w:rsid w:val="00D63DC2"/>
    <w:rsid w:val="00D6691E"/>
    <w:rsid w:val="00D71170"/>
    <w:rsid w:val="00DA1C92"/>
    <w:rsid w:val="00DA25D4"/>
    <w:rsid w:val="00DA6538"/>
    <w:rsid w:val="00DF790F"/>
    <w:rsid w:val="00E15E75"/>
    <w:rsid w:val="00E36104"/>
    <w:rsid w:val="00E36C75"/>
    <w:rsid w:val="00E5262C"/>
    <w:rsid w:val="00EC7DC4"/>
    <w:rsid w:val="00ED30CF"/>
    <w:rsid w:val="00EF32C9"/>
    <w:rsid w:val="00EF7C63"/>
    <w:rsid w:val="00F0054F"/>
    <w:rsid w:val="00F0634B"/>
    <w:rsid w:val="00F176EF"/>
    <w:rsid w:val="00F416C5"/>
    <w:rsid w:val="00F45E10"/>
    <w:rsid w:val="00F6364A"/>
    <w:rsid w:val="00F674CA"/>
    <w:rsid w:val="00F81D66"/>
    <w:rsid w:val="00F9113A"/>
    <w:rsid w:val="00FB2EB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EA8F2-638F-4C22-8367-66191868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01407"/>
    <w:rPr>
      <w:rFonts w:ascii="Calibri" w:hAnsi="Calibri"/>
    </w:rPr>
  </w:style>
  <w:style w:type="paragraph" w:styleId="Heading1">
    <w:name w:val="heading 1"/>
    <w:aliases w:val="Pocket"/>
    <w:basedOn w:val="Normal"/>
    <w:next w:val="Normal"/>
    <w:link w:val="Heading1Char"/>
    <w:qFormat/>
    <w:rsid w:val="008014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0140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ardStyle,Heading 3 Foldover,Char Char Char Char Char Char Char,Heading 3 Char Char,Text 7,No Underline,Char,Tags v 2,3: Cite,Char1,Underlines,Heading 3 Char3,Tag Char Char,Bold Cite,Cite 1,Read Char,Foldover,Read Char Ch,no, Char"/>
    <w:basedOn w:val="Normal"/>
    <w:next w:val="Normal"/>
    <w:link w:val="Heading3Char"/>
    <w:uiPriority w:val="2"/>
    <w:unhideWhenUsed/>
    <w:qFormat/>
    <w:rsid w:val="0080140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heading 2,Heading 2 Char1 Char Char, Ch,Ch,no read,No Spacing211,No Spacing12,No Spacing2111,No Spacing4,No Spacing11111,No Spacing5,No Spacing21,ta,No Spacing111111,TA,body,Card,Tags,tags,No Spacing1111,tag"/>
    <w:basedOn w:val="Normal"/>
    <w:next w:val="Normal"/>
    <w:link w:val="Heading4Char"/>
    <w:uiPriority w:val="3"/>
    <w:unhideWhenUsed/>
    <w:qFormat/>
    <w:rsid w:val="0080140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014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1407"/>
  </w:style>
  <w:style w:type="character" w:customStyle="1" w:styleId="Heading1Char">
    <w:name w:val="Heading 1 Char"/>
    <w:aliases w:val="Pocket Char"/>
    <w:basedOn w:val="DefaultParagraphFont"/>
    <w:link w:val="Heading1"/>
    <w:rsid w:val="0080140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01407"/>
    <w:rPr>
      <w:rFonts w:ascii="Calibri" w:eastAsiaTheme="majorEastAsia" w:hAnsi="Calibri" w:cstheme="majorBidi"/>
      <w:b/>
      <w:sz w:val="44"/>
      <w:szCs w:val="26"/>
      <w:u w:val="double"/>
    </w:rPr>
  </w:style>
  <w:style w:type="character" w:customStyle="1" w:styleId="Heading3Char">
    <w:name w:val="Heading 3 Char"/>
    <w:aliases w:val="Block Char,CardStyle Char,Heading 3 Foldover Char,Char Char Char Char Char Char Char Char,Heading 3 Char Char Char,Text 7 Char,No Underline Char,Char Char,Tags v 2 Char,3: Cite Char,Char1 Char,Underlines Char,Heading 3 Char3 Char,no Char"/>
    <w:basedOn w:val="DefaultParagraphFont"/>
    <w:link w:val="Heading3"/>
    <w:uiPriority w:val="2"/>
    <w:rsid w:val="00801407"/>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heading 2 Char,Heading 2 Char1 Char Char Char, Ch Char,Ch Char,no read Char,No Spacing211 Char,No Spacing12 Char,No Spacing2111 Char,No Spacing4 Char,No Spacing11111 Char,ta Char"/>
    <w:basedOn w:val="DefaultParagraphFont"/>
    <w:link w:val="Heading4"/>
    <w:uiPriority w:val="3"/>
    <w:rsid w:val="00801407"/>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Qualifications,bold underline,normal card text,Shrunk,qualifications in card,qualifications,Box,Style1,Underlined,Bold Underline,small,B"/>
    <w:basedOn w:val="DefaultParagraphFont"/>
    <w:link w:val="textbold"/>
    <w:uiPriority w:val="7"/>
    <w:qFormat/>
    <w:rsid w:val="00801407"/>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
    <w:basedOn w:val="DefaultParagraphFont"/>
    <w:uiPriority w:val="5"/>
    <w:qFormat/>
    <w:rsid w:val="00801407"/>
    <w:rPr>
      <w:b/>
      <w:bCs/>
      <w:sz w:val="26"/>
      <w:u w:val="none"/>
    </w:rPr>
  </w:style>
  <w:style w:type="character" w:customStyle="1" w:styleId="StyleUnderline">
    <w:name w:val="Style Underline"/>
    <w:aliases w:val="Underline,Intense Emphasis1,Style Bold Underline,Intense Emphasis11,apple-style-span + 6 pt,Bold,Kern at 16 pt,Style,Intense Emphasis111,Intense Emphasis2,HHeading 3 + 12 pt,c,Intense Emphasis1111,Citation Char Char Char,Bold Cite Char"/>
    <w:basedOn w:val="DefaultParagraphFont"/>
    <w:uiPriority w:val="6"/>
    <w:qFormat/>
    <w:rsid w:val="00801407"/>
    <w:rPr>
      <w:b/>
      <w:sz w:val="22"/>
      <w:u w:val="single"/>
    </w:rPr>
  </w:style>
  <w:style w:type="character" w:styleId="Hyperlink">
    <w:name w:val="Hyperlink"/>
    <w:aliases w:val="heading 1 (block title),Important,Read,Card Text,Internet Link,Analytic Text"/>
    <w:basedOn w:val="DefaultParagraphFont"/>
    <w:uiPriority w:val="99"/>
    <w:unhideWhenUsed/>
    <w:rsid w:val="00801407"/>
    <w:rPr>
      <w:color w:val="auto"/>
      <w:u w:val="none"/>
    </w:rPr>
  </w:style>
  <w:style w:type="character" w:styleId="FollowedHyperlink">
    <w:name w:val="FollowedHyperlink"/>
    <w:basedOn w:val="DefaultParagraphFont"/>
    <w:uiPriority w:val="99"/>
    <w:semiHidden/>
    <w:unhideWhenUsed/>
    <w:rsid w:val="00801407"/>
    <w:rPr>
      <w:color w:val="auto"/>
      <w:u w:val="none"/>
    </w:rPr>
  </w:style>
  <w:style w:type="paragraph" w:styleId="ListParagraph">
    <w:name w:val="List Paragraph"/>
    <w:basedOn w:val="Normal"/>
    <w:uiPriority w:val="34"/>
    <w:unhideWhenUsed/>
    <w:qFormat/>
    <w:rsid w:val="001113F4"/>
    <w:pPr>
      <w:ind w:left="720"/>
      <w:contextualSpacing/>
    </w:pPr>
  </w:style>
  <w:style w:type="paragraph" w:customStyle="1" w:styleId="textbold">
    <w:name w:val="text bold"/>
    <w:basedOn w:val="Normal"/>
    <w:link w:val="Emphasis"/>
    <w:uiPriority w:val="7"/>
    <w:qFormat/>
    <w:rsid w:val="00666CB2"/>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udebate.blogspot.com/2012/11/1ar-ss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78569-E0BE-43B9-AD2A-8F9A9F4E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378</TotalTime>
  <Pages>32</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79</cp:revision>
  <dcterms:created xsi:type="dcterms:W3CDTF">2015-10-24T13:03:00Z</dcterms:created>
  <dcterms:modified xsi:type="dcterms:W3CDTF">2016-05-02T16:56:00Z</dcterms:modified>
</cp:coreProperties>
</file>