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D504A" w14:textId="77777777" w:rsidR="00B65D21" w:rsidRDefault="00B65D21" w:rsidP="00B65D21">
      <w:pPr>
        <w:pStyle w:val="Heading1"/>
      </w:pPr>
      <w:r>
        <w:t>Another Brick in the Wall AC</w:t>
      </w:r>
    </w:p>
    <w:p w14:paraId="750DEED0" w14:textId="77777777" w:rsidR="00B65D21" w:rsidRDefault="00B65D21" w:rsidP="00B65D21">
      <w:pPr>
        <w:pStyle w:val="Heading2"/>
      </w:pPr>
      <w:r>
        <w:lastRenderedPageBreak/>
        <w:t xml:space="preserve">Part 1 is the Liberation </w:t>
      </w:r>
    </w:p>
    <w:p w14:paraId="328F89CA" w14:textId="77777777" w:rsidR="00B65D21" w:rsidRPr="00752C57" w:rsidRDefault="00B65D21" w:rsidP="00B65D21">
      <w:pPr>
        <w:pStyle w:val="Heading4"/>
      </w:pPr>
      <w:r>
        <w:t>The K debate has been c</w:t>
      </w:r>
      <w:bookmarkStart w:id="0" w:name="_GoBack"/>
      <w:bookmarkEnd w:id="0"/>
      <w:r>
        <w:t xml:space="preserve">o-opted by pedagogical fanatics who use the judge to indoctrinate their beliefs upon us. The only response is rejection of the adultist and ageist pedagogical practices. </w:t>
      </w:r>
      <w:r w:rsidRPr="00752C57">
        <w:t>Dominick and Ebrahimi 11:</w:t>
      </w:r>
      <w:r w:rsidRPr="00752C57">
        <w:rPr>
          <w:sz w:val="16"/>
        </w:rPr>
        <w:t xml:space="preserve"> </w:t>
      </w:r>
    </w:p>
    <w:p w14:paraId="47A5D756" w14:textId="77777777" w:rsidR="00B65D21" w:rsidRPr="008A366C" w:rsidRDefault="00B65D21" w:rsidP="00B65D21">
      <w:pPr>
        <w:rPr>
          <w:rStyle w:val="StyleStyleBold12pt"/>
        </w:rPr>
      </w:pPr>
      <w:r w:rsidRPr="008A366C">
        <w:rPr>
          <w:rStyle w:val="StyleStyleBold12pt"/>
        </w:rPr>
        <w:t>Dominick, Brian, and Sara Zia Ebrahimi. (Both authors work for the NYRA)"Young and Oppressed." National Youth Rights Association. WordPress, 11 Apr. 2011. Web. 27 Aug. 2015. &lt;http://www.youthrights.org/research/library/young-and-oppressed/&gt;. BS</w:t>
      </w:r>
    </w:p>
    <w:p w14:paraId="4042C6A0" w14:textId="77777777" w:rsidR="00B65D21" w:rsidRPr="006D20F9" w:rsidRDefault="00B65D21" w:rsidP="00B65D21">
      <w:pPr>
        <w:ind w:firstLine="720"/>
      </w:pPr>
      <w:r w:rsidRPr="0020480D">
        <w:rPr>
          <w:sz w:val="16"/>
        </w:rPr>
        <w:t xml:space="preserve">As few clear-minded folks would dispute, </w:t>
      </w:r>
      <w:r w:rsidRPr="0020480D">
        <w:rPr>
          <w:rStyle w:val="StyleBoldUnderline"/>
        </w:rPr>
        <w:t xml:space="preserve">modern </w:t>
      </w:r>
      <w:r w:rsidRPr="00752C57">
        <w:rPr>
          <w:rStyle w:val="StyleBoldUnderline"/>
          <w:highlight w:val="yellow"/>
        </w:rPr>
        <w:t xml:space="preserve">states </w:t>
      </w:r>
      <w:r w:rsidRPr="0020480D">
        <w:rPr>
          <w:rStyle w:val="StyleBoldUnderline"/>
        </w:rPr>
        <w:t xml:space="preserve">have managed with alarming success to </w:t>
      </w:r>
      <w:r w:rsidRPr="00752C57">
        <w:rPr>
          <w:rStyle w:val="StyleBoldUnderline"/>
          <w:highlight w:val="yellow"/>
        </w:rPr>
        <w:t>master the art of indoctrination</w:t>
      </w:r>
      <w:r w:rsidRPr="0020480D">
        <w:rPr>
          <w:rStyle w:val="StyleBoldUnderline"/>
        </w:rPr>
        <w:t>.</w:t>
      </w:r>
      <w:r w:rsidRPr="0020480D">
        <w:rPr>
          <w:sz w:val="16"/>
        </w:rPr>
        <w:t xml:space="preserve"> Without using severe and boisterous methods of brainwashing, </w:t>
      </w:r>
      <w:r w:rsidRPr="0020480D">
        <w:rPr>
          <w:rStyle w:val="StyleBoldUnderline"/>
        </w:rPr>
        <w:t>the government has achieved the relatively efficient production of numbed minds, conditioned for</w:t>
      </w:r>
      <w:r w:rsidRPr="0020480D">
        <w:rPr>
          <w:sz w:val="16"/>
        </w:rPr>
        <w:t xml:space="preserve"> obedience, servitude and, in turn, </w:t>
      </w:r>
      <w:r w:rsidRPr="0020480D">
        <w:rPr>
          <w:rStyle w:val="StyleBoldUnderline"/>
        </w:rPr>
        <w:t>the perpetuation and magnification of state power.</w:t>
      </w:r>
      <w:r w:rsidRPr="0020480D">
        <w:rPr>
          <w:sz w:val="16"/>
        </w:rPr>
        <w:t xml:space="preserve"> </w:t>
      </w:r>
      <w:r w:rsidRPr="0020480D">
        <w:rPr>
          <w:rStyle w:val="StyleBoldUnderline"/>
        </w:rPr>
        <w:t xml:space="preserve">Not only does </w:t>
      </w:r>
      <w:r w:rsidRPr="001C7922">
        <w:rPr>
          <w:rStyle w:val="StyleBoldUnderline"/>
          <w:highlight w:val="yellow"/>
        </w:rPr>
        <w:t>the state define</w:t>
      </w:r>
      <w:r>
        <w:rPr>
          <w:rStyle w:val="StyleBoldUnderline"/>
          <w:highlight w:val="yellow"/>
        </w:rPr>
        <w:t>[s]</w:t>
      </w:r>
      <w:r w:rsidRPr="001C7922">
        <w:rPr>
          <w:rStyle w:val="StyleBoldUnderline"/>
          <w:highlight w:val="yellow"/>
        </w:rPr>
        <w:t xml:space="preserve"> the curricula</w:t>
      </w:r>
      <w:r w:rsidRPr="0020480D">
        <w:rPr>
          <w:rStyle w:val="StyleBoldUnderline"/>
        </w:rPr>
        <w:t xml:space="preserve"> which will be </w:t>
      </w:r>
      <w:r w:rsidRPr="001C7922">
        <w:rPr>
          <w:rStyle w:val="StyleBoldUnderline"/>
          <w:highlight w:val="yellow"/>
        </w:rPr>
        <w:t>imposed upon any student</w:t>
      </w:r>
      <w:r w:rsidRPr="001C7922">
        <w:rPr>
          <w:sz w:val="16"/>
          <w:highlight w:val="yellow"/>
        </w:rPr>
        <w:t xml:space="preserve"> </w:t>
      </w:r>
      <w:r w:rsidRPr="0020480D">
        <w:rPr>
          <w:rStyle w:val="StyleBoldUnderline"/>
        </w:rPr>
        <w:t>whose parents cannot afford private school</w:t>
      </w:r>
      <w:r w:rsidRPr="0020480D">
        <w:rPr>
          <w:sz w:val="16"/>
        </w:rPr>
        <w:t xml:space="preserve"> (and upon many whose can), but </w:t>
      </w:r>
      <w:r w:rsidRPr="001C7922">
        <w:rPr>
          <w:rStyle w:val="StyleBoldUnderline"/>
          <w:highlight w:val="yellow"/>
        </w:rPr>
        <w:t xml:space="preserve">it forces </w:t>
      </w:r>
      <w:r w:rsidRPr="0020480D">
        <w:rPr>
          <w:rStyle w:val="StyleBoldUnderline"/>
        </w:rPr>
        <w:t xml:space="preserve">them to attend classes in </w:t>
      </w:r>
      <w:r w:rsidRPr="001C7922">
        <w:rPr>
          <w:rStyle w:val="StyleBoldUnderline"/>
          <w:highlight w:val="yellow"/>
        </w:rPr>
        <w:t>Eurocentric barbarism</w:t>
      </w:r>
      <w:r w:rsidRPr="0020480D">
        <w:rPr>
          <w:sz w:val="16"/>
        </w:rPr>
        <w:t>, as dictated by powerful adults who define education standards. Those mental factories which the government does not control it at least regulates.</w:t>
      </w:r>
      <w:r w:rsidRPr="00752C57">
        <w:rPr>
          <w:sz w:val="12"/>
        </w:rPr>
        <w:t xml:space="preserve">¶ </w:t>
      </w:r>
      <w:r w:rsidRPr="001C7922">
        <w:rPr>
          <w:rStyle w:val="StyleBoldUnderline"/>
          <w:highlight w:val="yellow"/>
        </w:rPr>
        <w:t>In the classroom</w:t>
      </w:r>
      <w:r w:rsidRPr="0020480D">
        <w:rPr>
          <w:rStyle w:val="StyleBoldUnderline"/>
        </w:rPr>
        <w:t xml:space="preserve">, </w:t>
      </w:r>
      <w:r w:rsidRPr="001C7922">
        <w:rPr>
          <w:rStyle w:val="StyleBoldUnderline"/>
          <w:highlight w:val="yellow"/>
        </w:rPr>
        <w:t>the student learns</w:t>
      </w:r>
      <w:r w:rsidRPr="0020480D">
        <w:rPr>
          <w:sz w:val="16"/>
        </w:rPr>
        <w:t xml:space="preserve">, above all else, </w:t>
      </w:r>
      <w:r w:rsidRPr="001C7922">
        <w:rPr>
          <w:rStyle w:val="StyleBoldUnderline"/>
          <w:highlight w:val="yellow"/>
        </w:rPr>
        <w:t>that learning is boring</w:t>
      </w:r>
      <w:r w:rsidRPr="0020480D">
        <w:rPr>
          <w:sz w:val="16"/>
        </w:rPr>
        <w:t xml:space="preserve">, degrading and difficult. Based on quantitative systems of instruction, even </w:t>
      </w:r>
      <w:r w:rsidRPr="0020480D">
        <w:rPr>
          <w:rStyle w:val="StyleBoldUnderline"/>
        </w:rPr>
        <w:t>the most progressive mainstream schools educate young people of</w:t>
      </w:r>
      <w:r w:rsidRPr="0020480D">
        <w:rPr>
          <w:sz w:val="16"/>
        </w:rPr>
        <w:t xml:space="preserve"> little else than </w:t>
      </w:r>
      <w:r w:rsidRPr="0020480D">
        <w:rPr>
          <w:rStyle w:val="StyleBoldUnderline"/>
        </w:rPr>
        <w:t>submission</w:t>
      </w:r>
      <w:r w:rsidRPr="0020480D">
        <w:rPr>
          <w:sz w:val="16"/>
        </w:rPr>
        <w:t>, assimilation and conformity. It’s not what you learn that counts, it’s how much you can prove you know. More still, as education standards and expectations regress, the rule is who knows more, not if anyone knows anything of relevance.</w:t>
      </w:r>
      <w:r w:rsidRPr="00752C57">
        <w:rPr>
          <w:sz w:val="12"/>
        </w:rPr>
        <w:t xml:space="preserve">¶ </w:t>
      </w:r>
      <w:r w:rsidRPr="001C7922">
        <w:rPr>
          <w:rStyle w:val="StyleBoldUnderline"/>
          <w:highlight w:val="yellow"/>
        </w:rPr>
        <w:t xml:space="preserve">The </w:t>
      </w:r>
      <w:r w:rsidRPr="0020480D">
        <w:rPr>
          <w:rStyle w:val="StyleBoldUnderline"/>
        </w:rPr>
        <w:t xml:space="preserve">enforced </w:t>
      </w:r>
      <w:r w:rsidRPr="001C7922">
        <w:rPr>
          <w:rStyle w:val="StyleBoldUnderline"/>
          <w:highlight w:val="yellow"/>
        </w:rPr>
        <w:t>process of hand-raising</w:t>
      </w:r>
      <w:r w:rsidRPr="0020480D">
        <w:rPr>
          <w:sz w:val="16"/>
        </w:rPr>
        <w:t xml:space="preserve">, through which the student demonstrates her or his subservience to the teacher, </w:t>
      </w:r>
      <w:r w:rsidRPr="001C7922">
        <w:rPr>
          <w:rStyle w:val="StyleBoldUnderline"/>
          <w:highlight w:val="yellow"/>
        </w:rPr>
        <w:t xml:space="preserve">is a classic display of the demeaning relationship promoted by </w:t>
      </w:r>
      <w:r w:rsidRPr="0020480D">
        <w:rPr>
          <w:rStyle w:val="StyleBoldUnderline"/>
        </w:rPr>
        <w:t xml:space="preserve">formal </w:t>
      </w:r>
      <w:r w:rsidRPr="001C7922">
        <w:rPr>
          <w:rStyle w:val="StyleBoldUnderline"/>
          <w:highlight w:val="yellow"/>
        </w:rPr>
        <w:t>scholastic activity</w:t>
      </w:r>
      <w:r w:rsidRPr="0020480D">
        <w:rPr>
          <w:rStyle w:val="StyleBoldUnderline"/>
        </w:rPr>
        <w:t>.</w:t>
      </w:r>
      <w:r w:rsidRPr="0020480D">
        <w:rPr>
          <w:sz w:val="16"/>
        </w:rPr>
        <w:t xml:space="preserve"> </w:t>
      </w:r>
      <w:r w:rsidRPr="0020480D">
        <w:rPr>
          <w:rStyle w:val="StyleBoldUnderline"/>
        </w:rPr>
        <w:t>The teacher</w:t>
      </w:r>
      <w:r w:rsidRPr="0020480D">
        <w:rPr>
          <w:sz w:val="16"/>
        </w:rPr>
        <w:t xml:space="preserve">, at the same time, </w:t>
      </w:r>
      <w:r w:rsidRPr="0020480D">
        <w:rPr>
          <w:rStyle w:val="StyleBoldUnderline"/>
        </w:rPr>
        <w:t>is</w:t>
      </w:r>
      <w:r w:rsidRPr="0020480D">
        <w:rPr>
          <w:sz w:val="16"/>
        </w:rPr>
        <w:t xml:space="preserve"> an adult who is chosen unpluralistically and </w:t>
      </w:r>
      <w:r w:rsidRPr="0020480D">
        <w:rPr>
          <w:rStyle w:val="StyleBoldUnderline"/>
        </w:rPr>
        <w:t>given ultimate authority</w:t>
      </w:r>
      <w:r w:rsidRPr="0020480D">
        <w:rPr>
          <w:sz w:val="16"/>
        </w:rPr>
        <w:t xml:space="preserve"> — not only in the sense of “expertise” but also of “power.” That is, the class is being run by someone who is vastly different in age from the students, and was chosen not because of leadership competence but knowledge alone; charisma, compatibility and attitude being irrelevant.</w:t>
      </w:r>
      <w:r w:rsidRPr="00752C57">
        <w:rPr>
          <w:sz w:val="12"/>
        </w:rPr>
        <w:t xml:space="preserve">¶ </w:t>
      </w:r>
      <w:r w:rsidRPr="0020480D">
        <w:rPr>
          <w:sz w:val="16"/>
        </w:rPr>
        <w:t xml:space="preserve">While the teacher is dictating many rules and little important knowledge, the students are being stratified and segregated. </w:t>
      </w:r>
      <w:r w:rsidRPr="001C7922">
        <w:rPr>
          <w:rStyle w:val="StyleBoldUnderline"/>
          <w:highlight w:val="yellow"/>
        </w:rPr>
        <w:t>Young people begin</w:t>
      </w:r>
      <w:r w:rsidRPr="0020480D">
        <w:rPr>
          <w:rStyle w:val="StyleBoldUnderline"/>
        </w:rPr>
        <w:t xml:space="preserve"> the </w:t>
      </w:r>
      <w:r w:rsidRPr="001C7922">
        <w:rPr>
          <w:rStyle w:val="StyleBoldUnderline"/>
          <w:highlight w:val="yellow"/>
        </w:rPr>
        <w:t xml:space="preserve">process of discrimination </w:t>
      </w:r>
      <w:r w:rsidRPr="0020480D">
        <w:rPr>
          <w:rStyle w:val="StyleBoldUnderline"/>
        </w:rPr>
        <w:t xml:space="preserve">by gender, class, race, etc., </w:t>
      </w:r>
      <w:r w:rsidRPr="001C7922">
        <w:rPr>
          <w:rStyle w:val="StyleBoldUnderline"/>
          <w:highlight w:val="yellow"/>
        </w:rPr>
        <w:t>which reflects</w:t>
      </w:r>
      <w:r w:rsidRPr="0020480D">
        <w:rPr>
          <w:rStyle w:val="StyleBoldUnderline"/>
        </w:rPr>
        <w:t xml:space="preserve"> the </w:t>
      </w:r>
      <w:r w:rsidRPr="001C7922">
        <w:rPr>
          <w:rStyle w:val="StyleBoldUnderline"/>
          <w:highlight w:val="yellow"/>
        </w:rPr>
        <w:t xml:space="preserve">attitudes of </w:t>
      </w:r>
      <w:r w:rsidRPr="0020480D">
        <w:rPr>
          <w:rStyle w:val="StyleBoldUnderline"/>
        </w:rPr>
        <w:t xml:space="preserve">parents and </w:t>
      </w:r>
      <w:r w:rsidRPr="001C7922">
        <w:rPr>
          <w:rStyle w:val="StyleBoldUnderline"/>
          <w:highlight w:val="yellow"/>
        </w:rPr>
        <w:t>teachers</w:t>
      </w:r>
      <w:r w:rsidRPr="0020480D">
        <w:rPr>
          <w:sz w:val="16"/>
        </w:rPr>
        <w:t xml:space="preserve">, before they are in grade school. </w:t>
      </w:r>
      <w:r w:rsidRPr="0020480D">
        <w:rPr>
          <w:rStyle w:val="StyleBoldUnderline"/>
        </w:rPr>
        <w:t xml:space="preserve">“Boys are good at math and science, girls needn’t so much as try their best.” </w:t>
      </w:r>
      <w:r w:rsidRPr="001C7922">
        <w:rPr>
          <w:rStyle w:val="StyleBoldUnderline"/>
          <w:highlight w:val="yellow"/>
        </w:rPr>
        <w:t>“Black students do not possess the capacity to learn as well as whites</w:t>
      </w:r>
      <w:r w:rsidRPr="0020480D">
        <w:rPr>
          <w:rStyle w:val="StyleBoldUnderline"/>
        </w:rPr>
        <w:t>,</w:t>
      </w:r>
      <w:r w:rsidRPr="0020480D">
        <w:rPr>
          <w:sz w:val="16"/>
        </w:rPr>
        <w:t xml:space="preserve"> so we’d might as well spend less energy trying to teach them.” </w:t>
      </w:r>
      <w:r w:rsidRPr="001C7922">
        <w:rPr>
          <w:rStyle w:val="StyleBoldUnderline"/>
          <w:highlight w:val="yellow"/>
        </w:rPr>
        <w:t>The pattern is irrational</w:t>
      </w:r>
      <w:r w:rsidRPr="0020480D">
        <w:rPr>
          <w:rStyle w:val="StyleBoldUnderline"/>
        </w:rPr>
        <w:t xml:space="preserve">, </w:t>
      </w:r>
      <w:r w:rsidRPr="001C7922">
        <w:rPr>
          <w:rStyle w:val="StyleBoldUnderline"/>
          <w:highlight w:val="yellow"/>
        </w:rPr>
        <w:t xml:space="preserve">but </w:t>
      </w:r>
      <w:r w:rsidRPr="0020480D">
        <w:rPr>
          <w:rStyle w:val="StyleBoldUnderline"/>
        </w:rPr>
        <w:t xml:space="preserve">it has been </w:t>
      </w:r>
      <w:r w:rsidRPr="001C7922">
        <w:rPr>
          <w:rStyle w:val="StyleBoldUnderline"/>
          <w:highlight w:val="yellow"/>
        </w:rPr>
        <w:t xml:space="preserve">consistent </w:t>
      </w:r>
      <w:r w:rsidRPr="0020480D">
        <w:rPr>
          <w:rStyle w:val="StyleBoldUnderline"/>
        </w:rPr>
        <w:t>and unwavering for centuries.</w:t>
      </w:r>
      <w:r w:rsidRPr="00752C57">
        <w:rPr>
          <w:rStyle w:val="StyleBoldUnderline"/>
          <w:sz w:val="12"/>
        </w:rPr>
        <w:t>¶</w:t>
      </w:r>
      <w:r w:rsidRPr="00752C57">
        <w:rPr>
          <w:sz w:val="12"/>
        </w:rPr>
        <w:t xml:space="preserve"> </w:t>
      </w:r>
      <w:r w:rsidRPr="0020480D">
        <w:rPr>
          <w:rStyle w:val="StyleBoldUnderline"/>
        </w:rPr>
        <w:t>Although</w:t>
      </w:r>
      <w:r w:rsidRPr="00C06577">
        <w:rPr>
          <w:sz w:val="16"/>
        </w:rPr>
        <w:t xml:space="preserve"> experimentation with a progressive concept known as </w:t>
      </w:r>
      <w:r w:rsidRPr="0020480D">
        <w:rPr>
          <w:rStyle w:val="StyleBoldUnderline"/>
        </w:rPr>
        <w:t>“</w:t>
      </w:r>
      <w:r w:rsidRPr="001C7922">
        <w:rPr>
          <w:rStyle w:val="StyleBoldUnderline"/>
          <w:highlight w:val="yellow"/>
        </w:rPr>
        <w:t>inclusive education</w:t>
      </w:r>
      <w:r w:rsidRPr="0020480D">
        <w:rPr>
          <w:rStyle w:val="StyleBoldUnderline"/>
        </w:rPr>
        <w:t xml:space="preserve">” </w:t>
      </w:r>
      <w:r w:rsidRPr="001C7922">
        <w:rPr>
          <w:rStyle w:val="StyleBoldUnderline"/>
          <w:highlight w:val="yellow"/>
        </w:rPr>
        <w:t xml:space="preserve">is </w:t>
      </w:r>
      <w:r w:rsidRPr="0020480D">
        <w:rPr>
          <w:rStyle w:val="StyleBoldUnderline"/>
        </w:rPr>
        <w:t xml:space="preserve">now </w:t>
      </w:r>
      <w:r w:rsidRPr="001C7922">
        <w:rPr>
          <w:rStyle w:val="StyleBoldUnderline"/>
          <w:highlight w:val="yellow"/>
        </w:rPr>
        <w:t>being undertaken</w:t>
      </w:r>
      <w:r w:rsidRPr="001C7922">
        <w:rPr>
          <w:sz w:val="16"/>
          <w:highlight w:val="yellow"/>
        </w:rPr>
        <w:t xml:space="preserve"> </w:t>
      </w:r>
      <w:r w:rsidRPr="00C06577">
        <w:rPr>
          <w:sz w:val="16"/>
        </w:rPr>
        <w:t xml:space="preserve">around the country, </w:t>
      </w:r>
      <w:r w:rsidRPr="0020480D">
        <w:rPr>
          <w:rStyle w:val="StyleBoldUnderline"/>
        </w:rPr>
        <w:t>the separation of students according to</w:t>
      </w:r>
      <w:r w:rsidRPr="00C06577">
        <w:rPr>
          <w:sz w:val="16"/>
        </w:rPr>
        <w:t xml:space="preserve"> their </w:t>
      </w:r>
      <w:r w:rsidRPr="0020480D">
        <w:rPr>
          <w:rStyle w:val="StyleBoldUnderline"/>
        </w:rPr>
        <w:t>perceived ability to learn is still dominant</w:t>
      </w:r>
      <w:r w:rsidRPr="00C06577">
        <w:rPr>
          <w:sz w:val="16"/>
        </w:rPr>
        <w:t xml:space="preserve"> throughout most US schools. </w:t>
      </w:r>
      <w:r w:rsidRPr="004E014C">
        <w:rPr>
          <w:rStyle w:val="StyleBoldUnderline"/>
          <w:highlight w:val="yellow"/>
        </w:rPr>
        <w:t>Elites</w:t>
      </w:r>
      <w:r w:rsidRPr="004E014C">
        <w:rPr>
          <w:sz w:val="16"/>
          <w:highlight w:val="yellow"/>
        </w:rPr>
        <w:t xml:space="preserve"> </w:t>
      </w:r>
      <w:r w:rsidRPr="004E014C">
        <w:rPr>
          <w:rStyle w:val="StyleBoldUnderline"/>
          <w:highlight w:val="yellow"/>
        </w:rPr>
        <w:t>are formed of “gifted” students who</w:t>
      </w:r>
      <w:r w:rsidRPr="004E014C">
        <w:rPr>
          <w:sz w:val="16"/>
          <w:highlight w:val="yellow"/>
        </w:rPr>
        <w:t xml:space="preserve"> </w:t>
      </w:r>
      <w:r w:rsidRPr="00C06577">
        <w:rPr>
          <w:sz w:val="16"/>
        </w:rPr>
        <w:t xml:space="preserve">display a propensity to </w:t>
      </w:r>
      <w:r w:rsidRPr="004E014C">
        <w:rPr>
          <w:rStyle w:val="StyleBoldUnderline"/>
          <w:highlight w:val="yellow"/>
        </w:rPr>
        <w:t>learn at a faster pace, while</w:t>
      </w:r>
      <w:r w:rsidRPr="004E014C">
        <w:rPr>
          <w:sz w:val="16"/>
          <w:highlight w:val="yellow"/>
        </w:rPr>
        <w:t xml:space="preserve"> </w:t>
      </w:r>
      <w:r w:rsidRPr="00C06577">
        <w:rPr>
          <w:rStyle w:val="StyleBoldUnderline"/>
        </w:rPr>
        <w:t>“</w:t>
      </w:r>
      <w:r w:rsidRPr="001C7922">
        <w:rPr>
          <w:rStyle w:val="StyleBoldUnderline"/>
          <w:highlight w:val="yellow"/>
        </w:rPr>
        <w:t>normal” students are herded into overcrowded classrooms</w:t>
      </w:r>
      <w:r w:rsidRPr="001C7922">
        <w:rPr>
          <w:sz w:val="16"/>
          <w:highlight w:val="yellow"/>
        </w:rPr>
        <w:t xml:space="preserve"> </w:t>
      </w:r>
      <w:r w:rsidRPr="004E014C">
        <w:rPr>
          <w:rStyle w:val="StyleBoldUnderline"/>
          <w:highlight w:val="yellow"/>
        </w:rPr>
        <w:t>across</w:t>
      </w:r>
      <w:r w:rsidRPr="004E014C">
        <w:rPr>
          <w:sz w:val="16"/>
          <w:highlight w:val="yellow"/>
        </w:rPr>
        <w:t xml:space="preserve"> </w:t>
      </w:r>
      <w:r w:rsidRPr="00C06577">
        <w:rPr>
          <w:sz w:val="16"/>
        </w:rPr>
        <w:t xml:space="preserve">the way </w:t>
      </w:r>
      <w:r w:rsidRPr="004E014C">
        <w:rPr>
          <w:rStyle w:val="StyleBoldUnderline"/>
          <w:highlight w:val="yellow"/>
        </w:rPr>
        <w:t>from</w:t>
      </w:r>
      <w:r w:rsidRPr="004E014C">
        <w:rPr>
          <w:sz w:val="16"/>
          <w:highlight w:val="yellow"/>
        </w:rPr>
        <w:t xml:space="preserve"> </w:t>
      </w:r>
      <w:r w:rsidRPr="004E014C">
        <w:rPr>
          <w:rStyle w:val="StyleBoldUnderline"/>
          <w:highlight w:val="yellow"/>
        </w:rPr>
        <w:t>those</w:t>
      </w:r>
      <w:r w:rsidRPr="004E014C">
        <w:rPr>
          <w:sz w:val="16"/>
          <w:highlight w:val="yellow"/>
        </w:rPr>
        <w:t xml:space="preserve"> </w:t>
      </w:r>
      <w:r w:rsidRPr="004E014C">
        <w:rPr>
          <w:rStyle w:val="StyleBoldUnderline"/>
          <w:highlight w:val="yellow"/>
        </w:rPr>
        <w:t>tagged</w:t>
      </w:r>
      <w:r w:rsidRPr="004E014C">
        <w:rPr>
          <w:sz w:val="16"/>
          <w:highlight w:val="yellow"/>
        </w:rPr>
        <w:t xml:space="preserve"> </w:t>
      </w:r>
      <w:r w:rsidRPr="00C06577">
        <w:rPr>
          <w:sz w:val="16"/>
        </w:rPr>
        <w:t>“</w:t>
      </w:r>
      <w:r w:rsidRPr="004E014C">
        <w:rPr>
          <w:rStyle w:val="StyleBoldUnderline"/>
          <w:highlight w:val="yellow"/>
        </w:rPr>
        <w:t>disabled</w:t>
      </w:r>
      <w:r w:rsidRPr="00C06577">
        <w:rPr>
          <w:sz w:val="16"/>
        </w:rPr>
        <w:t xml:space="preserve">.” Do these distinctions haunt the adult lives of students grouped as such because they were originally accurate or because </w:t>
      </w:r>
      <w:r w:rsidRPr="004E014C">
        <w:rPr>
          <w:rStyle w:val="StyleBoldUnderline"/>
          <w:highlight w:val="yellow"/>
        </w:rPr>
        <w:t>they became self-fulfilled prophecies</w:t>
      </w:r>
      <w:r w:rsidRPr="00C06577">
        <w:rPr>
          <w:sz w:val="16"/>
        </w:rPr>
        <w:t xml:space="preserve"> during childhood and adolescence? Furthermore, </w:t>
      </w:r>
      <w:r w:rsidRPr="003A223B">
        <w:rPr>
          <w:rStyle w:val="StyleBoldUnderline"/>
          <w:highlight w:val="yellow"/>
        </w:rPr>
        <w:t>in case the labeling system does not</w:t>
      </w:r>
      <w:r w:rsidRPr="00C06577">
        <w:rPr>
          <w:rStyle w:val="StyleBoldUnderline"/>
        </w:rPr>
        <w:t xml:space="preserve"> sufficiently </w:t>
      </w:r>
      <w:r w:rsidRPr="003A223B">
        <w:rPr>
          <w:rStyle w:val="StyleBoldUnderline"/>
          <w:highlight w:val="yellow"/>
        </w:rPr>
        <w:t>stabilize</w:t>
      </w:r>
      <w:r w:rsidRPr="003A223B">
        <w:rPr>
          <w:sz w:val="16"/>
          <w:highlight w:val="yellow"/>
        </w:rPr>
        <w:t xml:space="preserve"> </w:t>
      </w:r>
      <w:r w:rsidRPr="00C06577">
        <w:rPr>
          <w:sz w:val="16"/>
        </w:rPr>
        <w:t xml:space="preserve">a young person’s </w:t>
      </w:r>
      <w:r w:rsidRPr="003A223B">
        <w:rPr>
          <w:rStyle w:val="StyleBoldUnderline"/>
          <w:highlight w:val="yellow"/>
        </w:rPr>
        <w:t>self-image</w:t>
      </w:r>
      <w:r w:rsidRPr="00C06577">
        <w:rPr>
          <w:sz w:val="16"/>
        </w:rPr>
        <w:t xml:space="preserve">, </w:t>
      </w:r>
      <w:r w:rsidRPr="003A223B">
        <w:rPr>
          <w:rStyle w:val="StyleBoldUnderline"/>
          <w:highlight w:val="yellow"/>
        </w:rPr>
        <w:t>requiring</w:t>
      </w:r>
      <w:r w:rsidRPr="003A223B">
        <w:rPr>
          <w:sz w:val="16"/>
          <w:highlight w:val="yellow"/>
        </w:rPr>
        <w:t xml:space="preserve"> </w:t>
      </w:r>
      <w:r w:rsidRPr="00C06577">
        <w:rPr>
          <w:sz w:val="16"/>
        </w:rPr>
        <w:t xml:space="preserve">that his or her </w:t>
      </w:r>
      <w:r w:rsidRPr="003A223B">
        <w:rPr>
          <w:rStyle w:val="StyleBoldUnderline"/>
          <w:highlight w:val="yellow"/>
        </w:rPr>
        <w:t>class rank</w:t>
      </w:r>
      <w:r w:rsidRPr="00C06577">
        <w:rPr>
          <w:rStyle w:val="StyleBoldUnderline"/>
        </w:rPr>
        <w:t xml:space="preserve">ing be included on every high school transcript </w:t>
      </w:r>
      <w:r w:rsidRPr="003A223B">
        <w:rPr>
          <w:rStyle w:val="StyleBoldUnderline"/>
          <w:highlight w:val="yellow"/>
        </w:rPr>
        <w:t>does the trick</w:t>
      </w:r>
    </w:p>
    <w:p w14:paraId="5CCAAD6F" w14:textId="77777777" w:rsidR="00B65D21" w:rsidRPr="00B159BF" w:rsidRDefault="00B65D21" w:rsidP="00B65D21">
      <w:pPr>
        <w:pStyle w:val="Heading4"/>
      </w:pPr>
      <w:r w:rsidRPr="00B159BF">
        <w:t>You should reject adultism in all instances- it’s discrimination that devalues the lives of young people</w:t>
      </w:r>
      <w:r>
        <w:t>.</w:t>
      </w:r>
      <w:r w:rsidRPr="00B159BF">
        <w:t xml:space="preserve"> Archer 14: </w:t>
      </w:r>
    </w:p>
    <w:p w14:paraId="666C55D6" w14:textId="77777777" w:rsidR="00B65D21" w:rsidRPr="008A366C" w:rsidRDefault="00B65D21" w:rsidP="00B65D21">
      <w:pPr>
        <w:rPr>
          <w:rStyle w:val="StyleStyleBold12pt"/>
        </w:rPr>
      </w:pPr>
      <w:r w:rsidRPr="008A366C">
        <w:rPr>
          <w:rStyle w:val="StyleStyleBold12pt"/>
        </w:rPr>
        <w:t>Archer, Kyran. (Archer is a student finished up his Bachelor degree, working at Birmingham University for Postgraduate in International Peacekeeping ) "Adultism: Teenagers And Young Adults Have The Power - Kyran Archer." Kyran Archer. N.p., 06 Jan. 2014. Web. 02 Sept. 2015. &lt;http://www.kyranarcher.com/adultism-teenagers-and-young-adults-have-the-power/&gt;. BS</w:t>
      </w:r>
    </w:p>
    <w:p w14:paraId="6525DCC4" w14:textId="77777777" w:rsidR="00B65D21" w:rsidRDefault="00B65D21" w:rsidP="00B65D21">
      <w:pPr>
        <w:ind w:firstLine="720"/>
        <w:rPr>
          <w:sz w:val="16"/>
        </w:rPr>
      </w:pPr>
      <w:r>
        <w:rPr>
          <w:sz w:val="16"/>
        </w:rPr>
        <w:t xml:space="preserve">Until at least the age of 25, people treat you as a child. </w:t>
      </w:r>
      <w:r w:rsidRPr="00B518E3">
        <w:rPr>
          <w:rStyle w:val="StyleBoldUnderline"/>
          <w:highlight w:val="yellow"/>
        </w:rPr>
        <w:t>It</w:t>
      </w:r>
      <w:r w:rsidRPr="00B518E3">
        <w:rPr>
          <w:sz w:val="16"/>
          <w:highlight w:val="yellow"/>
        </w:rPr>
        <w:t xml:space="preserve"> </w:t>
      </w:r>
      <w:r w:rsidRPr="00B518E3">
        <w:rPr>
          <w:rStyle w:val="StyleBoldUnderline"/>
          <w:highlight w:val="yellow"/>
        </w:rPr>
        <w:t>is</w:t>
      </w:r>
      <w:r w:rsidRPr="00B518E3">
        <w:rPr>
          <w:sz w:val="16"/>
          <w:highlight w:val="yellow"/>
        </w:rPr>
        <w:t xml:space="preserve"> </w:t>
      </w:r>
      <w:r w:rsidRPr="00B518E3">
        <w:rPr>
          <w:rStyle w:val="StyleBoldUnderline"/>
          <w:highlight w:val="yellow"/>
        </w:rPr>
        <w:t>assumed</w:t>
      </w:r>
      <w:r w:rsidRPr="00B518E3">
        <w:rPr>
          <w:sz w:val="16"/>
          <w:highlight w:val="yellow"/>
        </w:rPr>
        <w:t xml:space="preserve"> </w:t>
      </w:r>
      <w:r>
        <w:rPr>
          <w:sz w:val="16"/>
        </w:rPr>
        <w:t xml:space="preserve">that </w:t>
      </w:r>
      <w:r w:rsidRPr="00B518E3">
        <w:rPr>
          <w:rStyle w:val="StyleBoldUnderline"/>
          <w:highlight w:val="yellow"/>
        </w:rPr>
        <w:t xml:space="preserve">because of </w:t>
      </w:r>
      <w:r>
        <w:rPr>
          <w:rStyle w:val="StyleBoldUnderline"/>
        </w:rPr>
        <w:t xml:space="preserve">your </w:t>
      </w:r>
      <w:r w:rsidRPr="00B518E3">
        <w:rPr>
          <w:rStyle w:val="StyleBoldUnderline"/>
          <w:highlight w:val="yellow"/>
        </w:rPr>
        <w:t>age</w:t>
      </w:r>
      <w:r>
        <w:rPr>
          <w:sz w:val="16"/>
        </w:rPr>
        <w:t xml:space="preserve">, </w:t>
      </w:r>
      <w:r w:rsidRPr="00B518E3">
        <w:rPr>
          <w:rStyle w:val="StyleBoldUnderline"/>
          <w:highlight w:val="yellow"/>
        </w:rPr>
        <w:t>you’re not experienced</w:t>
      </w:r>
      <w:r w:rsidRPr="00B518E3">
        <w:rPr>
          <w:sz w:val="16"/>
          <w:highlight w:val="yellow"/>
        </w:rPr>
        <w:t xml:space="preserve"> </w:t>
      </w:r>
      <w:r>
        <w:rPr>
          <w:sz w:val="16"/>
        </w:rPr>
        <w:t xml:space="preserve">or mature </w:t>
      </w:r>
      <w:r w:rsidRPr="00B518E3">
        <w:rPr>
          <w:rStyle w:val="StyleBoldUnderline"/>
          <w:highlight w:val="yellow"/>
        </w:rPr>
        <w:t>enough</w:t>
      </w:r>
      <w:r w:rsidRPr="00B518E3">
        <w:rPr>
          <w:sz w:val="16"/>
          <w:highlight w:val="yellow"/>
        </w:rPr>
        <w:t xml:space="preserve"> </w:t>
      </w:r>
      <w:r w:rsidRPr="00B518E3">
        <w:rPr>
          <w:rStyle w:val="StyleBoldUnderline"/>
          <w:highlight w:val="yellow"/>
        </w:rPr>
        <w:t>to make proper</w:t>
      </w:r>
      <w:r w:rsidRPr="00B518E3">
        <w:rPr>
          <w:sz w:val="16"/>
          <w:highlight w:val="yellow"/>
        </w:rPr>
        <w:t xml:space="preserve"> </w:t>
      </w:r>
      <w:r w:rsidRPr="00B518E3">
        <w:rPr>
          <w:rStyle w:val="StyleBoldUnderline"/>
          <w:highlight w:val="yellow"/>
        </w:rPr>
        <w:t>decisions</w:t>
      </w:r>
      <w:r>
        <w:rPr>
          <w:sz w:val="16"/>
        </w:rPr>
        <w:t xml:space="preserve">, especially if you’re under 20. Yet the truth is that </w:t>
      </w:r>
      <w:r w:rsidRPr="00B518E3">
        <w:rPr>
          <w:rStyle w:val="Emphasis"/>
          <w:highlight w:val="yellow"/>
        </w:rPr>
        <w:t>being young is valuable.</w:t>
      </w:r>
      <w:r>
        <w:rPr>
          <w:sz w:val="16"/>
        </w:rPr>
        <w:t xml:space="preserve"> Teenagers are a lot more intelligent than people make them out to be, and even though they don’t have as much experience as people over 60 do, </w:t>
      </w:r>
      <w:r>
        <w:rPr>
          <w:rStyle w:val="StyleBoldUnderline"/>
        </w:rPr>
        <w:t>their opinion is no less important</w:t>
      </w:r>
      <w:r>
        <w:rPr>
          <w:sz w:val="16"/>
        </w:rPr>
        <w:t xml:space="preserve">, </w:t>
      </w:r>
      <w:r>
        <w:rPr>
          <w:rStyle w:val="StyleBoldUnderline"/>
        </w:rPr>
        <w:t>because</w:t>
      </w:r>
      <w:r>
        <w:rPr>
          <w:sz w:val="16"/>
        </w:rPr>
        <w:t xml:space="preserve"> </w:t>
      </w:r>
      <w:r>
        <w:rPr>
          <w:rStyle w:val="StyleBoldUnderline"/>
        </w:rPr>
        <w:t>they</w:t>
      </w:r>
      <w:r>
        <w:rPr>
          <w:sz w:val="16"/>
        </w:rPr>
        <w:t xml:space="preserve"> </w:t>
      </w:r>
      <w:r>
        <w:rPr>
          <w:rStyle w:val="StyleBoldUnderline"/>
        </w:rPr>
        <w:t>have</w:t>
      </w:r>
      <w:r>
        <w:rPr>
          <w:sz w:val="16"/>
        </w:rPr>
        <w:t xml:space="preserve"> certain </w:t>
      </w:r>
      <w:r>
        <w:rPr>
          <w:rStyle w:val="StyleBoldUnderline"/>
        </w:rPr>
        <w:t>traits</w:t>
      </w:r>
      <w:r>
        <w:rPr>
          <w:sz w:val="16"/>
        </w:rPr>
        <w:t xml:space="preserve"> that </w:t>
      </w:r>
      <w:r>
        <w:rPr>
          <w:rStyle w:val="StyleBoldUnderline"/>
        </w:rPr>
        <w:t>older</w:t>
      </w:r>
      <w:r>
        <w:rPr>
          <w:sz w:val="16"/>
        </w:rPr>
        <w:t xml:space="preserve"> </w:t>
      </w:r>
      <w:r>
        <w:rPr>
          <w:rStyle w:val="StyleBoldUnderline"/>
        </w:rPr>
        <w:t>people lack</w:t>
      </w:r>
      <w:r>
        <w:rPr>
          <w:sz w:val="16"/>
        </w:rPr>
        <w:t xml:space="preserve">. Open-mindedness, recent education, creativity, progressive thoughts, ambition, you name it. The younger you are, the more you have of it. So then why is </w:t>
      </w:r>
      <w:r w:rsidRPr="00B518E3">
        <w:rPr>
          <w:rStyle w:val="StyleBoldUnderline"/>
          <w:highlight w:val="yellow"/>
        </w:rPr>
        <w:t>today’s youth [are] constantly</w:t>
      </w:r>
      <w:r w:rsidRPr="00B518E3">
        <w:rPr>
          <w:sz w:val="16"/>
          <w:highlight w:val="yellow"/>
        </w:rPr>
        <w:t xml:space="preserve"> </w:t>
      </w:r>
      <w:r w:rsidRPr="00B518E3">
        <w:rPr>
          <w:rStyle w:val="StyleBoldUnderline"/>
          <w:highlight w:val="yellow"/>
        </w:rPr>
        <w:t>ignored</w:t>
      </w:r>
      <w:r>
        <w:rPr>
          <w:sz w:val="16"/>
        </w:rPr>
        <w:t xml:space="preserve"> when it comes to their thoughts and opinions?</w:t>
      </w:r>
      <w:r>
        <w:rPr>
          <w:sz w:val="12"/>
        </w:rPr>
        <w:t>¶</w:t>
      </w:r>
      <w:r>
        <w:rPr>
          <w:sz w:val="16"/>
        </w:rPr>
        <w:t xml:space="preserve"> Whenever </w:t>
      </w:r>
      <w:r>
        <w:rPr>
          <w:rStyle w:val="StyleBoldUnderline"/>
        </w:rPr>
        <w:t>I tell people</w:t>
      </w:r>
      <w:r>
        <w:rPr>
          <w:sz w:val="16"/>
        </w:rPr>
        <w:t xml:space="preserve"> that </w:t>
      </w:r>
      <w:r>
        <w:rPr>
          <w:rStyle w:val="StyleBoldUnderline"/>
        </w:rPr>
        <w:t>I</w:t>
      </w:r>
      <w:r>
        <w:rPr>
          <w:sz w:val="16"/>
        </w:rPr>
        <w:t xml:space="preserve"> </w:t>
      </w:r>
      <w:r>
        <w:rPr>
          <w:rStyle w:val="StyleBoldUnderline"/>
        </w:rPr>
        <w:t>have written a book</w:t>
      </w:r>
      <w:r>
        <w:rPr>
          <w:sz w:val="16"/>
        </w:rPr>
        <w:t xml:space="preserve">, one of the standard </w:t>
      </w:r>
      <w:r>
        <w:rPr>
          <w:rStyle w:val="StyleBoldUnderline"/>
        </w:rPr>
        <w:t>[a] response</w:t>
      </w:r>
      <w:r>
        <w:rPr>
          <w:sz w:val="16"/>
        </w:rPr>
        <w:t xml:space="preserve">s is “but </w:t>
      </w:r>
      <w:r>
        <w:rPr>
          <w:rStyle w:val="StyleBoldUnderline"/>
        </w:rPr>
        <w:t>you’re so young.” As if that’s a reason not to write a book</w:t>
      </w:r>
      <w:r>
        <w:rPr>
          <w:sz w:val="16"/>
        </w:rPr>
        <w:t xml:space="preserve">. Perhaps even worse are the replies my friends give, many of whom say that they also want to write a book, but not “until they’re older.” Everything we could do is postponed to a time when we’re older, even though by that time, we will have lost all that open-mindedness and all that creativity. </w:t>
      </w:r>
      <w:r w:rsidRPr="00B518E3">
        <w:rPr>
          <w:rStyle w:val="StyleBoldUnderline"/>
          <w:highlight w:val="yellow"/>
        </w:rPr>
        <w:t>We</w:t>
      </w:r>
      <w:r w:rsidRPr="00B518E3">
        <w:rPr>
          <w:sz w:val="16"/>
          <w:highlight w:val="yellow"/>
        </w:rPr>
        <w:t xml:space="preserve"> </w:t>
      </w:r>
      <w:r>
        <w:rPr>
          <w:sz w:val="16"/>
        </w:rPr>
        <w:t xml:space="preserve">all seem to </w:t>
      </w:r>
      <w:r w:rsidRPr="00B518E3">
        <w:rPr>
          <w:rStyle w:val="StyleBoldUnderline"/>
          <w:highlight w:val="yellow"/>
        </w:rPr>
        <w:t>think that being young is a</w:t>
      </w:r>
      <w:r w:rsidRPr="00B518E3">
        <w:rPr>
          <w:sz w:val="16"/>
          <w:highlight w:val="yellow"/>
        </w:rPr>
        <w:t xml:space="preserve"> </w:t>
      </w:r>
      <w:r w:rsidRPr="00B518E3">
        <w:rPr>
          <w:rStyle w:val="StyleBoldUnderline"/>
          <w:highlight w:val="yellow"/>
        </w:rPr>
        <w:t>disadvantage</w:t>
      </w:r>
      <w:r>
        <w:rPr>
          <w:sz w:val="16"/>
        </w:rPr>
        <w:t>, that growing older is somehow going to fix that.</w:t>
      </w:r>
      <w:r>
        <w:rPr>
          <w:sz w:val="12"/>
        </w:rPr>
        <w:t>¶</w:t>
      </w:r>
      <w:r>
        <w:rPr>
          <w:sz w:val="16"/>
        </w:rPr>
        <w:t xml:space="preserve"> But as this article points out, that’s wrong. By </w:t>
      </w:r>
      <w:r w:rsidRPr="00B518E3">
        <w:rPr>
          <w:rStyle w:val="StyleBoldUnderline"/>
          <w:highlight w:val="yellow"/>
        </w:rPr>
        <w:t>believing that being young is a disadvantage</w:t>
      </w:r>
      <w:r w:rsidRPr="00B518E3">
        <w:rPr>
          <w:sz w:val="16"/>
          <w:highlight w:val="yellow"/>
        </w:rPr>
        <w:t xml:space="preserve"> </w:t>
      </w:r>
      <w:r>
        <w:rPr>
          <w:sz w:val="16"/>
        </w:rPr>
        <w:t xml:space="preserve">and by spreading that belief, </w:t>
      </w:r>
      <w:r>
        <w:rPr>
          <w:rStyle w:val="StyleBoldUnderline"/>
        </w:rPr>
        <w:t>we</w:t>
      </w:r>
      <w:r>
        <w:rPr>
          <w:sz w:val="16"/>
        </w:rPr>
        <w:t xml:space="preserve"> </w:t>
      </w:r>
      <w:r>
        <w:rPr>
          <w:rStyle w:val="StyleBoldUnderline"/>
        </w:rPr>
        <w:t>make it true</w:t>
      </w:r>
      <w:r>
        <w:rPr>
          <w:sz w:val="16"/>
        </w:rPr>
        <w:t xml:space="preserve">. </w:t>
      </w:r>
      <w:r w:rsidRPr="00B518E3">
        <w:rPr>
          <w:rStyle w:val="StyleBoldUnderline"/>
          <w:highlight w:val="yellow"/>
        </w:rPr>
        <w:t>It’s</w:t>
      </w:r>
      <w:r w:rsidRPr="00B518E3">
        <w:rPr>
          <w:sz w:val="16"/>
          <w:highlight w:val="yellow"/>
        </w:rPr>
        <w:t xml:space="preserve"> </w:t>
      </w:r>
      <w:r>
        <w:rPr>
          <w:sz w:val="16"/>
        </w:rPr>
        <w:t xml:space="preserve">a </w:t>
      </w:r>
      <w:r w:rsidRPr="00B518E3">
        <w:rPr>
          <w:rStyle w:val="StyleBoldUnderline"/>
          <w:highlight w:val="yellow"/>
        </w:rPr>
        <w:t>self-fulfilling</w:t>
      </w:r>
      <w:r w:rsidRPr="00B518E3">
        <w:rPr>
          <w:sz w:val="16"/>
          <w:highlight w:val="yellow"/>
        </w:rPr>
        <w:t xml:space="preserve"> </w:t>
      </w:r>
      <w:r>
        <w:rPr>
          <w:sz w:val="16"/>
        </w:rPr>
        <w:t>prophecy. If you tell a 16 year-old boy that he cannot have a proper relationship because he’s too young for it, and that the love he has for a certain girl is temporary and childish, he will believe you, and he will act upon it. By not taking it seriously and experimenting with sex at way too young an age, because even though love and caring apparently don’t exist yet, sex does. I’m not making it up. It’s all in the article.</w:t>
      </w:r>
      <w:r>
        <w:rPr>
          <w:sz w:val="12"/>
        </w:rPr>
        <w:t>¶</w:t>
      </w:r>
      <w:r>
        <w:rPr>
          <w:sz w:val="16"/>
        </w:rPr>
        <w:t xml:space="preserve"> </w:t>
      </w:r>
      <w:r>
        <w:rPr>
          <w:rStyle w:val="StyleBoldUnderline"/>
        </w:rPr>
        <w:t>It’s discrimination based on age</w:t>
      </w:r>
      <w:r>
        <w:rPr>
          <w:sz w:val="16"/>
        </w:rPr>
        <w:t>. Everyone knows it exists, there’s even a term for it (ageism), but it only seems to apply to older people. A 50 year old woman is the victim of ageism when she cannot get a job because young students are favoured, but the other way around, it is hardly ever used in practice. Psychologists know all about it, of course, but psychologists cannot make changes any more than we can. They call it adultism, but my spell-check doesn’t even seem to agree that that is actually a word.</w:t>
      </w:r>
      <w:r>
        <w:rPr>
          <w:sz w:val="12"/>
        </w:rPr>
        <w:t>¶</w:t>
      </w:r>
      <w:r>
        <w:rPr>
          <w:sz w:val="16"/>
        </w:rPr>
        <w:t xml:space="preserve"> The truth is that </w:t>
      </w:r>
      <w:r w:rsidRPr="00B518E3">
        <w:rPr>
          <w:rStyle w:val="StyleBoldUnderline"/>
          <w:highlight w:val="yellow"/>
        </w:rPr>
        <w:t>adultism is a serious issue</w:t>
      </w:r>
      <w:r>
        <w:rPr>
          <w:rStyle w:val="StyleBoldUnderline"/>
        </w:rPr>
        <w:t>.</w:t>
      </w:r>
      <w:r>
        <w:rPr>
          <w:sz w:val="16"/>
        </w:rPr>
        <w:t xml:space="preserve"> </w:t>
      </w:r>
      <w:r>
        <w:rPr>
          <w:rStyle w:val="StyleBoldUnderline"/>
        </w:rPr>
        <w:t>We need young</w:t>
      </w:r>
      <w:r>
        <w:rPr>
          <w:sz w:val="16"/>
        </w:rPr>
        <w:t xml:space="preserve">, open-minded and creative </w:t>
      </w:r>
      <w:r>
        <w:rPr>
          <w:rStyle w:val="StyleBoldUnderline"/>
        </w:rPr>
        <w:t>people</w:t>
      </w:r>
      <w:r>
        <w:rPr>
          <w:sz w:val="16"/>
        </w:rPr>
        <w:t xml:space="preserve"> </w:t>
      </w:r>
      <w:r>
        <w:rPr>
          <w:rStyle w:val="StyleBoldUnderline"/>
        </w:rPr>
        <w:t>for all sorts of things</w:t>
      </w:r>
      <w:r>
        <w:rPr>
          <w:sz w:val="16"/>
        </w:rPr>
        <w:t xml:space="preserve">, including politics, </w:t>
      </w:r>
      <w:r>
        <w:rPr>
          <w:rStyle w:val="StyleBoldUnderline"/>
        </w:rPr>
        <w:t>yet we leave those</w:t>
      </w:r>
      <w:r>
        <w:rPr>
          <w:sz w:val="16"/>
        </w:rPr>
        <w:t xml:space="preserve"> </w:t>
      </w:r>
      <w:r>
        <w:rPr>
          <w:rStyle w:val="StyleBoldUnderline"/>
        </w:rPr>
        <w:t>things to the elderly</w:t>
      </w:r>
      <w:r>
        <w:rPr>
          <w:sz w:val="16"/>
        </w:rPr>
        <w:t xml:space="preserve">. Every government in this world is filled with older people, as if they are somehow more intelligent. Sure, we need </w:t>
      </w:r>
      <w:r w:rsidRPr="00B518E3">
        <w:rPr>
          <w:rStyle w:val="StyleBoldUnderline"/>
          <w:highlight w:val="yellow"/>
        </w:rPr>
        <w:t xml:space="preserve">older </w:t>
      </w:r>
      <w:r>
        <w:rPr>
          <w:rStyle w:val="StyleBoldUnderline"/>
        </w:rPr>
        <w:t xml:space="preserve">people </w:t>
      </w:r>
      <w:r>
        <w:rPr>
          <w:sz w:val="16"/>
        </w:rPr>
        <w:t xml:space="preserve">in politics as well because their </w:t>
      </w:r>
      <w:r w:rsidRPr="00B518E3">
        <w:rPr>
          <w:rStyle w:val="StyleBoldUnderline"/>
          <w:highlight w:val="yellow"/>
        </w:rPr>
        <w:t xml:space="preserve">experience </w:t>
      </w:r>
      <w:r>
        <w:rPr>
          <w:sz w:val="16"/>
        </w:rPr>
        <w:t xml:space="preserve">is valuable, but it </w:t>
      </w:r>
      <w:r w:rsidRPr="00B518E3">
        <w:rPr>
          <w:rStyle w:val="StyleBoldUnderline"/>
          <w:highlight w:val="yellow"/>
        </w:rPr>
        <w:t>is no more valuable than the creative</w:t>
      </w:r>
      <w:r w:rsidRPr="00B518E3">
        <w:rPr>
          <w:sz w:val="16"/>
          <w:highlight w:val="yellow"/>
        </w:rPr>
        <w:t xml:space="preserve"> </w:t>
      </w:r>
      <w:r>
        <w:rPr>
          <w:sz w:val="16"/>
        </w:rPr>
        <w:t xml:space="preserve">and progressive </w:t>
      </w:r>
      <w:r w:rsidRPr="00B518E3">
        <w:rPr>
          <w:rStyle w:val="StyleBoldUnderline"/>
          <w:highlight w:val="yellow"/>
        </w:rPr>
        <w:t>thoughts the youth can bring</w:t>
      </w:r>
      <w:r>
        <w:rPr>
          <w:rStyle w:val="StyleBoldUnderline"/>
        </w:rPr>
        <w:t>.</w:t>
      </w:r>
      <w:r>
        <w:rPr>
          <w:sz w:val="16"/>
        </w:rPr>
        <w:t xml:space="preserve"> Those </w:t>
      </w:r>
      <w:r w:rsidRPr="00B518E3">
        <w:rPr>
          <w:rStyle w:val="StyleBoldUnderline"/>
          <w:highlight w:val="yellow"/>
        </w:rPr>
        <w:t>two forces need to work together</w:t>
      </w:r>
      <w:r>
        <w:rPr>
          <w:sz w:val="16"/>
        </w:rPr>
        <w:t xml:space="preserve">, the way democracy was intended, </w:t>
      </w:r>
      <w:r w:rsidRPr="00B518E3">
        <w:rPr>
          <w:rStyle w:val="StyleBoldUnderline"/>
          <w:highlight w:val="yellow"/>
        </w:rPr>
        <w:t>rather than</w:t>
      </w:r>
      <w:r w:rsidRPr="00B518E3">
        <w:rPr>
          <w:sz w:val="16"/>
          <w:highlight w:val="yellow"/>
        </w:rPr>
        <w:t xml:space="preserve"> </w:t>
      </w:r>
      <w:r>
        <w:rPr>
          <w:sz w:val="16"/>
        </w:rPr>
        <w:t xml:space="preserve">the </w:t>
      </w:r>
      <w:r w:rsidRPr="00B518E3">
        <w:rPr>
          <w:rStyle w:val="StyleBoldUnderline"/>
          <w:highlight w:val="yellow"/>
        </w:rPr>
        <w:t>one oppressing the other</w:t>
      </w:r>
      <w:r>
        <w:rPr>
          <w:sz w:val="16"/>
        </w:rPr>
        <w:t>, which is what would have been done in a dictatorship.</w:t>
      </w:r>
      <w:r>
        <w:rPr>
          <w:sz w:val="12"/>
        </w:rPr>
        <w:t>¶</w:t>
      </w:r>
      <w:r>
        <w:rPr>
          <w:sz w:val="16"/>
        </w:rPr>
        <w:t xml:space="preserve"> Although it also manifests itself institutionally, </w:t>
      </w:r>
      <w:r w:rsidRPr="00B518E3">
        <w:rPr>
          <w:rStyle w:val="StyleBoldUnderline"/>
          <w:highlight w:val="yellow"/>
        </w:rPr>
        <w:t>adultism</w:t>
      </w:r>
      <w:r w:rsidRPr="00B518E3">
        <w:rPr>
          <w:sz w:val="16"/>
          <w:highlight w:val="yellow"/>
        </w:rPr>
        <w:t xml:space="preserve"> </w:t>
      </w:r>
      <w:r w:rsidRPr="00B518E3">
        <w:rPr>
          <w:rStyle w:val="StyleBoldUnderline"/>
          <w:highlight w:val="yellow"/>
        </w:rPr>
        <w:t>is a</w:t>
      </w:r>
      <w:r w:rsidRPr="00B518E3">
        <w:rPr>
          <w:sz w:val="16"/>
          <w:highlight w:val="yellow"/>
        </w:rPr>
        <w:t xml:space="preserve"> </w:t>
      </w:r>
      <w:r>
        <w:rPr>
          <w:sz w:val="16"/>
        </w:rPr>
        <w:t xml:space="preserve">cultural </w:t>
      </w:r>
      <w:r w:rsidRPr="00B518E3">
        <w:rPr>
          <w:rStyle w:val="StyleBoldUnderline"/>
          <w:highlight w:val="yellow"/>
        </w:rPr>
        <w:t>problem</w:t>
      </w:r>
      <w:r>
        <w:rPr>
          <w:sz w:val="16"/>
        </w:rPr>
        <w:t xml:space="preserve">, </w:t>
      </w:r>
      <w:r>
        <w:rPr>
          <w:rStyle w:val="StyleBoldUnderline"/>
        </w:rPr>
        <w:t>and</w:t>
      </w:r>
      <w:r>
        <w:rPr>
          <w:sz w:val="16"/>
        </w:rPr>
        <w:t xml:space="preserve"> </w:t>
      </w:r>
      <w:r>
        <w:rPr>
          <w:rStyle w:val="StyleBoldUnderline"/>
        </w:rPr>
        <w:t>the only way to address it is by making the problem known</w:t>
      </w:r>
      <w:r>
        <w:rPr>
          <w:sz w:val="16"/>
        </w:rPr>
        <w:t>. If you consider yourself a young adult, then you can share this message and convince yourself of your own worth. You can make sure that you won’t ever use the excuse that you are “too young” for something and that you realise that your youthfulness is just as valuable as your grandmother’s experience. At the same time, if you’re from an older generation, you can make sure that you become the exception. You can become that person who encourages young adults to do what is right, regardless of how young they are. That’s all that’s needed.</w:t>
      </w:r>
      <w:r>
        <w:rPr>
          <w:sz w:val="12"/>
        </w:rPr>
        <w:t>¶</w:t>
      </w:r>
      <w:r>
        <w:rPr>
          <w:sz w:val="16"/>
        </w:rPr>
        <w:t xml:space="preserve"> Ultimately, being young is valuable, and it is something you can never get back. All those advantages will fade in the end, and that is why it is so important to use them while you still can. Express your ideals, share them with the world, and make sure you remember them, because they matter, and you won’t be able to think of them in 40 years. The time you spend as a young adult is incredibly important, so don’t waste it just because other people say you should. It’s much too valuable for that.</w:t>
      </w:r>
    </w:p>
    <w:p w14:paraId="789325DD" w14:textId="77777777" w:rsidR="00B65D21" w:rsidRDefault="00B65D21" w:rsidP="00B65D21">
      <w:pPr>
        <w:pStyle w:val="Heading2"/>
      </w:pPr>
      <w:r>
        <w:t>Part 2 is the Topic</w:t>
      </w:r>
    </w:p>
    <w:p w14:paraId="4020873F" w14:textId="77777777" w:rsidR="00B65D21" w:rsidRDefault="00B65D21" w:rsidP="00B65D21">
      <w:pPr>
        <w:pStyle w:val="Heading4"/>
      </w:pPr>
      <w:r>
        <w:t xml:space="preserve">The squo emphasizes welfare rights over freedom rights, freedom rights are key to fight adultism. Campbell 04: </w:t>
      </w:r>
    </w:p>
    <w:p w14:paraId="3AF14E62" w14:textId="77777777" w:rsidR="00B65D21" w:rsidRPr="008A366C" w:rsidRDefault="00B65D21" w:rsidP="00B65D21">
      <w:pPr>
        <w:rPr>
          <w:rStyle w:val="StyleStyleBold12pt"/>
        </w:rPr>
      </w:pPr>
      <w:r w:rsidRPr="008A366C">
        <w:rPr>
          <w:rStyle w:val="StyleStyleBold12pt"/>
        </w:rPr>
        <w:t>Campbell, Alan.(Campbell has a doctorate in philosophy at the University of Southern Australia) The Voice of the Child in Family Law: Whose Right? Who’s Right? Thesis. University of South Australia, 2004. Print.</w:t>
      </w:r>
      <w:r>
        <w:rPr>
          <w:rStyle w:val="StyleStyleBold12pt"/>
        </w:rPr>
        <w:t xml:space="preserve"> BS</w:t>
      </w:r>
    </w:p>
    <w:p w14:paraId="5658DEEA" w14:textId="77777777" w:rsidR="00B65D21" w:rsidRPr="00936041" w:rsidRDefault="00B65D21" w:rsidP="00B65D21">
      <w:pPr>
        <w:ind w:firstLine="720"/>
        <w:rPr>
          <w:sz w:val="12"/>
        </w:rPr>
      </w:pPr>
      <w:r w:rsidRPr="00936041">
        <w:rPr>
          <w:sz w:val="12"/>
        </w:rPr>
        <w:t xml:space="preserve">Others have categorised the </w:t>
      </w:r>
      <w:r w:rsidRPr="00B518E3">
        <w:rPr>
          <w:rStyle w:val="StyleBoldUnderline"/>
          <w:highlight w:val="yellow"/>
        </w:rPr>
        <w:t xml:space="preserve">rights </w:t>
      </w:r>
      <w:r w:rsidRPr="00936041">
        <w:rPr>
          <w:sz w:val="12"/>
        </w:rPr>
        <w:t xml:space="preserve">outlined in CROC under two broad headings: those¶ relating </w:t>
      </w:r>
      <w:r w:rsidRPr="00B518E3">
        <w:rPr>
          <w:rStyle w:val="StyleBoldUnderline"/>
          <w:highlight w:val="yellow"/>
        </w:rPr>
        <w:t xml:space="preserve">to protection </w:t>
      </w:r>
      <w:r w:rsidRPr="00986C33">
        <w:rPr>
          <w:rStyle w:val="StyleBoldUnderline"/>
        </w:rPr>
        <w:t xml:space="preserve">or welfare </w:t>
      </w:r>
      <w:r w:rsidRPr="00936041">
        <w:rPr>
          <w:sz w:val="12"/>
        </w:rPr>
        <w:t xml:space="preserve">(the ‘caretaker thesis’) (Archard, 1993) and those relating¶ to self-determination or freedom (Coady, 1996). A review of CROC suggests that ‘welfare’ rights </w:t>
      </w:r>
      <w:r w:rsidRPr="00986C33">
        <w:rPr>
          <w:rStyle w:val="StyleBoldUnderline"/>
        </w:rPr>
        <w:t xml:space="preserve">are considered </w:t>
      </w:r>
      <w:r w:rsidRPr="00936041">
        <w:rPr>
          <w:sz w:val="12"/>
        </w:rPr>
        <w:t xml:space="preserve">far </w:t>
      </w:r>
      <w:r w:rsidRPr="00986C33">
        <w:rPr>
          <w:rStyle w:val="StyleBoldUnderline"/>
        </w:rPr>
        <w:t>more important for children</w:t>
      </w:r>
      <w:r w:rsidRPr="00936041">
        <w:rPr>
          <w:sz w:val="12"/>
        </w:rPr>
        <w:t xml:space="preserve"> than those that might¶ provide them with some measure of autonomy.¶ Discussions in relation to </w:t>
      </w:r>
      <w:r w:rsidRPr="00B518E3">
        <w:rPr>
          <w:rStyle w:val="StyleBoldUnderline"/>
          <w:highlight w:val="yellow"/>
        </w:rPr>
        <w:t>welfare rights</w:t>
      </w:r>
      <w:r w:rsidRPr="00936041">
        <w:rPr>
          <w:sz w:val="12"/>
          <w:highlight w:val="yellow"/>
        </w:rPr>
        <w:t xml:space="preserve"> </w:t>
      </w:r>
      <w:r w:rsidRPr="00936041">
        <w:rPr>
          <w:sz w:val="12"/>
        </w:rPr>
        <w:t xml:space="preserve">and their application to children </w:t>
      </w:r>
      <w:r w:rsidRPr="00B518E3">
        <w:rPr>
          <w:rStyle w:val="StyleBoldUnderline"/>
          <w:highlight w:val="yellow"/>
        </w:rPr>
        <w:t xml:space="preserve">rely on </w:t>
      </w:r>
      <w:r w:rsidRPr="00CB7E1E">
        <w:rPr>
          <w:rStyle w:val="StyleBoldUnderline"/>
        </w:rPr>
        <w:t xml:space="preserve">the </w:t>
      </w:r>
      <w:r w:rsidRPr="00B518E3">
        <w:rPr>
          <w:rStyle w:val="StyleBoldUnderline"/>
          <w:highlight w:val="yellow"/>
        </w:rPr>
        <w:t>social</w:t>
      </w:r>
      <w:r w:rsidRPr="00936041">
        <w:rPr>
          <w:rStyle w:val="StyleBoldUnderline"/>
          <w:sz w:val="12"/>
          <w:highlight w:val="yellow"/>
          <w:u w:val="none"/>
        </w:rPr>
        <w:t>¶</w:t>
      </w:r>
      <w:r w:rsidRPr="00B518E3">
        <w:rPr>
          <w:rStyle w:val="StyleBoldUnderline"/>
          <w:highlight w:val="yellow"/>
        </w:rPr>
        <w:t xml:space="preserve"> construction of children as vulnerable</w:t>
      </w:r>
      <w:r w:rsidRPr="00CB7E1E">
        <w:rPr>
          <w:rStyle w:val="StyleBoldUnderline"/>
        </w:rPr>
        <w:t>, incompetent and unable to make rational decisions</w:t>
      </w:r>
      <w:r w:rsidRPr="00936041">
        <w:rPr>
          <w:rStyle w:val="StyleBoldUnderline"/>
          <w:sz w:val="12"/>
          <w:u w:val="none"/>
        </w:rPr>
        <w:t>¶</w:t>
      </w:r>
      <w:r w:rsidRPr="00CB7E1E">
        <w:rPr>
          <w:rStyle w:val="StyleBoldUnderline"/>
        </w:rPr>
        <w:t xml:space="preserve"> for their own protection</w:t>
      </w:r>
      <w:r w:rsidRPr="00936041">
        <w:rPr>
          <w:sz w:val="12"/>
        </w:rPr>
        <w:t xml:space="preserve">. In this argument, </w:t>
      </w:r>
      <w:r w:rsidRPr="00B518E3">
        <w:rPr>
          <w:rStyle w:val="StyleBoldUnderline"/>
          <w:highlight w:val="yellow"/>
        </w:rPr>
        <w:t>parents</w:t>
      </w:r>
      <w:r w:rsidRPr="00936041">
        <w:rPr>
          <w:sz w:val="12"/>
          <w:highlight w:val="yellow"/>
        </w:rPr>
        <w:t xml:space="preserve"> </w:t>
      </w:r>
      <w:r w:rsidRPr="00936041">
        <w:rPr>
          <w:sz w:val="12"/>
        </w:rPr>
        <w:t xml:space="preserve">have a responsibility to </w:t>
      </w:r>
      <w:r w:rsidRPr="00B518E3">
        <w:rPr>
          <w:rStyle w:val="StyleBoldUnderline"/>
          <w:highlight w:val="yellow"/>
        </w:rPr>
        <w:t>implement</w:t>
      </w:r>
      <w:r w:rsidRPr="00936041">
        <w:rPr>
          <w:rStyle w:val="StyleBoldUnderline"/>
          <w:sz w:val="12"/>
          <w:u w:val="none"/>
        </w:rPr>
        <w:t>¶</w:t>
      </w:r>
      <w:r w:rsidRPr="00CB7E1E">
        <w:rPr>
          <w:rStyle w:val="StyleBoldUnderline"/>
        </w:rPr>
        <w:t xml:space="preserve"> </w:t>
      </w:r>
      <w:r w:rsidRPr="00B518E3">
        <w:rPr>
          <w:rStyle w:val="StyleBoldUnderline"/>
          <w:highlight w:val="yellow"/>
        </w:rPr>
        <w:t>these rights because children</w:t>
      </w:r>
      <w:r w:rsidRPr="00936041">
        <w:rPr>
          <w:sz w:val="12"/>
          <w:highlight w:val="yellow"/>
        </w:rPr>
        <w:t xml:space="preserve"> </w:t>
      </w:r>
      <w:r w:rsidRPr="00CB7E1E">
        <w:rPr>
          <w:rStyle w:val="StyleBoldUnderline"/>
        </w:rPr>
        <w:t xml:space="preserve">cannot care for </w:t>
      </w:r>
      <w:r w:rsidRPr="00131639">
        <w:rPr>
          <w:rStyle w:val="StyleBoldUnderline"/>
        </w:rPr>
        <w:t xml:space="preserve">themselves and </w:t>
      </w:r>
      <w:r w:rsidRPr="00B518E3">
        <w:rPr>
          <w:rStyle w:val="StyleBoldUnderline"/>
          <w:highlight w:val="yellow"/>
        </w:rPr>
        <w:t xml:space="preserve">need </w:t>
      </w:r>
      <w:r w:rsidRPr="00936041">
        <w:rPr>
          <w:sz w:val="12"/>
        </w:rPr>
        <w:t>adult</w:t>
      </w:r>
      <w:r w:rsidRPr="00131639">
        <w:rPr>
          <w:rStyle w:val="StyleBoldUnderline"/>
        </w:rPr>
        <w:t xml:space="preserve"> </w:t>
      </w:r>
      <w:r w:rsidRPr="00B518E3">
        <w:rPr>
          <w:rStyle w:val="StyleBoldUnderline"/>
          <w:highlight w:val="yellow"/>
        </w:rPr>
        <w:t>‘guidance’</w:t>
      </w:r>
      <w:r w:rsidRPr="00936041">
        <w:rPr>
          <w:sz w:val="12"/>
        </w:rPr>
        <w:t xml:space="preserve">. From¶ a wider perspective, it is argued that welfare rights fulfil individuals’ needs for things they¶ cannot otherwise obtain through their own efforts, the denial of which would have serious¶ consequences for the individual (Wringe, 1981). Many of the so-called ‘welfare’ rights do¶ not fit into a legalistic framework, however, and cannot be legislated for (Freeman, 1983).¶ While it is suggested that without them other rights would be ineffective, Freeman argues¶ that beyond being statements of moral or social ideals welfare rights are not very¶ valuable.¶ </w:t>
      </w:r>
      <w:r w:rsidRPr="00131639">
        <w:rPr>
          <w:rStyle w:val="StyleBoldUnderline"/>
        </w:rPr>
        <w:t>Welfare rights are described as those that have as an aim the protection of the welfare of</w:t>
      </w:r>
      <w:r w:rsidRPr="00936041">
        <w:rPr>
          <w:rStyle w:val="StyleBoldUnderline"/>
          <w:sz w:val="12"/>
          <w:u w:val="none"/>
        </w:rPr>
        <w:t>¶</w:t>
      </w:r>
      <w:r w:rsidRPr="00131639">
        <w:rPr>
          <w:rStyle w:val="StyleBoldUnderline"/>
        </w:rPr>
        <w:t xml:space="preserve"> children</w:t>
      </w:r>
      <w:r w:rsidRPr="00936041">
        <w:rPr>
          <w:sz w:val="12"/>
        </w:rPr>
        <w:t xml:space="preserve">. CROC (United Nations, 1989) contains a large number of statements which¶ could be defined as ‘welfare’ (protection) rights. These include </w:t>
      </w:r>
      <w:r w:rsidRPr="00B518E3">
        <w:rPr>
          <w:rStyle w:val="StyleBoldUnderline"/>
          <w:highlight w:val="yellow"/>
        </w:rPr>
        <w:t>rights</w:t>
      </w:r>
      <w:r w:rsidRPr="00936041">
        <w:rPr>
          <w:sz w:val="12"/>
          <w:highlight w:val="yellow"/>
        </w:rPr>
        <w:t xml:space="preserve"> </w:t>
      </w:r>
      <w:r w:rsidRPr="00B518E3">
        <w:rPr>
          <w:rStyle w:val="StyleBoldUnderline"/>
          <w:highlight w:val="yellow"/>
        </w:rPr>
        <w:t>to</w:t>
      </w:r>
      <w:r w:rsidRPr="00936041">
        <w:rPr>
          <w:sz w:val="12"/>
          <w:highlight w:val="yellow"/>
        </w:rPr>
        <w:t xml:space="preserve"> </w:t>
      </w:r>
      <w:r w:rsidRPr="00936041">
        <w:rPr>
          <w:sz w:val="12"/>
        </w:rPr>
        <w:t xml:space="preserve">survival and¶ development (Article 6), rights to have a name, nationality and identity (Articles 7 and 8)¶ and rights of a child to know and enjoy positive relationships with his or her parents¶ (Articles 9, 10 and 11). Other rights under this category include rights to </w:t>
      </w:r>
      <w:r w:rsidRPr="00B518E3">
        <w:rPr>
          <w:rStyle w:val="StyleBoldUnderline"/>
          <w:highlight w:val="yellow"/>
        </w:rPr>
        <w:t>protection</w:t>
      </w:r>
      <w:r w:rsidRPr="00936041">
        <w:rPr>
          <w:sz w:val="12"/>
          <w:highlight w:val="yellow"/>
        </w:rPr>
        <w:t xml:space="preserve"> </w:t>
      </w:r>
      <w:r w:rsidRPr="00B518E3">
        <w:rPr>
          <w:rStyle w:val="StyleBoldUnderline"/>
          <w:highlight w:val="yellow"/>
        </w:rPr>
        <w:t>from</w:t>
      </w:r>
      <w:r w:rsidRPr="00936041">
        <w:rPr>
          <w:sz w:val="12"/>
          <w:highlight w:val="yellow"/>
        </w:rPr>
        <w:t xml:space="preserve">¶ </w:t>
      </w:r>
      <w:r w:rsidRPr="00B518E3">
        <w:rPr>
          <w:rStyle w:val="StyleBoldUnderline"/>
          <w:highlight w:val="yellow"/>
        </w:rPr>
        <w:t>abuse</w:t>
      </w:r>
      <w:r w:rsidRPr="00936041">
        <w:rPr>
          <w:sz w:val="12"/>
          <w:highlight w:val="yellow"/>
        </w:rPr>
        <w:t xml:space="preserve"> </w:t>
      </w:r>
      <w:r w:rsidRPr="00936041">
        <w:rPr>
          <w:sz w:val="12"/>
        </w:rPr>
        <w:t>and neglect (Article 19), to appropriate care (Articles 20 through 23), to good¶ health</w:t>
      </w:r>
      <w:r w:rsidRPr="00936041">
        <w:rPr>
          <w:sz w:val="12"/>
          <w:highlight w:val="yellow"/>
        </w:rPr>
        <w:t xml:space="preserve"> </w:t>
      </w:r>
      <w:r w:rsidRPr="00936041">
        <w:rPr>
          <w:sz w:val="12"/>
        </w:rPr>
        <w:t>(Article 24), a positive standard of living (Article 27) and education</w:t>
      </w:r>
      <w:r w:rsidRPr="00936041">
        <w:rPr>
          <w:sz w:val="12"/>
          <w:highlight w:val="yellow"/>
        </w:rPr>
        <w:t xml:space="preserve"> </w:t>
      </w:r>
      <w:r w:rsidRPr="00936041">
        <w:rPr>
          <w:sz w:val="12"/>
        </w:rPr>
        <w:t xml:space="preserve">(Article 28).¶ </w:t>
      </w:r>
      <w:r w:rsidRPr="002731E9">
        <w:rPr>
          <w:rStyle w:val="StyleBoldUnderline"/>
          <w:highlight w:val="yellow"/>
        </w:rPr>
        <w:t>Protection</w:t>
      </w:r>
      <w:r w:rsidRPr="00936041">
        <w:rPr>
          <w:sz w:val="12"/>
          <w:highlight w:val="yellow"/>
        </w:rPr>
        <w:t xml:space="preserve"> </w:t>
      </w:r>
      <w:r w:rsidRPr="002731E9">
        <w:rPr>
          <w:rStyle w:val="StyleBoldUnderline"/>
          <w:highlight w:val="yellow"/>
        </w:rPr>
        <w:t>from</w:t>
      </w:r>
      <w:r w:rsidRPr="00936041">
        <w:rPr>
          <w:sz w:val="12"/>
          <w:highlight w:val="yellow"/>
        </w:rPr>
        <w:t xml:space="preserve"> </w:t>
      </w:r>
      <w:r w:rsidRPr="00936041">
        <w:rPr>
          <w:sz w:val="12"/>
        </w:rPr>
        <w:t xml:space="preserve">sexual </w:t>
      </w:r>
      <w:r w:rsidRPr="002731E9">
        <w:rPr>
          <w:rStyle w:val="StyleBoldUnderline"/>
          <w:highlight w:val="yellow"/>
        </w:rPr>
        <w:t>exploitation</w:t>
      </w:r>
      <w:r w:rsidRPr="00936041">
        <w:rPr>
          <w:sz w:val="12"/>
          <w:highlight w:val="yellow"/>
        </w:rPr>
        <w:t xml:space="preserve"> </w:t>
      </w:r>
      <w:r w:rsidRPr="00936041">
        <w:rPr>
          <w:sz w:val="12"/>
        </w:rPr>
        <w:t xml:space="preserve">(Article 34), forced labour (Article 32), sale,¶ trafficking </w:t>
      </w:r>
      <w:r w:rsidRPr="002731E9">
        <w:rPr>
          <w:rStyle w:val="StyleBoldUnderline"/>
          <w:highlight w:val="yellow"/>
        </w:rPr>
        <w:t>and</w:t>
      </w:r>
      <w:r w:rsidRPr="00936041">
        <w:rPr>
          <w:sz w:val="12"/>
          <w:highlight w:val="yellow"/>
        </w:rPr>
        <w:t xml:space="preserve"> </w:t>
      </w:r>
      <w:r w:rsidRPr="002731E9">
        <w:rPr>
          <w:rStyle w:val="StyleBoldUnderline"/>
          <w:highlight w:val="yellow"/>
        </w:rPr>
        <w:t>abduction</w:t>
      </w:r>
      <w:r w:rsidRPr="00936041">
        <w:rPr>
          <w:sz w:val="12"/>
          <w:highlight w:val="yellow"/>
        </w:rPr>
        <w:t xml:space="preserve"> </w:t>
      </w:r>
      <w:r w:rsidRPr="00936041">
        <w:rPr>
          <w:sz w:val="12"/>
        </w:rPr>
        <w:t xml:space="preserve">(Article 35) are also mentioned, as are other more problematic¶ ‘rights’ such as those relating to involvement in armed conflicts (Article 38).¶ </w:t>
      </w:r>
      <w:r w:rsidRPr="00B518E3">
        <w:rPr>
          <w:rStyle w:val="StyleBoldUnderline"/>
          <w:highlight w:val="yellow"/>
        </w:rPr>
        <w:t>Welfare rights</w:t>
      </w:r>
      <w:r w:rsidRPr="00936041">
        <w:rPr>
          <w:sz w:val="12"/>
          <w:highlight w:val="yellow"/>
        </w:rPr>
        <w:t xml:space="preserve"> </w:t>
      </w:r>
      <w:r w:rsidRPr="00936041">
        <w:rPr>
          <w:sz w:val="12"/>
        </w:rPr>
        <w:t xml:space="preserve">appear to be, at the very least, </w:t>
      </w:r>
      <w:r w:rsidRPr="00B518E3">
        <w:rPr>
          <w:rStyle w:val="StyleBoldUnderline"/>
          <w:highlight w:val="yellow"/>
        </w:rPr>
        <w:t>[are] significantly ‘adultist’</w:t>
      </w:r>
      <w:r w:rsidRPr="00936041">
        <w:rPr>
          <w:sz w:val="12"/>
        </w:rPr>
        <w:t>. Powerful individuals¶ (</w:t>
      </w:r>
      <w:r w:rsidRPr="00B518E3">
        <w:rPr>
          <w:rStyle w:val="StyleBoldUnderline"/>
          <w:highlight w:val="yellow"/>
        </w:rPr>
        <w:t>adults</w:t>
      </w:r>
      <w:r w:rsidRPr="00936041">
        <w:rPr>
          <w:sz w:val="12"/>
        </w:rPr>
        <w:t xml:space="preserve">) </w:t>
      </w:r>
      <w:r w:rsidRPr="00B518E3">
        <w:rPr>
          <w:rStyle w:val="StyleBoldUnderline"/>
          <w:highlight w:val="yellow"/>
        </w:rPr>
        <w:t>confer</w:t>
      </w:r>
      <w:r w:rsidRPr="00936041">
        <w:rPr>
          <w:sz w:val="12"/>
          <w:highlight w:val="yellow"/>
        </w:rPr>
        <w:t xml:space="preserve"> </w:t>
      </w:r>
      <w:r w:rsidRPr="00936041">
        <w:rPr>
          <w:sz w:val="12"/>
        </w:rPr>
        <w:t xml:space="preserve">welfare </w:t>
      </w:r>
      <w:r w:rsidRPr="00B518E3">
        <w:rPr>
          <w:rStyle w:val="StyleBoldUnderline"/>
          <w:highlight w:val="yellow"/>
        </w:rPr>
        <w:t>rights on</w:t>
      </w:r>
      <w:r w:rsidRPr="00936041">
        <w:rPr>
          <w:sz w:val="12"/>
          <w:highlight w:val="yellow"/>
        </w:rPr>
        <w:t xml:space="preserve"> </w:t>
      </w:r>
      <w:r w:rsidRPr="00B518E3">
        <w:rPr>
          <w:rStyle w:val="StyleBoldUnderline"/>
          <w:highlight w:val="yellow"/>
        </w:rPr>
        <w:t>children</w:t>
      </w:r>
      <w:r w:rsidRPr="00936041">
        <w:rPr>
          <w:sz w:val="12"/>
          <w:highlight w:val="yellow"/>
        </w:rPr>
        <w:t xml:space="preserve"> </w:t>
      </w:r>
      <w:r w:rsidRPr="00936041">
        <w:rPr>
          <w:sz w:val="12"/>
        </w:rPr>
        <w:t xml:space="preserve">on their behalf, </w:t>
      </w:r>
      <w:r w:rsidRPr="00B518E3">
        <w:rPr>
          <w:rStyle w:val="StyleBoldUnderline"/>
          <w:highlight w:val="yellow"/>
        </w:rPr>
        <w:t>thus refusing children the</w:t>
      </w:r>
      <w:r w:rsidRPr="00936041">
        <w:rPr>
          <w:rStyle w:val="StyleBoldUnderline"/>
          <w:sz w:val="12"/>
          <w:highlight w:val="yellow"/>
          <w:u w:val="none"/>
        </w:rPr>
        <w:t>¶</w:t>
      </w:r>
      <w:r w:rsidRPr="00B518E3">
        <w:rPr>
          <w:rStyle w:val="StyleBoldUnderline"/>
          <w:highlight w:val="yellow"/>
        </w:rPr>
        <w:t xml:space="preserve"> autonomy to decide</w:t>
      </w:r>
      <w:r w:rsidRPr="00936041">
        <w:rPr>
          <w:sz w:val="12"/>
          <w:highlight w:val="yellow"/>
        </w:rPr>
        <w:t xml:space="preserve"> </w:t>
      </w:r>
      <w:r w:rsidRPr="00936041">
        <w:rPr>
          <w:sz w:val="12"/>
        </w:rPr>
        <w:t xml:space="preserve">if and when they need protection. </w:t>
      </w:r>
      <w:r w:rsidRPr="00B518E3">
        <w:rPr>
          <w:rStyle w:val="StyleBoldUnderline"/>
          <w:highlight w:val="yellow"/>
        </w:rPr>
        <w:t xml:space="preserve">Parents </w:t>
      </w:r>
      <w:r w:rsidRPr="00131639">
        <w:rPr>
          <w:rStyle w:val="StyleBoldUnderline"/>
        </w:rPr>
        <w:t>can ‘</w:t>
      </w:r>
      <w:r w:rsidRPr="00B518E3">
        <w:rPr>
          <w:rStyle w:val="StyleBoldUnderline"/>
          <w:highlight w:val="yellow"/>
        </w:rPr>
        <w:t xml:space="preserve">protect’ </w:t>
      </w:r>
      <w:r w:rsidRPr="00131639">
        <w:rPr>
          <w:rStyle w:val="StyleBoldUnderline"/>
        </w:rPr>
        <w:t xml:space="preserve">children </w:t>
      </w:r>
      <w:r w:rsidRPr="00B518E3">
        <w:rPr>
          <w:rStyle w:val="StyleBoldUnderline"/>
          <w:highlight w:val="yellow"/>
        </w:rPr>
        <w:t>by</w:t>
      </w:r>
      <w:r w:rsidRPr="00936041">
        <w:rPr>
          <w:rStyle w:val="StyleBoldUnderline"/>
          <w:sz w:val="12"/>
          <w:u w:val="none"/>
        </w:rPr>
        <w:t>¶</w:t>
      </w:r>
      <w:r w:rsidRPr="00131639">
        <w:rPr>
          <w:rStyle w:val="StyleBoldUnderline"/>
        </w:rPr>
        <w:t xml:space="preserve"> </w:t>
      </w:r>
      <w:r w:rsidRPr="00B518E3">
        <w:rPr>
          <w:rStyle w:val="StyleBoldUnderline"/>
          <w:highlight w:val="yellow"/>
        </w:rPr>
        <w:t>denying them</w:t>
      </w:r>
      <w:r w:rsidRPr="00131639">
        <w:rPr>
          <w:rStyle w:val="StyleBoldUnderline"/>
        </w:rPr>
        <w:t xml:space="preserve"> other </w:t>
      </w:r>
      <w:r w:rsidRPr="00B518E3">
        <w:rPr>
          <w:rStyle w:val="StyleBoldUnderline"/>
          <w:highlight w:val="yellow"/>
        </w:rPr>
        <w:t xml:space="preserve">rights </w:t>
      </w:r>
      <w:r w:rsidRPr="00936041">
        <w:rPr>
          <w:sz w:val="12"/>
        </w:rPr>
        <w:t xml:space="preserve">such as the right to associate with friends or to decide what they¶ will wear (Freeman, 1983).¶ </w:t>
      </w:r>
      <w:r w:rsidRPr="00B518E3">
        <w:rPr>
          <w:rStyle w:val="StyleBoldUnderline"/>
          <w:highlight w:val="yellow"/>
        </w:rPr>
        <w:t>Protectionist ‘rights’</w:t>
      </w:r>
      <w:r w:rsidRPr="00936041">
        <w:rPr>
          <w:sz w:val="12"/>
          <w:highlight w:val="yellow"/>
        </w:rPr>
        <w:t xml:space="preserve"> </w:t>
      </w:r>
      <w:r w:rsidRPr="00936041">
        <w:rPr>
          <w:sz w:val="12"/>
        </w:rPr>
        <w:t xml:space="preserve">can </w:t>
      </w:r>
      <w:r w:rsidRPr="00B518E3">
        <w:rPr>
          <w:rStyle w:val="StyleBoldUnderline"/>
          <w:highlight w:val="yellow"/>
        </w:rPr>
        <w:t>lead to policies</w:t>
      </w:r>
      <w:r w:rsidRPr="00936041">
        <w:rPr>
          <w:sz w:val="12"/>
          <w:highlight w:val="yellow"/>
        </w:rPr>
        <w:t xml:space="preserve"> </w:t>
      </w:r>
      <w:r w:rsidRPr="00936041">
        <w:rPr>
          <w:sz w:val="12"/>
        </w:rPr>
        <w:t xml:space="preserve">such as those </w:t>
      </w:r>
      <w:r w:rsidRPr="00131639">
        <w:rPr>
          <w:rStyle w:val="StyleBoldUnderline"/>
        </w:rPr>
        <w:t xml:space="preserve">that have been </w:t>
      </w:r>
      <w:r w:rsidRPr="00B518E3">
        <w:rPr>
          <w:rStyle w:val="StyleBoldUnderline"/>
          <w:highlight w:val="yellow"/>
        </w:rPr>
        <w:t>directed towards</w:t>
      </w:r>
      <w:r w:rsidRPr="00936041">
        <w:rPr>
          <w:sz w:val="12"/>
          <w:highlight w:val="yellow"/>
        </w:rPr>
        <w:t xml:space="preserve">¶ </w:t>
      </w:r>
      <w:r w:rsidRPr="00B518E3">
        <w:rPr>
          <w:rStyle w:val="StyleBoldUnderline"/>
          <w:highlight w:val="yellow"/>
        </w:rPr>
        <w:t>indigenous</w:t>
      </w:r>
      <w:r w:rsidRPr="00936041">
        <w:rPr>
          <w:sz w:val="12"/>
          <w:highlight w:val="yellow"/>
        </w:rPr>
        <w:t xml:space="preserve"> </w:t>
      </w:r>
      <w:r w:rsidRPr="00B518E3">
        <w:rPr>
          <w:rStyle w:val="StyleBoldUnderline"/>
          <w:highlight w:val="yellow"/>
        </w:rPr>
        <w:t>groups</w:t>
      </w:r>
      <w:r w:rsidRPr="00936041">
        <w:rPr>
          <w:sz w:val="12"/>
          <w:highlight w:val="yellow"/>
        </w:rPr>
        <w:t xml:space="preserve"> </w:t>
      </w:r>
      <w:r w:rsidRPr="00B518E3">
        <w:rPr>
          <w:rStyle w:val="StyleBoldUnderline"/>
          <w:highlight w:val="yellow"/>
        </w:rPr>
        <w:t>and women</w:t>
      </w:r>
      <w:r w:rsidRPr="00936041">
        <w:rPr>
          <w:sz w:val="12"/>
        </w:rPr>
        <w:t xml:space="preserve">, especially within the family system. These </w:t>
      </w:r>
      <w:r w:rsidRPr="00B518E3">
        <w:rPr>
          <w:rStyle w:val="StyleBoldUnderline"/>
          <w:highlight w:val="yellow"/>
        </w:rPr>
        <w:t>protectionist</w:t>
      </w:r>
      <w:r w:rsidRPr="00936041">
        <w:rPr>
          <w:rStyle w:val="StyleBoldUnderline"/>
          <w:sz w:val="12"/>
          <w:highlight w:val="yellow"/>
          <w:u w:val="none"/>
        </w:rPr>
        <w:t>¶</w:t>
      </w:r>
      <w:r w:rsidRPr="00B518E3">
        <w:rPr>
          <w:rStyle w:val="StyleBoldUnderline"/>
          <w:highlight w:val="yellow"/>
        </w:rPr>
        <w:t xml:space="preserve"> policies reify</w:t>
      </w:r>
      <w:r w:rsidRPr="00936041">
        <w:rPr>
          <w:sz w:val="12"/>
          <w:highlight w:val="yellow"/>
        </w:rPr>
        <w:t xml:space="preserve"> </w:t>
      </w:r>
      <w:r w:rsidRPr="00936041">
        <w:rPr>
          <w:sz w:val="12"/>
        </w:rPr>
        <w:t xml:space="preserve">the </w:t>
      </w:r>
      <w:r w:rsidRPr="00131639">
        <w:rPr>
          <w:rStyle w:val="StyleBoldUnderline"/>
        </w:rPr>
        <w:t>reasons</w:t>
      </w:r>
      <w:r w:rsidRPr="00936041">
        <w:rPr>
          <w:sz w:val="12"/>
        </w:rPr>
        <w:t xml:space="preserve"> </w:t>
      </w:r>
      <w:r w:rsidRPr="00131639">
        <w:rPr>
          <w:rStyle w:val="StyleBoldUnderline"/>
        </w:rPr>
        <w:t>for</w:t>
      </w:r>
      <w:r w:rsidRPr="00936041">
        <w:rPr>
          <w:sz w:val="12"/>
        </w:rPr>
        <w:t xml:space="preserve"> </w:t>
      </w:r>
      <w:r w:rsidRPr="00B518E3">
        <w:rPr>
          <w:rStyle w:val="StyleBoldUnderline"/>
          <w:highlight w:val="yellow"/>
        </w:rPr>
        <w:t>adults</w:t>
      </w:r>
      <w:r w:rsidRPr="00936041">
        <w:rPr>
          <w:sz w:val="12"/>
          <w:highlight w:val="yellow"/>
        </w:rPr>
        <w:t xml:space="preserve"> </w:t>
      </w:r>
      <w:r w:rsidRPr="00131639">
        <w:rPr>
          <w:rStyle w:val="StyleBoldUnderline"/>
        </w:rPr>
        <w:t>assuming</w:t>
      </w:r>
      <w:r w:rsidRPr="00936041">
        <w:rPr>
          <w:sz w:val="12"/>
        </w:rPr>
        <w:t xml:space="preserve"> some care and </w:t>
      </w:r>
      <w:r w:rsidRPr="00B518E3">
        <w:rPr>
          <w:rStyle w:val="StyleBoldUnderline"/>
          <w:highlight w:val="yellow"/>
        </w:rPr>
        <w:t>control</w:t>
      </w:r>
      <w:r w:rsidRPr="00936041">
        <w:rPr>
          <w:sz w:val="12"/>
          <w:highlight w:val="yellow"/>
        </w:rPr>
        <w:t xml:space="preserve"> </w:t>
      </w:r>
      <w:r w:rsidRPr="00131639">
        <w:rPr>
          <w:rStyle w:val="StyleBoldUnderline"/>
        </w:rPr>
        <w:t>over</w:t>
      </w:r>
      <w:r w:rsidRPr="00936041">
        <w:rPr>
          <w:sz w:val="12"/>
        </w:rPr>
        <w:t xml:space="preserve"> </w:t>
      </w:r>
      <w:r w:rsidRPr="00131639">
        <w:rPr>
          <w:rStyle w:val="StyleBoldUnderline"/>
        </w:rPr>
        <w:t>children</w:t>
      </w:r>
      <w:r w:rsidRPr="00936041">
        <w:rPr>
          <w:sz w:val="12"/>
        </w:rPr>
        <w:t xml:space="preserve">.¶ Arguments that position children as needing care and control deny the ability of children¶ to care for themselves and to develop an “ethic of responsibility” (Smart, 1998: 84).¶ Freedom Rights¶ Freedom rights in CROC are limited to those rights described in Articles 12 through 16.¶ These relate to freedom of opinion, expression, thought, conscience and religion, and the¶ right to privacy. Moloney (1995) suggests that the presence of these rights in CROC¶ implies that children should hold the same rights as their adult counterparts while Coady¶ (1996) argues that their presence requires adults to consult with children on matters that¶ affect them. The concept of </w:t>
      </w:r>
      <w:r w:rsidRPr="00B518E3">
        <w:rPr>
          <w:rStyle w:val="Emphasis"/>
          <w:highlight w:val="yellow"/>
        </w:rPr>
        <w:t>children’s rights to freedom</w:t>
      </w:r>
      <w:r w:rsidRPr="00936041">
        <w:rPr>
          <w:sz w:val="12"/>
          <w:highlight w:val="yellow"/>
        </w:rPr>
        <w:t xml:space="preserve"> </w:t>
      </w:r>
      <w:r w:rsidRPr="00936041">
        <w:rPr>
          <w:sz w:val="12"/>
        </w:rPr>
        <w:t xml:space="preserve">has the potential to </w:t>
      </w:r>
      <w:r w:rsidRPr="00B518E3">
        <w:rPr>
          <w:rStyle w:val="Emphasis"/>
          <w:highlight w:val="yellow"/>
        </w:rPr>
        <w:t>remove[s] them</w:t>
      </w:r>
      <w:r w:rsidRPr="00936041">
        <w:rPr>
          <w:rStyle w:val="Emphasis"/>
          <w:b w:val="0"/>
          <w:sz w:val="12"/>
          <w:highlight w:val="yellow"/>
        </w:rPr>
        <w:t>¶</w:t>
      </w:r>
      <w:r w:rsidRPr="00B518E3">
        <w:rPr>
          <w:rStyle w:val="Emphasis"/>
          <w:highlight w:val="yellow"/>
        </w:rPr>
        <w:t xml:space="preserve"> from</w:t>
      </w:r>
      <w:r w:rsidRPr="00936041">
        <w:rPr>
          <w:sz w:val="12"/>
        </w:rPr>
        <w:t xml:space="preserve"> possible </w:t>
      </w:r>
      <w:r w:rsidRPr="00B518E3">
        <w:rPr>
          <w:rStyle w:val="Emphasis"/>
          <w:highlight w:val="yellow"/>
        </w:rPr>
        <w:t>oppression</w:t>
      </w:r>
      <w:r w:rsidRPr="00B518E3">
        <w:rPr>
          <w:rStyle w:val="StyleBoldUnderline"/>
          <w:highlight w:val="yellow"/>
        </w:rPr>
        <w:t xml:space="preserve"> </w:t>
      </w:r>
      <w:r w:rsidRPr="00B518E3">
        <w:rPr>
          <w:rStyle w:val="Emphasis"/>
          <w:highlight w:val="yellow"/>
        </w:rPr>
        <w:t>and</w:t>
      </w:r>
      <w:r w:rsidRPr="00936041">
        <w:rPr>
          <w:sz w:val="12"/>
          <w:highlight w:val="yellow"/>
        </w:rPr>
        <w:t xml:space="preserve"> </w:t>
      </w:r>
      <w:r w:rsidRPr="00936041">
        <w:rPr>
          <w:sz w:val="12"/>
        </w:rPr>
        <w:t xml:space="preserve">harmful parental </w:t>
      </w:r>
      <w:r w:rsidRPr="00B518E3">
        <w:rPr>
          <w:rStyle w:val="Emphasis"/>
          <w:highlight w:val="yellow"/>
        </w:rPr>
        <w:t>control</w:t>
      </w:r>
      <w:r w:rsidRPr="00936041">
        <w:rPr>
          <w:sz w:val="12"/>
          <w:highlight w:val="yellow"/>
        </w:rPr>
        <w:t xml:space="preserve"> </w:t>
      </w:r>
      <w:r w:rsidRPr="00936041">
        <w:rPr>
          <w:sz w:val="12"/>
        </w:rPr>
        <w:t xml:space="preserve">(Freeman, 1992).¶ Freedom rights may be either active or passive. Passive rights are those referring to the¶ right to be left alone, not interfered with or harmed. Active </w:t>
      </w:r>
      <w:r w:rsidRPr="00B518E3">
        <w:rPr>
          <w:rStyle w:val="StyleBoldUnderline"/>
          <w:highlight w:val="yellow"/>
        </w:rPr>
        <w:t>freedom rights</w:t>
      </w:r>
      <w:r w:rsidRPr="00936041">
        <w:rPr>
          <w:sz w:val="12"/>
          <w:highlight w:val="yellow"/>
        </w:rPr>
        <w:t xml:space="preserve"> </w:t>
      </w:r>
      <w:r w:rsidRPr="00936041">
        <w:rPr>
          <w:sz w:val="12"/>
        </w:rPr>
        <w:t xml:space="preserve">are the rights to¶ </w:t>
      </w:r>
      <w:r w:rsidRPr="00B518E3">
        <w:rPr>
          <w:rStyle w:val="StyleBoldUnderline"/>
          <w:highlight w:val="yellow"/>
        </w:rPr>
        <w:t>take an action without interference</w:t>
      </w:r>
      <w:r w:rsidRPr="00131639">
        <w:rPr>
          <w:rStyle w:val="StyleBoldUnderline"/>
        </w:rPr>
        <w:t xml:space="preserve"> from others</w:t>
      </w:r>
      <w:r w:rsidRPr="00936041">
        <w:rPr>
          <w:sz w:val="12"/>
        </w:rPr>
        <w:t xml:space="preserve">, including the right to move freely in¶ public places, to choose occupations and interests, and to seek and disseminate¶ information that should not be legitimately concealed (Freeman, 1983).¶ Difficulties arise when </w:t>
      </w:r>
      <w:r w:rsidRPr="00131639">
        <w:rPr>
          <w:rStyle w:val="StyleBoldUnderline"/>
        </w:rPr>
        <w:t xml:space="preserve">freedom rights </w:t>
      </w:r>
      <w:r w:rsidRPr="00B518E3">
        <w:rPr>
          <w:rStyle w:val="StyleBoldUnderline"/>
          <w:highlight w:val="yellow"/>
        </w:rPr>
        <w:t>[they] are related to the concept of autonomy</w:t>
      </w:r>
      <w:r w:rsidRPr="00936041">
        <w:rPr>
          <w:sz w:val="12"/>
          <w:highlight w:val="yellow"/>
        </w:rPr>
        <w:t xml:space="preserve"> </w:t>
      </w:r>
      <w:r w:rsidRPr="00936041">
        <w:rPr>
          <w:sz w:val="12"/>
        </w:rPr>
        <w:t xml:space="preserve">(Freeman,¶ 1992). Autonomy has been described as the ability and capacity to enable an individual to¶ make independent decisions about significant aspects of their lives. It is this concept that¶ leads to arguments about the advisability of children having any level of autonomy. First,¶ developmental theories of childhood indicate that children do not have a capacity to make¶ independent decisions. While they may seem ‘competent’ when discussing issues relating¶ to their daily lives they may also seem ‘incompetent’ when discussing matters relating to¶ politics, for example (Coady, 1996). Second, it is argued that children make mistakes and¶ are not competent to decide appropriately between competing options (Freeman, 1992).¶ This argument denies that </w:t>
      </w:r>
      <w:r w:rsidRPr="00702CEB">
        <w:rPr>
          <w:rStyle w:val="StyleBoldUnderline"/>
        </w:rPr>
        <w:t>adults make mistakes too</w:t>
      </w:r>
      <w:r w:rsidRPr="00936041">
        <w:rPr>
          <w:sz w:val="12"/>
        </w:rPr>
        <w:t xml:space="preserve">, </w:t>
      </w:r>
      <w:r w:rsidRPr="00702CEB">
        <w:rPr>
          <w:rStyle w:val="StyleBoldUnderline"/>
        </w:rPr>
        <w:t>and</w:t>
      </w:r>
      <w:r w:rsidRPr="00936041">
        <w:rPr>
          <w:sz w:val="12"/>
        </w:rPr>
        <w:t xml:space="preserve"> that </w:t>
      </w:r>
      <w:r w:rsidRPr="00702CEB">
        <w:rPr>
          <w:rStyle w:val="StyleBoldUnderline"/>
        </w:rPr>
        <w:t>having autonomy means</w:t>
      </w:r>
      <w:r w:rsidRPr="00936041">
        <w:rPr>
          <w:rStyle w:val="StyleBoldUnderline"/>
          <w:sz w:val="12"/>
          <w:u w:val="none"/>
        </w:rPr>
        <w:t>¶</w:t>
      </w:r>
      <w:r w:rsidRPr="00702CEB">
        <w:rPr>
          <w:rStyle w:val="StyleBoldUnderline"/>
        </w:rPr>
        <w:t xml:space="preserve"> having the right to take</w:t>
      </w:r>
      <w:r w:rsidRPr="00936041">
        <w:rPr>
          <w:sz w:val="12"/>
        </w:rPr>
        <w:t xml:space="preserve"> </w:t>
      </w:r>
      <w:r w:rsidRPr="00702CEB">
        <w:rPr>
          <w:rStyle w:val="StyleBoldUnderline"/>
        </w:rPr>
        <w:t>risks</w:t>
      </w:r>
      <w:r w:rsidRPr="00936041">
        <w:rPr>
          <w:sz w:val="12"/>
        </w:rPr>
        <w:t>, make choices and learn through trial and error (Freeman,¶ 1992). Additionally, the rigidity of the argument ignores the possibility of multiple selves¶ that interact in different ways in specific contexts (Fine, 1994).</w:t>
      </w:r>
    </w:p>
    <w:p w14:paraId="2A6CA4A1" w14:textId="77777777" w:rsidR="00B65D21" w:rsidRDefault="00B65D21" w:rsidP="00B65D21"/>
    <w:p w14:paraId="24F4845D" w14:textId="77777777" w:rsidR="00B65D21" w:rsidRDefault="00B65D21" w:rsidP="00B65D21">
      <w:pPr>
        <w:pStyle w:val="Heading4"/>
      </w:pPr>
      <w:r>
        <w:t xml:space="preserve">Maintaining the squo only harms adolescent’s right to know about their heath status, the aff frees them from paternalistic thought. Wald 74 </w:t>
      </w:r>
    </w:p>
    <w:p w14:paraId="5386AF63" w14:textId="77777777" w:rsidR="00B65D21" w:rsidRPr="008A366C" w:rsidRDefault="00B65D21" w:rsidP="00B65D21">
      <w:pPr>
        <w:rPr>
          <w:rStyle w:val="StyleStyleBold12pt"/>
        </w:rPr>
      </w:pPr>
      <w:r w:rsidRPr="008A366C">
        <w:rPr>
          <w:rStyle w:val="StyleStyleBold12pt"/>
        </w:rPr>
        <w:t>Wald, Patricia M. (Wald has a Bachelor in Law @ Yale, 1951; Attorney, Mental Health Law Project, Washington, D.C.; Member.) "MAKING SENSE OUT OF THE RIGHTS OF YOUTH." Human Rights 4.1 (1974): 13-29. JSTOR. Web. 14 Sept. 2015. &lt;http://www.jstor.org/stable/10.2307/27878983?ref=no-x-route:b681746da60b31ab6ba92452c9336282&gt;. BS</w:t>
      </w:r>
    </w:p>
    <w:p w14:paraId="71034D5E" w14:textId="77777777" w:rsidR="00B65D21" w:rsidRPr="00BF65E8" w:rsidRDefault="00B65D21" w:rsidP="00B65D21">
      <w:pPr>
        <w:ind w:firstLine="720"/>
        <w:rPr>
          <w:sz w:val="14"/>
        </w:rPr>
      </w:pPr>
      <w:r w:rsidRPr="00BF65E8">
        <w:rPr>
          <w:sz w:val="14"/>
        </w:rPr>
        <w:t xml:space="preserve">3. </w:t>
      </w:r>
      <w:r w:rsidRPr="00E701B7">
        <w:rPr>
          <w:rStyle w:val="StyleBoldUnderline"/>
        </w:rPr>
        <w:t>An</w:t>
      </w:r>
      <w:r w:rsidRPr="00BF65E8">
        <w:rPr>
          <w:sz w:val="14"/>
        </w:rPr>
        <w:t xml:space="preserve"> </w:t>
      </w:r>
      <w:r w:rsidRPr="005E09FB">
        <w:rPr>
          <w:rStyle w:val="StyleBoldUnderline"/>
          <w:highlight w:val="yellow"/>
        </w:rPr>
        <w:t>adolescent</w:t>
      </w:r>
      <w:r w:rsidRPr="005E09FB">
        <w:rPr>
          <w:sz w:val="14"/>
          <w:highlight w:val="yellow"/>
        </w:rPr>
        <w:t xml:space="preserve"> </w:t>
      </w:r>
      <w:r w:rsidRPr="00BF65E8">
        <w:rPr>
          <w:sz w:val="14"/>
        </w:rPr>
        <w:t xml:space="preserve">youth </w:t>
      </w:r>
      <w:r w:rsidRPr="005E09FB">
        <w:rPr>
          <w:rStyle w:val="StyleBoldUnderline"/>
          <w:highlight w:val="yellow"/>
        </w:rPr>
        <w:t>ought</w:t>
      </w:r>
      <w:r w:rsidRPr="005E09FB">
        <w:rPr>
          <w:sz w:val="14"/>
          <w:highlight w:val="yellow"/>
        </w:rPr>
        <w:t xml:space="preserve"> </w:t>
      </w:r>
      <w:r w:rsidRPr="00BF65E8">
        <w:rPr>
          <w:sz w:val="14"/>
        </w:rPr>
        <w:t xml:space="preserve">also </w:t>
      </w:r>
      <w:r w:rsidRPr="005E09FB">
        <w:rPr>
          <w:rStyle w:val="StyleBoldUnderline"/>
          <w:highlight w:val="yellow"/>
        </w:rPr>
        <w:t>to</w:t>
      </w:r>
      <w:r w:rsidRPr="005E09FB">
        <w:rPr>
          <w:sz w:val="14"/>
          <w:highlight w:val="yellow"/>
        </w:rPr>
        <w:t xml:space="preserve"> </w:t>
      </w:r>
      <w:r w:rsidRPr="00BF65E8">
        <w:rPr>
          <w:sz w:val="14"/>
        </w:rPr>
        <w:t xml:space="preserve">be able </w:t>
      </w:r>
      <w:r w:rsidRPr="00E701B7">
        <w:rPr>
          <w:rStyle w:val="StyleBoldUnderline"/>
        </w:rPr>
        <w:t xml:space="preserve">to </w:t>
      </w:r>
      <w:r w:rsidRPr="005E09FB">
        <w:rPr>
          <w:rStyle w:val="StyleBoldUnderline"/>
          <w:highlight w:val="yellow"/>
        </w:rPr>
        <w:t>seek medical</w:t>
      </w:r>
      <w:r w:rsidRPr="005E09FB">
        <w:rPr>
          <w:sz w:val="14"/>
          <w:highlight w:val="yellow"/>
        </w:rPr>
        <w:t xml:space="preserve"> </w:t>
      </w:r>
      <w:r w:rsidRPr="00BF65E8">
        <w:rPr>
          <w:sz w:val="14"/>
        </w:rPr>
        <w:t>or</w:t>
      </w:r>
      <w:r w:rsidRPr="00BF65E8">
        <w:rPr>
          <w:sz w:val="12"/>
        </w:rPr>
        <w:t>¶</w:t>
      </w:r>
      <w:r w:rsidRPr="00BF65E8">
        <w:rPr>
          <w:sz w:val="14"/>
        </w:rPr>
        <w:t xml:space="preserve"> psychiatric </w:t>
      </w:r>
      <w:r w:rsidRPr="005E09FB">
        <w:rPr>
          <w:rStyle w:val="StyleBoldUnderline"/>
          <w:highlight w:val="yellow"/>
        </w:rPr>
        <w:t>care on</w:t>
      </w:r>
      <w:r w:rsidRPr="005E09FB">
        <w:rPr>
          <w:sz w:val="14"/>
          <w:highlight w:val="yellow"/>
        </w:rPr>
        <w:t xml:space="preserve"> </w:t>
      </w:r>
      <w:r w:rsidRPr="00BF65E8">
        <w:rPr>
          <w:sz w:val="14"/>
        </w:rPr>
        <w:t xml:space="preserve">his </w:t>
      </w:r>
      <w:r w:rsidRPr="005E09FB">
        <w:rPr>
          <w:rStyle w:val="StyleBoldUnderline"/>
          <w:highlight w:val="yellow"/>
        </w:rPr>
        <w:t>[their]</w:t>
      </w:r>
      <w:r w:rsidRPr="005E09FB">
        <w:rPr>
          <w:sz w:val="14"/>
          <w:highlight w:val="yellow"/>
        </w:rPr>
        <w:t xml:space="preserve"> </w:t>
      </w:r>
      <w:r w:rsidRPr="005E09FB">
        <w:rPr>
          <w:rStyle w:val="StyleBoldUnderline"/>
          <w:highlight w:val="yellow"/>
        </w:rPr>
        <w:t>own</w:t>
      </w:r>
      <w:r w:rsidRPr="00BF65E8">
        <w:rPr>
          <w:sz w:val="14"/>
        </w:rPr>
        <w:t>; again, professionals who deal with him</w:t>
      </w:r>
      <w:r w:rsidRPr="00BF65E8">
        <w:rPr>
          <w:sz w:val="12"/>
        </w:rPr>
        <w:t>¶</w:t>
      </w:r>
      <w:r w:rsidRPr="00BF65E8">
        <w:rPr>
          <w:sz w:val="14"/>
        </w:rPr>
        <w:t xml:space="preserve"> should be held to a higher standard of care.' </w:t>
      </w:r>
      <w:r w:rsidRPr="005E09FB">
        <w:rPr>
          <w:rStyle w:val="StyleBoldUnderline"/>
          <w:highlight w:val="yellow"/>
        </w:rPr>
        <w:t>This</w:t>
      </w:r>
      <w:r w:rsidRPr="005E09FB">
        <w:rPr>
          <w:sz w:val="14"/>
          <w:highlight w:val="yellow"/>
        </w:rPr>
        <w:t xml:space="preserve"> </w:t>
      </w:r>
      <w:r w:rsidRPr="00BF65E8">
        <w:rPr>
          <w:sz w:val="14"/>
        </w:rPr>
        <w:t>option, of</w:t>
      </w:r>
      <w:r w:rsidRPr="00BF65E8">
        <w:rPr>
          <w:sz w:val="12"/>
        </w:rPr>
        <w:t>¶</w:t>
      </w:r>
      <w:r w:rsidRPr="00BF65E8">
        <w:rPr>
          <w:sz w:val="14"/>
        </w:rPr>
        <w:t xml:space="preserve"> course</w:t>
      </w:r>
      <w:r w:rsidRPr="00E701B7">
        <w:rPr>
          <w:rStyle w:val="StyleBoldUnderline"/>
        </w:rPr>
        <w:t xml:space="preserve">, </w:t>
      </w:r>
      <w:r w:rsidRPr="005E09FB">
        <w:rPr>
          <w:rStyle w:val="StyleBoldUnderline"/>
          <w:highlight w:val="yellow"/>
        </w:rPr>
        <w:t>will become</w:t>
      </w:r>
      <w:r w:rsidRPr="005E09FB">
        <w:rPr>
          <w:sz w:val="14"/>
          <w:highlight w:val="yellow"/>
        </w:rPr>
        <w:t xml:space="preserve"> </w:t>
      </w:r>
      <w:r w:rsidRPr="00BF65E8">
        <w:rPr>
          <w:sz w:val="14"/>
        </w:rPr>
        <w:t xml:space="preserve">economically </w:t>
      </w:r>
      <w:r w:rsidRPr="005E09FB">
        <w:rPr>
          <w:rStyle w:val="StyleBoldUnderline"/>
          <w:highlight w:val="yellow"/>
        </w:rPr>
        <w:t>feasible</w:t>
      </w:r>
      <w:r w:rsidRPr="005E09FB">
        <w:rPr>
          <w:sz w:val="14"/>
          <w:highlight w:val="yellow"/>
        </w:rPr>
        <w:t xml:space="preserve"> </w:t>
      </w:r>
      <w:r w:rsidRPr="00BF65E8">
        <w:rPr>
          <w:sz w:val="14"/>
        </w:rPr>
        <w:t xml:space="preserve">only </w:t>
      </w:r>
      <w:r w:rsidRPr="005E09FB">
        <w:rPr>
          <w:rStyle w:val="StyleBoldUnderline"/>
          <w:highlight w:val="yellow"/>
        </w:rPr>
        <w:t>when</w:t>
      </w:r>
      <w:r w:rsidRPr="005E09FB">
        <w:rPr>
          <w:sz w:val="14"/>
          <w:highlight w:val="yellow"/>
        </w:rPr>
        <w:t xml:space="preserve"> </w:t>
      </w:r>
      <w:r w:rsidRPr="00BF65E8">
        <w:rPr>
          <w:sz w:val="14"/>
        </w:rPr>
        <w:t>national</w:t>
      </w:r>
      <w:r w:rsidRPr="00BF65E8">
        <w:rPr>
          <w:sz w:val="12"/>
        </w:rPr>
        <w:t>¶</w:t>
      </w:r>
      <w:r w:rsidRPr="00BF65E8">
        <w:rPr>
          <w:sz w:val="14"/>
        </w:rPr>
        <w:t xml:space="preserve"> health insurance or alternative health insurance </w:t>
      </w:r>
      <w:r w:rsidRPr="005E09FB">
        <w:rPr>
          <w:rStyle w:val="StyleBoldUnderline"/>
          <w:highlight w:val="yellow"/>
        </w:rPr>
        <w:t>programs</w:t>
      </w:r>
      <w:r w:rsidRPr="005E09FB">
        <w:rPr>
          <w:sz w:val="14"/>
          <w:highlight w:val="yellow"/>
        </w:rPr>
        <w:t xml:space="preserve"> </w:t>
      </w:r>
      <w:r w:rsidRPr="005E09FB">
        <w:rPr>
          <w:rStyle w:val="StyleBoldUnderline"/>
          <w:highlight w:val="yellow"/>
        </w:rPr>
        <w:t>make</w:t>
      </w:r>
      <w:r w:rsidRPr="005E09FB">
        <w:rPr>
          <w:sz w:val="12"/>
          <w:highlight w:val="yellow"/>
        </w:rPr>
        <w:t>¶</w:t>
      </w:r>
      <w:r w:rsidRPr="005E09FB">
        <w:rPr>
          <w:sz w:val="14"/>
          <w:highlight w:val="yellow"/>
        </w:rPr>
        <w:t xml:space="preserve"> </w:t>
      </w:r>
      <w:r w:rsidRPr="005E09FB">
        <w:rPr>
          <w:rStyle w:val="StyleBoldUnderline"/>
          <w:highlight w:val="yellow"/>
        </w:rPr>
        <w:t>provision</w:t>
      </w:r>
      <w:r w:rsidRPr="005E09FB">
        <w:rPr>
          <w:sz w:val="14"/>
          <w:highlight w:val="yellow"/>
        </w:rPr>
        <w:t xml:space="preserve"> </w:t>
      </w:r>
      <w:r w:rsidRPr="005E09FB">
        <w:rPr>
          <w:rStyle w:val="StyleBoldUnderline"/>
          <w:highlight w:val="yellow"/>
        </w:rPr>
        <w:t>for</w:t>
      </w:r>
      <w:r w:rsidRPr="005E09FB">
        <w:rPr>
          <w:sz w:val="14"/>
          <w:highlight w:val="yellow"/>
        </w:rPr>
        <w:t xml:space="preserve"> </w:t>
      </w:r>
      <w:r w:rsidRPr="00BF65E8">
        <w:rPr>
          <w:sz w:val="14"/>
        </w:rPr>
        <w:t xml:space="preserve">vesting </w:t>
      </w:r>
      <w:r w:rsidRPr="005E09FB">
        <w:rPr>
          <w:rStyle w:val="StyleBoldUnderline"/>
          <w:highlight w:val="yellow"/>
        </w:rPr>
        <w:t xml:space="preserve">rights </w:t>
      </w:r>
      <w:r w:rsidRPr="009817EC">
        <w:rPr>
          <w:rStyle w:val="StyleBoldUnderline"/>
        </w:rPr>
        <w:t>to engage</w:t>
      </w:r>
      <w:r w:rsidRPr="00BF65E8">
        <w:rPr>
          <w:sz w:val="14"/>
        </w:rPr>
        <w:t xml:space="preserve"> such services </w:t>
      </w:r>
      <w:r w:rsidRPr="009817EC">
        <w:rPr>
          <w:rStyle w:val="StyleBoldUnderline"/>
        </w:rPr>
        <w:t>in</w:t>
      </w:r>
      <w:r w:rsidRPr="00BF65E8">
        <w:rPr>
          <w:sz w:val="14"/>
        </w:rPr>
        <w:t xml:space="preserve"> </w:t>
      </w:r>
      <w:r w:rsidRPr="009817EC">
        <w:rPr>
          <w:rStyle w:val="StyleBoldUnderline"/>
        </w:rPr>
        <w:t>youth</w:t>
      </w:r>
      <w:r w:rsidRPr="00BF65E8">
        <w:rPr>
          <w:sz w:val="14"/>
        </w:rPr>
        <w:t xml:space="preserve"> rather</w:t>
      </w:r>
      <w:r w:rsidRPr="00BF65E8">
        <w:rPr>
          <w:sz w:val="12"/>
        </w:rPr>
        <w:t>¶</w:t>
      </w:r>
      <w:r w:rsidRPr="00BF65E8">
        <w:rPr>
          <w:sz w:val="14"/>
        </w:rPr>
        <w:t xml:space="preserve"> than in their parents. Equally, a </w:t>
      </w:r>
      <w:r w:rsidRPr="005E09FB">
        <w:rPr>
          <w:rStyle w:val="StyleBoldUnderline"/>
          <w:highlight w:val="yellow"/>
        </w:rPr>
        <w:t>youth ought to be able to refuse</w:t>
      </w:r>
      <w:r w:rsidRPr="00BF65E8">
        <w:rPr>
          <w:sz w:val="12"/>
        </w:rPr>
        <w:t>¶</w:t>
      </w:r>
      <w:r w:rsidRPr="00BF65E8">
        <w:rPr>
          <w:sz w:val="14"/>
        </w:rPr>
        <w:t xml:space="preserve"> or </w:t>
      </w:r>
      <w:r w:rsidRPr="009817EC">
        <w:rPr>
          <w:rStyle w:val="StyleBoldUnderline"/>
        </w:rPr>
        <w:t>resist</w:t>
      </w:r>
      <w:r w:rsidRPr="00BF65E8">
        <w:rPr>
          <w:sz w:val="14"/>
        </w:rPr>
        <w:t xml:space="preserve"> </w:t>
      </w:r>
      <w:r w:rsidRPr="005E09FB">
        <w:rPr>
          <w:rStyle w:val="StyleBoldUnderline"/>
          <w:highlight w:val="yellow"/>
        </w:rPr>
        <w:t>medical</w:t>
      </w:r>
      <w:r w:rsidRPr="005E09FB">
        <w:rPr>
          <w:sz w:val="14"/>
          <w:highlight w:val="yellow"/>
        </w:rPr>
        <w:t xml:space="preserve"> </w:t>
      </w:r>
      <w:r w:rsidRPr="00BF65E8">
        <w:rPr>
          <w:sz w:val="14"/>
        </w:rPr>
        <w:t xml:space="preserve">or psychiatric </w:t>
      </w:r>
      <w:r w:rsidRPr="005E09FB">
        <w:rPr>
          <w:rStyle w:val="StyleBoldUnderline"/>
          <w:highlight w:val="yellow"/>
        </w:rPr>
        <w:t>care</w:t>
      </w:r>
      <w:r w:rsidRPr="00BF65E8">
        <w:rPr>
          <w:sz w:val="14"/>
        </w:rPr>
        <w:t xml:space="preserve">: </w:t>
      </w:r>
      <w:r w:rsidRPr="005E09FB">
        <w:rPr>
          <w:rStyle w:val="StyleBoldUnderline"/>
          <w:highlight w:val="yellow"/>
        </w:rPr>
        <w:t>no</w:t>
      </w:r>
      <w:r w:rsidRPr="005E09FB">
        <w:rPr>
          <w:sz w:val="14"/>
          <w:highlight w:val="yellow"/>
        </w:rPr>
        <w:t xml:space="preserve"> </w:t>
      </w:r>
      <w:r w:rsidRPr="005E09FB">
        <w:rPr>
          <w:rStyle w:val="StyleBoldUnderline"/>
          <w:highlight w:val="yellow"/>
        </w:rPr>
        <w:t>more</w:t>
      </w:r>
      <w:r w:rsidRPr="005E09FB">
        <w:rPr>
          <w:sz w:val="14"/>
          <w:highlight w:val="yellow"/>
        </w:rPr>
        <w:t xml:space="preserve"> </w:t>
      </w:r>
      <w:r w:rsidRPr="00BF65E8">
        <w:rPr>
          <w:sz w:val="14"/>
        </w:rPr>
        <w:t xml:space="preserve">"voluntary" </w:t>
      </w:r>
      <w:r w:rsidRPr="005E09FB">
        <w:rPr>
          <w:rStyle w:val="StyleBoldUnderline"/>
          <w:highlight w:val="yellow"/>
        </w:rPr>
        <w:t>commitments</w:t>
      </w:r>
      <w:r w:rsidRPr="005E09FB">
        <w:rPr>
          <w:sz w:val="12"/>
          <w:highlight w:val="yellow"/>
        </w:rPr>
        <w:t>¶</w:t>
      </w:r>
      <w:r w:rsidRPr="005E09FB">
        <w:rPr>
          <w:sz w:val="14"/>
          <w:highlight w:val="yellow"/>
        </w:rPr>
        <w:t xml:space="preserve"> </w:t>
      </w:r>
      <w:r w:rsidRPr="005E09FB">
        <w:rPr>
          <w:rStyle w:val="StyleBoldUnderline"/>
          <w:highlight w:val="yellow"/>
        </w:rPr>
        <w:t>by</w:t>
      </w:r>
      <w:r w:rsidRPr="005E09FB">
        <w:rPr>
          <w:sz w:val="14"/>
          <w:highlight w:val="yellow"/>
        </w:rPr>
        <w:t xml:space="preserve"> </w:t>
      </w:r>
      <w:r w:rsidRPr="005E09FB">
        <w:rPr>
          <w:rStyle w:val="StyleBoldUnderline"/>
          <w:highlight w:val="yellow"/>
        </w:rPr>
        <w:t>parents</w:t>
      </w:r>
      <w:r w:rsidRPr="005E09FB">
        <w:rPr>
          <w:sz w:val="14"/>
          <w:highlight w:val="yellow"/>
        </w:rPr>
        <w:t xml:space="preserve"> </w:t>
      </w:r>
      <w:r w:rsidRPr="00BF65E8">
        <w:rPr>
          <w:sz w:val="14"/>
        </w:rPr>
        <w:t>of their children to mental hospitals; no more</w:t>
      </w:r>
      <w:r w:rsidRPr="00BF65E8">
        <w:rPr>
          <w:sz w:val="12"/>
        </w:rPr>
        <w:t>¶</w:t>
      </w:r>
      <w:r w:rsidRPr="00BF65E8">
        <w:rPr>
          <w:sz w:val="14"/>
        </w:rPr>
        <w:t xml:space="preserve"> "voluntary" sterilizations, abortions, psychosurgery or other risky</w:t>
      </w:r>
      <w:r w:rsidRPr="00BF65E8">
        <w:rPr>
          <w:sz w:val="12"/>
        </w:rPr>
        <w:t>¶</w:t>
      </w:r>
      <w:r w:rsidRPr="00BF65E8">
        <w:rPr>
          <w:sz w:val="14"/>
        </w:rPr>
        <w:t xml:space="preserve"> surgical or experimental procedures; even tranquilizing drug regimens</w:t>
      </w:r>
      <w:r w:rsidRPr="00BF65E8">
        <w:rPr>
          <w:sz w:val="12"/>
        </w:rPr>
        <w:t>¶</w:t>
      </w:r>
      <w:r w:rsidRPr="00BF65E8">
        <w:rPr>
          <w:sz w:val="14"/>
        </w:rPr>
        <w:t xml:space="preserve"> should be subject to review if the youth objects.28 There plainly</w:t>
      </w:r>
      <w:r w:rsidRPr="00BF65E8">
        <w:rPr>
          <w:sz w:val="12"/>
        </w:rPr>
        <w:t>¶</w:t>
      </w:r>
      <w:r w:rsidRPr="00BF65E8">
        <w:rPr>
          <w:sz w:val="14"/>
        </w:rPr>
        <w:t xml:space="preserve"> can be situations where the youth's needs for medical care are</w:t>
      </w:r>
      <w:r w:rsidRPr="00BF65E8">
        <w:rPr>
          <w:sz w:val="12"/>
        </w:rPr>
        <w:t>¶</w:t>
      </w:r>
      <w:r w:rsidRPr="00BF65E8">
        <w:rPr>
          <w:sz w:val="14"/>
        </w:rPr>
        <w:t xml:space="preserve"> so great as to cast doubts on the rationality of his refusal or simply</w:t>
      </w:r>
      <w:r w:rsidRPr="00BF65E8">
        <w:rPr>
          <w:sz w:val="12"/>
        </w:rPr>
        <w:t>¶</w:t>
      </w:r>
      <w:r w:rsidRPr="00BF65E8">
        <w:rPr>
          <w:sz w:val="14"/>
        </w:rPr>
        <w:t xml:space="preserve"> to justify overriding his refusal; there, a court may have to intervene,</w:t>
      </w:r>
      <w:r w:rsidRPr="00BF65E8">
        <w:rPr>
          <w:sz w:val="12"/>
        </w:rPr>
        <w:t>¶</w:t>
      </w:r>
      <w:r w:rsidRPr="00BF65E8">
        <w:rPr>
          <w:sz w:val="14"/>
        </w:rPr>
        <w:t xml:space="preserve"> just as in the instance where parents for their own reasons</w:t>
      </w:r>
      <w:r w:rsidRPr="00BF65E8">
        <w:rPr>
          <w:sz w:val="12"/>
        </w:rPr>
        <w:t>¶</w:t>
      </w:r>
      <w:r w:rsidRPr="00BF65E8">
        <w:rPr>
          <w:sz w:val="14"/>
        </w:rPr>
        <w:t xml:space="preserve"> have intentionally denied medical care to their children. </w:t>
      </w:r>
      <w:r w:rsidRPr="009817EC">
        <w:rPr>
          <w:rStyle w:val="StyleBoldUnderline"/>
        </w:rPr>
        <w:t xml:space="preserve">The problem of </w:t>
      </w:r>
      <w:r w:rsidRPr="005E09FB">
        <w:rPr>
          <w:rStyle w:val="StyleBoldUnderline"/>
          <w:highlight w:val="yellow"/>
        </w:rPr>
        <w:t>parent notification</w:t>
      </w:r>
      <w:r w:rsidRPr="005E09FB">
        <w:rPr>
          <w:sz w:val="14"/>
          <w:highlight w:val="yellow"/>
        </w:rPr>
        <w:t xml:space="preserve"> </w:t>
      </w:r>
      <w:r w:rsidRPr="00BF65E8">
        <w:rPr>
          <w:sz w:val="14"/>
        </w:rPr>
        <w:t xml:space="preserve">when a child seeks such treatment </w:t>
      </w:r>
      <w:r w:rsidRPr="005E09FB">
        <w:rPr>
          <w:rStyle w:val="StyleBoldUnderline"/>
          <w:highlight w:val="yellow"/>
        </w:rPr>
        <w:t>is</w:t>
      </w:r>
      <w:r w:rsidRPr="00BF65E8">
        <w:rPr>
          <w:rStyle w:val="StyleBoldUnderline"/>
          <w:sz w:val="12"/>
          <w:u w:val="none"/>
        </w:rPr>
        <w:t>¶</w:t>
      </w:r>
      <w:r w:rsidRPr="009817EC">
        <w:rPr>
          <w:rStyle w:val="StyleBoldUnderline"/>
        </w:rPr>
        <w:t xml:space="preserve"> </w:t>
      </w:r>
      <w:r w:rsidRPr="005E09FB">
        <w:rPr>
          <w:rStyle w:val="StyleBoldUnderline"/>
          <w:highlight w:val="yellow"/>
        </w:rPr>
        <w:t>troublesome</w:t>
      </w:r>
      <w:r w:rsidRPr="00BF65E8">
        <w:rPr>
          <w:sz w:val="14"/>
        </w:rPr>
        <w:t>, not susceptible to any neat or facile solution. There</w:t>
      </w:r>
      <w:r w:rsidRPr="00BF65E8">
        <w:rPr>
          <w:sz w:val="12"/>
        </w:rPr>
        <w:t>¶</w:t>
      </w:r>
      <w:r w:rsidRPr="00BF65E8">
        <w:rPr>
          <w:sz w:val="14"/>
        </w:rPr>
        <w:t xml:space="preserve"> are some instances--contraception, abortion, drugs, VD, psychiatric</w:t>
      </w:r>
      <w:r w:rsidRPr="00BF65E8">
        <w:rPr>
          <w:sz w:val="12"/>
        </w:rPr>
        <w:t>¶</w:t>
      </w:r>
      <w:r w:rsidRPr="00BF65E8">
        <w:rPr>
          <w:sz w:val="14"/>
        </w:rPr>
        <w:t xml:space="preserve"> help---when </w:t>
      </w:r>
      <w:r w:rsidRPr="005E09FB">
        <w:rPr>
          <w:rStyle w:val="StyleBoldUnderline"/>
          <w:highlight w:val="yellow"/>
        </w:rPr>
        <w:t xml:space="preserve">disclosure may spell disastrous consequences </w:t>
      </w:r>
      <w:r w:rsidRPr="009817EC">
        <w:rPr>
          <w:rStyle w:val="StyleBoldUnderline"/>
        </w:rPr>
        <w:t>for</w:t>
      </w:r>
      <w:r w:rsidRPr="00BF65E8">
        <w:rPr>
          <w:rStyle w:val="StyleBoldUnderline"/>
          <w:sz w:val="12"/>
          <w:u w:val="none"/>
        </w:rPr>
        <w:t>¶</w:t>
      </w:r>
      <w:r w:rsidRPr="009817EC">
        <w:rPr>
          <w:rStyle w:val="StyleBoldUnderline"/>
        </w:rPr>
        <w:t xml:space="preserve"> the child</w:t>
      </w:r>
      <w:r w:rsidRPr="00BF65E8">
        <w:rPr>
          <w:sz w:val="14"/>
        </w:rPr>
        <w:t xml:space="preserve"> within his family </w:t>
      </w:r>
      <w:r w:rsidRPr="005E09FB">
        <w:rPr>
          <w:rStyle w:val="StyleBoldUnderline"/>
          <w:highlight w:val="yellow"/>
        </w:rPr>
        <w:t>and thus deter</w:t>
      </w:r>
      <w:r w:rsidRPr="005E09FB">
        <w:rPr>
          <w:sz w:val="14"/>
          <w:highlight w:val="yellow"/>
        </w:rPr>
        <w:t xml:space="preserve"> </w:t>
      </w:r>
      <w:r w:rsidRPr="00BF65E8">
        <w:rPr>
          <w:sz w:val="14"/>
        </w:rPr>
        <w:t xml:space="preserve">him </w:t>
      </w:r>
      <w:r w:rsidRPr="005E09FB">
        <w:rPr>
          <w:rStyle w:val="StyleBoldUnderline"/>
          <w:highlight w:val="yellow"/>
        </w:rPr>
        <w:t xml:space="preserve">from </w:t>
      </w:r>
      <w:r w:rsidRPr="009817EC">
        <w:rPr>
          <w:rStyle w:val="StyleBoldUnderline"/>
        </w:rPr>
        <w:t xml:space="preserve">ever </w:t>
      </w:r>
      <w:r w:rsidRPr="005E09FB">
        <w:rPr>
          <w:rStyle w:val="StyleBoldUnderline"/>
          <w:highlight w:val="yellow"/>
        </w:rPr>
        <w:t>seeking</w:t>
      </w:r>
      <w:r w:rsidRPr="00BF65E8">
        <w:rPr>
          <w:rStyle w:val="StyleBoldUnderline"/>
          <w:sz w:val="12"/>
          <w:u w:val="none"/>
        </w:rPr>
        <w:t>¶</w:t>
      </w:r>
      <w:r w:rsidRPr="009817EC">
        <w:rPr>
          <w:rStyle w:val="StyleBoldUnderline"/>
        </w:rPr>
        <w:t xml:space="preserve"> </w:t>
      </w:r>
      <w:r w:rsidRPr="005E09FB">
        <w:rPr>
          <w:rStyle w:val="StyleBoldUnderline"/>
          <w:highlight w:val="yellow"/>
        </w:rPr>
        <w:t>help</w:t>
      </w:r>
      <w:r w:rsidRPr="00BF65E8">
        <w:rPr>
          <w:sz w:val="14"/>
        </w:rPr>
        <w:t>. Incest, a psychotic parent, or even a fanatically moralistic</w:t>
      </w:r>
      <w:r w:rsidRPr="00BF65E8">
        <w:rPr>
          <w:sz w:val="12"/>
        </w:rPr>
        <w:t>¶</w:t>
      </w:r>
      <w:r w:rsidRPr="00BF65E8">
        <w:rPr>
          <w:sz w:val="14"/>
        </w:rPr>
        <w:t xml:space="preserve"> one, are cases in point. Yet, </w:t>
      </w:r>
      <w:r w:rsidRPr="009817EC">
        <w:rPr>
          <w:rStyle w:val="StyleBoldUnderline"/>
        </w:rPr>
        <w:t xml:space="preserve">a </w:t>
      </w:r>
      <w:r w:rsidRPr="005E09FB">
        <w:rPr>
          <w:rStyle w:val="StyleBoldUnderline"/>
          <w:highlight w:val="yellow"/>
        </w:rPr>
        <w:t>parent's</w:t>
      </w:r>
      <w:r w:rsidRPr="005E09FB">
        <w:rPr>
          <w:sz w:val="14"/>
          <w:highlight w:val="yellow"/>
        </w:rPr>
        <w:t xml:space="preserve"> </w:t>
      </w:r>
      <w:r w:rsidRPr="00BF65E8">
        <w:rPr>
          <w:sz w:val="14"/>
        </w:rPr>
        <w:t xml:space="preserve">inherent </w:t>
      </w:r>
      <w:r w:rsidRPr="005E09FB">
        <w:rPr>
          <w:rStyle w:val="StyleBoldUnderline"/>
          <w:highlight w:val="yellow"/>
        </w:rPr>
        <w:t>right to know</w:t>
      </w:r>
      <w:r w:rsidRPr="005E09FB">
        <w:rPr>
          <w:sz w:val="14"/>
          <w:highlight w:val="yellow"/>
        </w:rPr>
        <w:t xml:space="preserve"> </w:t>
      </w:r>
      <w:r w:rsidRPr="009817EC">
        <w:rPr>
          <w:rStyle w:val="StyleBoldUnderline"/>
        </w:rPr>
        <w:t>when</w:t>
      </w:r>
      <w:r w:rsidRPr="00BF65E8">
        <w:rPr>
          <w:sz w:val="12"/>
        </w:rPr>
        <w:t>¶</w:t>
      </w:r>
      <w:r w:rsidRPr="00BF65E8">
        <w:rPr>
          <w:sz w:val="14"/>
        </w:rPr>
        <w:t xml:space="preserve"> </w:t>
      </w:r>
      <w:r w:rsidRPr="009817EC">
        <w:rPr>
          <w:rStyle w:val="StyleBoldUnderline"/>
        </w:rPr>
        <w:t>something</w:t>
      </w:r>
      <w:r w:rsidRPr="00BF65E8">
        <w:rPr>
          <w:sz w:val="14"/>
        </w:rPr>
        <w:t xml:space="preserve"> </w:t>
      </w:r>
      <w:r w:rsidRPr="005E09FB">
        <w:rPr>
          <w:rStyle w:val="StyleBoldUnderline"/>
          <w:highlight w:val="yellow"/>
        </w:rPr>
        <w:t>is</w:t>
      </w:r>
      <w:r w:rsidRPr="005E09FB">
        <w:rPr>
          <w:sz w:val="14"/>
          <w:highlight w:val="yellow"/>
        </w:rPr>
        <w:t xml:space="preserve"> </w:t>
      </w:r>
      <w:r w:rsidRPr="00BF65E8">
        <w:rPr>
          <w:sz w:val="14"/>
        </w:rPr>
        <w:t xml:space="preserve">seriously </w:t>
      </w:r>
      <w:r w:rsidRPr="005E09FB">
        <w:rPr>
          <w:rStyle w:val="StyleBoldUnderline"/>
          <w:highlight w:val="yellow"/>
        </w:rPr>
        <w:t>wrong</w:t>
      </w:r>
      <w:r w:rsidRPr="005E09FB">
        <w:rPr>
          <w:sz w:val="14"/>
          <w:highlight w:val="yellow"/>
        </w:rPr>
        <w:t xml:space="preserve"> </w:t>
      </w:r>
      <w:r w:rsidRPr="00BF65E8">
        <w:rPr>
          <w:sz w:val="14"/>
        </w:rPr>
        <w:t xml:space="preserve">with his child </w:t>
      </w:r>
      <w:r w:rsidRPr="009817EC">
        <w:rPr>
          <w:rStyle w:val="StyleBoldUnderline"/>
        </w:rPr>
        <w:t>is</w:t>
      </w:r>
      <w:r w:rsidRPr="00BF65E8">
        <w:rPr>
          <w:sz w:val="14"/>
        </w:rPr>
        <w:t xml:space="preserve"> also </w:t>
      </w:r>
      <w:r w:rsidRPr="009817EC">
        <w:rPr>
          <w:rStyle w:val="StyleBoldUnderline"/>
        </w:rPr>
        <w:t>compelling</w:t>
      </w:r>
      <w:r w:rsidRPr="00BF65E8">
        <w:rPr>
          <w:sz w:val="14"/>
        </w:rPr>
        <w:t>, and</w:t>
      </w:r>
      <w:r w:rsidRPr="00BF65E8">
        <w:rPr>
          <w:sz w:val="12"/>
        </w:rPr>
        <w:t>¶</w:t>
      </w:r>
      <w:r w:rsidRPr="00BF65E8">
        <w:rPr>
          <w:sz w:val="14"/>
        </w:rPr>
        <w:t xml:space="preserve"> acts as a safety valve on quackery or medical incompetence. A</w:t>
      </w:r>
      <w:r w:rsidRPr="00BF65E8">
        <w:rPr>
          <w:sz w:val="12"/>
        </w:rPr>
        <w:t>¶</w:t>
      </w:r>
      <w:r w:rsidRPr="00BF65E8">
        <w:rPr>
          <w:sz w:val="14"/>
        </w:rPr>
        <w:t xml:space="preserve"> reasonable procedure would be to seek the child's consent to advise</w:t>
      </w:r>
      <w:r w:rsidRPr="00BF65E8">
        <w:rPr>
          <w:sz w:val="12"/>
        </w:rPr>
        <w:t>¶</w:t>
      </w:r>
      <w:r w:rsidRPr="00BF65E8">
        <w:rPr>
          <w:sz w:val="14"/>
        </w:rPr>
        <w:t xml:space="preserve"> the parent; if it is not forthcoming, the doctor may have to seek</w:t>
      </w:r>
      <w:r w:rsidRPr="00BF65E8">
        <w:rPr>
          <w:sz w:val="12"/>
        </w:rPr>
        <w:t>¶</w:t>
      </w:r>
      <w:r w:rsidRPr="00BF65E8">
        <w:rPr>
          <w:sz w:val="14"/>
        </w:rPr>
        <w:t xml:space="preserve"> review by a panel of his peers to validate nondisclosure if treatment</w:t>
      </w:r>
      <w:r w:rsidRPr="00BF65E8">
        <w:rPr>
          <w:sz w:val="12"/>
        </w:rPr>
        <w:t>¶</w:t>
      </w:r>
      <w:r w:rsidRPr="00BF65E8">
        <w:rPr>
          <w:sz w:val="14"/>
        </w:rPr>
        <w:t xml:space="preserve"> continues beyond a finite time. </w:t>
      </w:r>
      <w:r w:rsidRPr="005E09FB">
        <w:rPr>
          <w:rStyle w:val="StyleBoldUnderline"/>
          <w:highlight w:val="yellow"/>
        </w:rPr>
        <w:t>That review should give preeminent</w:t>
      </w:r>
      <w:r w:rsidRPr="005E09FB">
        <w:rPr>
          <w:rStyle w:val="StyleBoldUnderline"/>
          <w:sz w:val="12"/>
          <w:highlight w:val="yellow"/>
          <w:u w:val="none"/>
        </w:rPr>
        <w:t>¶</w:t>
      </w:r>
      <w:r w:rsidRPr="005E09FB">
        <w:rPr>
          <w:rStyle w:val="StyleBoldUnderline"/>
          <w:highlight w:val="yellow"/>
        </w:rPr>
        <w:t xml:space="preserve"> weight to the predicted consequences to the child of disclosure</w:t>
      </w:r>
      <w:r w:rsidRPr="00BF65E8">
        <w:rPr>
          <w:sz w:val="14"/>
        </w:rPr>
        <w:t>.</w:t>
      </w:r>
      <w:r w:rsidRPr="00BF65E8">
        <w:rPr>
          <w:sz w:val="12"/>
        </w:rPr>
        <w:t>¶</w:t>
      </w:r>
      <w:r w:rsidRPr="00BF65E8">
        <w:rPr>
          <w:sz w:val="14"/>
        </w:rPr>
        <w:t xml:space="preserve"> There should not be, however, disclosure over the child's</w:t>
      </w:r>
      <w:r w:rsidRPr="00BF65E8">
        <w:rPr>
          <w:sz w:val="12"/>
        </w:rPr>
        <w:t>¶</w:t>
      </w:r>
      <w:r w:rsidRPr="00BF65E8">
        <w:rPr>
          <w:sz w:val="14"/>
        </w:rPr>
        <w:t xml:space="preserve"> objections except in the same emergency circumstances that would</w:t>
      </w:r>
      <w:r w:rsidRPr="00BF65E8">
        <w:rPr>
          <w:sz w:val="12"/>
        </w:rPr>
        <w:t>¶</w:t>
      </w:r>
      <w:r w:rsidRPr="00BF65E8">
        <w:rPr>
          <w:sz w:val="14"/>
        </w:rPr>
        <w:t xml:space="preserve"> ethically justify violating an adult's confidence.</w:t>
      </w:r>
    </w:p>
    <w:p w14:paraId="26BBF846" w14:textId="77777777" w:rsidR="00B65D21" w:rsidRDefault="00B65D21" w:rsidP="00B65D21"/>
    <w:p w14:paraId="14306947" w14:textId="77777777" w:rsidR="00B65D21" w:rsidRDefault="00B65D21" w:rsidP="00B65D21">
      <w:pPr>
        <w:pStyle w:val="Heading4"/>
      </w:pPr>
      <w:r>
        <w:t xml:space="preserve">Empowering children in the medical context causes a spillover for more participation in the rights movement. Svensson 05: </w:t>
      </w:r>
    </w:p>
    <w:p w14:paraId="20438616" w14:textId="77777777" w:rsidR="00B65D21" w:rsidRPr="008A366C" w:rsidRDefault="00B65D21" w:rsidP="00B65D21">
      <w:pPr>
        <w:rPr>
          <w:rStyle w:val="StyleStyleBold12pt"/>
        </w:rPr>
      </w:pPr>
      <w:r w:rsidRPr="008A366C">
        <w:rPr>
          <w:rStyle w:val="StyleStyleBold12pt"/>
        </w:rPr>
        <w:t>Svensson, Sara. (Professor @ University of Lund Institution of Political Science)"The Role of the Adult in Children’s Empowerment." A Field Study of the Working Children’s Movement in Nicaragua (05): n. pag. Web. 5 Sept. 2015. &lt;http://www.ekh.lu.se/media/ekh/forskning/mfs/10.pdf&gt;. BS</w:t>
      </w:r>
    </w:p>
    <w:p w14:paraId="597BC3CC" w14:textId="77777777" w:rsidR="00B65D21" w:rsidRDefault="00B65D21" w:rsidP="00B65D21">
      <w:pPr>
        <w:ind w:firstLine="720"/>
        <w:rPr>
          <w:sz w:val="16"/>
        </w:rPr>
      </w:pPr>
      <w:r w:rsidRPr="00380F5E">
        <w:rPr>
          <w:sz w:val="16"/>
        </w:rPr>
        <w:t>One of the basic elements in child protagonism is the role of the adult. In general</w:t>
      </w:r>
      <w:r w:rsidRPr="00380F5E">
        <w:rPr>
          <w:rStyle w:val="StyleBoldUnderline"/>
          <w:sz w:val="12"/>
          <w:u w:val="none"/>
        </w:rPr>
        <w:t>¶</w:t>
      </w:r>
      <w:r w:rsidRPr="00CC11E6">
        <w:rPr>
          <w:rStyle w:val="StyleBoldUnderline"/>
        </w:rPr>
        <w:t xml:space="preserve"> the </w:t>
      </w:r>
      <w:r w:rsidRPr="00B518E3">
        <w:rPr>
          <w:rStyle w:val="StyleBoldUnderline"/>
          <w:highlight w:val="yellow"/>
        </w:rPr>
        <w:t>adult-child</w:t>
      </w:r>
      <w:r w:rsidRPr="00B518E3">
        <w:rPr>
          <w:sz w:val="16"/>
          <w:highlight w:val="yellow"/>
        </w:rPr>
        <w:t xml:space="preserve"> </w:t>
      </w:r>
      <w:r w:rsidRPr="00B518E3">
        <w:rPr>
          <w:rStyle w:val="StyleBoldUnderline"/>
          <w:highlight w:val="yellow"/>
        </w:rPr>
        <w:t>relationship</w:t>
      </w:r>
      <w:r w:rsidRPr="00B518E3">
        <w:rPr>
          <w:sz w:val="16"/>
          <w:highlight w:val="yellow"/>
        </w:rPr>
        <w:t xml:space="preserve"> </w:t>
      </w:r>
      <w:r w:rsidRPr="00B518E3">
        <w:rPr>
          <w:rStyle w:val="StyleBoldUnderline"/>
          <w:highlight w:val="yellow"/>
        </w:rPr>
        <w:t>reproduces</w:t>
      </w:r>
      <w:r w:rsidRPr="00B518E3">
        <w:rPr>
          <w:sz w:val="16"/>
          <w:highlight w:val="yellow"/>
        </w:rPr>
        <w:t xml:space="preserve"> </w:t>
      </w:r>
      <w:r w:rsidRPr="00380F5E">
        <w:rPr>
          <w:sz w:val="16"/>
        </w:rPr>
        <w:t xml:space="preserve">the </w:t>
      </w:r>
      <w:r w:rsidRPr="00B518E3">
        <w:rPr>
          <w:rStyle w:val="StyleBoldUnderline"/>
          <w:highlight w:val="yellow"/>
        </w:rPr>
        <w:t>hierarchies</w:t>
      </w:r>
      <w:r w:rsidRPr="00B518E3">
        <w:rPr>
          <w:sz w:val="16"/>
          <w:highlight w:val="yellow"/>
        </w:rPr>
        <w:t xml:space="preserve"> </w:t>
      </w:r>
      <w:r w:rsidRPr="00CC11E6">
        <w:rPr>
          <w:rStyle w:val="StyleBoldUnderline"/>
        </w:rPr>
        <w:t>of an authoritarian society</w:t>
      </w:r>
      <w:r w:rsidRPr="00380F5E">
        <w:rPr>
          <w:sz w:val="16"/>
        </w:rPr>
        <w:t>.</w:t>
      </w:r>
      <w:r w:rsidRPr="00380F5E">
        <w:rPr>
          <w:sz w:val="12"/>
        </w:rPr>
        <w:t>¶</w:t>
      </w:r>
      <w:r w:rsidRPr="00380F5E">
        <w:rPr>
          <w:sz w:val="16"/>
        </w:rPr>
        <w:t xml:space="preserve"> This phenomenon is widely spread in both public and private spheres such as the</w:t>
      </w:r>
      <w:r w:rsidRPr="00380F5E">
        <w:rPr>
          <w:sz w:val="12"/>
        </w:rPr>
        <w:t>¶</w:t>
      </w:r>
      <w:r w:rsidRPr="00380F5E">
        <w:rPr>
          <w:sz w:val="16"/>
        </w:rPr>
        <w:t xml:space="preserve"> family, the school and the community (Cussiánovich 2001:11). </w:t>
      </w:r>
      <w:r w:rsidRPr="00B518E3">
        <w:rPr>
          <w:rStyle w:val="StyleBoldUnderline"/>
          <w:highlight w:val="yellow"/>
        </w:rPr>
        <w:t>Adults suffer</w:t>
      </w:r>
      <w:r w:rsidRPr="00CC11E6">
        <w:rPr>
          <w:rStyle w:val="StyleBoldUnderline"/>
        </w:rPr>
        <w:t xml:space="preserve"> a</w:t>
      </w:r>
      <w:r w:rsidRPr="00380F5E">
        <w:rPr>
          <w:rStyle w:val="StyleBoldUnderline"/>
          <w:sz w:val="12"/>
          <w:u w:val="none"/>
        </w:rPr>
        <w:t>¶</w:t>
      </w:r>
      <w:r w:rsidRPr="00CC11E6">
        <w:rPr>
          <w:rStyle w:val="StyleBoldUnderline"/>
        </w:rPr>
        <w:t xml:space="preserve"> </w:t>
      </w:r>
      <w:r w:rsidRPr="00B518E3">
        <w:rPr>
          <w:rStyle w:val="StyleBoldUnderline"/>
          <w:highlight w:val="yellow"/>
        </w:rPr>
        <w:t xml:space="preserve">crisis when </w:t>
      </w:r>
      <w:r w:rsidRPr="00CC11E6">
        <w:rPr>
          <w:rStyle w:val="StyleBoldUnderline"/>
        </w:rPr>
        <w:t xml:space="preserve">their </w:t>
      </w:r>
      <w:r w:rsidRPr="00B518E3">
        <w:rPr>
          <w:rStyle w:val="StyleBoldUnderline"/>
          <w:highlight w:val="yellow"/>
        </w:rPr>
        <w:t>authority</w:t>
      </w:r>
      <w:r w:rsidRPr="00B518E3">
        <w:rPr>
          <w:sz w:val="16"/>
          <w:highlight w:val="yellow"/>
        </w:rPr>
        <w:t xml:space="preserve"> </w:t>
      </w:r>
      <w:r w:rsidRPr="00B518E3">
        <w:rPr>
          <w:rStyle w:val="StyleBoldUnderline"/>
          <w:highlight w:val="yellow"/>
        </w:rPr>
        <w:t>is</w:t>
      </w:r>
      <w:r w:rsidRPr="00B518E3">
        <w:rPr>
          <w:sz w:val="16"/>
          <w:highlight w:val="yellow"/>
        </w:rPr>
        <w:t xml:space="preserve"> </w:t>
      </w:r>
      <w:r w:rsidRPr="00B518E3">
        <w:rPr>
          <w:rStyle w:val="StyleBoldUnderline"/>
          <w:highlight w:val="yellow"/>
        </w:rPr>
        <w:t>questioned</w:t>
      </w:r>
      <w:r w:rsidRPr="00B518E3">
        <w:rPr>
          <w:sz w:val="16"/>
          <w:highlight w:val="yellow"/>
        </w:rPr>
        <w:t xml:space="preserve"> </w:t>
      </w:r>
      <w:r w:rsidRPr="00380F5E">
        <w:rPr>
          <w:sz w:val="16"/>
        </w:rPr>
        <w:t>in traditional institutions for education</w:t>
      </w:r>
      <w:r w:rsidRPr="00380F5E">
        <w:rPr>
          <w:sz w:val="12"/>
        </w:rPr>
        <w:t>¶</w:t>
      </w:r>
      <w:r w:rsidRPr="00380F5E">
        <w:rPr>
          <w:sz w:val="16"/>
        </w:rPr>
        <w:t xml:space="preserve"> and social control of children, the family and the school. Today relatively few</w:t>
      </w:r>
      <w:r w:rsidRPr="00380F5E">
        <w:rPr>
          <w:sz w:val="12"/>
        </w:rPr>
        <w:t>¶</w:t>
      </w:r>
      <w:r w:rsidRPr="00380F5E">
        <w:rPr>
          <w:sz w:val="16"/>
        </w:rPr>
        <w:t xml:space="preserve"> adults are truly convinced by the idea of child protagonism, according to Liebel.</w:t>
      </w:r>
      <w:r w:rsidRPr="00380F5E">
        <w:rPr>
          <w:sz w:val="12"/>
        </w:rPr>
        <w:t>¶</w:t>
      </w:r>
      <w:r w:rsidRPr="00380F5E">
        <w:rPr>
          <w:sz w:val="16"/>
        </w:rPr>
        <w:t xml:space="preserve"> Sometimes they are even frightened by children starting to mobilize and organize</w:t>
      </w:r>
      <w:r w:rsidRPr="00380F5E">
        <w:rPr>
          <w:sz w:val="12"/>
        </w:rPr>
        <w:t>¶</w:t>
      </w:r>
      <w:r w:rsidRPr="00380F5E">
        <w:rPr>
          <w:sz w:val="16"/>
        </w:rPr>
        <w:t xml:space="preserve"> themselves (Liebel 2000:217, Craig 2003).</w:t>
      </w:r>
      <w:r w:rsidRPr="00380F5E">
        <w:rPr>
          <w:sz w:val="12"/>
        </w:rPr>
        <w:t>¶</w:t>
      </w:r>
      <w:r w:rsidRPr="00380F5E">
        <w:rPr>
          <w:sz w:val="16"/>
        </w:rPr>
        <w:t xml:space="preserve"> The working children’s movement talks about adultism</w:t>
      </w:r>
      <w:r w:rsidRPr="00380F5E">
        <w:rPr>
          <w:sz w:val="12"/>
        </w:rPr>
        <w:t>¶</w:t>
      </w:r>
      <w:r w:rsidRPr="00380F5E">
        <w:rPr>
          <w:sz w:val="16"/>
        </w:rPr>
        <w:t xml:space="preserve"> 6</w:t>
      </w:r>
      <w:r w:rsidRPr="00380F5E">
        <w:rPr>
          <w:sz w:val="12"/>
        </w:rPr>
        <w:t>¶</w:t>
      </w:r>
      <w:r w:rsidRPr="00380F5E">
        <w:rPr>
          <w:sz w:val="16"/>
        </w:rPr>
        <w:t xml:space="preserve"> as the ideology of</w:t>
      </w:r>
      <w:r w:rsidRPr="00380F5E">
        <w:rPr>
          <w:sz w:val="12"/>
        </w:rPr>
        <w:t>¶</w:t>
      </w:r>
      <w:r w:rsidRPr="00380F5E">
        <w:rPr>
          <w:sz w:val="16"/>
        </w:rPr>
        <w:t xml:space="preserve"> adults exercising their power over children and young people. They all agree that</w:t>
      </w:r>
      <w:r w:rsidRPr="00380F5E">
        <w:rPr>
          <w:sz w:val="12"/>
        </w:rPr>
        <w:t>¶</w:t>
      </w:r>
      <w:r w:rsidRPr="00380F5E">
        <w:rPr>
          <w:sz w:val="16"/>
        </w:rPr>
        <w:t xml:space="preserve"> </w:t>
      </w:r>
      <w:r w:rsidRPr="00B518E3">
        <w:rPr>
          <w:rStyle w:val="StyleBoldUnderline"/>
          <w:highlight w:val="yellow"/>
        </w:rPr>
        <w:t>adultism should be fought</w:t>
      </w:r>
      <w:r w:rsidRPr="00B518E3">
        <w:rPr>
          <w:sz w:val="16"/>
          <w:highlight w:val="yellow"/>
        </w:rPr>
        <w:t xml:space="preserve">. </w:t>
      </w:r>
      <w:r w:rsidRPr="00B518E3">
        <w:rPr>
          <w:rStyle w:val="StyleBoldUnderline"/>
          <w:highlight w:val="yellow"/>
        </w:rPr>
        <w:t>The</w:t>
      </w:r>
      <w:r w:rsidRPr="00B518E3">
        <w:rPr>
          <w:sz w:val="16"/>
          <w:highlight w:val="yellow"/>
        </w:rPr>
        <w:t xml:space="preserve"> </w:t>
      </w:r>
      <w:r w:rsidRPr="00B518E3">
        <w:rPr>
          <w:sz w:val="16"/>
        </w:rPr>
        <w:t xml:space="preserve">usual </w:t>
      </w:r>
      <w:r w:rsidRPr="00B518E3">
        <w:rPr>
          <w:rStyle w:val="StyleBoldUnderline"/>
          <w:highlight w:val="yellow"/>
        </w:rPr>
        <w:t>strategy</w:t>
      </w:r>
      <w:r w:rsidRPr="00B518E3">
        <w:rPr>
          <w:sz w:val="16"/>
          <w:highlight w:val="yellow"/>
        </w:rPr>
        <w:t xml:space="preserve"> </w:t>
      </w:r>
      <w:r w:rsidRPr="00B518E3">
        <w:rPr>
          <w:rStyle w:val="StyleBoldUnderline"/>
          <w:highlight w:val="yellow"/>
        </w:rPr>
        <w:t>is to empower the children</w:t>
      </w:r>
      <w:r w:rsidRPr="00380F5E">
        <w:rPr>
          <w:sz w:val="16"/>
        </w:rPr>
        <w:t>, since</w:t>
      </w:r>
      <w:r w:rsidRPr="00380F5E">
        <w:rPr>
          <w:sz w:val="12"/>
        </w:rPr>
        <w:t>¶</w:t>
      </w:r>
      <w:r w:rsidRPr="00380F5E">
        <w:rPr>
          <w:sz w:val="16"/>
        </w:rPr>
        <w:t xml:space="preserve"> “effective work with children may challenge the power of adults.” (Craig</w:t>
      </w:r>
      <w:r w:rsidRPr="00380F5E">
        <w:rPr>
          <w:sz w:val="12"/>
        </w:rPr>
        <w:t>¶</w:t>
      </w:r>
      <w:r w:rsidRPr="00380F5E">
        <w:rPr>
          <w:sz w:val="16"/>
        </w:rPr>
        <w:t xml:space="preserve"> 2000:20) But in this process it is also necessary to initiate a more systematic</w:t>
      </w:r>
      <w:r w:rsidRPr="00380F5E">
        <w:rPr>
          <w:sz w:val="12"/>
        </w:rPr>
        <w:t>¶</w:t>
      </w:r>
      <w:r w:rsidRPr="00380F5E">
        <w:rPr>
          <w:sz w:val="16"/>
        </w:rPr>
        <w:t xml:space="preserve"> evaluation of the dominant adultism culture, of what it means to be an adult and</w:t>
      </w:r>
      <w:r w:rsidRPr="00380F5E">
        <w:rPr>
          <w:sz w:val="12"/>
        </w:rPr>
        <w:t>¶</w:t>
      </w:r>
      <w:r w:rsidRPr="00380F5E">
        <w:rPr>
          <w:sz w:val="16"/>
        </w:rPr>
        <w:t xml:space="preserve"> of what roles and attitudes are reproduced (Cussiánovich 2001:45).</w:t>
      </w:r>
      <w:r w:rsidRPr="00380F5E">
        <w:rPr>
          <w:sz w:val="12"/>
        </w:rPr>
        <w:t>¶</w:t>
      </w:r>
      <w:r w:rsidRPr="00380F5E">
        <w:rPr>
          <w:sz w:val="16"/>
        </w:rPr>
        <w:t xml:space="preserve"> This discussion must be balanced so that </w:t>
      </w:r>
      <w:r w:rsidRPr="00CC11E6">
        <w:rPr>
          <w:rStyle w:val="StyleBoldUnderline"/>
        </w:rPr>
        <w:t>adults are not</w:t>
      </w:r>
      <w:r w:rsidRPr="00380F5E">
        <w:rPr>
          <w:sz w:val="16"/>
        </w:rPr>
        <w:t xml:space="preserve"> looked upon only as</w:t>
      </w:r>
      <w:r w:rsidRPr="00380F5E">
        <w:rPr>
          <w:sz w:val="12"/>
        </w:rPr>
        <w:t>¶</w:t>
      </w:r>
      <w:r w:rsidRPr="00380F5E">
        <w:rPr>
          <w:sz w:val="16"/>
        </w:rPr>
        <w:t xml:space="preserve"> </w:t>
      </w:r>
      <w:r w:rsidRPr="00CC11E6">
        <w:rPr>
          <w:rStyle w:val="StyleBoldUnderline"/>
        </w:rPr>
        <w:t>threats to children’s empowerment</w:t>
      </w:r>
      <w:r w:rsidRPr="00380F5E">
        <w:rPr>
          <w:sz w:val="16"/>
        </w:rPr>
        <w:t xml:space="preserve">. The </w:t>
      </w:r>
      <w:r w:rsidRPr="00B518E3">
        <w:rPr>
          <w:rStyle w:val="StyleBoldUnderline"/>
          <w:highlight w:val="yellow"/>
        </w:rPr>
        <w:t>adults</w:t>
      </w:r>
      <w:r w:rsidRPr="00B518E3">
        <w:rPr>
          <w:sz w:val="16"/>
          <w:highlight w:val="yellow"/>
        </w:rPr>
        <w:t xml:space="preserve"> </w:t>
      </w:r>
      <w:r w:rsidRPr="00B518E3">
        <w:rPr>
          <w:rStyle w:val="StyleBoldUnderline"/>
          <w:highlight w:val="yellow"/>
        </w:rPr>
        <w:t>working</w:t>
      </w:r>
      <w:r w:rsidRPr="00380F5E">
        <w:rPr>
          <w:sz w:val="16"/>
        </w:rPr>
        <w:t xml:space="preserve"> together </w:t>
      </w:r>
      <w:r w:rsidRPr="00B518E3">
        <w:rPr>
          <w:rStyle w:val="StyleBoldUnderline"/>
          <w:highlight w:val="yellow"/>
        </w:rPr>
        <w:t>with</w:t>
      </w:r>
      <w:r w:rsidRPr="00B518E3">
        <w:rPr>
          <w:sz w:val="16"/>
          <w:highlight w:val="yellow"/>
        </w:rPr>
        <w:t xml:space="preserve"> </w:t>
      </w:r>
      <w:r w:rsidRPr="00380F5E">
        <w:rPr>
          <w:sz w:val="16"/>
        </w:rPr>
        <w:t xml:space="preserve">the </w:t>
      </w:r>
      <w:r w:rsidRPr="00B518E3">
        <w:rPr>
          <w:rStyle w:val="StyleBoldUnderline"/>
          <w:highlight w:val="yellow"/>
        </w:rPr>
        <w:t>children</w:t>
      </w:r>
      <w:r w:rsidRPr="00B518E3">
        <w:rPr>
          <w:sz w:val="12"/>
          <w:highlight w:val="yellow"/>
        </w:rPr>
        <w:t>¶</w:t>
      </w:r>
      <w:r w:rsidRPr="00B518E3">
        <w:rPr>
          <w:sz w:val="16"/>
          <w:highlight w:val="yellow"/>
        </w:rPr>
        <w:t xml:space="preserve"> </w:t>
      </w:r>
      <w:r w:rsidRPr="00B518E3">
        <w:rPr>
          <w:rStyle w:val="StyleBoldUnderline"/>
          <w:highlight w:val="yellow"/>
        </w:rPr>
        <w:t>in</w:t>
      </w:r>
      <w:r w:rsidRPr="00B518E3">
        <w:rPr>
          <w:sz w:val="16"/>
          <w:highlight w:val="yellow"/>
        </w:rPr>
        <w:t xml:space="preserve"> </w:t>
      </w:r>
      <w:r w:rsidRPr="00380F5E">
        <w:rPr>
          <w:sz w:val="16"/>
        </w:rPr>
        <w:t xml:space="preserve">the </w:t>
      </w:r>
      <w:r w:rsidRPr="00B518E3">
        <w:rPr>
          <w:rStyle w:val="StyleBoldUnderline"/>
          <w:highlight w:val="yellow"/>
        </w:rPr>
        <w:t>movements</w:t>
      </w:r>
      <w:r w:rsidRPr="00B518E3">
        <w:rPr>
          <w:sz w:val="16"/>
          <w:highlight w:val="yellow"/>
        </w:rPr>
        <w:t xml:space="preserve"> </w:t>
      </w:r>
      <w:r w:rsidRPr="00380F5E">
        <w:rPr>
          <w:sz w:val="16"/>
        </w:rPr>
        <w:t xml:space="preserve">usually </w:t>
      </w:r>
      <w:r w:rsidRPr="00B518E3">
        <w:rPr>
          <w:rStyle w:val="StyleBoldUnderline"/>
          <w:highlight w:val="yellow"/>
        </w:rPr>
        <w:t>play</w:t>
      </w:r>
      <w:r w:rsidRPr="00B518E3">
        <w:rPr>
          <w:sz w:val="16"/>
          <w:highlight w:val="yellow"/>
        </w:rPr>
        <w:t xml:space="preserve"> </w:t>
      </w:r>
      <w:r w:rsidRPr="00B518E3">
        <w:rPr>
          <w:rStyle w:val="StyleBoldUnderline"/>
          <w:highlight w:val="yellow"/>
        </w:rPr>
        <w:t>a</w:t>
      </w:r>
      <w:r w:rsidRPr="00B518E3">
        <w:rPr>
          <w:rStyle w:val="StyleBoldUnderline"/>
        </w:rPr>
        <w:t>n</w:t>
      </w:r>
      <w:r w:rsidRPr="00B518E3">
        <w:rPr>
          <w:sz w:val="16"/>
        </w:rPr>
        <w:t xml:space="preserve"> </w:t>
      </w:r>
      <w:r w:rsidRPr="00B518E3">
        <w:rPr>
          <w:rStyle w:val="StyleBoldUnderline"/>
        </w:rPr>
        <w:t>important</w:t>
      </w:r>
      <w:r w:rsidRPr="00B518E3">
        <w:rPr>
          <w:sz w:val="16"/>
        </w:rPr>
        <w:t xml:space="preserve"> </w:t>
      </w:r>
      <w:r w:rsidRPr="00B518E3">
        <w:rPr>
          <w:rStyle w:val="StyleBoldUnderline"/>
          <w:highlight w:val="yellow"/>
        </w:rPr>
        <w:t>role</w:t>
      </w:r>
      <w:r w:rsidRPr="00B518E3">
        <w:rPr>
          <w:sz w:val="16"/>
          <w:highlight w:val="yellow"/>
        </w:rPr>
        <w:t xml:space="preserve"> </w:t>
      </w:r>
      <w:r w:rsidRPr="00380F5E">
        <w:rPr>
          <w:sz w:val="16"/>
        </w:rPr>
        <w:t>for the continuity of the</w:t>
      </w:r>
      <w:r w:rsidRPr="00380F5E">
        <w:rPr>
          <w:sz w:val="12"/>
        </w:rPr>
        <w:t>¶</w:t>
      </w:r>
      <w:r w:rsidRPr="00380F5E">
        <w:rPr>
          <w:sz w:val="16"/>
        </w:rPr>
        <w:t xml:space="preserve"> organization, adults stay while children stop being children. A </w:t>
      </w:r>
      <w:r w:rsidRPr="00B518E3">
        <w:rPr>
          <w:rStyle w:val="StyleBoldUnderline"/>
          <w:highlight w:val="yellow"/>
        </w:rPr>
        <w:t>balance</w:t>
      </w:r>
      <w:r w:rsidRPr="00B518E3">
        <w:rPr>
          <w:sz w:val="16"/>
          <w:highlight w:val="yellow"/>
        </w:rPr>
        <w:t xml:space="preserve"> </w:t>
      </w:r>
      <w:r w:rsidRPr="00B518E3">
        <w:rPr>
          <w:rStyle w:val="StyleBoldUnderline"/>
          <w:highlight w:val="yellow"/>
        </w:rPr>
        <w:t>need to be</w:t>
      </w:r>
      <w:r w:rsidRPr="00B518E3">
        <w:rPr>
          <w:rStyle w:val="StyleBoldUnderline"/>
          <w:sz w:val="12"/>
          <w:highlight w:val="yellow"/>
          <w:u w:val="none"/>
        </w:rPr>
        <w:t>¶</w:t>
      </w:r>
      <w:r w:rsidRPr="00B518E3">
        <w:rPr>
          <w:rStyle w:val="StyleBoldUnderline"/>
          <w:highlight w:val="yellow"/>
        </w:rPr>
        <w:t xml:space="preserve"> kept between children’s autonomy and </w:t>
      </w:r>
      <w:r w:rsidRPr="00CC11E6">
        <w:rPr>
          <w:rStyle w:val="StyleBoldUnderline"/>
        </w:rPr>
        <w:t xml:space="preserve">the continuity of </w:t>
      </w:r>
      <w:r w:rsidRPr="00B518E3">
        <w:rPr>
          <w:rStyle w:val="StyleBoldUnderline"/>
          <w:highlight w:val="yellow"/>
        </w:rPr>
        <w:t xml:space="preserve">adults </w:t>
      </w:r>
      <w:r w:rsidRPr="00380F5E">
        <w:rPr>
          <w:sz w:val="16"/>
        </w:rPr>
        <w:t>(Liebel 2000:222) 3.5 Critical Voices on Children’s Participation</w:t>
      </w:r>
      <w:r w:rsidRPr="00380F5E">
        <w:rPr>
          <w:sz w:val="12"/>
        </w:rPr>
        <w:t>¶</w:t>
      </w:r>
      <w:r w:rsidRPr="00380F5E">
        <w:rPr>
          <w:sz w:val="16"/>
        </w:rPr>
        <w:t xml:space="preserve"> For some children and young people, consultation, particularly consultation which appears to be</w:t>
      </w:r>
      <w:r w:rsidRPr="00380F5E">
        <w:rPr>
          <w:sz w:val="12"/>
        </w:rPr>
        <w:t>¶</w:t>
      </w:r>
      <w:r w:rsidRPr="00380F5E">
        <w:rPr>
          <w:sz w:val="16"/>
        </w:rPr>
        <w:t xml:space="preserve"> cosmetic, may well be seen as disbenefit, drawing on one of the few resources over which children</w:t>
      </w:r>
      <w:r w:rsidRPr="00380F5E">
        <w:rPr>
          <w:sz w:val="12"/>
        </w:rPr>
        <w:t>¶</w:t>
      </w:r>
      <w:r w:rsidRPr="00380F5E">
        <w:rPr>
          <w:sz w:val="16"/>
        </w:rPr>
        <w:t xml:space="preserve"> and young people exercise some direct control – namely, their time. (Roberts 2003:32)</w:t>
      </w:r>
      <w:r w:rsidRPr="00380F5E">
        <w:rPr>
          <w:sz w:val="12"/>
        </w:rPr>
        <w:t>¶</w:t>
      </w:r>
      <w:r w:rsidRPr="00380F5E">
        <w:rPr>
          <w:sz w:val="16"/>
        </w:rPr>
        <w:t xml:space="preserve"> One can ask if there are not any risks with or negative sides to participation.</w:t>
      </w:r>
      <w:r w:rsidRPr="00380F5E">
        <w:rPr>
          <w:sz w:val="12"/>
        </w:rPr>
        <w:t>¶</w:t>
      </w:r>
      <w:r w:rsidRPr="00380F5E">
        <w:rPr>
          <w:sz w:val="16"/>
        </w:rPr>
        <w:t xml:space="preserve"> According to the children themselves</w:t>
      </w:r>
      <w:r w:rsidRPr="00380F5E">
        <w:rPr>
          <w:rStyle w:val="StyleBoldUnderline"/>
        </w:rPr>
        <w:t xml:space="preserve">, </w:t>
      </w:r>
      <w:r w:rsidRPr="00B518E3">
        <w:rPr>
          <w:rStyle w:val="StyleBoldUnderline"/>
          <w:highlight w:val="yellow"/>
        </w:rPr>
        <w:t>participation will not work without</w:t>
      </w:r>
      <w:r w:rsidRPr="00B518E3">
        <w:rPr>
          <w:sz w:val="16"/>
          <w:highlight w:val="yellow"/>
        </w:rPr>
        <w:t xml:space="preserve"> </w:t>
      </w:r>
      <w:r w:rsidRPr="00380F5E">
        <w:rPr>
          <w:sz w:val="16"/>
        </w:rPr>
        <w:t>interest</w:t>
      </w:r>
      <w:r w:rsidRPr="00380F5E">
        <w:rPr>
          <w:sz w:val="12"/>
        </w:rPr>
        <w:t>¶</w:t>
      </w:r>
      <w:r w:rsidRPr="00380F5E">
        <w:rPr>
          <w:sz w:val="16"/>
        </w:rPr>
        <w:t xml:space="preserve"> and </w:t>
      </w:r>
      <w:r w:rsidRPr="00B518E3">
        <w:rPr>
          <w:rStyle w:val="StyleBoldUnderline"/>
          <w:highlight w:val="yellow"/>
        </w:rPr>
        <w:t xml:space="preserve">motivation from </w:t>
      </w:r>
      <w:r w:rsidRPr="00380F5E">
        <w:rPr>
          <w:rStyle w:val="StyleBoldUnderline"/>
        </w:rPr>
        <w:t xml:space="preserve">the </w:t>
      </w:r>
      <w:r w:rsidRPr="00B518E3">
        <w:rPr>
          <w:rStyle w:val="StyleBoldUnderline"/>
          <w:highlight w:val="yellow"/>
        </w:rPr>
        <w:t>target group</w:t>
      </w:r>
      <w:r w:rsidRPr="00380F5E">
        <w:rPr>
          <w:sz w:val="16"/>
        </w:rPr>
        <w:t>. This will be discussed further in chapter</w:t>
      </w:r>
      <w:r w:rsidRPr="00380F5E">
        <w:rPr>
          <w:sz w:val="12"/>
        </w:rPr>
        <w:t>¶</w:t>
      </w:r>
      <w:r w:rsidRPr="00380F5E">
        <w:rPr>
          <w:sz w:val="16"/>
        </w:rPr>
        <w:t xml:space="preserve"> five. According to Roberts (2003:34) </w:t>
      </w:r>
      <w:r w:rsidRPr="009C5EDD">
        <w:rPr>
          <w:rStyle w:val="StyleBoldUnderline"/>
          <w:highlight w:val="yellow"/>
        </w:rPr>
        <w:t>the right way to go about must be letting</w:t>
      </w:r>
      <w:r w:rsidRPr="00380F5E">
        <w:rPr>
          <w:rStyle w:val="StyleBoldUnderline"/>
        </w:rPr>
        <w:t xml:space="preserve"> </w:t>
      </w:r>
      <w:r w:rsidRPr="00B518E3">
        <w:rPr>
          <w:rStyle w:val="StyleBoldUnderline"/>
          <w:highlight w:val="yellow"/>
        </w:rPr>
        <w:t>the</w:t>
      </w:r>
      <w:r w:rsidRPr="00B518E3">
        <w:rPr>
          <w:rStyle w:val="StyleBoldUnderline"/>
          <w:sz w:val="12"/>
          <w:highlight w:val="yellow"/>
          <w:u w:val="none"/>
        </w:rPr>
        <w:t>¶</w:t>
      </w:r>
      <w:r w:rsidRPr="00B518E3">
        <w:rPr>
          <w:rStyle w:val="StyleBoldUnderline"/>
          <w:highlight w:val="yellow"/>
        </w:rPr>
        <w:t xml:space="preserve"> children decide on</w:t>
      </w:r>
      <w:r w:rsidRPr="00B518E3">
        <w:rPr>
          <w:sz w:val="16"/>
          <w:highlight w:val="yellow"/>
        </w:rPr>
        <w:t xml:space="preserve"> </w:t>
      </w:r>
      <w:r w:rsidRPr="00B518E3">
        <w:rPr>
          <w:rStyle w:val="StyleBoldUnderline"/>
          <w:highlight w:val="yellow"/>
        </w:rPr>
        <w:t>when</w:t>
      </w:r>
      <w:r w:rsidRPr="00380F5E">
        <w:rPr>
          <w:sz w:val="16"/>
        </w:rPr>
        <w:t xml:space="preserve">, whether and how </w:t>
      </w:r>
      <w:r w:rsidRPr="00B518E3">
        <w:rPr>
          <w:rStyle w:val="StyleBoldUnderline"/>
          <w:highlight w:val="yellow"/>
        </w:rPr>
        <w:t>to participate</w:t>
      </w:r>
      <w:r w:rsidRPr="00380F5E">
        <w:rPr>
          <w:sz w:val="16"/>
        </w:rPr>
        <w:t>.</w:t>
      </w:r>
      <w:r w:rsidRPr="00380F5E">
        <w:rPr>
          <w:sz w:val="12"/>
        </w:rPr>
        <w:t>¶</w:t>
      </w:r>
      <w:r w:rsidRPr="00380F5E">
        <w:rPr>
          <w:sz w:val="16"/>
        </w:rPr>
        <w:t xml:space="preserve"> </w:t>
      </w:r>
      <w:r w:rsidRPr="00B518E3">
        <w:rPr>
          <w:rStyle w:val="Emphasis"/>
          <w:highlight w:val="yellow"/>
        </w:rPr>
        <w:t>Participation</w:t>
      </w:r>
      <w:r w:rsidRPr="00B518E3">
        <w:rPr>
          <w:sz w:val="16"/>
          <w:highlight w:val="yellow"/>
        </w:rPr>
        <w:t xml:space="preserve"> </w:t>
      </w:r>
      <w:r w:rsidRPr="00380F5E">
        <w:rPr>
          <w:sz w:val="16"/>
        </w:rPr>
        <w:t>might be an important goal for children’s rights theorists or</w:t>
      </w:r>
      <w:r w:rsidRPr="00380F5E">
        <w:rPr>
          <w:sz w:val="12"/>
        </w:rPr>
        <w:t>¶</w:t>
      </w:r>
      <w:r w:rsidRPr="00380F5E">
        <w:rPr>
          <w:sz w:val="16"/>
        </w:rPr>
        <w:t xml:space="preserve"> enthusiastic adult promoters. But to some of the poor children in Nicaragua it</w:t>
      </w:r>
      <w:r w:rsidRPr="00380F5E">
        <w:rPr>
          <w:sz w:val="12"/>
        </w:rPr>
        <w:t>¶</w:t>
      </w:r>
      <w:r w:rsidRPr="00380F5E">
        <w:rPr>
          <w:sz w:val="16"/>
        </w:rPr>
        <w:t xml:space="preserve"> might seem more important to meet basic needs with or without participation</w:t>
      </w:r>
      <w:r w:rsidRPr="00380F5E">
        <w:rPr>
          <w:sz w:val="12"/>
        </w:rPr>
        <w:t>¶</w:t>
      </w:r>
      <w:r w:rsidRPr="00380F5E">
        <w:rPr>
          <w:sz w:val="16"/>
        </w:rPr>
        <w:t xml:space="preserve"> (Craig 2000:8). However it can be argued that participation </w:t>
      </w:r>
      <w:r w:rsidRPr="00B518E3">
        <w:rPr>
          <w:rStyle w:val="Emphasis"/>
          <w:highlight w:val="yellow"/>
        </w:rPr>
        <w:t>is a path to other¶ rights</w:t>
      </w:r>
      <w:r w:rsidRPr="00B518E3">
        <w:rPr>
          <w:sz w:val="16"/>
          <w:highlight w:val="yellow"/>
        </w:rPr>
        <w:t xml:space="preserve"> </w:t>
      </w:r>
      <w:r w:rsidRPr="00380F5E">
        <w:rPr>
          <w:sz w:val="16"/>
        </w:rPr>
        <w:t xml:space="preserve">and towards meeting basic needs. An </w:t>
      </w:r>
      <w:r w:rsidRPr="00B518E3">
        <w:rPr>
          <w:rStyle w:val="StyleBoldUnderline"/>
          <w:highlight w:val="yellow"/>
        </w:rPr>
        <w:t>awareness of your rights</w:t>
      </w:r>
      <w:r w:rsidRPr="00B518E3">
        <w:rPr>
          <w:sz w:val="16"/>
          <w:highlight w:val="yellow"/>
        </w:rPr>
        <w:t xml:space="preserve"> </w:t>
      </w:r>
      <w:r w:rsidRPr="00380F5E">
        <w:rPr>
          <w:sz w:val="16"/>
        </w:rPr>
        <w:t>should also</w:t>
      </w:r>
      <w:r w:rsidRPr="00380F5E">
        <w:rPr>
          <w:sz w:val="12"/>
        </w:rPr>
        <w:t>¶</w:t>
      </w:r>
      <w:r w:rsidRPr="00380F5E">
        <w:rPr>
          <w:sz w:val="16"/>
        </w:rPr>
        <w:t xml:space="preserve"> </w:t>
      </w:r>
      <w:r w:rsidRPr="00B518E3">
        <w:rPr>
          <w:rStyle w:val="StyleBoldUnderline"/>
          <w:highlight w:val="yellow"/>
        </w:rPr>
        <w:t>include an awareness of your</w:t>
      </w:r>
      <w:r w:rsidRPr="00B518E3">
        <w:rPr>
          <w:sz w:val="16"/>
          <w:highlight w:val="yellow"/>
        </w:rPr>
        <w:t xml:space="preserve"> </w:t>
      </w:r>
      <w:r w:rsidRPr="00B518E3">
        <w:rPr>
          <w:rStyle w:val="StyleBoldUnderline"/>
          <w:highlight w:val="yellow"/>
        </w:rPr>
        <w:t>responsibilities</w:t>
      </w:r>
      <w:r w:rsidRPr="00380F5E">
        <w:rPr>
          <w:sz w:val="16"/>
        </w:rPr>
        <w:t>. Engwall and Söderlind (2001)</w:t>
      </w:r>
      <w:r w:rsidRPr="00380F5E">
        <w:rPr>
          <w:sz w:val="12"/>
        </w:rPr>
        <w:t>¶</w:t>
      </w:r>
      <w:r w:rsidRPr="00380F5E">
        <w:rPr>
          <w:sz w:val="16"/>
        </w:rPr>
        <w:t xml:space="preserve"> define childhood as a time when the human being is developing physically, cognitively and mentally. It is therefore important not to ask too much of the child.</w:t>
      </w:r>
      <w:r w:rsidRPr="00380F5E">
        <w:rPr>
          <w:sz w:val="12"/>
        </w:rPr>
        <w:t>¶</w:t>
      </w:r>
      <w:r w:rsidRPr="00380F5E">
        <w:rPr>
          <w:sz w:val="16"/>
        </w:rPr>
        <w:t xml:space="preserve"> The demands should be adjusted to the development level of the child.</w:t>
      </w:r>
      <w:r w:rsidRPr="00380F5E">
        <w:rPr>
          <w:sz w:val="12"/>
        </w:rPr>
        <w:t>¶</w:t>
      </w:r>
      <w:r w:rsidRPr="00380F5E">
        <w:rPr>
          <w:sz w:val="16"/>
        </w:rPr>
        <w:t xml:space="preserve"> Consequently the focus of children’s participation should be on children’s rights,</w:t>
      </w:r>
      <w:r w:rsidRPr="00380F5E">
        <w:rPr>
          <w:sz w:val="12"/>
        </w:rPr>
        <w:t>¶</w:t>
      </w:r>
      <w:r w:rsidRPr="00380F5E">
        <w:rPr>
          <w:sz w:val="16"/>
        </w:rPr>
        <w:t xml:space="preserve"> not children’s obligations. Children’s participation is not equal to any citizen participation</w:t>
      </w:r>
      <w:r w:rsidRPr="00380F5E">
        <w:rPr>
          <w:sz w:val="12"/>
        </w:rPr>
        <w:t>¶</w:t>
      </w:r>
      <w:r w:rsidRPr="00380F5E">
        <w:rPr>
          <w:sz w:val="16"/>
        </w:rPr>
        <w:t xml:space="preserve"> project. We should not look upon the participating children as little</w:t>
      </w:r>
      <w:r w:rsidRPr="00380F5E">
        <w:rPr>
          <w:sz w:val="12"/>
        </w:rPr>
        <w:t>¶</w:t>
      </w:r>
      <w:r w:rsidRPr="00380F5E">
        <w:rPr>
          <w:sz w:val="16"/>
        </w:rPr>
        <w:t xml:space="preserve"> adults. Bertha Rosa Guerra, at the international programme for eradication of</w:t>
      </w:r>
      <w:r w:rsidRPr="00380F5E">
        <w:rPr>
          <w:sz w:val="12"/>
        </w:rPr>
        <w:t>¶</w:t>
      </w:r>
      <w:r w:rsidRPr="00380F5E">
        <w:rPr>
          <w:sz w:val="16"/>
        </w:rPr>
        <w:t xml:space="preserve"> child labour (IPEC) in Nicaragua, stresses the importance of limits to children’s</w:t>
      </w:r>
      <w:r w:rsidRPr="00380F5E">
        <w:rPr>
          <w:sz w:val="12"/>
        </w:rPr>
        <w:t>¶</w:t>
      </w:r>
      <w:r w:rsidRPr="00380F5E">
        <w:rPr>
          <w:sz w:val="16"/>
        </w:rPr>
        <w:t xml:space="preserve"> participation. In the empowerment process children need to learn that their</w:t>
      </w:r>
      <w:r w:rsidRPr="00380F5E">
        <w:rPr>
          <w:sz w:val="12"/>
        </w:rPr>
        <w:t>¶</w:t>
      </w:r>
      <w:r w:rsidRPr="00380F5E">
        <w:rPr>
          <w:sz w:val="16"/>
        </w:rPr>
        <w:t xml:space="preserve"> opinion is not the only one that counts. For the adults empowering the children “it</w:t>
      </w:r>
      <w:r w:rsidRPr="00380F5E">
        <w:rPr>
          <w:sz w:val="12"/>
        </w:rPr>
        <w:t>¶</w:t>
      </w:r>
      <w:r w:rsidRPr="00380F5E">
        <w:rPr>
          <w:sz w:val="16"/>
        </w:rPr>
        <w:t xml:space="preserve"> is just as bad not putting up any barriers as putting up too many” (Bertha Rosa</w:t>
      </w:r>
      <w:r w:rsidRPr="00380F5E">
        <w:rPr>
          <w:sz w:val="12"/>
        </w:rPr>
        <w:t>¶</w:t>
      </w:r>
      <w:r w:rsidRPr="00380F5E">
        <w:rPr>
          <w:sz w:val="16"/>
        </w:rPr>
        <w:t xml:space="preserve"> Guerra)</w:t>
      </w:r>
    </w:p>
    <w:p w14:paraId="7C133FB9" w14:textId="77777777" w:rsidR="00B65D21" w:rsidRDefault="00B65D21" w:rsidP="00B65D21">
      <w:pPr>
        <w:ind w:firstLine="720"/>
        <w:rPr>
          <w:sz w:val="16"/>
        </w:rPr>
      </w:pPr>
    </w:p>
    <w:p w14:paraId="09809B84" w14:textId="77777777" w:rsidR="00B65D21" w:rsidRDefault="00B65D21" w:rsidP="00B65D21">
      <w:pPr>
        <w:pStyle w:val="Heading2"/>
      </w:pPr>
      <w:r>
        <w:t>Part 3 is the ROB</w:t>
      </w:r>
    </w:p>
    <w:p w14:paraId="25DABB72" w14:textId="77777777" w:rsidR="00B65D21" w:rsidRDefault="00B65D21" w:rsidP="00B65D21">
      <w:pPr>
        <w:pStyle w:val="Heading4"/>
      </w:pPr>
      <w:r>
        <w:t xml:space="preserve">The ROB and the judge is to view the debate through a method of andragogy. Hillock 07:  </w:t>
      </w:r>
    </w:p>
    <w:p w14:paraId="5355C97F" w14:textId="77777777" w:rsidR="00B65D21" w:rsidRPr="008A366C" w:rsidRDefault="00B65D21" w:rsidP="00B65D21">
      <w:pPr>
        <w:contextualSpacing/>
        <w:rPr>
          <w:rStyle w:val="StyleStyleBold12pt"/>
        </w:rPr>
      </w:pPr>
      <w:r w:rsidRPr="008A366C">
        <w:rPr>
          <w:rStyle w:val="StyleStyleBold12pt"/>
        </w:rPr>
        <w:t>Hillock, Susan. (PHD [Social Work Education] Memorial University, Newfoundland MEd [Adult Education] University of New Brunswick) "DEVELOPING A PRACTICE AND ANDRAGOGY OF RESISTANCE: Structural Praxis Inside and Outside the Classroom." Canadian Social Work Review / Revue Canadienne De Service Social 24.1 (2007): 39-54. JSTOR. Web. 03 Sept. 2015. &lt;http://www.jstor.org/stable/10.2307/41669859?ref=no-x-route:92899814dbd40d59b90a7aa1d0a7f0ac&gt;. BS</w:t>
      </w:r>
    </w:p>
    <w:p w14:paraId="1D1FF91C" w14:textId="77777777" w:rsidR="00B65D21" w:rsidRDefault="00B65D21" w:rsidP="00B65D21">
      <w:pPr>
        <w:ind w:firstLine="720"/>
        <w:contextualSpacing/>
        <w:rPr>
          <w:sz w:val="16"/>
        </w:rPr>
      </w:pPr>
      <w:r w:rsidRPr="008A7040">
        <w:rPr>
          <w:sz w:val="16"/>
        </w:rPr>
        <w:t xml:space="preserve">A </w:t>
      </w:r>
      <w:r w:rsidRPr="0013630D">
        <w:rPr>
          <w:rStyle w:val="StyleBoldUnderline"/>
          <w:highlight w:val="yellow"/>
        </w:rPr>
        <w:t>commitment to</w:t>
      </w:r>
      <w:r w:rsidRPr="0013630D">
        <w:rPr>
          <w:sz w:val="16"/>
          <w:highlight w:val="yellow"/>
        </w:rPr>
        <w:t xml:space="preserve"> </w:t>
      </w:r>
      <w:r w:rsidRPr="008A7040">
        <w:rPr>
          <w:sz w:val="16"/>
        </w:rPr>
        <w:t xml:space="preserve">critical </w:t>
      </w:r>
      <w:r w:rsidRPr="0013630D">
        <w:rPr>
          <w:rStyle w:val="StyleBoldUnderline"/>
          <w:highlight w:val="yellow"/>
        </w:rPr>
        <w:t>self-consciousness is integral to attending</w:t>
      </w:r>
      <w:r w:rsidRPr="0013630D">
        <w:rPr>
          <w:rStyle w:val="StyleBoldUnderline"/>
          <w:sz w:val="12"/>
          <w:highlight w:val="yellow"/>
          <w:u w:val="none"/>
        </w:rPr>
        <w:t>¶</w:t>
      </w:r>
      <w:r w:rsidRPr="0013630D">
        <w:rPr>
          <w:rStyle w:val="StyleBoldUnderline"/>
          <w:highlight w:val="yellow"/>
        </w:rPr>
        <w:t xml:space="preserve"> to power within the classroom</w:t>
      </w:r>
      <w:r w:rsidRPr="0013630D">
        <w:rPr>
          <w:sz w:val="16"/>
          <w:highlight w:val="yellow"/>
        </w:rPr>
        <w:t xml:space="preserve"> </w:t>
      </w:r>
      <w:r w:rsidRPr="008A7040">
        <w:rPr>
          <w:sz w:val="16"/>
        </w:rPr>
        <w:t>and closely intertwined with the practice</w:t>
      </w:r>
      <w:r w:rsidRPr="008A7040">
        <w:rPr>
          <w:sz w:val="12"/>
        </w:rPr>
        <w:t>¶</w:t>
      </w:r>
      <w:r w:rsidRPr="008A7040">
        <w:rPr>
          <w:sz w:val="16"/>
        </w:rPr>
        <w:t xml:space="preserve"> of resistance. "</w:t>
      </w:r>
      <w:r w:rsidRPr="009338A5">
        <w:rPr>
          <w:rStyle w:val="StyleBoldUnderline"/>
          <w:highlight w:val="yellow"/>
        </w:rPr>
        <w:t>'There</w:t>
      </w:r>
      <w:r w:rsidRPr="009338A5">
        <w:rPr>
          <w:sz w:val="16"/>
          <w:highlight w:val="yellow"/>
        </w:rPr>
        <w:t xml:space="preserve"> </w:t>
      </w:r>
      <w:r w:rsidRPr="009338A5">
        <w:rPr>
          <w:rStyle w:val="StyleBoldUnderline"/>
          <w:highlight w:val="yellow"/>
        </w:rPr>
        <w:t>are</w:t>
      </w:r>
      <w:r w:rsidRPr="009338A5">
        <w:rPr>
          <w:sz w:val="16"/>
          <w:highlight w:val="yellow"/>
        </w:rPr>
        <w:t xml:space="preserve"> </w:t>
      </w:r>
      <w:r w:rsidRPr="009338A5">
        <w:rPr>
          <w:rStyle w:val="StyleBoldUnderline"/>
          <w:highlight w:val="yellow"/>
        </w:rPr>
        <w:t>no</w:t>
      </w:r>
      <w:r w:rsidRPr="009338A5">
        <w:rPr>
          <w:sz w:val="16"/>
          <w:highlight w:val="yellow"/>
        </w:rPr>
        <w:t xml:space="preserve"> </w:t>
      </w:r>
      <w:r w:rsidRPr="008A7040">
        <w:rPr>
          <w:sz w:val="16"/>
        </w:rPr>
        <w:t xml:space="preserve">social </w:t>
      </w:r>
      <w:r w:rsidRPr="009338A5">
        <w:rPr>
          <w:rStyle w:val="StyleBoldUnderline"/>
          <w:highlight w:val="yellow"/>
        </w:rPr>
        <w:t>positions exempt</w:t>
      </w:r>
      <w:r w:rsidRPr="009338A5">
        <w:rPr>
          <w:sz w:val="16"/>
          <w:highlight w:val="yellow"/>
        </w:rPr>
        <w:t xml:space="preserve"> </w:t>
      </w:r>
      <w:r w:rsidRPr="009338A5">
        <w:rPr>
          <w:rStyle w:val="StyleBoldUnderline"/>
          <w:highlight w:val="yellow"/>
        </w:rPr>
        <w:t>from</w:t>
      </w:r>
      <w:r w:rsidRPr="009338A5">
        <w:rPr>
          <w:sz w:val="16"/>
          <w:highlight w:val="yellow"/>
        </w:rPr>
        <w:t xml:space="preserve"> </w:t>
      </w:r>
      <w:r w:rsidRPr="009338A5">
        <w:rPr>
          <w:rStyle w:val="StyleBoldUnderline"/>
          <w:highlight w:val="yellow"/>
        </w:rPr>
        <w:t>becoming</w:t>
      </w:r>
      <w:r w:rsidRPr="008A7040">
        <w:rPr>
          <w:rStyle w:val="StyleBoldUnderline"/>
          <w:sz w:val="12"/>
          <w:u w:val="none"/>
        </w:rPr>
        <w:t>¶</w:t>
      </w:r>
      <w:r w:rsidRPr="000E1996">
        <w:rPr>
          <w:rStyle w:val="StyleBoldUnderline"/>
        </w:rPr>
        <w:t xml:space="preserve"> </w:t>
      </w:r>
      <w:r w:rsidRPr="009338A5">
        <w:rPr>
          <w:rStyle w:val="StyleBoldUnderline"/>
          <w:highlight w:val="yellow"/>
        </w:rPr>
        <w:t xml:space="preserve">oppressive </w:t>
      </w:r>
      <w:r w:rsidRPr="000E1996">
        <w:rPr>
          <w:rStyle w:val="StyleBoldUnderline"/>
        </w:rPr>
        <w:t>to others</w:t>
      </w:r>
      <w:r w:rsidRPr="008A7040">
        <w:rPr>
          <w:sz w:val="16"/>
        </w:rPr>
        <w:t>... any group</w:t>
      </w:r>
      <w:r w:rsidRPr="008A7040">
        <w:rPr>
          <w:sz w:val="12"/>
        </w:rPr>
        <w:t>¶</w:t>
      </w:r>
      <w:r w:rsidRPr="008A7040">
        <w:rPr>
          <w:sz w:val="16"/>
        </w:rPr>
        <w:t xml:space="preserve"> -</w:t>
      </w:r>
      <w:r w:rsidRPr="008A7040">
        <w:rPr>
          <w:sz w:val="12"/>
        </w:rPr>
        <w:t>¶</w:t>
      </w:r>
      <w:r w:rsidRPr="008A7040">
        <w:rPr>
          <w:sz w:val="16"/>
        </w:rPr>
        <w:t xml:space="preserve"> any position - can move into the</w:t>
      </w:r>
      <w:r w:rsidRPr="008A7040">
        <w:rPr>
          <w:sz w:val="12"/>
        </w:rPr>
        <w:t>¶</w:t>
      </w:r>
      <w:r w:rsidRPr="008A7040">
        <w:rPr>
          <w:sz w:val="16"/>
        </w:rPr>
        <w:t xml:space="preserve"> oppressor role,' depending upon specific historical contexts and situations"</w:t>
      </w:r>
      <w:r w:rsidRPr="008A7040">
        <w:rPr>
          <w:sz w:val="12"/>
        </w:rPr>
        <w:t>¶</w:t>
      </w:r>
      <w:r w:rsidRPr="008A7040">
        <w:rPr>
          <w:sz w:val="16"/>
        </w:rPr>
        <w:t xml:space="preserve"> (Minh-ha, cited in Ellsworth, 1989, p. 322). </w:t>
      </w:r>
      <w:r w:rsidRPr="000E1996">
        <w:rPr>
          <w:rStyle w:val="StyleBoldUnderline"/>
        </w:rPr>
        <w:t>Structural</w:t>
      </w:r>
      <w:r w:rsidRPr="008A7040">
        <w:rPr>
          <w:sz w:val="16"/>
        </w:rPr>
        <w:t xml:space="preserve"> </w:t>
      </w:r>
      <w:r w:rsidRPr="000E1996">
        <w:rPr>
          <w:rStyle w:val="StyleBoldUnderline"/>
        </w:rPr>
        <w:t>social work</w:t>
      </w:r>
      <w:r w:rsidRPr="008A7040">
        <w:rPr>
          <w:sz w:val="12"/>
        </w:rPr>
        <w:t>¶</w:t>
      </w:r>
      <w:r w:rsidRPr="008A7040">
        <w:rPr>
          <w:sz w:val="16"/>
        </w:rPr>
        <w:t xml:space="preserve"> theory and practice </w:t>
      </w:r>
      <w:r w:rsidRPr="000E1996">
        <w:rPr>
          <w:rStyle w:val="StyleBoldUnderline"/>
        </w:rPr>
        <w:t xml:space="preserve">demand that </w:t>
      </w:r>
      <w:r w:rsidRPr="009338A5">
        <w:rPr>
          <w:rStyle w:val="StyleBoldUnderline"/>
          <w:highlight w:val="yellow"/>
        </w:rPr>
        <w:t>we</w:t>
      </w:r>
      <w:r w:rsidRPr="009338A5">
        <w:rPr>
          <w:sz w:val="16"/>
          <w:highlight w:val="yellow"/>
        </w:rPr>
        <w:t xml:space="preserve"> </w:t>
      </w:r>
      <w:r w:rsidRPr="008A7040">
        <w:rPr>
          <w:sz w:val="16"/>
        </w:rPr>
        <w:t xml:space="preserve">continually </w:t>
      </w:r>
      <w:r w:rsidRPr="009338A5">
        <w:rPr>
          <w:rStyle w:val="StyleBoldUnderline"/>
          <w:highlight w:val="yellow"/>
        </w:rPr>
        <w:t>reflect on our own internalized</w:t>
      </w:r>
      <w:r w:rsidRPr="008A7040">
        <w:rPr>
          <w:sz w:val="12"/>
        </w:rPr>
        <w:t>¶</w:t>
      </w:r>
      <w:r w:rsidRPr="008A7040">
        <w:rPr>
          <w:sz w:val="16"/>
        </w:rPr>
        <w:t xml:space="preserve"> domination and </w:t>
      </w:r>
      <w:r w:rsidRPr="009338A5">
        <w:rPr>
          <w:rStyle w:val="StyleBoldUnderline"/>
          <w:highlight w:val="yellow"/>
        </w:rPr>
        <w:t>oppression</w:t>
      </w:r>
      <w:r w:rsidRPr="009338A5">
        <w:rPr>
          <w:sz w:val="16"/>
          <w:highlight w:val="yellow"/>
        </w:rPr>
        <w:t xml:space="preserve"> </w:t>
      </w:r>
      <w:r w:rsidRPr="009338A5">
        <w:rPr>
          <w:rStyle w:val="StyleBoldUnderline"/>
          <w:highlight w:val="yellow"/>
        </w:rPr>
        <w:t>and</w:t>
      </w:r>
      <w:r w:rsidRPr="009338A5">
        <w:rPr>
          <w:sz w:val="16"/>
          <w:highlight w:val="yellow"/>
        </w:rPr>
        <w:t xml:space="preserve"> </w:t>
      </w:r>
      <w:r w:rsidRPr="009338A5">
        <w:rPr>
          <w:rStyle w:val="StyleBoldUnderline"/>
          <w:highlight w:val="yellow"/>
        </w:rPr>
        <w:t>make</w:t>
      </w:r>
      <w:r w:rsidRPr="009338A5">
        <w:rPr>
          <w:sz w:val="16"/>
          <w:highlight w:val="yellow"/>
        </w:rPr>
        <w:t xml:space="preserve"> </w:t>
      </w:r>
      <w:r w:rsidRPr="008A7040">
        <w:rPr>
          <w:sz w:val="16"/>
        </w:rPr>
        <w:t xml:space="preserve">the </w:t>
      </w:r>
      <w:r w:rsidRPr="000E1996">
        <w:rPr>
          <w:rStyle w:val="StyleBoldUnderline"/>
        </w:rPr>
        <w:t xml:space="preserve">respective </w:t>
      </w:r>
      <w:r w:rsidRPr="009338A5">
        <w:rPr>
          <w:rStyle w:val="StyleBoldUnderline"/>
          <w:highlight w:val="yellow"/>
        </w:rPr>
        <w:t>changes</w:t>
      </w:r>
      <w:r w:rsidRPr="009338A5">
        <w:rPr>
          <w:sz w:val="16"/>
          <w:highlight w:val="yellow"/>
        </w:rPr>
        <w:t xml:space="preserve"> </w:t>
      </w:r>
      <w:r w:rsidRPr="009338A5">
        <w:rPr>
          <w:rStyle w:val="StyleBoldUnderline"/>
          <w:highlight w:val="yellow"/>
        </w:rPr>
        <w:t>in</w:t>
      </w:r>
      <w:r w:rsidRPr="008A7040">
        <w:rPr>
          <w:sz w:val="12"/>
        </w:rPr>
        <w:t>¶</w:t>
      </w:r>
      <w:r w:rsidRPr="008A7040">
        <w:rPr>
          <w:sz w:val="16"/>
        </w:rPr>
        <w:t xml:space="preserve"> our </w:t>
      </w:r>
      <w:r w:rsidRPr="009338A5">
        <w:rPr>
          <w:rStyle w:val="StyleBoldUnderline"/>
          <w:highlight w:val="yellow"/>
        </w:rPr>
        <w:t>everyday practice</w:t>
      </w:r>
      <w:r w:rsidRPr="009338A5">
        <w:rPr>
          <w:sz w:val="16"/>
          <w:highlight w:val="yellow"/>
        </w:rPr>
        <w:t xml:space="preserve"> </w:t>
      </w:r>
      <w:r w:rsidRPr="008A7040">
        <w:rPr>
          <w:sz w:val="16"/>
        </w:rPr>
        <w:t>with students, colleagues, communities, and the university</w:t>
      </w:r>
      <w:r w:rsidRPr="008A7040">
        <w:rPr>
          <w:sz w:val="12"/>
        </w:rPr>
        <w:t>¶</w:t>
      </w:r>
      <w:r w:rsidRPr="008A7040">
        <w:rPr>
          <w:sz w:val="16"/>
        </w:rPr>
        <w:t xml:space="preserve"> institution. </w:t>
      </w:r>
      <w:r w:rsidRPr="009338A5">
        <w:rPr>
          <w:rStyle w:val="StyleBoldUnderline"/>
          <w:highlight w:val="yellow"/>
        </w:rPr>
        <w:t>We must be cognizant</w:t>
      </w:r>
      <w:r w:rsidRPr="009338A5">
        <w:rPr>
          <w:sz w:val="16"/>
          <w:highlight w:val="yellow"/>
        </w:rPr>
        <w:t xml:space="preserve"> </w:t>
      </w:r>
      <w:r w:rsidRPr="009338A5">
        <w:rPr>
          <w:rStyle w:val="StyleBoldUnderline"/>
          <w:highlight w:val="yellow"/>
        </w:rPr>
        <w:t>of</w:t>
      </w:r>
      <w:r w:rsidRPr="009338A5">
        <w:rPr>
          <w:sz w:val="16"/>
          <w:highlight w:val="yellow"/>
        </w:rPr>
        <w:t xml:space="preserve"> </w:t>
      </w:r>
      <w:r w:rsidRPr="009338A5">
        <w:rPr>
          <w:rStyle w:val="StyleBoldUnderline"/>
          <w:highlight w:val="yellow"/>
        </w:rPr>
        <w:t>how</w:t>
      </w:r>
      <w:r w:rsidRPr="009338A5">
        <w:rPr>
          <w:sz w:val="16"/>
          <w:highlight w:val="yellow"/>
        </w:rPr>
        <w:t xml:space="preserve"> </w:t>
      </w:r>
      <w:r w:rsidRPr="009338A5">
        <w:rPr>
          <w:rStyle w:val="StyleBoldUnderline"/>
          <w:highlight w:val="yellow"/>
        </w:rPr>
        <w:t>we</w:t>
      </w:r>
      <w:r w:rsidRPr="008A7040">
        <w:rPr>
          <w:sz w:val="16"/>
        </w:rPr>
        <w:t>, knowingly or unconsciously</w:t>
      </w:r>
      <w:r w:rsidRPr="000E1996">
        <w:rPr>
          <w:rStyle w:val="StyleBoldUnderline"/>
        </w:rPr>
        <w:t>,</w:t>
      </w:r>
      <w:r w:rsidRPr="008A7040">
        <w:rPr>
          <w:rStyle w:val="StyleBoldUnderline"/>
          <w:sz w:val="12"/>
          <w:u w:val="none"/>
        </w:rPr>
        <w:t>¶</w:t>
      </w:r>
      <w:r w:rsidRPr="000E1996">
        <w:rPr>
          <w:rStyle w:val="StyleBoldUnderline"/>
        </w:rPr>
        <w:t xml:space="preserve"> </w:t>
      </w:r>
      <w:r w:rsidRPr="009338A5">
        <w:rPr>
          <w:rStyle w:val="StyleBoldUnderline"/>
          <w:highlight w:val="yellow"/>
        </w:rPr>
        <w:t>benefit from our</w:t>
      </w:r>
      <w:r w:rsidRPr="009338A5">
        <w:rPr>
          <w:sz w:val="16"/>
          <w:highlight w:val="yellow"/>
        </w:rPr>
        <w:t xml:space="preserve"> </w:t>
      </w:r>
      <w:r w:rsidRPr="008A7040">
        <w:rPr>
          <w:sz w:val="16"/>
        </w:rPr>
        <w:t xml:space="preserve">social locations and relative </w:t>
      </w:r>
      <w:r w:rsidRPr="000E1996">
        <w:rPr>
          <w:rStyle w:val="StyleBoldUnderline"/>
        </w:rPr>
        <w:t xml:space="preserve">positions of </w:t>
      </w:r>
      <w:r w:rsidRPr="009338A5">
        <w:rPr>
          <w:rStyle w:val="StyleBoldUnderline"/>
          <w:highlight w:val="yellow"/>
        </w:rPr>
        <w:t>power</w:t>
      </w:r>
      <w:r w:rsidRPr="008A7040">
        <w:rPr>
          <w:sz w:val="12"/>
        </w:rPr>
        <w:t>¶</w:t>
      </w:r>
      <w:r w:rsidRPr="008A7040">
        <w:rPr>
          <w:sz w:val="16"/>
        </w:rPr>
        <w:t xml:space="preserve"> and privilege </w:t>
      </w:r>
      <w:r w:rsidRPr="005211A3">
        <w:rPr>
          <w:rStyle w:val="StyleBoldUnderline"/>
          <w:highlight w:val="yellow"/>
        </w:rPr>
        <w:t xml:space="preserve">and reproduce oppression through </w:t>
      </w:r>
      <w:r w:rsidRPr="000E1996">
        <w:rPr>
          <w:rStyle w:val="StyleBoldUnderline"/>
        </w:rPr>
        <w:t>our</w:t>
      </w:r>
      <w:r w:rsidRPr="008A7040">
        <w:rPr>
          <w:sz w:val="16"/>
        </w:rPr>
        <w:t xml:space="preserve"> beliefs, </w:t>
      </w:r>
      <w:r w:rsidRPr="005211A3">
        <w:rPr>
          <w:rStyle w:val="StyleBoldUnderline"/>
          <w:highlight w:val="yellow"/>
        </w:rPr>
        <w:t>practices</w:t>
      </w:r>
      <w:r w:rsidRPr="008A7040">
        <w:rPr>
          <w:sz w:val="16"/>
        </w:rPr>
        <w:t>,</w:t>
      </w:r>
      <w:r w:rsidRPr="008A7040">
        <w:rPr>
          <w:sz w:val="12"/>
        </w:rPr>
        <w:t>¶</w:t>
      </w:r>
      <w:r w:rsidRPr="008A7040">
        <w:rPr>
          <w:sz w:val="16"/>
        </w:rPr>
        <w:t xml:space="preserve"> and complicity with the status quo. Even while we resist power, we may</w:t>
      </w:r>
      <w:r w:rsidRPr="008A7040">
        <w:rPr>
          <w:sz w:val="12"/>
        </w:rPr>
        <w:t>¶</w:t>
      </w:r>
      <w:r w:rsidRPr="008A7040">
        <w:rPr>
          <w:sz w:val="16"/>
        </w:rPr>
        <w:t xml:space="preserve"> simultaneously support the structures of domination that make resistance necessary in the first place (Hollander &amp; Einwohner, 2004). Personally</w:t>
      </w:r>
      <w:r w:rsidRPr="008A7040">
        <w:rPr>
          <w:sz w:val="12"/>
        </w:rPr>
        <w:t>¶</w:t>
      </w:r>
      <w:r w:rsidRPr="008A7040">
        <w:rPr>
          <w:sz w:val="16"/>
        </w:rPr>
        <w:t xml:space="preserve"> and professionally, our </w:t>
      </w:r>
      <w:r w:rsidRPr="005211A3">
        <w:rPr>
          <w:rStyle w:val="StyleBoldUnderline"/>
          <w:highlight w:val="yellow"/>
        </w:rPr>
        <w:t>engagement in critical self-reflection can reveal</w:t>
      </w:r>
      <w:r w:rsidRPr="005211A3">
        <w:rPr>
          <w:rStyle w:val="StyleBoldUnderline"/>
          <w:sz w:val="12"/>
          <w:highlight w:val="yellow"/>
          <w:u w:val="none"/>
        </w:rPr>
        <w:t>¶</w:t>
      </w:r>
      <w:r w:rsidRPr="005211A3">
        <w:rPr>
          <w:rStyle w:val="StyleBoldUnderline"/>
          <w:highlight w:val="yellow"/>
        </w:rPr>
        <w:t xml:space="preserve"> insights</w:t>
      </w:r>
      <w:r w:rsidRPr="005211A3">
        <w:rPr>
          <w:sz w:val="16"/>
          <w:highlight w:val="yellow"/>
        </w:rPr>
        <w:t xml:space="preserve"> </w:t>
      </w:r>
      <w:r w:rsidRPr="008A7040">
        <w:rPr>
          <w:sz w:val="16"/>
        </w:rPr>
        <w:t xml:space="preserve">into and questions </w:t>
      </w:r>
      <w:r w:rsidRPr="005211A3">
        <w:rPr>
          <w:rStyle w:val="StyleBoldUnderline"/>
          <w:highlight w:val="yellow"/>
        </w:rPr>
        <w:t>about</w:t>
      </w:r>
      <w:r w:rsidRPr="005211A3">
        <w:rPr>
          <w:sz w:val="16"/>
          <w:highlight w:val="yellow"/>
        </w:rPr>
        <w:t xml:space="preserve"> </w:t>
      </w:r>
      <w:r w:rsidRPr="008A7040">
        <w:rPr>
          <w:rStyle w:val="StyleBoldUnderline"/>
        </w:rPr>
        <w:t>how</w:t>
      </w:r>
      <w:r w:rsidRPr="008A7040">
        <w:rPr>
          <w:sz w:val="16"/>
        </w:rPr>
        <w:t xml:space="preserve"> </w:t>
      </w:r>
      <w:r w:rsidRPr="008A7040">
        <w:rPr>
          <w:rStyle w:val="StyleBoldUnderline"/>
        </w:rPr>
        <w:t xml:space="preserve">our </w:t>
      </w:r>
      <w:r w:rsidRPr="005211A3">
        <w:rPr>
          <w:rStyle w:val="StyleBoldUnderline"/>
          <w:highlight w:val="yellow"/>
        </w:rPr>
        <w:t>world view</w:t>
      </w:r>
      <w:r w:rsidRPr="008A7040">
        <w:rPr>
          <w:sz w:val="16"/>
        </w:rPr>
        <w:t>, behaviours, and</w:t>
      </w:r>
      <w:r w:rsidRPr="008A7040">
        <w:rPr>
          <w:sz w:val="12"/>
        </w:rPr>
        <w:t>¶</w:t>
      </w:r>
      <w:r w:rsidRPr="008A7040">
        <w:rPr>
          <w:sz w:val="16"/>
        </w:rPr>
        <w:t xml:space="preserve"> investments </w:t>
      </w:r>
      <w:r w:rsidRPr="00654856">
        <w:rPr>
          <w:rStyle w:val="StyleBoldUnderline"/>
          <w:highlight w:val="yellow"/>
        </w:rPr>
        <w:t>perpetuate social inequities</w:t>
      </w:r>
      <w:r w:rsidRPr="008A7040">
        <w:rPr>
          <w:sz w:val="16"/>
        </w:rPr>
        <w:t>.</w:t>
      </w:r>
      <w:r>
        <w:rPr>
          <w:sz w:val="16"/>
        </w:rPr>
        <w:t xml:space="preserve"> </w:t>
      </w:r>
      <w:r w:rsidRPr="00B22B2E">
        <w:rPr>
          <w:sz w:val="16"/>
        </w:rPr>
        <w:t>How can the concept of resistance to oppression be applied to the</w:t>
      </w:r>
      <w:r w:rsidRPr="00B22B2E">
        <w:rPr>
          <w:sz w:val="12"/>
        </w:rPr>
        <w:t>¶</w:t>
      </w:r>
      <w:r w:rsidRPr="00B22B2E">
        <w:rPr>
          <w:sz w:val="16"/>
        </w:rPr>
        <w:t xml:space="preserve"> social work classroom to encourage an </w:t>
      </w:r>
      <w:r w:rsidRPr="00654856">
        <w:rPr>
          <w:rStyle w:val="StyleBoldUnderline"/>
          <w:highlight w:val="yellow"/>
        </w:rPr>
        <w:t>andragogy</w:t>
      </w:r>
      <w:r>
        <w:rPr>
          <w:rStyle w:val="StyleBoldUnderline"/>
          <w:highlight w:val="yellow"/>
        </w:rPr>
        <w:t xml:space="preserve"> [is]</w:t>
      </w:r>
      <w:r w:rsidRPr="00654856">
        <w:rPr>
          <w:sz w:val="16"/>
          <w:highlight w:val="yellow"/>
        </w:rPr>
        <w:t xml:space="preserve"> </w:t>
      </w:r>
      <w:r w:rsidRPr="00B22B2E">
        <w:rPr>
          <w:sz w:val="16"/>
        </w:rPr>
        <w:t>and practice of resistance?</w:t>
      </w:r>
      <w:r w:rsidRPr="00B22B2E">
        <w:rPr>
          <w:sz w:val="12"/>
        </w:rPr>
        <w:t>¶</w:t>
      </w:r>
      <w:r w:rsidRPr="00B22B2E">
        <w:rPr>
          <w:sz w:val="16"/>
        </w:rPr>
        <w:t xml:space="preserve"> The essential question </w:t>
      </w:r>
      <w:r w:rsidRPr="00654856">
        <w:rPr>
          <w:rStyle w:val="StyleBoldUnderline"/>
        </w:rPr>
        <w:t>may be</w:t>
      </w:r>
      <w:r w:rsidRPr="00654856">
        <w:rPr>
          <w:sz w:val="16"/>
        </w:rPr>
        <w:t xml:space="preserve"> </w:t>
      </w:r>
      <w:r w:rsidRPr="00B22B2E">
        <w:rPr>
          <w:sz w:val="16"/>
        </w:rPr>
        <w:t xml:space="preserve">"how </w:t>
      </w:r>
      <w:r w:rsidRPr="00654856">
        <w:rPr>
          <w:rStyle w:val="StyleBoldUnderline"/>
          <w:highlight w:val="yellow"/>
        </w:rPr>
        <w:t xml:space="preserve">the human ability to </w:t>
      </w:r>
      <w:r w:rsidRPr="00654856">
        <w:rPr>
          <w:rStyle w:val="StyleBoldUnderline"/>
        </w:rPr>
        <w:t>create</w:t>
      </w:r>
      <w:r w:rsidRPr="00B22B2E">
        <w:rPr>
          <w:rStyle w:val="StyleBoldUnderline"/>
          <w:sz w:val="12"/>
          <w:u w:val="none"/>
        </w:rPr>
        <w:t>¶</w:t>
      </w:r>
      <w:r w:rsidRPr="00D24395">
        <w:rPr>
          <w:rStyle w:val="StyleBoldUnderline"/>
        </w:rPr>
        <w:t xml:space="preserve"> meaning and </w:t>
      </w:r>
      <w:r w:rsidRPr="00654856">
        <w:rPr>
          <w:rStyle w:val="StyleBoldUnderline"/>
          <w:highlight w:val="yellow"/>
        </w:rPr>
        <w:t>resist an imposed ideology</w:t>
      </w:r>
      <w:r w:rsidRPr="00B22B2E">
        <w:rPr>
          <w:sz w:val="16"/>
        </w:rPr>
        <w:t xml:space="preserve"> can be turned to praxis and</w:t>
      </w:r>
      <w:r w:rsidRPr="00B22B2E">
        <w:rPr>
          <w:sz w:val="12"/>
        </w:rPr>
        <w:t>¶</w:t>
      </w:r>
      <w:r w:rsidRPr="00B22B2E">
        <w:rPr>
          <w:sz w:val="16"/>
        </w:rPr>
        <w:t xml:space="preserve"> social transformation" (Weiler, 1988, p. 50). </w:t>
      </w:r>
      <w:r w:rsidRPr="00D24395">
        <w:rPr>
          <w:rStyle w:val="StyleBoldUnderline"/>
        </w:rPr>
        <w:t>Can</w:t>
      </w:r>
      <w:r w:rsidRPr="00B22B2E">
        <w:rPr>
          <w:sz w:val="16"/>
        </w:rPr>
        <w:t xml:space="preserve"> our </w:t>
      </w:r>
      <w:r w:rsidRPr="00654856">
        <w:rPr>
          <w:rStyle w:val="StyleBoldUnderline"/>
          <w:highlight w:val="yellow"/>
        </w:rPr>
        <w:t>commitment</w:t>
      </w:r>
      <w:r w:rsidRPr="00654856">
        <w:rPr>
          <w:sz w:val="16"/>
          <w:highlight w:val="yellow"/>
        </w:rPr>
        <w:t xml:space="preserve"> </w:t>
      </w:r>
      <w:r w:rsidRPr="00654856">
        <w:rPr>
          <w:rStyle w:val="StyleBoldUnderline"/>
          <w:highlight w:val="yellow"/>
        </w:rPr>
        <w:t>to</w:t>
      </w:r>
      <w:r w:rsidRPr="00B22B2E">
        <w:rPr>
          <w:sz w:val="12"/>
        </w:rPr>
        <w:t>¶</w:t>
      </w:r>
      <w:r w:rsidRPr="00B22B2E">
        <w:rPr>
          <w:sz w:val="16"/>
        </w:rPr>
        <w:t xml:space="preserve"> social </w:t>
      </w:r>
      <w:r w:rsidRPr="00654856">
        <w:rPr>
          <w:rStyle w:val="StyleBoldUnderline"/>
          <w:highlight w:val="yellow"/>
        </w:rPr>
        <w:t>justice</w:t>
      </w:r>
      <w:r w:rsidRPr="00654856">
        <w:rPr>
          <w:sz w:val="16"/>
          <w:highlight w:val="yellow"/>
        </w:rPr>
        <w:t xml:space="preserve"> </w:t>
      </w:r>
      <w:r w:rsidRPr="00B22B2E">
        <w:rPr>
          <w:sz w:val="16"/>
        </w:rPr>
        <w:t xml:space="preserve">be turned into </w:t>
      </w:r>
      <w:r w:rsidRPr="00654856">
        <w:rPr>
          <w:rStyle w:val="StyleBoldUnderline"/>
          <w:highlight w:val="yellow"/>
        </w:rPr>
        <w:t>a way of teaching</w:t>
      </w:r>
      <w:r w:rsidRPr="00654856">
        <w:rPr>
          <w:sz w:val="16"/>
          <w:highlight w:val="yellow"/>
        </w:rPr>
        <w:t xml:space="preserve"> </w:t>
      </w:r>
      <w:r w:rsidRPr="00B22B2E">
        <w:rPr>
          <w:sz w:val="16"/>
        </w:rPr>
        <w:t xml:space="preserve">and learning </w:t>
      </w:r>
      <w:r w:rsidRPr="00654856">
        <w:rPr>
          <w:rStyle w:val="StyleBoldUnderline"/>
          <w:highlight w:val="yellow"/>
        </w:rPr>
        <w:t>that consciously</w:t>
      </w:r>
      <w:r w:rsidRPr="00654856">
        <w:rPr>
          <w:rStyle w:val="StyleBoldUnderline"/>
          <w:sz w:val="12"/>
          <w:highlight w:val="yellow"/>
          <w:u w:val="none"/>
        </w:rPr>
        <w:t>¶</w:t>
      </w:r>
      <w:r w:rsidRPr="00654856">
        <w:rPr>
          <w:rStyle w:val="StyleBoldUnderline"/>
          <w:highlight w:val="yellow"/>
        </w:rPr>
        <w:t xml:space="preserve"> resists domination</w:t>
      </w:r>
      <w:r w:rsidRPr="00654856">
        <w:rPr>
          <w:sz w:val="16"/>
          <w:highlight w:val="yellow"/>
        </w:rPr>
        <w:t xml:space="preserve"> </w:t>
      </w:r>
      <w:r w:rsidRPr="00D24395">
        <w:rPr>
          <w:rStyle w:val="StyleBoldUnderline"/>
        </w:rPr>
        <w:t>and</w:t>
      </w:r>
      <w:r w:rsidRPr="00B22B2E">
        <w:rPr>
          <w:sz w:val="16"/>
        </w:rPr>
        <w:t xml:space="preserve"> </w:t>
      </w:r>
      <w:r w:rsidRPr="00D24395">
        <w:rPr>
          <w:rStyle w:val="StyleBoldUnderline"/>
        </w:rPr>
        <w:t>creates</w:t>
      </w:r>
      <w:r w:rsidRPr="00B22B2E">
        <w:rPr>
          <w:sz w:val="16"/>
        </w:rPr>
        <w:t xml:space="preserve"> an </w:t>
      </w:r>
      <w:r w:rsidRPr="00D24395">
        <w:rPr>
          <w:rStyle w:val="StyleBoldUnderline"/>
        </w:rPr>
        <w:t>impetus</w:t>
      </w:r>
      <w:r w:rsidRPr="00B22B2E">
        <w:rPr>
          <w:sz w:val="16"/>
        </w:rPr>
        <w:t xml:space="preserve"> </w:t>
      </w:r>
      <w:r w:rsidRPr="00D24395">
        <w:rPr>
          <w:rStyle w:val="StyleBoldUnderline"/>
        </w:rPr>
        <w:t>for</w:t>
      </w:r>
      <w:r w:rsidRPr="00B22B2E">
        <w:rPr>
          <w:sz w:val="16"/>
        </w:rPr>
        <w:t xml:space="preserve"> </w:t>
      </w:r>
      <w:r w:rsidRPr="00D24395">
        <w:rPr>
          <w:rStyle w:val="StyleBoldUnderline"/>
        </w:rPr>
        <w:t>personal</w:t>
      </w:r>
      <w:r w:rsidRPr="00B22B2E">
        <w:rPr>
          <w:sz w:val="16"/>
        </w:rPr>
        <w:t xml:space="preserve"> and</w:t>
      </w:r>
      <w:r w:rsidRPr="00B22B2E">
        <w:rPr>
          <w:sz w:val="12"/>
        </w:rPr>
        <w:t>¶</w:t>
      </w:r>
      <w:r w:rsidRPr="00B22B2E">
        <w:rPr>
          <w:sz w:val="16"/>
        </w:rPr>
        <w:t xml:space="preserve"> social </w:t>
      </w:r>
      <w:r w:rsidRPr="00D24395">
        <w:rPr>
          <w:rStyle w:val="StyleBoldUnderline"/>
        </w:rPr>
        <w:t xml:space="preserve">change? </w:t>
      </w:r>
      <w:r w:rsidRPr="00654856">
        <w:rPr>
          <w:rStyle w:val="StyleBoldUnderline"/>
          <w:highlight w:val="yellow"/>
        </w:rPr>
        <w:t xml:space="preserve">The answer is </w:t>
      </w:r>
      <w:r w:rsidRPr="00D24395">
        <w:rPr>
          <w:rStyle w:val="StyleBoldUnderline"/>
        </w:rPr>
        <w:t>an unequivocal</w:t>
      </w:r>
      <w:r w:rsidRPr="00B22B2E">
        <w:rPr>
          <w:sz w:val="16"/>
        </w:rPr>
        <w:t xml:space="preserve"> </w:t>
      </w:r>
      <w:r w:rsidRPr="00654856">
        <w:rPr>
          <w:rStyle w:val="StyleBoldUnderline"/>
          <w:highlight w:val="yellow"/>
        </w:rPr>
        <w:t>yes</w:t>
      </w:r>
      <w:r w:rsidRPr="00B22B2E">
        <w:rPr>
          <w:sz w:val="16"/>
        </w:rPr>
        <w:t>. When Aptheker (1989)</w:t>
      </w:r>
      <w:r w:rsidRPr="00B22B2E">
        <w:rPr>
          <w:sz w:val="12"/>
        </w:rPr>
        <w:t>¶</w:t>
      </w:r>
      <w:r w:rsidRPr="00B22B2E">
        <w:rPr>
          <w:sz w:val="16"/>
        </w:rPr>
        <w:t xml:space="preserve"> radically and poetically reframes women's lives by describing "their</w:t>
      </w:r>
      <w:r w:rsidRPr="00B22B2E">
        <w:rPr>
          <w:sz w:val="12"/>
        </w:rPr>
        <w:t>¶</w:t>
      </w:r>
      <w:r w:rsidRPr="00B22B2E">
        <w:rPr>
          <w:sz w:val="16"/>
        </w:rPr>
        <w:t xml:space="preserve"> efforts to resist the incursions and assaults on the quality of their daily</w:t>
      </w:r>
      <w:r w:rsidRPr="00B22B2E">
        <w:rPr>
          <w:sz w:val="12"/>
        </w:rPr>
        <w:t>¶</w:t>
      </w:r>
      <w:r w:rsidRPr="00B22B2E">
        <w:rPr>
          <w:sz w:val="16"/>
        </w:rPr>
        <w:t xml:space="preserve"> lives" (p. 179), she is affirming that practising resistance is more than an</w:t>
      </w:r>
      <w:r w:rsidRPr="00B22B2E">
        <w:rPr>
          <w:sz w:val="12"/>
        </w:rPr>
        <w:t>¶</w:t>
      </w:r>
      <w:r w:rsidRPr="00B22B2E">
        <w:rPr>
          <w:sz w:val="16"/>
        </w:rPr>
        <w:t xml:space="preserve"> oppositional voice. It is </w:t>
      </w:r>
      <w:r w:rsidRPr="00654856">
        <w:rPr>
          <w:rStyle w:val="StyleBoldUnderline"/>
          <w:highlight w:val="yellow"/>
        </w:rPr>
        <w:t>a process of</w:t>
      </w:r>
      <w:r w:rsidRPr="00654856">
        <w:rPr>
          <w:sz w:val="16"/>
          <w:highlight w:val="yellow"/>
        </w:rPr>
        <w:t xml:space="preserve"> </w:t>
      </w:r>
      <w:r w:rsidRPr="00B22B2E">
        <w:rPr>
          <w:sz w:val="16"/>
        </w:rPr>
        <w:t xml:space="preserve">living </w:t>
      </w:r>
      <w:r w:rsidRPr="00654856">
        <w:rPr>
          <w:rStyle w:val="StyleBoldUnderline"/>
          <w:highlight w:val="yellow"/>
        </w:rPr>
        <w:t>resistance</w:t>
      </w:r>
      <w:r w:rsidRPr="00654856">
        <w:rPr>
          <w:sz w:val="16"/>
          <w:highlight w:val="yellow"/>
        </w:rPr>
        <w:t xml:space="preserve"> </w:t>
      </w:r>
      <w:r w:rsidRPr="00B22B2E">
        <w:rPr>
          <w:sz w:val="16"/>
        </w:rPr>
        <w:t>or "philosophy</w:t>
      </w:r>
      <w:r w:rsidRPr="00B22B2E">
        <w:rPr>
          <w:sz w:val="12"/>
        </w:rPr>
        <w:t>¶</w:t>
      </w:r>
      <w:r w:rsidRPr="00B22B2E">
        <w:rPr>
          <w:sz w:val="16"/>
        </w:rPr>
        <w:t xml:space="preserve"> becoming practical" (Bottomore, 1983, p. 386), what Christopher Brown</w:t>
      </w:r>
      <w:r w:rsidRPr="00B22B2E">
        <w:rPr>
          <w:sz w:val="12"/>
        </w:rPr>
        <w:t>¶</w:t>
      </w:r>
      <w:r w:rsidRPr="00B22B2E">
        <w:rPr>
          <w:sz w:val="16"/>
        </w:rPr>
        <w:t xml:space="preserve"> (1988) describes </w:t>
      </w:r>
      <w:r w:rsidRPr="00654856">
        <w:rPr>
          <w:rStyle w:val="StyleBoldUnderline"/>
          <w:highlight w:val="yellow"/>
        </w:rPr>
        <w:t>as the "experience of doing justice</w:t>
      </w:r>
      <w:r w:rsidRPr="00B22B2E">
        <w:rPr>
          <w:sz w:val="16"/>
        </w:rPr>
        <w:t>" (p. 138). On a daily</w:t>
      </w:r>
      <w:r w:rsidRPr="00B22B2E">
        <w:rPr>
          <w:sz w:val="12"/>
        </w:rPr>
        <w:t>¶</w:t>
      </w:r>
      <w:r w:rsidRPr="00B22B2E">
        <w:rPr>
          <w:sz w:val="16"/>
        </w:rPr>
        <w:t xml:space="preserve"> basis, we can act and transform our social work classrooms and offices into</w:t>
      </w:r>
      <w:r w:rsidRPr="00B22B2E">
        <w:rPr>
          <w:sz w:val="12"/>
        </w:rPr>
        <w:t>¶</w:t>
      </w:r>
      <w:r w:rsidRPr="00B22B2E">
        <w:rPr>
          <w:sz w:val="16"/>
        </w:rPr>
        <w:t xml:space="preserve"> active sites of resistance.</w:t>
      </w:r>
    </w:p>
    <w:p w14:paraId="6EA47731" w14:textId="77777777" w:rsidR="00B65D21" w:rsidRDefault="00B65D21" w:rsidP="00B65D21"/>
    <w:p w14:paraId="367D92B4" w14:textId="77777777" w:rsidR="00B65D21" w:rsidRPr="00CB5D04" w:rsidRDefault="00B65D21" w:rsidP="00B65D21">
      <w:pPr>
        <w:pStyle w:val="Heading4"/>
      </w:pPr>
      <w:r>
        <w:t xml:space="preserve">Prefer andragogy, it has 3 net </w:t>
      </w:r>
      <w:r w:rsidRPr="00CB5D04">
        <w:t>benefits</w:t>
      </w:r>
      <w:r>
        <w:t xml:space="preserve"> over pedagogical approaches. 1. Pedagogy is adultist; 2. Pedagogy is constrained both by teacher presence and temporally; 3. It side-steps indoctrination processes. Batson 08</w:t>
      </w:r>
    </w:p>
    <w:p w14:paraId="0A71DFA2" w14:textId="77777777" w:rsidR="00B65D21" w:rsidRPr="008A366C" w:rsidRDefault="00B65D21" w:rsidP="00B65D21">
      <w:pPr>
        <w:rPr>
          <w:rStyle w:val="StyleStyleBold12pt"/>
        </w:rPr>
      </w:pPr>
      <w:r w:rsidRPr="008A366C">
        <w:rPr>
          <w:rStyle w:val="StyleStyleBold12pt"/>
        </w:rPr>
        <w:t>Batson, ’08 (Dr. Trent, president and CEO of the Association for Authentic, Experiential and Evidence-Based Learning, PhD in American Studies from George Washington University, English professor, served as director of academic computing at 2 universities, and worked at Michigan State University “The Institutional Path for Change in This Age: Andragogy, not Pedagogy,” 10/8 BS</w:t>
      </w:r>
    </w:p>
    <w:p w14:paraId="4D9CEDF7" w14:textId="77777777" w:rsidR="00B65D21" w:rsidRPr="00F63813" w:rsidRDefault="00B65D21" w:rsidP="00B65D21">
      <w:pPr>
        <w:rPr>
          <w:sz w:val="14"/>
        </w:rPr>
      </w:pPr>
      <w:r w:rsidRPr="00EA7206">
        <w:rPr>
          <w:rStyle w:val="StyleBoldUnderline"/>
          <w:highlight w:val="yellow"/>
        </w:rPr>
        <w:t>The</w:t>
      </w:r>
      <w:r w:rsidRPr="00EA7206">
        <w:rPr>
          <w:sz w:val="14"/>
          <w:highlight w:val="yellow"/>
        </w:rPr>
        <w:t xml:space="preserve"> </w:t>
      </w:r>
      <w:r w:rsidRPr="00F63813">
        <w:rPr>
          <w:sz w:val="14"/>
        </w:rPr>
        <w:t xml:space="preserve">entire </w:t>
      </w:r>
      <w:r w:rsidRPr="00EA7206">
        <w:rPr>
          <w:rStyle w:val="StyleBoldUnderline"/>
          <w:highlight w:val="yellow"/>
        </w:rPr>
        <w:t>ontology</w:t>
      </w:r>
      <w:r w:rsidRPr="00EA7206">
        <w:rPr>
          <w:sz w:val="14"/>
          <w:highlight w:val="yellow"/>
        </w:rPr>
        <w:t xml:space="preserve"> </w:t>
      </w:r>
      <w:r w:rsidRPr="00F63813">
        <w:rPr>
          <w:sz w:val="14"/>
        </w:rPr>
        <w:t xml:space="preserve">(manifested beliefs about teaching and learning) </w:t>
      </w:r>
      <w:r w:rsidRPr="00EA7206">
        <w:rPr>
          <w:rStyle w:val="StyleBoldUnderline"/>
          <w:highlight w:val="yellow"/>
        </w:rPr>
        <w:t>of higher education is</w:t>
      </w:r>
      <w:r w:rsidRPr="00EA7206">
        <w:rPr>
          <w:sz w:val="14"/>
          <w:highlight w:val="yellow"/>
        </w:rPr>
        <w:t xml:space="preserve"> </w:t>
      </w:r>
      <w:r w:rsidRPr="00EA7206">
        <w:rPr>
          <w:rStyle w:val="StyleBoldUnderline"/>
          <w:highlight w:val="yellow"/>
        </w:rPr>
        <w:t>misconceived</w:t>
      </w:r>
      <w:r w:rsidRPr="00F63813">
        <w:rPr>
          <w:sz w:val="14"/>
        </w:rPr>
        <w:t xml:space="preserve">: It does not fit with the proven realities of learning, and does not fit at all with the new nature of knowledge construction in a Web 2.0 world. </w:t>
      </w:r>
      <w:r w:rsidRPr="009A51F7">
        <w:rPr>
          <w:rStyle w:val="Emphasis"/>
        </w:rPr>
        <w:t xml:space="preserve">The </w:t>
      </w:r>
      <w:r w:rsidRPr="00EA7206">
        <w:rPr>
          <w:rStyle w:val="Emphasis"/>
          <w:highlight w:val="yellow"/>
        </w:rPr>
        <w:t xml:space="preserve">education </w:t>
      </w:r>
      <w:r w:rsidRPr="009A51F7">
        <w:rPr>
          <w:rStyle w:val="Emphasis"/>
        </w:rPr>
        <w:t xml:space="preserve">establishment </w:t>
      </w:r>
      <w:r w:rsidRPr="00EA7206">
        <w:rPr>
          <w:rStyle w:val="Emphasis"/>
          <w:highlight w:val="yellow"/>
        </w:rPr>
        <w:t xml:space="preserve">needs to say goodbye to pedagogy </w:t>
      </w:r>
      <w:r w:rsidRPr="003D1AA6">
        <w:rPr>
          <w:rStyle w:val="Emphasis"/>
          <w:highlight w:val="yellow"/>
        </w:rPr>
        <w:t>and hello to andragogy to create a better fit</w:t>
      </w:r>
      <w:r w:rsidRPr="009A51F7">
        <w:rPr>
          <w:rStyle w:val="Emphasis"/>
        </w:rPr>
        <w:t>.</w:t>
      </w:r>
      <w:r w:rsidRPr="00F63813">
        <w:rPr>
          <w:sz w:val="14"/>
        </w:rPr>
        <w:t xml:space="preserve"> Here's the difference: </w:t>
      </w:r>
      <w:r w:rsidRPr="00F63813">
        <w:rPr>
          <w:sz w:val="12"/>
        </w:rPr>
        <w:t>¶</w:t>
      </w:r>
      <w:r w:rsidRPr="00F63813">
        <w:rPr>
          <w:sz w:val="14"/>
        </w:rPr>
        <w:t xml:space="preserve"> In </w:t>
      </w:r>
      <w:r w:rsidRPr="009F6713">
        <w:rPr>
          <w:rStyle w:val="StyleBoldUnderline"/>
          <w:highlight w:val="yellow"/>
        </w:rPr>
        <w:t>pedagogy</w:t>
      </w:r>
      <w:r w:rsidRPr="00F63813">
        <w:rPr>
          <w:sz w:val="14"/>
        </w:rPr>
        <w:t xml:space="preserve">, the </w:t>
      </w:r>
      <w:r w:rsidRPr="009F6713">
        <w:rPr>
          <w:rStyle w:val="StyleBoldUnderline"/>
          <w:highlight w:val="yellow"/>
        </w:rPr>
        <w:t>concern</w:t>
      </w:r>
      <w:r w:rsidRPr="009F6713">
        <w:rPr>
          <w:sz w:val="14"/>
          <w:highlight w:val="yellow"/>
        </w:rPr>
        <w:t xml:space="preserve"> </w:t>
      </w:r>
      <w:r w:rsidRPr="009F6713">
        <w:rPr>
          <w:rStyle w:val="StyleBoldUnderline"/>
          <w:highlight w:val="yellow"/>
        </w:rPr>
        <w:t>is</w:t>
      </w:r>
      <w:r w:rsidRPr="009F6713">
        <w:rPr>
          <w:sz w:val="14"/>
          <w:highlight w:val="yellow"/>
        </w:rPr>
        <w:t xml:space="preserve"> </w:t>
      </w:r>
      <w:r w:rsidRPr="009A51F7">
        <w:rPr>
          <w:rStyle w:val="StyleBoldUnderline"/>
        </w:rPr>
        <w:t>with</w:t>
      </w:r>
      <w:r w:rsidRPr="00F63813">
        <w:rPr>
          <w:sz w:val="14"/>
        </w:rPr>
        <w:t xml:space="preserve"> </w:t>
      </w:r>
      <w:r w:rsidRPr="009F6713">
        <w:rPr>
          <w:rStyle w:val="StyleBoldUnderline"/>
          <w:highlight w:val="yellow"/>
        </w:rPr>
        <w:t>transmitting</w:t>
      </w:r>
      <w:r w:rsidRPr="009F6713">
        <w:rPr>
          <w:sz w:val="14"/>
          <w:highlight w:val="yellow"/>
        </w:rPr>
        <w:t xml:space="preserve"> </w:t>
      </w:r>
      <w:r w:rsidRPr="00F63813">
        <w:rPr>
          <w:sz w:val="14"/>
        </w:rPr>
        <w:t xml:space="preserve">the </w:t>
      </w:r>
      <w:r w:rsidRPr="009F6713">
        <w:rPr>
          <w:rStyle w:val="StyleBoldUnderline"/>
          <w:highlight w:val="yellow"/>
        </w:rPr>
        <w:t>content</w:t>
      </w:r>
      <w:r w:rsidRPr="00F63813">
        <w:rPr>
          <w:sz w:val="14"/>
        </w:rPr>
        <w:t xml:space="preserve">, </w:t>
      </w:r>
      <w:r w:rsidRPr="009A51F7">
        <w:rPr>
          <w:rStyle w:val="StyleBoldUnderline"/>
        </w:rPr>
        <w:t>while</w:t>
      </w:r>
      <w:r w:rsidRPr="00F63813">
        <w:rPr>
          <w:sz w:val="14"/>
        </w:rPr>
        <w:t xml:space="preserve"> in </w:t>
      </w:r>
      <w:r w:rsidRPr="009F6713">
        <w:rPr>
          <w:rStyle w:val="StyleBoldUnderline"/>
          <w:highlight w:val="yellow"/>
        </w:rPr>
        <w:t>andragogy</w:t>
      </w:r>
      <w:r w:rsidRPr="00F63813">
        <w:rPr>
          <w:sz w:val="14"/>
        </w:rPr>
        <w:t xml:space="preserve">, </w:t>
      </w:r>
      <w:r w:rsidRPr="009F6713">
        <w:rPr>
          <w:rStyle w:val="StyleBoldUnderline"/>
          <w:highlight w:val="yellow"/>
        </w:rPr>
        <w:t>the</w:t>
      </w:r>
      <w:r w:rsidRPr="009F6713">
        <w:rPr>
          <w:sz w:val="14"/>
          <w:highlight w:val="yellow"/>
        </w:rPr>
        <w:t xml:space="preserve"> </w:t>
      </w:r>
      <w:r w:rsidRPr="009F6713">
        <w:rPr>
          <w:rStyle w:val="StyleBoldUnderline"/>
          <w:highlight w:val="yellow"/>
        </w:rPr>
        <w:t>concern</w:t>
      </w:r>
      <w:r w:rsidRPr="009F6713">
        <w:rPr>
          <w:sz w:val="14"/>
          <w:highlight w:val="yellow"/>
        </w:rPr>
        <w:t xml:space="preserve"> </w:t>
      </w:r>
      <w:r w:rsidRPr="009F6713">
        <w:rPr>
          <w:rStyle w:val="StyleBoldUnderline"/>
          <w:highlight w:val="yellow"/>
        </w:rPr>
        <w:t>is</w:t>
      </w:r>
      <w:r w:rsidRPr="00F63813">
        <w:rPr>
          <w:sz w:val="14"/>
        </w:rPr>
        <w:t xml:space="preserve"> with </w:t>
      </w:r>
      <w:r w:rsidRPr="009F6713">
        <w:rPr>
          <w:rStyle w:val="StyleBoldUnderline"/>
          <w:highlight w:val="yellow"/>
        </w:rPr>
        <w:t>facilitating the acquisition of the content</w:t>
      </w:r>
      <w:r w:rsidRPr="00F63813">
        <w:rPr>
          <w:sz w:val="14"/>
        </w:rPr>
        <w:t>.</w:t>
      </w:r>
      <w:r w:rsidRPr="00F63813">
        <w:rPr>
          <w:sz w:val="12"/>
        </w:rPr>
        <w:t>¶</w:t>
      </w:r>
      <w:r w:rsidRPr="00F63813">
        <w:rPr>
          <w:sz w:val="14"/>
        </w:rPr>
        <w:t xml:space="preserve"> There is little doubt that the most dominant form of instruction in Europe and America is pedagogy, or what some people refer to as didactic, traditional, or teacher-directed approaches. A competing idea in terms of instructing adult learners [including first-year college students], and one that gathered momentum within the past three decades, has been dubbed andragogy. [http://www-distance.syr.edu/andraggy.html] </w:t>
      </w:r>
      <w:r w:rsidRPr="00F63813">
        <w:rPr>
          <w:sz w:val="12"/>
        </w:rPr>
        <w:t>¶</w:t>
      </w:r>
      <w:r w:rsidRPr="00F63813">
        <w:rPr>
          <w:sz w:val="14"/>
        </w:rPr>
        <w:t xml:space="preserve"> </w:t>
      </w:r>
      <w:r w:rsidRPr="00F63813">
        <w:rPr>
          <w:rStyle w:val="StyleBoldUnderline"/>
        </w:rPr>
        <w:t>Pedagogy is associated with teaching children</w:t>
      </w:r>
      <w:r w:rsidRPr="00F63813">
        <w:rPr>
          <w:sz w:val="14"/>
        </w:rPr>
        <w:t xml:space="preserve"> while </w:t>
      </w:r>
      <w:r w:rsidRPr="009F6713">
        <w:rPr>
          <w:rStyle w:val="StyleBoldUnderline"/>
          <w:highlight w:val="yellow"/>
        </w:rPr>
        <w:t>andragogy</w:t>
      </w:r>
      <w:r w:rsidRPr="009F6713">
        <w:rPr>
          <w:sz w:val="14"/>
          <w:highlight w:val="yellow"/>
        </w:rPr>
        <w:t xml:space="preserve"> </w:t>
      </w:r>
      <w:r w:rsidRPr="00F63813">
        <w:rPr>
          <w:sz w:val="14"/>
        </w:rPr>
        <w:t xml:space="preserve">is associated </w:t>
      </w:r>
      <w:r w:rsidRPr="009F6713">
        <w:rPr>
          <w:rStyle w:val="StyleBoldUnderline"/>
          <w:highlight w:val="yellow"/>
        </w:rPr>
        <w:t>with teaching adults</w:t>
      </w:r>
      <w:r w:rsidRPr="00F63813">
        <w:rPr>
          <w:sz w:val="14"/>
        </w:rPr>
        <w:t xml:space="preserve">. The view of learning offered by </w:t>
      </w:r>
      <w:r w:rsidRPr="000B23A0">
        <w:rPr>
          <w:rStyle w:val="StyleBoldUnderline"/>
        </w:rPr>
        <w:t>andragogy</w:t>
      </w:r>
      <w:r w:rsidRPr="00F63813">
        <w:rPr>
          <w:sz w:val="14"/>
        </w:rPr>
        <w:t xml:space="preserve"> is ancient but refreshed in the 20th century by John Dewey and Malcolm Knowles, among others. A recent book is required reading for all: Conner, M. L., Andragogy and Pedagogy. Ageless Learner, 1997-2004. [http://agelesslearner.com/intros/andragogy.html] </w:t>
      </w:r>
      <w:r w:rsidRPr="00F63813">
        <w:rPr>
          <w:sz w:val="12"/>
        </w:rPr>
        <w:t>¶</w:t>
      </w:r>
      <w:r w:rsidRPr="00F63813">
        <w:rPr>
          <w:sz w:val="14"/>
        </w:rPr>
        <w:t xml:space="preserve"> The five principles of andragogy: </w:t>
      </w:r>
      <w:r w:rsidRPr="00F63813">
        <w:rPr>
          <w:sz w:val="12"/>
        </w:rPr>
        <w:t>¶</w:t>
      </w:r>
      <w:r w:rsidRPr="00F63813">
        <w:rPr>
          <w:sz w:val="14"/>
        </w:rPr>
        <w:t xml:space="preserve"> 1. Letting learners know why something is important to learn</w:t>
      </w:r>
      <w:r w:rsidRPr="00F63813">
        <w:rPr>
          <w:sz w:val="12"/>
        </w:rPr>
        <w:t>¶</w:t>
      </w:r>
      <w:r w:rsidRPr="00F63813">
        <w:rPr>
          <w:sz w:val="14"/>
        </w:rPr>
        <w:t xml:space="preserve"> 2. Showing learners how to direct themselves through information</w:t>
      </w:r>
      <w:r w:rsidRPr="00F63813">
        <w:rPr>
          <w:sz w:val="12"/>
        </w:rPr>
        <w:t>¶</w:t>
      </w:r>
      <w:r w:rsidRPr="00F63813">
        <w:rPr>
          <w:sz w:val="14"/>
        </w:rPr>
        <w:t xml:space="preserve"> 3. Relating the topic to the learners' experiences</w:t>
      </w:r>
      <w:r w:rsidRPr="00F63813">
        <w:rPr>
          <w:sz w:val="12"/>
        </w:rPr>
        <w:t>¶</w:t>
      </w:r>
      <w:r w:rsidRPr="00F63813">
        <w:rPr>
          <w:sz w:val="14"/>
        </w:rPr>
        <w:t xml:space="preserve"> 4. People will not learn until they are ready and motivated to learn</w:t>
      </w:r>
      <w:r w:rsidRPr="00F63813">
        <w:rPr>
          <w:sz w:val="12"/>
        </w:rPr>
        <w:t>¶</w:t>
      </w:r>
      <w:r w:rsidRPr="00F63813">
        <w:rPr>
          <w:sz w:val="14"/>
        </w:rPr>
        <w:t xml:space="preserve"> 5. Requires helping them overcome inhibitions, behaviors, and beliefs about learning</w:t>
      </w:r>
      <w:r w:rsidRPr="00F63813">
        <w:rPr>
          <w:sz w:val="12"/>
        </w:rPr>
        <w:t>¶</w:t>
      </w:r>
      <w:r w:rsidRPr="00F63813">
        <w:rPr>
          <w:sz w:val="14"/>
        </w:rPr>
        <w:t xml:space="preserve"> [Conner, M. L., Andragogy and Pedagogy. Ageless Learner, 1997-2004. http://agelesslearner.com/intros/andragogy.html]</w:t>
      </w:r>
      <w:r w:rsidRPr="00F63813">
        <w:rPr>
          <w:sz w:val="12"/>
        </w:rPr>
        <w:t>¶</w:t>
      </w:r>
      <w:r w:rsidRPr="00F63813">
        <w:rPr>
          <w:sz w:val="14"/>
        </w:rPr>
        <w:t xml:space="preserve"> And, keeping these 5 principles in mind, you </w:t>
      </w:r>
      <w:r w:rsidRPr="000B23A0">
        <w:rPr>
          <w:rStyle w:val="StyleBoldUnderline"/>
        </w:rPr>
        <w:t>can help</w:t>
      </w:r>
      <w:r w:rsidRPr="00F63813">
        <w:rPr>
          <w:sz w:val="14"/>
        </w:rPr>
        <w:t xml:space="preserve"> your</w:t>
      </w:r>
      <w:r w:rsidRPr="000B23A0">
        <w:rPr>
          <w:rStyle w:val="StyleBoldUnderline"/>
        </w:rPr>
        <w:t xml:space="preserve"> students get ready to begin</w:t>
      </w:r>
      <w:r w:rsidRPr="00F63813">
        <w:rPr>
          <w:sz w:val="14"/>
        </w:rPr>
        <w:t xml:space="preserve"> their </w:t>
      </w:r>
      <w:r w:rsidRPr="000B23A0">
        <w:rPr>
          <w:rStyle w:val="StyleBoldUnderline"/>
        </w:rPr>
        <w:t>learning</w:t>
      </w:r>
      <w:r w:rsidRPr="00F63813">
        <w:rPr>
          <w:sz w:val="14"/>
        </w:rPr>
        <w:t xml:space="preserve"> adventures </w:t>
      </w:r>
      <w:r w:rsidRPr="000B23A0">
        <w:rPr>
          <w:rStyle w:val="StyleBoldUnderline"/>
        </w:rPr>
        <w:t>within</w:t>
      </w:r>
      <w:r w:rsidRPr="00F63813">
        <w:rPr>
          <w:sz w:val="14"/>
        </w:rPr>
        <w:t xml:space="preserve"> the safety of your </w:t>
      </w:r>
      <w:r w:rsidRPr="000B23A0">
        <w:rPr>
          <w:rStyle w:val="StyleBoldUnderline"/>
        </w:rPr>
        <w:t>facilitation</w:t>
      </w:r>
      <w:r w:rsidRPr="00F63813">
        <w:rPr>
          <w:sz w:val="14"/>
        </w:rPr>
        <w:t xml:space="preserve"> </w:t>
      </w:r>
      <w:r w:rsidRPr="000B23A0">
        <w:rPr>
          <w:rStyle w:val="StyleBoldUnderline"/>
        </w:rPr>
        <w:t>and</w:t>
      </w:r>
      <w:r w:rsidRPr="00F63813">
        <w:rPr>
          <w:sz w:val="14"/>
        </w:rPr>
        <w:t xml:space="preserve"> </w:t>
      </w:r>
      <w:r w:rsidRPr="000B23A0">
        <w:rPr>
          <w:rStyle w:val="StyleBoldUnderline"/>
        </w:rPr>
        <w:t>guidance</w:t>
      </w:r>
      <w:r w:rsidRPr="00F63813">
        <w:rPr>
          <w:sz w:val="14"/>
        </w:rPr>
        <w:t xml:space="preserve">. This approach -- andragogy -- to teaching and learning has been mostly behind the scenes for decades waiting for its moment to come forward. This is the moment: The Web extends the classroom infinitely and andragogy is the appropriate response. Now is the time to consider basing all curricula on andragogical principles. This helps faculty better understand the changes needed to teach and learn in a technology-drenched world. </w:t>
      </w:r>
      <w:r w:rsidRPr="00F63813">
        <w:rPr>
          <w:sz w:val="12"/>
        </w:rPr>
        <w:t>¶</w:t>
      </w:r>
      <w:r w:rsidRPr="00F63813">
        <w:rPr>
          <w:sz w:val="14"/>
        </w:rPr>
        <w:t xml:space="preserve"> One essential fact provides the proof that </w:t>
      </w:r>
      <w:r w:rsidRPr="009F6713">
        <w:rPr>
          <w:rStyle w:val="StyleBoldUnderline"/>
          <w:highlight w:val="yellow"/>
        </w:rPr>
        <w:t>we must reframe our ontology</w:t>
      </w:r>
      <w:r w:rsidRPr="00F63813">
        <w:rPr>
          <w:sz w:val="14"/>
        </w:rPr>
        <w:t xml:space="preserve"> (our fundamental assumptions about our entire enterprise): </w:t>
      </w:r>
      <w:r w:rsidRPr="000B23A0">
        <w:rPr>
          <w:rStyle w:val="StyleBoldUnderline"/>
        </w:rPr>
        <w:t>Students now have orders of magnitude</w:t>
      </w:r>
      <w:r w:rsidRPr="00F63813">
        <w:rPr>
          <w:sz w:val="14"/>
        </w:rPr>
        <w:t xml:space="preserve"> more opportunities to gather evidence of learning </w:t>
      </w:r>
      <w:r w:rsidRPr="000B23A0">
        <w:rPr>
          <w:rStyle w:val="StyleBoldUnderline"/>
        </w:rPr>
        <w:t>and this evidence can be shared</w:t>
      </w:r>
      <w:r w:rsidRPr="00F63813">
        <w:rPr>
          <w:sz w:val="14"/>
        </w:rPr>
        <w:t xml:space="preserve"> </w:t>
      </w:r>
      <w:r w:rsidRPr="000B23A0">
        <w:rPr>
          <w:rStyle w:val="StyleBoldUnderline"/>
        </w:rPr>
        <w:t>and assessed</w:t>
      </w:r>
      <w:r w:rsidRPr="00F63813">
        <w:rPr>
          <w:sz w:val="14"/>
        </w:rPr>
        <w:t xml:space="preserve">. </w:t>
      </w:r>
      <w:r w:rsidRPr="00F63813">
        <w:rPr>
          <w:sz w:val="12"/>
        </w:rPr>
        <w:t>¶</w:t>
      </w:r>
      <w:r w:rsidRPr="00F63813">
        <w:rPr>
          <w:sz w:val="14"/>
        </w:rPr>
        <w:t xml:space="preserve"> In other words, </w:t>
      </w:r>
      <w:r w:rsidRPr="009F6713">
        <w:rPr>
          <w:rStyle w:val="StyleBoldUnderline"/>
          <w:highlight w:val="yellow"/>
        </w:rPr>
        <w:t>a</w:t>
      </w:r>
      <w:r w:rsidRPr="00295797">
        <w:rPr>
          <w:rStyle w:val="StyleBoldUnderline"/>
        </w:rPr>
        <w:t xml:space="preserve"> </w:t>
      </w:r>
      <w:r w:rsidRPr="00F63813">
        <w:rPr>
          <w:sz w:val="14"/>
        </w:rPr>
        <w:t xml:space="preserve">new </w:t>
      </w:r>
      <w:r w:rsidRPr="009F6713">
        <w:rPr>
          <w:rStyle w:val="StyleBoldUnderline"/>
          <w:highlight w:val="yellow"/>
        </w:rPr>
        <w:t>principle</w:t>
      </w:r>
      <w:r w:rsidRPr="009F6713">
        <w:rPr>
          <w:sz w:val="14"/>
          <w:highlight w:val="yellow"/>
        </w:rPr>
        <w:t xml:space="preserve"> </w:t>
      </w:r>
      <w:r w:rsidRPr="00F63813">
        <w:rPr>
          <w:sz w:val="14"/>
        </w:rPr>
        <w:t xml:space="preserve">can be added </w:t>
      </w:r>
      <w:r w:rsidRPr="009F6713">
        <w:rPr>
          <w:rStyle w:val="StyleBoldUnderline"/>
          <w:highlight w:val="yellow"/>
        </w:rPr>
        <w:t>to the andragogical approach</w:t>
      </w:r>
      <w:r w:rsidRPr="00F63813">
        <w:rPr>
          <w:sz w:val="14"/>
        </w:rPr>
        <w:t xml:space="preserve">: The </w:t>
      </w:r>
      <w:r w:rsidRPr="009F6713">
        <w:rPr>
          <w:rStyle w:val="StyleBoldUnderline"/>
          <w:highlight w:val="yellow"/>
        </w:rPr>
        <w:t xml:space="preserve">autonomous learning [of] </w:t>
      </w:r>
      <w:r w:rsidRPr="00F63813">
        <w:rPr>
          <w:sz w:val="14"/>
        </w:rPr>
        <w:t xml:space="preserve">your </w:t>
      </w:r>
      <w:r w:rsidRPr="009F6713">
        <w:rPr>
          <w:rStyle w:val="StyleBoldUnderline"/>
          <w:highlight w:val="yellow"/>
        </w:rPr>
        <w:t>students</w:t>
      </w:r>
      <w:r w:rsidRPr="009F6713">
        <w:rPr>
          <w:sz w:val="14"/>
          <w:highlight w:val="yellow"/>
        </w:rPr>
        <w:t xml:space="preserve"> </w:t>
      </w:r>
      <w:r w:rsidRPr="00F63813">
        <w:rPr>
          <w:sz w:val="14"/>
        </w:rPr>
        <w:t xml:space="preserve">engage in now will not require a leap of faith on your part that something good is going on. Your students can gather evidence of what's going on and you can assess that evidence. If anything, you </w:t>
      </w:r>
      <w:r w:rsidRPr="009F6713">
        <w:rPr>
          <w:rStyle w:val="StyleBoldUnderline"/>
          <w:highlight w:val="yellow"/>
        </w:rPr>
        <w:t>[teachers] have</w:t>
      </w:r>
      <w:r w:rsidRPr="009F6713">
        <w:rPr>
          <w:sz w:val="14"/>
          <w:highlight w:val="yellow"/>
        </w:rPr>
        <w:t xml:space="preserve"> </w:t>
      </w:r>
      <w:r w:rsidRPr="00F63813">
        <w:rPr>
          <w:sz w:val="14"/>
        </w:rPr>
        <w:t xml:space="preserve">more </w:t>
      </w:r>
      <w:r w:rsidRPr="009F6713">
        <w:rPr>
          <w:rStyle w:val="StyleBoldUnderline"/>
          <w:highlight w:val="yellow"/>
        </w:rPr>
        <w:t>oversight</w:t>
      </w:r>
      <w:r w:rsidRPr="009F6713">
        <w:rPr>
          <w:sz w:val="14"/>
          <w:highlight w:val="yellow"/>
        </w:rPr>
        <w:t xml:space="preserve"> </w:t>
      </w:r>
      <w:r w:rsidRPr="009F6713">
        <w:rPr>
          <w:rStyle w:val="StyleBoldUnderline"/>
          <w:highlight w:val="yellow"/>
        </w:rPr>
        <w:t>of</w:t>
      </w:r>
      <w:r w:rsidRPr="009F6713">
        <w:rPr>
          <w:sz w:val="14"/>
          <w:highlight w:val="yellow"/>
        </w:rPr>
        <w:t xml:space="preserve"> </w:t>
      </w:r>
      <w:r w:rsidRPr="009F6713">
        <w:rPr>
          <w:rStyle w:val="StyleBoldUnderline"/>
          <w:highlight w:val="yellow"/>
        </w:rPr>
        <w:t>the</w:t>
      </w:r>
      <w:r w:rsidRPr="009F6713">
        <w:rPr>
          <w:sz w:val="14"/>
          <w:highlight w:val="yellow"/>
        </w:rPr>
        <w:t xml:space="preserve"> </w:t>
      </w:r>
      <w:r w:rsidRPr="00F63813">
        <w:rPr>
          <w:sz w:val="14"/>
        </w:rPr>
        <w:t xml:space="preserve">learning </w:t>
      </w:r>
      <w:r w:rsidRPr="009F6713">
        <w:rPr>
          <w:rStyle w:val="StyleBoldUnderline"/>
          <w:highlight w:val="yellow"/>
        </w:rPr>
        <w:t>process</w:t>
      </w:r>
      <w:r w:rsidRPr="009F6713">
        <w:rPr>
          <w:sz w:val="14"/>
          <w:highlight w:val="yellow"/>
        </w:rPr>
        <w:t xml:space="preserve"> </w:t>
      </w:r>
      <w:r w:rsidRPr="00F63813">
        <w:rPr>
          <w:sz w:val="14"/>
        </w:rPr>
        <w:t xml:space="preserve">than in a lecture mode. Technology greatly extends your reach. </w:t>
      </w:r>
      <w:r w:rsidRPr="00F63813">
        <w:rPr>
          <w:sz w:val="12"/>
        </w:rPr>
        <w:t>¶</w:t>
      </w:r>
      <w:r w:rsidRPr="00F63813">
        <w:rPr>
          <w:sz w:val="14"/>
        </w:rPr>
        <w:t xml:space="preserve"> We are beyond the era when students' learning experiences left no trace except in the minds of the learners and were thus invisible. We are now in the era when student learning experiences can be visible because of the everywhere and all-the-time (ubiquitous and universal) presence of Web connections. See: http://crossroads.georgetown.edu/vkp/ and similar work under the aegis of the Carnegie Foundation for Teaching's Scholarship of Teaching and Learning for more on visible knowledge and also Carnegie's Knowledge Media Lab. </w:t>
      </w:r>
      <w:r w:rsidRPr="00F63813">
        <w:rPr>
          <w:sz w:val="12"/>
        </w:rPr>
        <w:t>¶</w:t>
      </w:r>
      <w:r w:rsidRPr="00F63813">
        <w:rPr>
          <w:sz w:val="14"/>
        </w:rPr>
        <w:t xml:space="preserve"> All that is done digitally can be captured in some way and then can be shared. This frees students from having to be in a classroom to learn. As a result of the freer choices of learning venues and constructs, </w:t>
      </w:r>
      <w:r w:rsidRPr="009F6713">
        <w:rPr>
          <w:rStyle w:val="StyleBoldUnderline"/>
          <w:highlight w:val="yellow"/>
        </w:rPr>
        <w:t>educators</w:t>
      </w:r>
      <w:r w:rsidRPr="009F6713">
        <w:rPr>
          <w:sz w:val="14"/>
          <w:highlight w:val="yellow"/>
        </w:rPr>
        <w:t xml:space="preserve"> </w:t>
      </w:r>
      <w:r w:rsidRPr="00F63813">
        <w:rPr>
          <w:sz w:val="14"/>
        </w:rPr>
        <w:t xml:space="preserve">everywhere </w:t>
      </w:r>
      <w:r w:rsidRPr="009F6713">
        <w:rPr>
          <w:rStyle w:val="StyleBoldUnderline"/>
          <w:highlight w:val="yellow"/>
        </w:rPr>
        <w:t>are beginning to design problem</w:t>
      </w:r>
      <w:r w:rsidRPr="009F6713">
        <w:rPr>
          <w:sz w:val="14"/>
          <w:highlight w:val="yellow"/>
        </w:rPr>
        <w:t xml:space="preserve"> </w:t>
      </w:r>
      <w:r w:rsidRPr="00F63813">
        <w:rPr>
          <w:sz w:val="14"/>
        </w:rPr>
        <w:t xml:space="preserve">or project-based </w:t>
      </w:r>
      <w:r w:rsidRPr="009F6713">
        <w:rPr>
          <w:rStyle w:val="StyleBoldUnderline"/>
          <w:highlight w:val="yellow"/>
        </w:rPr>
        <w:t>learning curricula</w:t>
      </w:r>
      <w:r w:rsidRPr="009F6713">
        <w:rPr>
          <w:sz w:val="14"/>
          <w:highlight w:val="yellow"/>
        </w:rPr>
        <w:t xml:space="preserve"> </w:t>
      </w:r>
      <w:r w:rsidRPr="00F63813">
        <w:rPr>
          <w:sz w:val="14"/>
        </w:rPr>
        <w:t xml:space="preserve">or active learning opportunities, service learning, field experiences, gap-year experiences, internships, and on and on through all the open education options used over the past half century to create more opportunities for authentic, evidence-based learning. No college or university that I know of has not considered portfolios or implemented one. The portfolio -- we can drop the "e" before portfolio because we now take for granted that portfolios are digital -- is what makes this year, this moment in the millennium, the right moment for the move from pedagogy to andragogy. </w:t>
      </w:r>
      <w:r w:rsidRPr="00F63813">
        <w:rPr>
          <w:sz w:val="12"/>
        </w:rPr>
        <w:t>¶</w:t>
      </w:r>
      <w:r w:rsidRPr="00F63813">
        <w:rPr>
          <w:sz w:val="14"/>
        </w:rPr>
        <w:t xml:space="preserve"> With methods and practices associated with the five principles of andragogy cited above</w:t>
      </w:r>
      <w:r w:rsidRPr="00CB5D04">
        <w:rPr>
          <w:rStyle w:val="StyleBoldUnderline"/>
        </w:rPr>
        <w:t xml:space="preserve">, </w:t>
      </w:r>
      <w:r w:rsidRPr="00B6419A">
        <w:rPr>
          <w:rStyle w:val="StyleBoldUnderline"/>
          <w:highlight w:val="yellow"/>
        </w:rPr>
        <w:t>students need a</w:t>
      </w:r>
      <w:r w:rsidRPr="00B6419A">
        <w:rPr>
          <w:sz w:val="14"/>
          <w:highlight w:val="yellow"/>
        </w:rPr>
        <w:t xml:space="preserve"> </w:t>
      </w:r>
      <w:r w:rsidRPr="00F63813">
        <w:rPr>
          <w:sz w:val="14"/>
        </w:rPr>
        <w:t xml:space="preserve">digital </w:t>
      </w:r>
      <w:r w:rsidRPr="00B6419A">
        <w:rPr>
          <w:rStyle w:val="StyleBoldUnderline"/>
          <w:highlight w:val="yellow"/>
        </w:rPr>
        <w:t>tool set to realize the</w:t>
      </w:r>
      <w:r w:rsidRPr="00B6419A">
        <w:rPr>
          <w:sz w:val="14"/>
          <w:highlight w:val="yellow"/>
        </w:rPr>
        <w:t xml:space="preserve"> </w:t>
      </w:r>
      <w:r w:rsidRPr="00B6419A">
        <w:rPr>
          <w:rStyle w:val="StyleBoldUnderline"/>
          <w:highlight w:val="yellow"/>
        </w:rPr>
        <w:t>advantages of the andragogical approach</w:t>
      </w:r>
      <w:r w:rsidRPr="00F63813">
        <w:rPr>
          <w:sz w:val="14"/>
        </w:rPr>
        <w:t xml:space="preserve">. They need a Web 2.0-like interface for their own portfolio to gather evidence of their learning. Institutions need an assessment management system (often incorrectly called ePortfolios) for teachers to report on their students' learning as assessed in their portfolios. With these enabling technologies, we can start to go not against the flow -- our learning technologies have radically changed and they offer new tendencies not there before -- but with it. </w:t>
      </w:r>
      <w:r w:rsidRPr="00F63813">
        <w:rPr>
          <w:sz w:val="12"/>
        </w:rPr>
        <w:t>¶</w:t>
      </w:r>
      <w:r w:rsidRPr="00F63813">
        <w:rPr>
          <w:sz w:val="14"/>
        </w:rPr>
        <w:t xml:space="preserve"> Our academic system has grown in reverse order. Subjects and teachers constitute the starting point, [learners] are secondary. </w:t>
      </w:r>
      <w:r w:rsidRPr="00CB5D04">
        <w:rPr>
          <w:rStyle w:val="StyleBoldUnderline"/>
        </w:rPr>
        <w:t xml:space="preserve">In </w:t>
      </w:r>
      <w:r w:rsidRPr="00B6419A">
        <w:rPr>
          <w:rStyle w:val="StyleBoldUnderline"/>
          <w:highlight w:val="yellow"/>
        </w:rPr>
        <w:t>conventional education</w:t>
      </w:r>
      <w:r w:rsidRPr="00B6419A">
        <w:rPr>
          <w:sz w:val="14"/>
          <w:highlight w:val="yellow"/>
        </w:rPr>
        <w:t xml:space="preserve"> </w:t>
      </w:r>
      <w:r w:rsidRPr="00B6419A">
        <w:rPr>
          <w:rStyle w:val="StyleBoldUnderline"/>
          <w:highlight w:val="yellow"/>
        </w:rPr>
        <w:t>the</w:t>
      </w:r>
      <w:r w:rsidRPr="00B6419A">
        <w:rPr>
          <w:sz w:val="14"/>
          <w:highlight w:val="yellow"/>
        </w:rPr>
        <w:t xml:space="preserve"> </w:t>
      </w:r>
      <w:r w:rsidRPr="00B6419A">
        <w:rPr>
          <w:rStyle w:val="StyleBoldUnderline"/>
          <w:highlight w:val="yellow"/>
        </w:rPr>
        <w:t>[learner] is required to adjust</w:t>
      </w:r>
      <w:r w:rsidRPr="00B6419A">
        <w:rPr>
          <w:sz w:val="14"/>
          <w:highlight w:val="yellow"/>
        </w:rPr>
        <w:t xml:space="preserve"> </w:t>
      </w:r>
      <w:r w:rsidRPr="00F63813">
        <w:rPr>
          <w:sz w:val="14"/>
        </w:rPr>
        <w:t xml:space="preserve">himself </w:t>
      </w:r>
      <w:r w:rsidRPr="00B6419A">
        <w:rPr>
          <w:rStyle w:val="StyleBoldUnderline"/>
          <w:highlight w:val="yellow"/>
        </w:rPr>
        <w:t>to</w:t>
      </w:r>
      <w:r w:rsidRPr="00B6419A">
        <w:rPr>
          <w:sz w:val="14"/>
          <w:highlight w:val="yellow"/>
        </w:rPr>
        <w:t xml:space="preserve"> </w:t>
      </w:r>
      <w:r w:rsidRPr="00B6419A">
        <w:rPr>
          <w:rStyle w:val="StyleBoldUnderline"/>
          <w:highlight w:val="yellow"/>
        </w:rPr>
        <w:t>a</w:t>
      </w:r>
      <w:r w:rsidRPr="00F63813">
        <w:rPr>
          <w:sz w:val="14"/>
        </w:rPr>
        <w:t xml:space="preserve">n established </w:t>
      </w:r>
      <w:r w:rsidRPr="00B6419A">
        <w:rPr>
          <w:rStyle w:val="StyleBoldUnderline"/>
          <w:highlight w:val="yellow"/>
        </w:rPr>
        <w:t>curriculum</w:t>
      </w:r>
      <w:r w:rsidRPr="00F63813">
        <w:rPr>
          <w:sz w:val="14"/>
        </w:rPr>
        <w:t xml:space="preserve">... Too much of learning consists of vicarious substitution of someone else's experience and knowledge. Psychology teaches us that we learn what we do... Experience is the adult learner's living textbook. [Connor] </w:t>
      </w:r>
      <w:r w:rsidRPr="00F63813">
        <w:rPr>
          <w:sz w:val="12"/>
        </w:rPr>
        <w:t>¶</w:t>
      </w:r>
      <w:r w:rsidRPr="00F63813">
        <w:rPr>
          <w:sz w:val="14"/>
        </w:rPr>
        <w:t xml:space="preserve"> Even though going with the flow using evidence-based learning (eVBL -- Boston University presentation, September 26, 2008, Batson) is the correct path forward, higher </w:t>
      </w:r>
      <w:r w:rsidRPr="00B6419A">
        <w:rPr>
          <w:rStyle w:val="StyleBoldUnderline"/>
          <w:highlight w:val="yellow"/>
        </w:rPr>
        <w:t>education</w:t>
      </w:r>
      <w:r w:rsidRPr="00B6419A">
        <w:rPr>
          <w:sz w:val="14"/>
          <w:highlight w:val="yellow"/>
        </w:rPr>
        <w:t xml:space="preserve"> </w:t>
      </w:r>
      <w:r w:rsidRPr="00F63813">
        <w:rPr>
          <w:sz w:val="14"/>
        </w:rPr>
        <w:t xml:space="preserve">institutions </w:t>
      </w:r>
      <w:r w:rsidRPr="00B6419A">
        <w:rPr>
          <w:rStyle w:val="StyleBoldUnderline"/>
          <w:highlight w:val="yellow"/>
        </w:rPr>
        <w:t>face[s]</w:t>
      </w:r>
      <w:r w:rsidRPr="00B6419A">
        <w:rPr>
          <w:sz w:val="14"/>
          <w:highlight w:val="yellow"/>
        </w:rPr>
        <w:t xml:space="preserve"> </w:t>
      </w:r>
      <w:r w:rsidRPr="00B6419A">
        <w:rPr>
          <w:rStyle w:val="StyleBoldUnderline"/>
          <w:highlight w:val="yellow"/>
        </w:rPr>
        <w:t>these</w:t>
      </w:r>
      <w:r w:rsidRPr="00B6419A">
        <w:rPr>
          <w:sz w:val="14"/>
          <w:highlight w:val="yellow"/>
        </w:rPr>
        <w:t xml:space="preserve"> </w:t>
      </w:r>
      <w:r w:rsidRPr="00B6419A">
        <w:rPr>
          <w:rStyle w:val="StyleBoldUnderline"/>
          <w:highlight w:val="yellow"/>
        </w:rPr>
        <w:t>obstacles</w:t>
      </w:r>
      <w:r w:rsidRPr="00F63813">
        <w:rPr>
          <w:sz w:val="14"/>
        </w:rPr>
        <w:t xml:space="preserve">: </w:t>
      </w:r>
      <w:r w:rsidRPr="00F63813">
        <w:rPr>
          <w:rStyle w:val="StyleBoldUnderline"/>
          <w:sz w:val="12"/>
          <w:u w:val="none"/>
        </w:rPr>
        <w:t>¶</w:t>
      </w:r>
      <w:r w:rsidRPr="00CB5D04">
        <w:rPr>
          <w:rStyle w:val="StyleBoldUnderline"/>
        </w:rPr>
        <w:t xml:space="preserve"> </w:t>
      </w:r>
      <w:r w:rsidRPr="00B6419A">
        <w:rPr>
          <w:rStyle w:val="StyleBoldUnderline"/>
          <w:highlight w:val="yellow"/>
        </w:rPr>
        <w:t>1.</w:t>
      </w:r>
      <w:r w:rsidRPr="00F63813">
        <w:rPr>
          <w:sz w:val="14"/>
        </w:rPr>
        <w:t xml:space="preserve"> Portfolios represent </w:t>
      </w:r>
      <w:r w:rsidRPr="00B6419A">
        <w:rPr>
          <w:rStyle w:val="StyleBoldUnderline"/>
          <w:highlight w:val="yellow"/>
        </w:rPr>
        <w:t>ongoing</w:t>
      </w:r>
      <w:r w:rsidRPr="00B6419A">
        <w:rPr>
          <w:sz w:val="14"/>
          <w:highlight w:val="yellow"/>
        </w:rPr>
        <w:t xml:space="preserve"> </w:t>
      </w:r>
      <w:r w:rsidRPr="00F63813">
        <w:rPr>
          <w:sz w:val="14"/>
        </w:rPr>
        <w:t>evidence-</w:t>
      </w:r>
      <w:r w:rsidRPr="00B6419A">
        <w:rPr>
          <w:rStyle w:val="StyleBoldUnderline"/>
          <w:highlight w:val="yellow"/>
        </w:rPr>
        <w:t>gathering</w:t>
      </w:r>
      <w:r w:rsidRPr="00B6419A">
        <w:rPr>
          <w:sz w:val="14"/>
          <w:highlight w:val="yellow"/>
        </w:rPr>
        <w:t xml:space="preserve"> </w:t>
      </w:r>
      <w:r w:rsidRPr="00F63813">
        <w:rPr>
          <w:sz w:val="14"/>
        </w:rPr>
        <w:t xml:space="preserve">to </w:t>
      </w:r>
      <w:r w:rsidRPr="00CB5D04">
        <w:rPr>
          <w:rStyle w:val="StyleBoldUnderline"/>
        </w:rPr>
        <w:t>show</w:t>
      </w:r>
      <w:r w:rsidRPr="00F63813">
        <w:rPr>
          <w:sz w:val="14"/>
        </w:rPr>
        <w:t xml:space="preserve"> </w:t>
      </w:r>
      <w:r w:rsidRPr="00CB5D04">
        <w:rPr>
          <w:rStyle w:val="StyleBoldUnderline"/>
        </w:rPr>
        <w:t xml:space="preserve">growth </w:t>
      </w:r>
      <w:r w:rsidRPr="00B6419A">
        <w:rPr>
          <w:rStyle w:val="StyleBoldUnderline"/>
          <w:highlight w:val="yellow"/>
        </w:rPr>
        <w:t>in learning</w:t>
      </w:r>
      <w:r w:rsidRPr="00B6419A">
        <w:rPr>
          <w:sz w:val="14"/>
          <w:highlight w:val="yellow"/>
        </w:rPr>
        <w:t xml:space="preserve"> </w:t>
      </w:r>
      <w:r w:rsidRPr="00F63813">
        <w:rPr>
          <w:sz w:val="14"/>
        </w:rPr>
        <w:t xml:space="preserve">which </w:t>
      </w:r>
      <w:r w:rsidRPr="00B6419A">
        <w:rPr>
          <w:rStyle w:val="StyleBoldUnderline"/>
          <w:highlight w:val="yellow"/>
        </w:rPr>
        <w:t>is continuous</w:t>
      </w:r>
      <w:r w:rsidRPr="00F63813">
        <w:rPr>
          <w:sz w:val="14"/>
        </w:rPr>
        <w:t xml:space="preserve">, not segmented into 15-week chunks, </w:t>
      </w:r>
      <w:r w:rsidRPr="00B6419A">
        <w:rPr>
          <w:rStyle w:val="StyleBoldUnderline"/>
          <w:highlight w:val="yellow"/>
        </w:rPr>
        <w:t>yet</w:t>
      </w:r>
      <w:r w:rsidRPr="00B6419A">
        <w:rPr>
          <w:sz w:val="14"/>
          <w:highlight w:val="yellow"/>
        </w:rPr>
        <w:t xml:space="preserve"> </w:t>
      </w:r>
      <w:r w:rsidRPr="00F63813">
        <w:rPr>
          <w:sz w:val="14"/>
        </w:rPr>
        <w:t xml:space="preserve">almost the entire higher </w:t>
      </w:r>
      <w:r w:rsidRPr="00B6419A">
        <w:rPr>
          <w:rStyle w:val="StyleBoldUnderline"/>
          <w:highlight w:val="yellow"/>
        </w:rPr>
        <w:t>education</w:t>
      </w:r>
      <w:r w:rsidRPr="00B6419A">
        <w:rPr>
          <w:sz w:val="14"/>
          <w:highlight w:val="yellow"/>
        </w:rPr>
        <w:t xml:space="preserve"> </w:t>
      </w:r>
      <w:r w:rsidRPr="00F63813">
        <w:rPr>
          <w:sz w:val="14"/>
        </w:rPr>
        <w:t xml:space="preserve">enterprise </w:t>
      </w:r>
      <w:r w:rsidRPr="00B6419A">
        <w:rPr>
          <w:rStyle w:val="StyleBoldUnderline"/>
          <w:highlight w:val="yellow"/>
        </w:rPr>
        <w:t>is oriented around</w:t>
      </w:r>
      <w:r w:rsidRPr="00B6419A">
        <w:rPr>
          <w:sz w:val="14"/>
          <w:highlight w:val="yellow"/>
        </w:rPr>
        <w:t xml:space="preserve"> </w:t>
      </w:r>
      <w:r w:rsidRPr="00F63813">
        <w:rPr>
          <w:sz w:val="14"/>
        </w:rPr>
        <w:t>those 15- or 10- or whatever-</w:t>
      </w:r>
      <w:r w:rsidRPr="00B6419A">
        <w:rPr>
          <w:rStyle w:val="StyleBoldUnderline"/>
          <w:highlight w:val="yellow"/>
        </w:rPr>
        <w:t>week</w:t>
      </w:r>
      <w:r>
        <w:rPr>
          <w:rStyle w:val="StyleBoldUnderline"/>
          <w:highlight w:val="yellow"/>
        </w:rPr>
        <w:t>[s]</w:t>
      </w:r>
      <w:r w:rsidRPr="00B6419A">
        <w:rPr>
          <w:sz w:val="14"/>
          <w:highlight w:val="yellow"/>
        </w:rPr>
        <w:t xml:space="preserve"> </w:t>
      </w:r>
      <w:r w:rsidRPr="00CB5D04">
        <w:rPr>
          <w:rStyle w:val="StyleBoldUnderline"/>
        </w:rPr>
        <w:t>chunks</w:t>
      </w:r>
      <w:r w:rsidRPr="00F63813">
        <w:rPr>
          <w:sz w:val="14"/>
        </w:rPr>
        <w:t xml:space="preserve">. This is a fundamental organizational disconnect between the realities of a process of learning and the segmented way we run our business now. </w:t>
      </w:r>
      <w:r w:rsidRPr="00F63813">
        <w:rPr>
          <w:rStyle w:val="StyleBoldUnderline"/>
          <w:sz w:val="12"/>
          <w:u w:val="none"/>
        </w:rPr>
        <w:t>¶</w:t>
      </w:r>
      <w:r w:rsidRPr="00CB5D04">
        <w:rPr>
          <w:rStyle w:val="StyleBoldUnderline"/>
        </w:rPr>
        <w:t xml:space="preserve"> </w:t>
      </w:r>
      <w:r w:rsidRPr="00B6419A">
        <w:rPr>
          <w:rStyle w:val="StyleBoldUnderline"/>
          <w:highlight w:val="yellow"/>
        </w:rPr>
        <w:t>2.</w:t>
      </w:r>
      <w:r w:rsidRPr="00B6419A">
        <w:rPr>
          <w:sz w:val="14"/>
          <w:highlight w:val="yellow"/>
        </w:rPr>
        <w:t xml:space="preserve"> </w:t>
      </w:r>
      <w:r w:rsidRPr="00F63813">
        <w:rPr>
          <w:sz w:val="14"/>
        </w:rPr>
        <w:t xml:space="preserve">Evidence-based learning, based on </w:t>
      </w:r>
      <w:r w:rsidRPr="00B6419A">
        <w:rPr>
          <w:rStyle w:val="StyleBoldUnderline"/>
          <w:highlight w:val="yellow"/>
        </w:rPr>
        <w:t>the andragogical method</w:t>
      </w:r>
      <w:r w:rsidRPr="00F63813">
        <w:rPr>
          <w:sz w:val="14"/>
        </w:rPr>
        <w:t xml:space="preserve">, is actual student-centered learning and actual student-centered learning requires major adjustments in how we manage learning -- it </w:t>
      </w:r>
      <w:r w:rsidRPr="00B6419A">
        <w:rPr>
          <w:rStyle w:val="StyleBoldUnderline"/>
          <w:highlight w:val="yellow"/>
        </w:rPr>
        <w:t xml:space="preserve">is </w:t>
      </w:r>
      <w:r w:rsidRPr="00CB5D04">
        <w:rPr>
          <w:rStyle w:val="StyleBoldUnderline"/>
        </w:rPr>
        <w:t>not delivery of content</w:t>
      </w:r>
      <w:r w:rsidRPr="00F63813">
        <w:rPr>
          <w:sz w:val="14"/>
        </w:rPr>
        <w:t xml:space="preserve">, which never made sense anyhow, </w:t>
      </w:r>
      <w:r w:rsidRPr="00CB5D04">
        <w:rPr>
          <w:rStyle w:val="StyleBoldUnderline"/>
        </w:rPr>
        <w:t>but</w:t>
      </w:r>
      <w:r w:rsidRPr="00F63813">
        <w:rPr>
          <w:sz w:val="14"/>
        </w:rPr>
        <w:t xml:space="preserve"> is </w:t>
      </w:r>
      <w:r w:rsidRPr="00CB5D04">
        <w:rPr>
          <w:rStyle w:val="StyleBoldUnderline"/>
        </w:rPr>
        <w:t>instead</w:t>
      </w:r>
      <w:r w:rsidRPr="00F63813">
        <w:rPr>
          <w:sz w:val="14"/>
        </w:rPr>
        <w:t xml:space="preserve"> </w:t>
      </w:r>
      <w:r w:rsidRPr="00B6419A">
        <w:rPr>
          <w:rStyle w:val="StyleBoldUnderline"/>
          <w:highlight w:val="yellow"/>
        </w:rPr>
        <w:t>facilitating</w:t>
      </w:r>
      <w:r w:rsidRPr="00B6419A">
        <w:rPr>
          <w:sz w:val="14"/>
          <w:highlight w:val="yellow"/>
        </w:rPr>
        <w:t xml:space="preserve"> </w:t>
      </w:r>
      <w:r w:rsidRPr="00B6419A">
        <w:rPr>
          <w:rStyle w:val="StyleBoldUnderline"/>
          <w:highlight w:val="yellow"/>
        </w:rPr>
        <w:t>a</w:t>
      </w:r>
      <w:r w:rsidRPr="00B6419A">
        <w:rPr>
          <w:sz w:val="14"/>
          <w:highlight w:val="yellow"/>
        </w:rPr>
        <w:t xml:space="preserve"> </w:t>
      </w:r>
      <w:r w:rsidRPr="00B6419A">
        <w:rPr>
          <w:rStyle w:val="StyleBoldUnderline"/>
          <w:highlight w:val="yellow"/>
        </w:rPr>
        <w:t>process</w:t>
      </w:r>
      <w:r w:rsidRPr="00F63813">
        <w:rPr>
          <w:sz w:val="14"/>
        </w:rPr>
        <w:t xml:space="preserve">. </w:t>
      </w:r>
      <w:r w:rsidRPr="00F63813">
        <w:rPr>
          <w:sz w:val="12"/>
        </w:rPr>
        <w:t>¶</w:t>
      </w:r>
      <w:r w:rsidRPr="00F63813">
        <w:rPr>
          <w:sz w:val="14"/>
        </w:rPr>
        <w:t xml:space="preserve"> 3. Evidence-based learning presents an emperor-has-no-clothes challenge: Knowledge sources and experiences are not, after all, rare any longer. So how can colleges and universities charge for seat-time access to something that is no longer rare? </w:t>
      </w:r>
      <w:r w:rsidRPr="00F63813">
        <w:rPr>
          <w:sz w:val="12"/>
        </w:rPr>
        <w:t>¶</w:t>
      </w:r>
      <w:r w:rsidRPr="00F63813">
        <w:rPr>
          <w:sz w:val="14"/>
        </w:rPr>
        <w:t xml:space="preserve"> We are not at a tipping point -- that has already happened -- but at the point of wondering </w:t>
      </w:r>
      <w:r w:rsidRPr="00CB5D04">
        <w:rPr>
          <w:rStyle w:val="StyleBoldUnderline"/>
        </w:rPr>
        <w:t>why we're still wearing coats when summer sun is shining</w:t>
      </w:r>
      <w:r w:rsidRPr="00F63813">
        <w:rPr>
          <w:sz w:val="14"/>
        </w:rPr>
        <w:t xml:space="preserve">. We are at a Sartor Resartus moment -- the tailor re-tailored. Our apparel, </w:t>
      </w:r>
      <w:r w:rsidRPr="008628CE">
        <w:rPr>
          <w:rStyle w:val="StyleBoldUnderline"/>
          <w:highlight w:val="yellow"/>
        </w:rPr>
        <w:t>our ontology about</w:t>
      </w:r>
      <w:r w:rsidRPr="008628CE">
        <w:rPr>
          <w:sz w:val="14"/>
          <w:highlight w:val="yellow"/>
        </w:rPr>
        <w:t xml:space="preserve"> </w:t>
      </w:r>
      <w:r w:rsidRPr="00F63813">
        <w:rPr>
          <w:sz w:val="14"/>
        </w:rPr>
        <w:t xml:space="preserve">teaching and </w:t>
      </w:r>
      <w:r w:rsidRPr="008628CE">
        <w:rPr>
          <w:rStyle w:val="StyleBoldUnderline"/>
          <w:highlight w:val="yellow"/>
        </w:rPr>
        <w:t>learning</w:t>
      </w:r>
      <w:r w:rsidRPr="008628CE">
        <w:rPr>
          <w:sz w:val="14"/>
          <w:highlight w:val="yellow"/>
        </w:rPr>
        <w:t xml:space="preserve">, </w:t>
      </w:r>
      <w:r w:rsidRPr="008628CE">
        <w:rPr>
          <w:rStyle w:val="StyleBoldUnderline"/>
          <w:highlight w:val="yellow"/>
        </w:rPr>
        <w:t>has</w:t>
      </w:r>
      <w:r w:rsidRPr="00CB5D04">
        <w:rPr>
          <w:rStyle w:val="StyleBoldUnderline"/>
        </w:rPr>
        <w:t xml:space="preserve"> abruptly </w:t>
      </w:r>
      <w:r w:rsidRPr="008628CE">
        <w:rPr>
          <w:rStyle w:val="StyleBoldUnderline"/>
          <w:highlight w:val="yellow"/>
        </w:rPr>
        <w:t>become</w:t>
      </w:r>
      <w:r w:rsidRPr="008628CE">
        <w:rPr>
          <w:sz w:val="14"/>
          <w:highlight w:val="yellow"/>
        </w:rPr>
        <w:t xml:space="preserve"> </w:t>
      </w:r>
      <w:r w:rsidRPr="00F63813">
        <w:rPr>
          <w:sz w:val="14"/>
        </w:rPr>
        <w:t xml:space="preserve">inappropriate and </w:t>
      </w:r>
      <w:r w:rsidRPr="008628CE">
        <w:rPr>
          <w:rStyle w:val="StyleBoldUnderline"/>
          <w:highlight w:val="yellow"/>
        </w:rPr>
        <w:t>unworkable</w:t>
      </w:r>
      <w:r w:rsidRPr="00F63813">
        <w:rPr>
          <w:sz w:val="14"/>
        </w:rPr>
        <w:t xml:space="preserve">. </w:t>
      </w:r>
      <w:r w:rsidRPr="00CB5D04">
        <w:rPr>
          <w:rStyle w:val="StyleBoldUnderline"/>
        </w:rPr>
        <w:t>It is time for</w:t>
      </w:r>
      <w:r w:rsidRPr="00F63813">
        <w:rPr>
          <w:sz w:val="14"/>
        </w:rPr>
        <w:t xml:space="preserve"> </w:t>
      </w:r>
      <w:r w:rsidRPr="00CB5D04">
        <w:rPr>
          <w:rStyle w:val="StyleBoldUnderline"/>
        </w:rPr>
        <w:t>andragogy</w:t>
      </w:r>
      <w:r w:rsidRPr="00F63813">
        <w:rPr>
          <w:sz w:val="14"/>
        </w:rPr>
        <w:t xml:space="preserve"> and evidence-based </w:t>
      </w:r>
      <w:r w:rsidRPr="00CB5D04">
        <w:rPr>
          <w:rStyle w:val="StyleBoldUnderline"/>
        </w:rPr>
        <w:t>learning</w:t>
      </w:r>
      <w:r w:rsidRPr="00F63813">
        <w:rPr>
          <w:sz w:val="14"/>
        </w:rPr>
        <w:t>.</w:t>
      </w:r>
    </w:p>
    <w:p w14:paraId="18620BB4" w14:textId="77777777" w:rsidR="00B65D21" w:rsidRDefault="00B65D21" w:rsidP="00B65D21"/>
    <w:p w14:paraId="0467AC3F" w14:textId="77777777" w:rsidR="00B65D21" w:rsidRPr="00D439E6" w:rsidRDefault="00B65D21" w:rsidP="00B65D21">
      <w:pPr>
        <w:pStyle w:val="Heading4"/>
      </w:pPr>
      <w:r>
        <w:t>Solutions to critical issues must be discussed through pragmatic approaches within hegemonic power structures. Kapoor ‘08</w:t>
      </w:r>
    </w:p>
    <w:p w14:paraId="184794AD" w14:textId="77777777" w:rsidR="00B65D21" w:rsidRPr="00F55F9A" w:rsidRDefault="00B65D21" w:rsidP="00B65D21">
      <w:pPr>
        <w:rPr>
          <w:rStyle w:val="StyleStyleBold12pt"/>
        </w:rPr>
      </w:pPr>
      <w:r w:rsidRPr="00F55F9A">
        <w:rPr>
          <w:rStyle w:val="StyleStyleBold12pt"/>
        </w:rPr>
        <w:t>Kapoor, 2008 (Ilan, Associate Professor at the Faculty of Environmental Studies, York University, “The Postcolonial Politics of Development,” p. 138-139)</w:t>
      </w:r>
    </w:p>
    <w:p w14:paraId="0D1F75A3" w14:textId="77777777" w:rsidR="00B65D21" w:rsidRPr="00313B25" w:rsidRDefault="00B65D21" w:rsidP="00B65D21">
      <w:pPr>
        <w:ind w:left="720"/>
        <w:rPr>
          <w:sz w:val="16"/>
          <w:szCs w:val="16"/>
        </w:rPr>
      </w:pPr>
      <w:r w:rsidRPr="003D54C1">
        <w:rPr>
          <w:sz w:val="16"/>
          <w:szCs w:val="16"/>
        </w:rPr>
        <w:t xml:space="preserve">There are perhaps several other social movement campaigns that could be cited as examples of </w:t>
      </w:r>
      <w:r w:rsidRPr="003D01F9">
        <w:rPr>
          <w:rStyle w:val="StyleBoldUnderline"/>
          <w:highlight w:val="green"/>
        </w:rPr>
        <w:t>a ‘hybridizing strategy’</w:t>
      </w:r>
      <w:r w:rsidRPr="003D54C1">
        <w:rPr>
          <w:sz w:val="16"/>
          <w:szCs w:val="16"/>
        </w:rPr>
        <w:t xml:space="preserve">.5 But what emerges as important from the Chipko and NBA campaigns is the way in which they </w:t>
      </w:r>
      <w:r w:rsidRPr="003D01F9">
        <w:rPr>
          <w:rStyle w:val="StyleBoldUnderline"/>
          <w:highlight w:val="green"/>
        </w:rPr>
        <w:t>treat laws and policies, institutional practices, and ideological apparatuses as deconstructible</w:t>
      </w:r>
      <w:r w:rsidRPr="002A22DC">
        <w:rPr>
          <w:rStyle w:val="StyleBoldUnderline"/>
        </w:rPr>
        <w:t>.</w:t>
      </w:r>
      <w:r w:rsidRPr="003D54C1">
        <w:rPr>
          <w:sz w:val="16"/>
          <w:szCs w:val="16"/>
        </w:rPr>
        <w:t xml:space="preserve"> That is, </w:t>
      </w:r>
      <w:r w:rsidRPr="003D01F9">
        <w:rPr>
          <w:rStyle w:val="StyleBoldUnderline"/>
          <w:highlight w:val="green"/>
        </w:rPr>
        <w:t>they refuse to take dominant authority at face value, and</w:t>
      </w:r>
      <w:r w:rsidRPr="003D01F9">
        <w:rPr>
          <w:sz w:val="16"/>
          <w:szCs w:val="16"/>
          <w:highlight w:val="green"/>
        </w:rPr>
        <w:t xml:space="preserve"> </w:t>
      </w:r>
      <w:r w:rsidRPr="003D54C1">
        <w:rPr>
          <w:sz w:val="16"/>
          <w:szCs w:val="16"/>
        </w:rPr>
        <w:t xml:space="preserve">proceed to </w:t>
      </w:r>
      <w:r w:rsidRPr="002A22DC">
        <w:rPr>
          <w:rStyle w:val="StyleBoldUnderline"/>
        </w:rPr>
        <w:t>reveal its contingencies</w:t>
      </w:r>
      <w:r w:rsidRPr="003D54C1">
        <w:rPr>
          <w:sz w:val="16"/>
          <w:szCs w:val="16"/>
        </w:rPr>
        <w:t xml:space="preserve">. </w:t>
      </w:r>
      <w:r w:rsidRPr="002A22DC">
        <w:rPr>
          <w:rStyle w:val="StyleBoldUnderline"/>
        </w:rPr>
        <w:t xml:space="preserve">Sometimes, they </w:t>
      </w:r>
      <w:r w:rsidRPr="003D01F9">
        <w:rPr>
          <w:rStyle w:val="StyleBoldUnderline"/>
          <w:highlight w:val="green"/>
        </w:rPr>
        <w:t>expose what the hegemon is trying to disavow or hide</w:t>
      </w:r>
      <w:r w:rsidRPr="003D01F9">
        <w:rPr>
          <w:sz w:val="16"/>
          <w:szCs w:val="16"/>
          <w:highlight w:val="green"/>
        </w:rPr>
        <w:t xml:space="preserve"> </w:t>
      </w:r>
      <w:r w:rsidRPr="003D54C1">
        <w:rPr>
          <w:sz w:val="16"/>
          <w:szCs w:val="16"/>
        </w:rPr>
        <w:t xml:space="preserve">(exclusion of affected communities in project design and implementation, faulty information gathering and dissemination). </w:t>
      </w:r>
      <w:r w:rsidRPr="002A22DC">
        <w:rPr>
          <w:rStyle w:val="StyleBoldUnderline"/>
        </w:rPr>
        <w:t>Sometimes, they problematize dominant or naturalized truths</w:t>
      </w:r>
      <w:r w:rsidRPr="003D54C1">
        <w:rPr>
          <w:sz w:val="16"/>
          <w:szCs w:val="16"/>
        </w:rPr>
        <w:t xml:space="preserve"> (‘development = unlimited economic growth = capitalism’, ‘big is better’, ‘technology can save the environment’). In either case, by contesting, publicizing, and politicizing accepted or hidden truths, they hybridize power, challenging its smugness and triumphalism, revealing its impurities. They show power to be, literally and figuratively, a bastard. While speaking truth to power, </w:t>
      </w:r>
      <w:r w:rsidRPr="003D01F9">
        <w:rPr>
          <w:rStyle w:val="StyleBoldUnderline"/>
          <w:highlight w:val="green"/>
        </w:rPr>
        <w:t>a hybridizing strategy</w:t>
      </w:r>
      <w:r w:rsidRPr="002A22DC">
        <w:rPr>
          <w:rStyle w:val="StyleBoldUnderline"/>
        </w:rPr>
        <w:t xml:space="preserve"> also </w:t>
      </w:r>
      <w:r w:rsidRPr="003D01F9">
        <w:rPr>
          <w:rStyle w:val="StyleBoldUnderline"/>
          <w:highlight w:val="green"/>
        </w:rPr>
        <w:t>exploits the instabilities of power</w:t>
      </w:r>
      <w:r w:rsidRPr="003D54C1">
        <w:rPr>
          <w:sz w:val="16"/>
          <w:szCs w:val="16"/>
        </w:rPr>
        <w:t>. In part, this</w:t>
      </w:r>
      <w:r w:rsidRPr="002A22DC">
        <w:rPr>
          <w:rStyle w:val="StyleBoldUnderline"/>
        </w:rPr>
        <w:t xml:space="preserve"> involves</w:t>
      </w:r>
      <w:r w:rsidRPr="003D54C1">
        <w:rPr>
          <w:sz w:val="16"/>
          <w:szCs w:val="16"/>
        </w:rPr>
        <w:t xml:space="preserve"> showing up and </w:t>
      </w:r>
      <w:r w:rsidRPr="002A22DC">
        <w:rPr>
          <w:rStyle w:val="StyleBoldUnderline"/>
        </w:rPr>
        <w:t>taking advantage of the equivocations of power — conflicting laws, contradictory policies, unfulfilled promises</w:t>
      </w:r>
      <w:r w:rsidRPr="003D54C1">
        <w:rPr>
          <w:sz w:val="16"/>
          <w:szCs w:val="16"/>
        </w:rPr>
        <w:t xml:space="preserve">. A lot has to do here with </w:t>
      </w:r>
      <w:r w:rsidRPr="003D01F9">
        <w:rPr>
          <w:rStyle w:val="StyleBoldUnderline"/>
          <w:highlight w:val="green"/>
        </w:rPr>
        <w:t>publicly shaming the hegemon, forcing it to remedy injustices and live up to stated commitments in a more accountable</w:t>
      </w:r>
      <w:r w:rsidRPr="002A22DC">
        <w:rPr>
          <w:rStyle w:val="StyleBoldUnderline"/>
        </w:rPr>
        <w:t xml:space="preserve"> </w:t>
      </w:r>
      <w:r w:rsidRPr="003D54C1">
        <w:rPr>
          <w:sz w:val="16"/>
          <w:szCs w:val="16"/>
        </w:rPr>
        <w:t xml:space="preserve">and transparent </w:t>
      </w:r>
      <w:r w:rsidRPr="003D01F9">
        <w:rPr>
          <w:rStyle w:val="StyleBoldUnderline"/>
          <w:highlight w:val="green"/>
        </w:rPr>
        <w:t>manner</w:t>
      </w:r>
      <w:r w:rsidRPr="003D54C1">
        <w:rPr>
          <w:sz w:val="16"/>
          <w:szCs w:val="16"/>
        </w:rPr>
        <w:t xml:space="preserve">. And, in part, </w:t>
      </w:r>
      <w:r w:rsidRPr="002A22DC">
        <w:rPr>
          <w:rStyle w:val="StyleBoldUnderline"/>
        </w:rPr>
        <w:t>this involves</w:t>
      </w:r>
      <w:r w:rsidRPr="003D54C1">
        <w:rPr>
          <w:sz w:val="16"/>
          <w:szCs w:val="16"/>
        </w:rPr>
        <w:t xml:space="preserve"> nurturing or </w:t>
      </w:r>
      <w:r w:rsidRPr="002A22DC">
        <w:rPr>
          <w:rStyle w:val="StyleBoldUnderline"/>
        </w:rPr>
        <w:t>manipulating the splits and strains within institutions</w:t>
      </w:r>
      <w:r w:rsidRPr="003D54C1">
        <w:rPr>
          <w:sz w:val="16"/>
          <w:szCs w:val="16"/>
        </w:rPr>
        <w:t xml:space="preserve">. Such maneuvering can take the form of cultivating allies, forging alliances, or </w:t>
      </w:r>
      <w:r w:rsidRPr="002A22DC">
        <w:rPr>
          <w:rStyle w:val="StyleBoldUnderline"/>
        </w:rPr>
        <w:t xml:space="preserve">throwing doubt on prevailing orthodoxy. </w:t>
      </w:r>
      <w:r w:rsidRPr="003D54C1">
        <w:rPr>
          <w:sz w:val="16"/>
          <w:szCs w:val="16"/>
        </w:rPr>
        <w:t xml:space="preserve">Note, lastly, the way in which </w:t>
      </w:r>
      <w:r w:rsidRPr="002A22DC">
        <w:rPr>
          <w:rStyle w:val="StyleBoldUnderline"/>
        </w:rPr>
        <w:t xml:space="preserve">a </w:t>
      </w:r>
      <w:r w:rsidRPr="003D01F9">
        <w:rPr>
          <w:rStyle w:val="StyleBoldUnderline"/>
          <w:highlight w:val="green"/>
        </w:rPr>
        <w:t xml:space="preserve">hybridizing </w:t>
      </w:r>
      <w:r w:rsidRPr="002A22DC">
        <w:rPr>
          <w:rStyle w:val="StyleBoldUnderline"/>
        </w:rPr>
        <w:t xml:space="preserve">strategy </w:t>
      </w:r>
      <w:r w:rsidRPr="003D01F9">
        <w:rPr>
          <w:rStyle w:val="StyleBoldUnderline"/>
          <w:highlight w:val="green"/>
        </w:rPr>
        <w:t>works with the dominant discourse</w:t>
      </w:r>
      <w:r w:rsidRPr="003D54C1">
        <w:rPr>
          <w:sz w:val="16"/>
          <w:szCs w:val="16"/>
        </w:rPr>
        <w:t xml:space="preserve">. This reflects the negotiative aspect of Bhabha’s performativity. </w:t>
      </w:r>
      <w:r w:rsidRPr="003D01F9">
        <w:rPr>
          <w:rStyle w:val="StyleBoldUnderline"/>
          <w:highlight w:val="green"/>
        </w:rPr>
        <w:t>The strategy</w:t>
      </w:r>
      <w:r w:rsidRPr="003D01F9">
        <w:rPr>
          <w:sz w:val="16"/>
          <w:szCs w:val="16"/>
          <w:highlight w:val="green"/>
        </w:rPr>
        <w:t xml:space="preserve"> </w:t>
      </w:r>
      <w:r w:rsidRPr="003D54C1">
        <w:rPr>
          <w:sz w:val="16"/>
          <w:szCs w:val="16"/>
        </w:rPr>
        <w:t xml:space="preserve">may </w:t>
      </w:r>
      <w:r w:rsidRPr="003D01F9">
        <w:rPr>
          <w:rStyle w:val="StyleBoldUnderline"/>
          <w:highlight w:val="green"/>
        </w:rPr>
        <w:t>outwit the hegemon</w:t>
      </w:r>
      <w:r w:rsidRPr="003D54C1">
        <w:rPr>
          <w:sz w:val="16"/>
          <w:szCs w:val="16"/>
        </w:rPr>
        <w:t xml:space="preserve">, but it does so </w:t>
      </w:r>
      <w:r w:rsidRPr="002A22DC">
        <w:rPr>
          <w:rStyle w:val="StyleBoldUnderline"/>
        </w:rPr>
        <w:t>from the interstices of the hegemony</w:t>
      </w:r>
      <w:r w:rsidRPr="003D54C1">
        <w:rPr>
          <w:sz w:val="16"/>
          <w:szCs w:val="16"/>
        </w:rPr>
        <w:t xml:space="preserve">. The master may be paralyzed, but his paralysis is induced using his own poison/medicine. It is </w:t>
      </w:r>
      <w:r w:rsidRPr="002A22DC">
        <w:rPr>
          <w:rStyle w:val="StyleBoldUnderline"/>
        </w:rPr>
        <w:t xml:space="preserve">for this reason </w:t>
      </w:r>
      <w:r w:rsidRPr="003D54C1">
        <w:rPr>
          <w:sz w:val="16"/>
          <w:szCs w:val="16"/>
        </w:rPr>
        <w:t xml:space="preserve">that </w:t>
      </w:r>
      <w:r w:rsidRPr="002A22DC">
        <w:rPr>
          <w:rStyle w:val="StyleBoldUnderline"/>
        </w:rPr>
        <w:t xml:space="preserve">cultivating allies in the adversarial camp is possible: </w:t>
      </w:r>
      <w:r w:rsidRPr="003D01F9">
        <w:rPr>
          <w:rStyle w:val="StyleBoldUnderline"/>
          <w:highlight w:val="green"/>
        </w:rPr>
        <w:t>when you speak their language and appeal to their own ethical horizons, you</w:t>
      </w:r>
      <w:r w:rsidRPr="003D01F9">
        <w:rPr>
          <w:sz w:val="16"/>
          <w:szCs w:val="16"/>
          <w:highlight w:val="green"/>
        </w:rPr>
        <w:t xml:space="preserve"> </w:t>
      </w:r>
      <w:r w:rsidRPr="003D54C1">
        <w:rPr>
          <w:sz w:val="16"/>
          <w:szCs w:val="16"/>
        </w:rPr>
        <w:t xml:space="preserve">are </w:t>
      </w:r>
      <w:r w:rsidRPr="003D01F9">
        <w:rPr>
          <w:rStyle w:val="StyleBoldUnderline"/>
          <w:highlight w:val="green"/>
        </w:rPr>
        <w:t>build</w:t>
      </w:r>
      <w:r w:rsidRPr="003D01F9">
        <w:rPr>
          <w:sz w:val="16"/>
          <w:szCs w:val="16"/>
          <w:highlight w:val="green"/>
        </w:rPr>
        <w:t xml:space="preserve">ing </w:t>
      </w:r>
      <w:r w:rsidRPr="003D54C1">
        <w:rPr>
          <w:sz w:val="16"/>
          <w:szCs w:val="16"/>
        </w:rPr>
        <w:t xml:space="preserve">a modicum of </w:t>
      </w:r>
      <w:r w:rsidRPr="003D01F9">
        <w:rPr>
          <w:rStyle w:val="StyleBoldUnderline"/>
          <w:highlight w:val="green"/>
        </w:rPr>
        <w:t>common ground</w:t>
      </w:r>
      <w:r w:rsidRPr="003D54C1">
        <w:rPr>
          <w:sz w:val="16"/>
          <w:szCs w:val="16"/>
        </w:rPr>
        <w:t xml:space="preserve">. It is </w:t>
      </w:r>
      <w:r w:rsidRPr="002A22DC">
        <w:rPr>
          <w:rStyle w:val="StyleBoldUnderline"/>
        </w:rPr>
        <w:t>for this reason</w:t>
      </w:r>
      <w:r w:rsidRPr="003D54C1">
        <w:rPr>
          <w:sz w:val="16"/>
          <w:szCs w:val="16"/>
        </w:rPr>
        <w:t xml:space="preserve"> also that </w:t>
      </w:r>
      <w:r w:rsidRPr="003D01F9">
        <w:rPr>
          <w:rStyle w:val="StyleBoldUnderline"/>
          <w:highlight w:val="green"/>
        </w:rPr>
        <w:t xml:space="preserve">the master cannot easily dismiss or crush you. </w:t>
      </w:r>
      <w:r w:rsidRPr="002A22DC">
        <w:rPr>
          <w:rStyle w:val="StyleBoldUnderline"/>
        </w:rPr>
        <w:t xml:space="preserve">Observing his rules and </w:t>
      </w:r>
      <w:r w:rsidRPr="003D01F9">
        <w:rPr>
          <w:rStyle w:val="StyleBoldUnderline"/>
          <w:highlight w:val="green"/>
        </w:rPr>
        <w:t xml:space="preserve">playing his game </w:t>
      </w:r>
      <w:r w:rsidRPr="002A22DC">
        <w:rPr>
          <w:rStyle w:val="StyleBoldUnderline"/>
        </w:rPr>
        <w:t>makes it difficult for him not to</w:t>
      </w:r>
      <w:r w:rsidRPr="003D54C1">
        <w:rPr>
          <w:sz w:val="16"/>
          <w:szCs w:val="16"/>
        </w:rPr>
        <w:t xml:space="preserve"> take you seriously or </w:t>
      </w:r>
      <w:r w:rsidRPr="003D01F9">
        <w:rPr>
          <w:rStyle w:val="StyleBoldUnderline"/>
          <w:highlight w:val="green"/>
        </w:rPr>
        <w:t>grant you a certain legitimacy</w:t>
      </w:r>
      <w:r w:rsidRPr="003D54C1">
        <w:rPr>
          <w:sz w:val="16"/>
          <w:szCs w:val="16"/>
        </w:rPr>
        <w:t>. The use of non-violent tactics may be crucial in this regard: state repression is easily justified against violent adversaries, but it is vulnerable to public criticism when used against non-violence. Thus, the fact that Chipko and the NBA deployed civil disobedience — pioneered, it must be pointed out, by the ‘father of the nation’ (i.e. Gandhi) — made it difficult for the state to quash them or deflect their claims.</w:t>
      </w:r>
    </w:p>
    <w:p w14:paraId="0AF097F4" w14:textId="77777777" w:rsidR="00B65D21" w:rsidRDefault="00B65D21" w:rsidP="00B65D21"/>
    <w:p w14:paraId="4B0225C9" w14:textId="77777777" w:rsidR="00B65D21" w:rsidRDefault="00B65D21" w:rsidP="00B65D21">
      <w:pPr>
        <w:pStyle w:val="Heading4"/>
      </w:pPr>
      <w:r>
        <w:t xml:space="preserve">A discussion of ageism within society allows us to view how other groups are oppressed. Dominick and Ebrahimi 2: </w:t>
      </w:r>
    </w:p>
    <w:p w14:paraId="2C706810" w14:textId="77777777" w:rsidR="00B65D21" w:rsidRPr="008A366C" w:rsidRDefault="00B65D21" w:rsidP="00B65D21">
      <w:pPr>
        <w:contextualSpacing/>
        <w:rPr>
          <w:rStyle w:val="StyleStyleBold12pt"/>
        </w:rPr>
      </w:pPr>
      <w:r w:rsidRPr="008A366C">
        <w:rPr>
          <w:rStyle w:val="StyleStyleBold12pt"/>
        </w:rPr>
        <w:t>Dominick, Brian, and Sara Zia Ebrahimi. (Both authors work for the NYRA)"Young and Oppressed." National Youth Rights Association. WordPress, 11 Apr. 2011. Web. 27 Aug. 2015. &lt;http://www.youthrights.org/research/library/young-and-oppressed/&gt;. BS</w:t>
      </w:r>
    </w:p>
    <w:p w14:paraId="6F54F1B2" w14:textId="77777777" w:rsidR="00B65D21" w:rsidRPr="0093238B" w:rsidRDefault="00B65D21" w:rsidP="00B65D21">
      <w:pPr>
        <w:ind w:firstLine="720"/>
        <w:rPr>
          <w:sz w:val="16"/>
        </w:rPr>
      </w:pPr>
      <w:r w:rsidRPr="0093238B">
        <w:rPr>
          <w:sz w:val="16"/>
        </w:rPr>
        <w:t xml:space="preserve">This indictment of adult society, the first part to a manifesto of sorts, is by no means complete. Many volumes could (and hopefully will) be written on these matters. </w:t>
      </w:r>
      <w:r w:rsidRPr="002B17F6">
        <w:rPr>
          <w:rStyle w:val="StyleBoldUnderline"/>
        </w:rPr>
        <w:t>The</w:t>
      </w:r>
      <w:r w:rsidRPr="0093238B">
        <w:rPr>
          <w:rStyle w:val="StyleBoldUnderline"/>
        </w:rPr>
        <w:t xml:space="preserve">re is much more </w:t>
      </w:r>
      <w:r w:rsidRPr="00FB767D">
        <w:rPr>
          <w:rStyle w:val="StyleBoldUnderline"/>
          <w:highlight w:val="yellow"/>
        </w:rPr>
        <w:t xml:space="preserve">to discuss </w:t>
      </w:r>
      <w:r w:rsidRPr="0093238B">
        <w:rPr>
          <w:rStyle w:val="StyleBoldUnderline"/>
        </w:rPr>
        <w:t xml:space="preserve">and investigate regarding </w:t>
      </w:r>
      <w:r w:rsidRPr="00FB767D">
        <w:rPr>
          <w:rStyle w:val="StyleBoldUnderline"/>
          <w:highlight w:val="yellow"/>
        </w:rPr>
        <w:t>ageism</w:t>
      </w:r>
      <w:r w:rsidRPr="00FB767D">
        <w:rPr>
          <w:sz w:val="16"/>
          <w:highlight w:val="yellow"/>
        </w:rPr>
        <w:t xml:space="preserve"> </w:t>
      </w:r>
      <w:r w:rsidRPr="0093238B">
        <w:rPr>
          <w:sz w:val="16"/>
        </w:rPr>
        <w:t xml:space="preserve">in theory and practice. For now, identifying the most </w:t>
      </w:r>
      <w:r w:rsidRPr="00FB767D">
        <w:rPr>
          <w:rStyle w:val="StyleBoldUnderline"/>
          <w:highlight w:val="yellow"/>
        </w:rPr>
        <w:t>glaring applications</w:t>
      </w:r>
      <w:r w:rsidRPr="00FB767D">
        <w:rPr>
          <w:sz w:val="16"/>
          <w:highlight w:val="yellow"/>
        </w:rPr>
        <w:t xml:space="preserve"> </w:t>
      </w:r>
      <w:r w:rsidRPr="0093238B">
        <w:rPr>
          <w:sz w:val="16"/>
        </w:rPr>
        <w:t xml:space="preserve">and most basic theories </w:t>
      </w:r>
      <w:r w:rsidRPr="00FB767D">
        <w:rPr>
          <w:rStyle w:val="StyleBoldUnderline"/>
          <w:highlight w:val="yellow"/>
        </w:rPr>
        <w:t>will</w:t>
      </w:r>
      <w:r w:rsidRPr="00FB767D">
        <w:rPr>
          <w:sz w:val="16"/>
          <w:highlight w:val="yellow"/>
        </w:rPr>
        <w:t xml:space="preserve"> </w:t>
      </w:r>
      <w:r w:rsidRPr="0093238B">
        <w:rPr>
          <w:sz w:val="16"/>
        </w:rPr>
        <w:t xml:space="preserve">have to </w:t>
      </w:r>
      <w:r w:rsidRPr="00FB767D">
        <w:rPr>
          <w:rStyle w:val="StyleBoldUnderline"/>
          <w:highlight w:val="yellow"/>
        </w:rPr>
        <w:t>suffice</w:t>
      </w:r>
      <w:r w:rsidRPr="0093238B">
        <w:rPr>
          <w:sz w:val="16"/>
        </w:rPr>
        <w:t>.</w:t>
      </w:r>
      <w:r w:rsidRPr="002B17F6">
        <w:rPr>
          <w:sz w:val="12"/>
        </w:rPr>
        <w:t xml:space="preserve">¶ </w:t>
      </w:r>
      <w:r w:rsidRPr="0093238B">
        <w:rPr>
          <w:sz w:val="16"/>
        </w:rPr>
        <w:t xml:space="preserve">Of course, this essay wouldn’t have been written had its authors not honestly believed there was hope for change and progress. If we can agree to acknowledge </w:t>
      </w:r>
      <w:r w:rsidRPr="0093238B">
        <w:rPr>
          <w:rStyle w:val="StyleBoldUnderline"/>
        </w:rPr>
        <w:t xml:space="preserve">the existence of </w:t>
      </w:r>
      <w:r w:rsidRPr="00FB767D">
        <w:rPr>
          <w:rStyle w:val="StyleBoldUnderline"/>
          <w:highlight w:val="yellow"/>
        </w:rPr>
        <w:t>ageism</w:t>
      </w:r>
      <w:r w:rsidRPr="00FB767D">
        <w:rPr>
          <w:sz w:val="16"/>
          <w:highlight w:val="yellow"/>
        </w:rPr>
        <w:t xml:space="preserve"> </w:t>
      </w:r>
      <w:r w:rsidRPr="0093238B">
        <w:rPr>
          <w:sz w:val="16"/>
        </w:rPr>
        <w:t xml:space="preserve">as a </w:t>
      </w:r>
      <w:r w:rsidRPr="00FB767D">
        <w:rPr>
          <w:rStyle w:val="StyleBoldUnderline"/>
          <w:highlight w:val="yellow"/>
        </w:rPr>
        <w:t>[is] far-reaching</w:t>
      </w:r>
      <w:r w:rsidRPr="0093238B">
        <w:rPr>
          <w:rStyle w:val="StyleBoldUnderline"/>
        </w:rPr>
        <w:t xml:space="preserve">, powerful </w:t>
      </w:r>
      <w:r w:rsidRPr="00FB767D">
        <w:rPr>
          <w:rStyle w:val="StyleBoldUnderline"/>
          <w:highlight w:val="yellow"/>
        </w:rPr>
        <w:t>and</w:t>
      </w:r>
      <w:r w:rsidRPr="00FB767D">
        <w:rPr>
          <w:sz w:val="16"/>
          <w:highlight w:val="yellow"/>
        </w:rPr>
        <w:t xml:space="preserve"> </w:t>
      </w:r>
      <w:r w:rsidRPr="0093238B">
        <w:rPr>
          <w:sz w:val="16"/>
        </w:rPr>
        <w:t xml:space="preserve">thus </w:t>
      </w:r>
      <w:r w:rsidRPr="00FB767D">
        <w:rPr>
          <w:rStyle w:val="StyleBoldUnderline"/>
          <w:highlight w:val="yellow"/>
        </w:rPr>
        <w:t xml:space="preserve">significant </w:t>
      </w:r>
      <w:r w:rsidRPr="0093238B">
        <w:rPr>
          <w:sz w:val="16"/>
        </w:rPr>
        <w:t xml:space="preserve">oppression, </w:t>
      </w:r>
      <w:r w:rsidRPr="00FB767D">
        <w:rPr>
          <w:rStyle w:val="StyleBoldUnderline"/>
          <w:highlight w:val="yellow"/>
        </w:rPr>
        <w:t xml:space="preserve">we </w:t>
      </w:r>
      <w:r w:rsidRPr="0093238B">
        <w:rPr>
          <w:rStyle w:val="StyleBoldUnderline"/>
        </w:rPr>
        <w:t xml:space="preserve">can </w:t>
      </w:r>
      <w:r w:rsidRPr="0093238B">
        <w:rPr>
          <w:sz w:val="16"/>
        </w:rPr>
        <w:t xml:space="preserve">perhaps </w:t>
      </w:r>
      <w:r w:rsidRPr="00FB767D">
        <w:rPr>
          <w:rStyle w:val="StyleBoldUnderline"/>
          <w:highlight w:val="yellow"/>
        </w:rPr>
        <w:t>initiate discourse on the liberation of young people</w:t>
      </w:r>
      <w:r w:rsidRPr="0093238B">
        <w:rPr>
          <w:sz w:val="16"/>
        </w:rPr>
        <w:t xml:space="preserve">, </w:t>
      </w:r>
      <w:r w:rsidRPr="00FB767D">
        <w:rPr>
          <w:rStyle w:val="StyleBoldUnderline"/>
          <w:highlight w:val="yellow"/>
        </w:rPr>
        <w:t xml:space="preserve">an act equal </w:t>
      </w:r>
      <w:r w:rsidRPr="0093238B">
        <w:rPr>
          <w:rStyle w:val="StyleBoldUnderline"/>
        </w:rPr>
        <w:t xml:space="preserve">in importance </w:t>
      </w:r>
      <w:r w:rsidRPr="00FB767D">
        <w:rPr>
          <w:rStyle w:val="StyleBoldUnderline"/>
          <w:highlight w:val="yellow"/>
        </w:rPr>
        <w:t>to the liberation of all other oppressed groups</w:t>
      </w:r>
      <w:r w:rsidRPr="0093238B">
        <w:rPr>
          <w:sz w:val="16"/>
        </w:rPr>
        <w:t>.</w:t>
      </w:r>
      <w:r w:rsidRPr="002B17F6">
        <w:rPr>
          <w:sz w:val="12"/>
        </w:rPr>
        <w:t xml:space="preserve">¶ </w:t>
      </w:r>
      <w:r w:rsidRPr="0093238B">
        <w:rPr>
          <w:sz w:val="16"/>
        </w:rPr>
        <w:t xml:space="preserve">Let’s face it: </w:t>
      </w:r>
      <w:r w:rsidRPr="00FB767D">
        <w:rPr>
          <w:rStyle w:val="StyleBoldUnderline"/>
          <w:highlight w:val="yellow"/>
        </w:rPr>
        <w:t>young people are the future</w:t>
      </w:r>
      <w:r w:rsidRPr="00FB767D">
        <w:rPr>
          <w:sz w:val="16"/>
          <w:highlight w:val="yellow"/>
        </w:rPr>
        <w:t xml:space="preserve">; </w:t>
      </w:r>
      <w:r w:rsidRPr="0093238B">
        <w:rPr>
          <w:sz w:val="16"/>
        </w:rPr>
        <w:t>they always have been. It is the values and perceptions instilled in young people which will carry over into adult life and dominate social activity therein.</w:t>
      </w:r>
      <w:r w:rsidRPr="002B17F6">
        <w:rPr>
          <w:sz w:val="12"/>
        </w:rPr>
        <w:t xml:space="preserve">¶ </w:t>
      </w:r>
      <w:r w:rsidRPr="0093238B">
        <w:rPr>
          <w:sz w:val="16"/>
        </w:rPr>
        <w:t xml:space="preserve">One idea is that </w:t>
      </w:r>
      <w:r w:rsidRPr="00FB767D">
        <w:rPr>
          <w:rStyle w:val="StyleBoldUnderline"/>
          <w:highlight w:val="yellow"/>
        </w:rPr>
        <w:t>adults should instill as few values</w:t>
      </w:r>
      <w:r w:rsidRPr="00FB767D">
        <w:rPr>
          <w:sz w:val="16"/>
          <w:highlight w:val="yellow"/>
        </w:rPr>
        <w:t xml:space="preserve"> </w:t>
      </w:r>
      <w:r w:rsidRPr="0093238B">
        <w:rPr>
          <w:sz w:val="16"/>
        </w:rPr>
        <w:t xml:space="preserve">and perspectives </w:t>
      </w:r>
      <w:r w:rsidRPr="00FB767D">
        <w:rPr>
          <w:rStyle w:val="StyleBoldUnderline"/>
          <w:highlight w:val="yellow"/>
        </w:rPr>
        <w:t>as possible</w:t>
      </w:r>
      <w:r w:rsidRPr="0093238B">
        <w:rPr>
          <w:sz w:val="16"/>
        </w:rPr>
        <w:t xml:space="preserve">, thus </w:t>
      </w:r>
      <w:r w:rsidRPr="00FB767D">
        <w:rPr>
          <w:rStyle w:val="StyleBoldUnderline"/>
          <w:highlight w:val="yellow"/>
        </w:rPr>
        <w:t>freeing</w:t>
      </w:r>
      <w:r w:rsidRPr="00FB767D">
        <w:rPr>
          <w:sz w:val="16"/>
          <w:highlight w:val="yellow"/>
        </w:rPr>
        <w:t xml:space="preserve"> </w:t>
      </w:r>
      <w:r w:rsidRPr="00FB767D">
        <w:rPr>
          <w:rStyle w:val="StyleBoldUnderline"/>
          <w:highlight w:val="yellow"/>
        </w:rPr>
        <w:t>the</w:t>
      </w:r>
      <w:r w:rsidRPr="00FB767D">
        <w:rPr>
          <w:sz w:val="16"/>
          <w:highlight w:val="yellow"/>
        </w:rPr>
        <w:t xml:space="preserve"> </w:t>
      </w:r>
      <w:r w:rsidRPr="0093238B">
        <w:rPr>
          <w:sz w:val="16"/>
        </w:rPr>
        <w:t>“</w:t>
      </w:r>
      <w:r w:rsidRPr="0093238B">
        <w:rPr>
          <w:rStyle w:val="StyleBoldUnderline"/>
        </w:rPr>
        <w:t xml:space="preserve">nature of </w:t>
      </w:r>
      <w:r w:rsidRPr="00FB767D">
        <w:rPr>
          <w:rStyle w:val="StyleBoldUnderline"/>
          <w:highlight w:val="yellow"/>
        </w:rPr>
        <w:t>youth</w:t>
      </w:r>
      <w:r w:rsidRPr="0093238B">
        <w:rPr>
          <w:rStyle w:val="StyleBoldUnderline"/>
        </w:rPr>
        <w:t>” to develop</w:t>
      </w:r>
      <w:r w:rsidRPr="0093238B">
        <w:rPr>
          <w:sz w:val="16"/>
        </w:rPr>
        <w:t xml:space="preserve"> on its own </w:t>
      </w:r>
      <w:r w:rsidRPr="00FB767D">
        <w:rPr>
          <w:rStyle w:val="StyleBoldUnderline"/>
          <w:highlight w:val="yellow"/>
        </w:rPr>
        <w:t xml:space="preserve">in a free manner </w:t>
      </w:r>
      <w:r w:rsidRPr="0093238B">
        <w:rPr>
          <w:rStyle w:val="StyleBoldUnderline"/>
        </w:rPr>
        <w:t>of socialization</w:t>
      </w:r>
      <w:r w:rsidRPr="0093238B">
        <w:rPr>
          <w:sz w:val="16"/>
        </w:rPr>
        <w:t xml:space="preserve">, </w:t>
      </w:r>
      <w:r w:rsidRPr="00FB767D">
        <w:rPr>
          <w:rStyle w:val="StyleBoldUnderline"/>
          <w:highlight w:val="yellow"/>
        </w:rPr>
        <w:t>in the absence of</w:t>
      </w:r>
      <w:r w:rsidRPr="00FB767D">
        <w:rPr>
          <w:sz w:val="16"/>
          <w:highlight w:val="yellow"/>
        </w:rPr>
        <w:t xml:space="preserve"> </w:t>
      </w:r>
      <w:r w:rsidRPr="00FB767D">
        <w:rPr>
          <w:rStyle w:val="StyleBoldUnderline"/>
          <w:highlight w:val="yellow"/>
        </w:rPr>
        <w:t>indoctrination</w:t>
      </w:r>
      <w:r w:rsidRPr="00FB767D">
        <w:rPr>
          <w:sz w:val="16"/>
          <w:highlight w:val="yellow"/>
        </w:rPr>
        <w:t xml:space="preserve"> </w:t>
      </w:r>
      <w:r w:rsidRPr="0093238B">
        <w:rPr>
          <w:sz w:val="16"/>
        </w:rPr>
        <w:t xml:space="preserve">and social engineering. Already the topic of discussion and debate in certain, limited forums, </w:t>
      </w:r>
      <w:r w:rsidRPr="00FB767D">
        <w:rPr>
          <w:rStyle w:val="StyleBoldUnderline"/>
        </w:rPr>
        <w:t xml:space="preserve">this idea </w:t>
      </w:r>
      <w:r w:rsidRPr="00FB767D">
        <w:rPr>
          <w:rStyle w:val="StyleBoldUnderline"/>
          <w:highlight w:val="yellow"/>
        </w:rPr>
        <w:t>has become known as “youthism,”</w:t>
      </w:r>
      <w:r w:rsidRPr="00FB767D">
        <w:rPr>
          <w:sz w:val="16"/>
          <w:highlight w:val="yellow"/>
        </w:rPr>
        <w:t xml:space="preserve"> </w:t>
      </w:r>
      <w:r w:rsidRPr="0093238B">
        <w:rPr>
          <w:sz w:val="16"/>
        </w:rPr>
        <w:t xml:space="preserve">whereby the free-spirits, open minds, curiosities and reasoning capacities, along with the desire for freedom, so often found in our young before they are extensively engineered by the dominant forces of society, can be nurtured not by dictators or even leaders but by free association. Indeed, </w:t>
      </w:r>
      <w:r w:rsidRPr="00FB767D">
        <w:rPr>
          <w:rStyle w:val="StyleBoldUnderline"/>
          <w:highlight w:val="yellow"/>
        </w:rPr>
        <w:t xml:space="preserve">we are </w:t>
      </w:r>
      <w:r w:rsidRPr="0093238B">
        <w:rPr>
          <w:rStyle w:val="StyleBoldUnderline"/>
        </w:rPr>
        <w:t xml:space="preserve">all </w:t>
      </w:r>
      <w:r w:rsidRPr="00FB767D">
        <w:rPr>
          <w:rStyle w:val="StyleBoldUnderline"/>
          <w:highlight w:val="yellow"/>
        </w:rPr>
        <w:t xml:space="preserve">born </w:t>
      </w:r>
      <w:r w:rsidRPr="0093238B">
        <w:rPr>
          <w:rStyle w:val="StyleBoldUnderline"/>
        </w:rPr>
        <w:t xml:space="preserve">anarchists, </w:t>
      </w:r>
      <w:r w:rsidRPr="00FB767D">
        <w:rPr>
          <w:rStyle w:val="StyleBoldUnderline"/>
          <w:highlight w:val="yellow"/>
        </w:rPr>
        <w:t xml:space="preserve">defiant to </w:t>
      </w:r>
      <w:r w:rsidRPr="0093238B">
        <w:rPr>
          <w:rStyle w:val="StyleBoldUnderline"/>
        </w:rPr>
        <w:t xml:space="preserve">irrational </w:t>
      </w:r>
      <w:r w:rsidRPr="00FB767D">
        <w:rPr>
          <w:rStyle w:val="StyleBoldUnderline"/>
          <w:highlight w:val="yellow"/>
        </w:rPr>
        <w:t>oppressions</w:t>
      </w:r>
      <w:r w:rsidRPr="0093238B">
        <w:rPr>
          <w:sz w:val="16"/>
        </w:rPr>
        <w:t xml:space="preserve">, </w:t>
      </w:r>
      <w:r w:rsidRPr="0093238B">
        <w:rPr>
          <w:rStyle w:val="StyleBoldUnderline"/>
        </w:rPr>
        <w:t>but are</w:t>
      </w:r>
      <w:r w:rsidRPr="0093238B">
        <w:rPr>
          <w:sz w:val="16"/>
        </w:rPr>
        <w:t xml:space="preserve"> then </w:t>
      </w:r>
      <w:r w:rsidRPr="0093238B">
        <w:rPr>
          <w:rStyle w:val="StyleBoldUnderline"/>
        </w:rPr>
        <w:t>molded by social forces</w:t>
      </w:r>
      <w:r w:rsidRPr="0093238B">
        <w:rPr>
          <w:sz w:val="16"/>
        </w:rPr>
        <w:t xml:space="preserve"> largely </w:t>
      </w:r>
      <w:r w:rsidRPr="0093238B">
        <w:rPr>
          <w:rStyle w:val="StyleBoldUnderline"/>
        </w:rPr>
        <w:t>beyond</w:t>
      </w:r>
      <w:r w:rsidRPr="0093238B">
        <w:rPr>
          <w:sz w:val="16"/>
        </w:rPr>
        <w:t xml:space="preserve"> </w:t>
      </w:r>
      <w:r w:rsidRPr="0093238B">
        <w:rPr>
          <w:rStyle w:val="StyleBoldUnderline"/>
        </w:rPr>
        <w:t>our control</w:t>
      </w:r>
      <w:r w:rsidRPr="0093238B">
        <w:rPr>
          <w:sz w:val="16"/>
        </w:rPr>
        <w:t>.</w:t>
      </w:r>
      <w:r w:rsidRPr="002B17F6">
        <w:rPr>
          <w:sz w:val="12"/>
        </w:rPr>
        <w:t xml:space="preserve">¶ </w:t>
      </w:r>
      <w:r w:rsidRPr="0093238B">
        <w:rPr>
          <w:sz w:val="16"/>
        </w:rPr>
        <w:t xml:space="preserve">What would happen </w:t>
      </w:r>
      <w:r w:rsidRPr="00FB767D">
        <w:rPr>
          <w:rStyle w:val="StyleBoldUnderline"/>
          <w:highlight w:val="yellow"/>
        </w:rPr>
        <w:t>if</w:t>
      </w:r>
      <w:r w:rsidRPr="00FB767D">
        <w:rPr>
          <w:sz w:val="16"/>
          <w:highlight w:val="yellow"/>
        </w:rPr>
        <w:t xml:space="preserve"> </w:t>
      </w:r>
      <w:r w:rsidRPr="0093238B">
        <w:rPr>
          <w:sz w:val="16"/>
        </w:rPr>
        <w:t xml:space="preserve">these </w:t>
      </w:r>
      <w:r w:rsidRPr="00FB767D">
        <w:rPr>
          <w:rStyle w:val="StyleBoldUnderline"/>
          <w:highlight w:val="yellow"/>
        </w:rPr>
        <w:t>dominant forces never</w:t>
      </w:r>
      <w:r w:rsidRPr="00FB767D">
        <w:rPr>
          <w:sz w:val="16"/>
          <w:highlight w:val="yellow"/>
        </w:rPr>
        <w:t xml:space="preserve"> </w:t>
      </w:r>
      <w:r w:rsidRPr="0093238B">
        <w:rPr>
          <w:sz w:val="16"/>
        </w:rPr>
        <w:t xml:space="preserve">were allowed to </w:t>
      </w:r>
      <w:r w:rsidRPr="00FB767D">
        <w:rPr>
          <w:rStyle w:val="StyleBoldUnderline"/>
          <w:highlight w:val="yellow"/>
        </w:rPr>
        <w:t xml:space="preserve">dig </w:t>
      </w:r>
      <w:r w:rsidRPr="0093238B">
        <w:rPr>
          <w:rStyle w:val="StyleBoldUnderline"/>
        </w:rPr>
        <w:t xml:space="preserve">their claws </w:t>
      </w:r>
      <w:r w:rsidRPr="00FB767D">
        <w:rPr>
          <w:rStyle w:val="StyleBoldUnderline"/>
          <w:highlight w:val="yellow"/>
        </w:rPr>
        <w:t>into</w:t>
      </w:r>
      <w:r w:rsidRPr="00FB767D">
        <w:rPr>
          <w:sz w:val="16"/>
          <w:highlight w:val="yellow"/>
        </w:rPr>
        <w:t xml:space="preserve"> </w:t>
      </w:r>
      <w:r w:rsidRPr="0093238B">
        <w:rPr>
          <w:sz w:val="16"/>
        </w:rPr>
        <w:t xml:space="preserve">the </w:t>
      </w:r>
      <w:r w:rsidRPr="00FB767D">
        <w:rPr>
          <w:rStyle w:val="StyleBoldUnderline"/>
          <w:highlight w:val="yellow"/>
        </w:rPr>
        <w:t>minds</w:t>
      </w:r>
      <w:r w:rsidRPr="00FB767D">
        <w:rPr>
          <w:sz w:val="16"/>
          <w:highlight w:val="yellow"/>
        </w:rPr>
        <w:t xml:space="preserve"> </w:t>
      </w:r>
      <w:r w:rsidRPr="0093238B">
        <w:rPr>
          <w:sz w:val="16"/>
        </w:rPr>
        <w:t xml:space="preserve">and hearts </w:t>
      </w:r>
      <w:r w:rsidRPr="00FB767D">
        <w:rPr>
          <w:rStyle w:val="StyleBoldUnderline"/>
          <w:highlight w:val="yellow"/>
        </w:rPr>
        <w:t>of</w:t>
      </w:r>
      <w:r w:rsidRPr="00FB767D">
        <w:rPr>
          <w:sz w:val="16"/>
          <w:highlight w:val="yellow"/>
        </w:rPr>
        <w:t xml:space="preserve"> </w:t>
      </w:r>
      <w:r w:rsidRPr="0093238B">
        <w:rPr>
          <w:sz w:val="16"/>
        </w:rPr>
        <w:t xml:space="preserve">our </w:t>
      </w:r>
      <w:r w:rsidRPr="00FB767D">
        <w:rPr>
          <w:rStyle w:val="StyleBoldUnderline"/>
          <w:highlight w:val="yellow"/>
        </w:rPr>
        <w:t>young</w:t>
      </w:r>
      <w:r w:rsidRPr="0093238B">
        <w:rPr>
          <w:sz w:val="16"/>
        </w:rPr>
        <w:t xml:space="preserve">? </w:t>
      </w:r>
      <w:r w:rsidRPr="00FB767D">
        <w:rPr>
          <w:rStyle w:val="StyleBoldUnderline"/>
          <w:highlight w:val="yellow"/>
        </w:rPr>
        <w:t>Would</w:t>
      </w:r>
      <w:r w:rsidRPr="00FB767D">
        <w:rPr>
          <w:sz w:val="16"/>
          <w:highlight w:val="yellow"/>
        </w:rPr>
        <w:t xml:space="preserve"> </w:t>
      </w:r>
      <w:r w:rsidRPr="00FB767D">
        <w:rPr>
          <w:rStyle w:val="StyleBoldUnderline"/>
          <w:highlight w:val="yellow"/>
        </w:rPr>
        <w:t>children</w:t>
      </w:r>
      <w:r w:rsidRPr="0093238B">
        <w:rPr>
          <w:rStyle w:val="StyleBoldUnderline"/>
        </w:rPr>
        <w:t xml:space="preserve"> </w:t>
      </w:r>
      <w:r w:rsidRPr="00FB767D">
        <w:rPr>
          <w:rStyle w:val="StyleBoldUnderline"/>
          <w:highlight w:val="yellow"/>
        </w:rPr>
        <w:t>reach the conclusion</w:t>
      </w:r>
      <w:r w:rsidRPr="00FB767D">
        <w:rPr>
          <w:sz w:val="16"/>
        </w:rPr>
        <w:t>s</w:t>
      </w:r>
      <w:r w:rsidRPr="00FB767D">
        <w:rPr>
          <w:sz w:val="16"/>
          <w:highlight w:val="yellow"/>
        </w:rPr>
        <w:t xml:space="preserve"> </w:t>
      </w:r>
      <w:r w:rsidRPr="00FB767D">
        <w:rPr>
          <w:rStyle w:val="StyleBoldUnderline"/>
          <w:highlight w:val="yellow"/>
        </w:rPr>
        <w:t>that classism</w:t>
      </w:r>
      <w:r w:rsidRPr="0093238B">
        <w:rPr>
          <w:sz w:val="16"/>
        </w:rPr>
        <w:t xml:space="preserve">, </w:t>
      </w:r>
      <w:r w:rsidRPr="00FB767D">
        <w:rPr>
          <w:rStyle w:val="StyleBoldUnderline"/>
          <w:highlight w:val="yellow"/>
        </w:rPr>
        <w:t>sexism</w:t>
      </w:r>
      <w:r w:rsidRPr="0093238B">
        <w:rPr>
          <w:sz w:val="16"/>
        </w:rPr>
        <w:t xml:space="preserve">, authoritarianism, </w:t>
      </w:r>
      <w:r w:rsidRPr="00FB767D">
        <w:rPr>
          <w:rStyle w:val="StyleBoldUnderline"/>
          <w:highlight w:val="yellow"/>
        </w:rPr>
        <w:t>racism</w:t>
      </w:r>
      <w:r w:rsidRPr="0093238B">
        <w:rPr>
          <w:sz w:val="16"/>
        </w:rPr>
        <w:t xml:space="preserve">, etc. </w:t>
      </w:r>
      <w:r w:rsidRPr="00FB767D">
        <w:rPr>
          <w:rStyle w:val="StyleBoldUnderline"/>
          <w:highlight w:val="yellow"/>
        </w:rPr>
        <w:t xml:space="preserve">are </w:t>
      </w:r>
      <w:r w:rsidRPr="0093238B">
        <w:rPr>
          <w:sz w:val="16"/>
        </w:rPr>
        <w:t xml:space="preserve">rational and </w:t>
      </w:r>
      <w:r w:rsidRPr="00FB767D">
        <w:rPr>
          <w:rStyle w:val="StyleBoldUnderline"/>
          <w:highlight w:val="yellow"/>
        </w:rPr>
        <w:t xml:space="preserve">just </w:t>
      </w:r>
      <w:r w:rsidRPr="0093238B">
        <w:rPr>
          <w:rStyle w:val="StyleBoldUnderline"/>
        </w:rPr>
        <w:t>on their own accord</w:t>
      </w:r>
      <w:r w:rsidRPr="0093238B">
        <w:rPr>
          <w:rStyle w:val="Emphasis"/>
        </w:rPr>
        <w:t>?</w:t>
      </w:r>
      <w:r w:rsidRPr="0093238B">
        <w:rPr>
          <w:sz w:val="16"/>
        </w:rPr>
        <w:t xml:space="preserve"> Is it possible that </w:t>
      </w:r>
      <w:r w:rsidRPr="00FB767D">
        <w:rPr>
          <w:rStyle w:val="StyleBoldUnderline"/>
          <w:highlight w:val="yellow"/>
        </w:rPr>
        <w:t>they might never recognize that power should be inequitably distributed</w:t>
      </w:r>
      <w:r w:rsidRPr="00FB767D">
        <w:rPr>
          <w:sz w:val="16"/>
          <w:highlight w:val="yellow"/>
        </w:rPr>
        <w:t xml:space="preserve"> </w:t>
      </w:r>
      <w:r w:rsidRPr="0093238B">
        <w:rPr>
          <w:sz w:val="16"/>
        </w:rPr>
        <w:t>among individuals and groups?</w:t>
      </w:r>
      <w:r w:rsidRPr="002B17F6">
        <w:rPr>
          <w:sz w:val="12"/>
        </w:rPr>
        <w:t xml:space="preserve">¶ </w:t>
      </w:r>
      <w:r w:rsidRPr="0093238B">
        <w:rPr>
          <w:sz w:val="16"/>
        </w:rPr>
        <w:t xml:space="preserve">Might we find that </w:t>
      </w:r>
      <w:r w:rsidRPr="00FB767D">
        <w:rPr>
          <w:rStyle w:val="StyleBoldUnderline"/>
          <w:highlight w:val="yellow"/>
        </w:rPr>
        <w:t>the corruption of adults begins with the corruption of children</w:t>
      </w:r>
      <w:r w:rsidRPr="0093238B">
        <w:rPr>
          <w:sz w:val="16"/>
        </w:rPr>
        <w:t>, a reciprocal and indeed cyclical process? And might we see that indeed the nurturing process, delicate yet vital, is in dire need of revolution?</w:t>
      </w:r>
    </w:p>
    <w:p w14:paraId="28C9293C" w14:textId="77777777" w:rsidR="00B65D21" w:rsidRDefault="00B65D21" w:rsidP="00B65D21">
      <w:pPr>
        <w:rPr>
          <w:rStyle w:val="Emphasis"/>
        </w:rPr>
      </w:pPr>
    </w:p>
    <w:p w14:paraId="483FA81B" w14:textId="77777777" w:rsidR="00B65D21" w:rsidRPr="00DB5FB2" w:rsidRDefault="00B65D21" w:rsidP="00B65D21">
      <w:pPr>
        <w:pStyle w:val="Heading4"/>
      </w:pPr>
      <w:r w:rsidRPr="00DB5FB2">
        <w:t>Ageism causes a cycle of oppression only by stopping ageism do we end the apathy that privileged</w:t>
      </w:r>
      <w:r>
        <w:t xml:space="preserve"> people feel when they </w:t>
      </w:r>
      <w:r w:rsidRPr="00DB5FB2">
        <w:t>see oppression and cut off t</w:t>
      </w:r>
      <w:r>
        <w:t>heir reproduction of oppression. Dominick and Ebrahimi 3</w:t>
      </w:r>
      <w:r w:rsidRPr="00DB5FB2">
        <w:t xml:space="preserve">: </w:t>
      </w:r>
    </w:p>
    <w:p w14:paraId="4D20EE52" w14:textId="77777777" w:rsidR="00B65D21" w:rsidRPr="008A366C" w:rsidRDefault="00B65D21" w:rsidP="00B65D21">
      <w:pPr>
        <w:contextualSpacing/>
        <w:rPr>
          <w:rStyle w:val="StyleStyleBold12pt"/>
        </w:rPr>
      </w:pPr>
      <w:r w:rsidRPr="008A366C">
        <w:rPr>
          <w:rStyle w:val="StyleStyleBold12pt"/>
        </w:rPr>
        <w:t>Dominick, Brian, and Sara Zia Ebrahimi. (Both authors work for the NYRA)"Young and Oppressed." National Youth Rights Association. WordPress, 11 Apr. 2011. Web. 27 Aug. 2015. &lt;http://www.youthrights.org/research/library/young-and-oppressed/&gt;. BS</w:t>
      </w:r>
    </w:p>
    <w:p w14:paraId="0363A9D1" w14:textId="77777777" w:rsidR="00B65D21" w:rsidRDefault="00B65D21" w:rsidP="00B65D21">
      <w:pPr>
        <w:rPr>
          <w:rStyle w:val="Emphasis"/>
        </w:rPr>
      </w:pPr>
      <w:r>
        <w:rPr>
          <w:sz w:val="16"/>
        </w:rPr>
        <w:tab/>
      </w:r>
      <w:r w:rsidRPr="00975645">
        <w:rPr>
          <w:sz w:val="16"/>
        </w:rPr>
        <w:t xml:space="preserve">In order </w:t>
      </w:r>
      <w:r w:rsidRPr="00137201">
        <w:rPr>
          <w:rStyle w:val="StyleBoldUnderline"/>
          <w:highlight w:val="yellow"/>
        </w:rPr>
        <w:t>to</w:t>
      </w:r>
      <w:r w:rsidRPr="00137201">
        <w:rPr>
          <w:sz w:val="16"/>
          <w:highlight w:val="yellow"/>
        </w:rPr>
        <w:t xml:space="preserve"> </w:t>
      </w:r>
      <w:r w:rsidRPr="00975645">
        <w:rPr>
          <w:sz w:val="16"/>
        </w:rPr>
        <w:t xml:space="preserve">be a permanent victim of an unjust society’s power structure — that is, </w:t>
      </w:r>
      <w:r w:rsidRPr="00137201">
        <w:rPr>
          <w:rStyle w:val="StyleBoldUnderline"/>
          <w:highlight w:val="yellow"/>
        </w:rPr>
        <w:t>accept</w:t>
      </w:r>
      <w:r w:rsidRPr="00975645">
        <w:rPr>
          <w:sz w:val="16"/>
        </w:rPr>
        <w:t xml:space="preserve">ing and not resisting </w:t>
      </w:r>
      <w:r w:rsidRPr="00137201">
        <w:rPr>
          <w:rStyle w:val="StyleBoldUnderline"/>
          <w:highlight w:val="yellow"/>
        </w:rPr>
        <w:t xml:space="preserve">one’s </w:t>
      </w:r>
      <w:r w:rsidRPr="00427713">
        <w:rPr>
          <w:rStyle w:val="StyleBoldUnderline"/>
        </w:rPr>
        <w:t xml:space="preserve">own </w:t>
      </w:r>
      <w:r w:rsidRPr="00137201">
        <w:rPr>
          <w:rStyle w:val="StyleBoldUnderline"/>
          <w:highlight w:val="yellow"/>
        </w:rPr>
        <w:t>victimization</w:t>
      </w:r>
      <w:r w:rsidRPr="00137201">
        <w:rPr>
          <w:sz w:val="16"/>
          <w:highlight w:val="yellow"/>
        </w:rPr>
        <w:t xml:space="preserve"> </w:t>
      </w:r>
      <w:r w:rsidRPr="00975645">
        <w:rPr>
          <w:sz w:val="16"/>
        </w:rPr>
        <w:t xml:space="preserve">— </w:t>
      </w:r>
      <w:r w:rsidRPr="00137201">
        <w:rPr>
          <w:rStyle w:val="StyleBoldUnderline"/>
          <w:highlight w:val="yellow"/>
        </w:rPr>
        <w:t>one</w:t>
      </w:r>
      <w:r w:rsidRPr="00137201">
        <w:rPr>
          <w:sz w:val="16"/>
          <w:highlight w:val="yellow"/>
        </w:rPr>
        <w:t xml:space="preserve"> </w:t>
      </w:r>
      <w:r w:rsidRPr="00137201">
        <w:rPr>
          <w:rStyle w:val="StyleBoldUnderline"/>
          <w:highlight w:val="yellow"/>
        </w:rPr>
        <w:t xml:space="preserve">must be engineered as a child to remain docile </w:t>
      </w:r>
      <w:r w:rsidRPr="00427713">
        <w:rPr>
          <w:rStyle w:val="StyleBoldUnderline"/>
        </w:rPr>
        <w:t>in</w:t>
      </w:r>
      <w:r w:rsidRPr="00975645">
        <w:rPr>
          <w:sz w:val="16"/>
        </w:rPr>
        <w:t xml:space="preserve"> </w:t>
      </w:r>
      <w:r w:rsidRPr="00427713">
        <w:rPr>
          <w:rStyle w:val="StyleBoldUnderline"/>
        </w:rPr>
        <w:t>the face of oppression</w:t>
      </w:r>
      <w:r w:rsidRPr="00975645">
        <w:rPr>
          <w:sz w:val="16"/>
        </w:rPr>
        <w:t xml:space="preserve">. Certainly young people who are impoverished, female, African American, gay or otherwise in position to be oppressed, are conditioned for disempowerment. But </w:t>
      </w:r>
      <w:r w:rsidRPr="00427713">
        <w:rPr>
          <w:rStyle w:val="StyleBoldUnderline"/>
        </w:rPr>
        <w:t xml:space="preserve">what about </w:t>
      </w:r>
      <w:r w:rsidRPr="00137201">
        <w:rPr>
          <w:rStyle w:val="StyleBoldUnderline"/>
          <w:highlight w:val="yellow"/>
        </w:rPr>
        <w:t>white male children of upper class</w:t>
      </w:r>
      <w:r w:rsidRPr="00137201">
        <w:rPr>
          <w:sz w:val="16"/>
          <w:highlight w:val="yellow"/>
        </w:rPr>
        <w:t xml:space="preserve"> </w:t>
      </w:r>
      <w:r w:rsidRPr="00975645">
        <w:rPr>
          <w:sz w:val="16"/>
        </w:rPr>
        <w:t xml:space="preserve">parents? Why do </w:t>
      </w:r>
      <w:r w:rsidRPr="009A009C">
        <w:rPr>
          <w:rStyle w:val="StyleBoldUnderline"/>
        </w:rPr>
        <w:t xml:space="preserve">they </w:t>
      </w:r>
      <w:r w:rsidRPr="00137201">
        <w:rPr>
          <w:rStyle w:val="StyleBoldUnderline"/>
          <w:highlight w:val="yellow"/>
        </w:rPr>
        <w:t xml:space="preserve">show </w:t>
      </w:r>
      <w:r w:rsidRPr="00975645">
        <w:rPr>
          <w:sz w:val="16"/>
        </w:rPr>
        <w:t xml:space="preserve">the same </w:t>
      </w:r>
      <w:r w:rsidRPr="00137201">
        <w:rPr>
          <w:rStyle w:val="StyleBoldUnderline"/>
          <w:highlight w:val="yellow"/>
        </w:rPr>
        <w:t xml:space="preserve">signs </w:t>
      </w:r>
      <w:r w:rsidRPr="009A009C">
        <w:rPr>
          <w:rStyle w:val="StyleBoldUnderline"/>
        </w:rPr>
        <w:t xml:space="preserve">of </w:t>
      </w:r>
      <w:r w:rsidRPr="00975645">
        <w:rPr>
          <w:sz w:val="16"/>
        </w:rPr>
        <w:t xml:space="preserve">submission and </w:t>
      </w:r>
      <w:r w:rsidRPr="00137201">
        <w:rPr>
          <w:rStyle w:val="StyleBoldUnderline"/>
          <w:highlight w:val="yellow"/>
        </w:rPr>
        <w:t>apathy when confronted by oppressors</w:t>
      </w:r>
      <w:r w:rsidRPr="00975645">
        <w:rPr>
          <w:sz w:val="16"/>
        </w:rPr>
        <w:t xml:space="preserve">? Why do </w:t>
      </w:r>
      <w:r w:rsidRPr="00137201">
        <w:rPr>
          <w:rStyle w:val="StyleBoldUnderline"/>
          <w:highlight w:val="yellow"/>
        </w:rPr>
        <w:t>they</w:t>
      </w:r>
      <w:r w:rsidRPr="00975645">
        <w:rPr>
          <w:sz w:val="16"/>
        </w:rPr>
        <w:t xml:space="preserve">, by and large, </w:t>
      </w:r>
      <w:r w:rsidRPr="00137201">
        <w:rPr>
          <w:rStyle w:val="StyleBoldUnderline"/>
          <w:highlight w:val="yellow"/>
        </w:rPr>
        <w:t>fail to expose and resist injustices</w:t>
      </w:r>
      <w:r w:rsidRPr="00975645">
        <w:rPr>
          <w:sz w:val="16"/>
        </w:rPr>
        <w:t xml:space="preserve">, both in concept and in everyday encounters? Could </w:t>
      </w:r>
      <w:r w:rsidRPr="00137201">
        <w:rPr>
          <w:rStyle w:val="StyleBoldUnderline"/>
          <w:highlight w:val="yellow"/>
        </w:rPr>
        <w:t>it [is]</w:t>
      </w:r>
      <w:r w:rsidRPr="00975645">
        <w:rPr>
          <w:sz w:val="16"/>
        </w:rPr>
        <w:t xml:space="preserve"> be </w:t>
      </w:r>
      <w:r w:rsidRPr="00137201">
        <w:rPr>
          <w:rStyle w:val="StyleBoldUnderline"/>
          <w:highlight w:val="yellow"/>
        </w:rPr>
        <w:t>because</w:t>
      </w:r>
      <w:r w:rsidRPr="00975645">
        <w:rPr>
          <w:sz w:val="16"/>
        </w:rPr>
        <w:t xml:space="preserve">, as children, </w:t>
      </w:r>
      <w:r w:rsidRPr="00137201">
        <w:rPr>
          <w:rStyle w:val="StyleBoldUnderline"/>
          <w:highlight w:val="yellow"/>
        </w:rPr>
        <w:t xml:space="preserve">they undergo a </w:t>
      </w:r>
      <w:r w:rsidRPr="00975645">
        <w:rPr>
          <w:sz w:val="16"/>
        </w:rPr>
        <w:t xml:space="preserve">rigorous </w:t>
      </w:r>
      <w:r w:rsidRPr="00137201">
        <w:rPr>
          <w:rStyle w:val="StyleBoldUnderline"/>
          <w:highlight w:val="yellow"/>
        </w:rPr>
        <w:t>process of indoctrination</w:t>
      </w:r>
      <w:r w:rsidRPr="00975645">
        <w:rPr>
          <w:sz w:val="16"/>
        </w:rPr>
        <w:t xml:space="preserve">, both formal and informal, in schools, on television, at church, in the home? Could it be because </w:t>
      </w:r>
      <w:r w:rsidRPr="00137201">
        <w:rPr>
          <w:rStyle w:val="StyleBoldUnderline"/>
          <w:highlight w:val="yellow"/>
        </w:rPr>
        <w:t>they have been</w:t>
      </w:r>
      <w:r w:rsidRPr="00137201">
        <w:rPr>
          <w:sz w:val="16"/>
          <w:highlight w:val="yellow"/>
        </w:rPr>
        <w:t xml:space="preserve"> </w:t>
      </w:r>
      <w:r w:rsidRPr="00137201">
        <w:rPr>
          <w:rStyle w:val="StyleBoldUnderline"/>
          <w:highlight w:val="yellow"/>
        </w:rPr>
        <w:t>abused</w:t>
      </w:r>
      <w:r w:rsidRPr="00137201">
        <w:rPr>
          <w:sz w:val="16"/>
          <w:highlight w:val="yellow"/>
        </w:rPr>
        <w:t xml:space="preserve"> </w:t>
      </w:r>
      <w:r w:rsidRPr="00975645">
        <w:rPr>
          <w:sz w:val="16"/>
        </w:rPr>
        <w:t xml:space="preserve">and coerced </w:t>
      </w:r>
      <w:r w:rsidRPr="00137201">
        <w:rPr>
          <w:rStyle w:val="StyleBoldUnderline"/>
          <w:highlight w:val="yellow"/>
        </w:rPr>
        <w:t>by legal systems</w:t>
      </w:r>
      <w:r w:rsidRPr="00137201">
        <w:rPr>
          <w:sz w:val="16"/>
          <w:highlight w:val="yellow"/>
        </w:rPr>
        <w:t xml:space="preserve">, </w:t>
      </w:r>
      <w:r w:rsidRPr="00137201">
        <w:rPr>
          <w:rStyle w:val="StyleBoldUnderline"/>
          <w:highlight w:val="yellow"/>
        </w:rPr>
        <w:t>[and] parents</w:t>
      </w:r>
      <w:r w:rsidRPr="00975645">
        <w:rPr>
          <w:sz w:val="16"/>
        </w:rPr>
        <w:t xml:space="preserve">, teachers, police? Because they have been </w:t>
      </w:r>
      <w:r w:rsidRPr="00137201">
        <w:rPr>
          <w:rStyle w:val="StyleBoldUnderline"/>
          <w:highlight w:val="yellow"/>
        </w:rPr>
        <w:t xml:space="preserve">invalidated by overpowering institutions </w:t>
      </w:r>
      <w:r w:rsidRPr="00975645">
        <w:rPr>
          <w:sz w:val="16"/>
        </w:rPr>
        <w:t xml:space="preserve">and individuals </w:t>
      </w:r>
      <w:r w:rsidRPr="00137201">
        <w:rPr>
          <w:rStyle w:val="StyleBoldUnderline"/>
          <w:highlight w:val="yellow"/>
        </w:rPr>
        <w:t>who</w:t>
      </w:r>
      <w:r w:rsidRPr="000C5924">
        <w:rPr>
          <w:rStyle w:val="StyleBoldUnderline"/>
        </w:rPr>
        <w:t xml:space="preserve">se purpose it has been to </w:t>
      </w:r>
      <w:r w:rsidRPr="00137201">
        <w:rPr>
          <w:rStyle w:val="StyleBoldUnderline"/>
          <w:highlight w:val="yellow"/>
        </w:rPr>
        <w:t>teach them</w:t>
      </w:r>
      <w:r w:rsidRPr="000C5924">
        <w:rPr>
          <w:rStyle w:val="StyleBoldUnderline"/>
        </w:rPr>
        <w:t xml:space="preserve"> of their “</w:t>
      </w:r>
      <w:r w:rsidRPr="00137201">
        <w:rPr>
          <w:rStyle w:val="StyleBoldUnderline"/>
          <w:highlight w:val="yellow"/>
        </w:rPr>
        <w:t>incompetence</w:t>
      </w:r>
      <w:r w:rsidRPr="000C5924">
        <w:rPr>
          <w:rStyle w:val="StyleBoldUnderline"/>
        </w:rPr>
        <w:t>,</w:t>
      </w:r>
      <w:r w:rsidRPr="00975645">
        <w:rPr>
          <w:sz w:val="16"/>
        </w:rPr>
        <w:t xml:space="preserve">” their “worthlessness”? Could they be so </w:t>
      </w:r>
      <w:r w:rsidRPr="00137201">
        <w:rPr>
          <w:rStyle w:val="StyleBoldUnderline"/>
          <w:highlight w:val="yellow"/>
        </w:rPr>
        <w:t>[it is] as a result of</w:t>
      </w:r>
      <w:r w:rsidRPr="00137201">
        <w:rPr>
          <w:sz w:val="16"/>
          <w:highlight w:val="yellow"/>
        </w:rPr>
        <w:t xml:space="preserve"> </w:t>
      </w:r>
      <w:r w:rsidRPr="00975645">
        <w:rPr>
          <w:sz w:val="16"/>
        </w:rPr>
        <w:t xml:space="preserve">having been </w:t>
      </w:r>
      <w:r w:rsidRPr="00137201">
        <w:rPr>
          <w:rStyle w:val="StyleBoldUnderline"/>
          <w:highlight w:val="yellow"/>
        </w:rPr>
        <w:t xml:space="preserve">deprived of </w:t>
      </w:r>
      <w:r w:rsidRPr="000C5924">
        <w:rPr>
          <w:rStyle w:val="StyleBoldUnderline"/>
        </w:rPr>
        <w:t xml:space="preserve">their right to </w:t>
      </w:r>
      <w:r w:rsidRPr="00137201">
        <w:rPr>
          <w:rStyle w:val="StyleBoldUnderline"/>
          <w:highlight w:val="yellow"/>
        </w:rPr>
        <w:t>self management</w:t>
      </w:r>
      <w:r w:rsidRPr="00975645">
        <w:rPr>
          <w:sz w:val="16"/>
        </w:rPr>
        <w:t xml:space="preserve">, of simple needs, indeed of love and understanding and support? Could it be, at last, because </w:t>
      </w:r>
      <w:r w:rsidRPr="00137201">
        <w:rPr>
          <w:rStyle w:val="StyleBoldUnderline"/>
          <w:highlight w:val="yellow"/>
        </w:rPr>
        <w:t>throughout</w:t>
      </w:r>
      <w:r w:rsidRPr="00137201">
        <w:rPr>
          <w:sz w:val="16"/>
          <w:highlight w:val="yellow"/>
        </w:rPr>
        <w:t xml:space="preserve"> </w:t>
      </w:r>
      <w:r w:rsidRPr="00975645">
        <w:rPr>
          <w:sz w:val="16"/>
        </w:rPr>
        <w:t xml:space="preserve">childhood and </w:t>
      </w:r>
      <w:r w:rsidRPr="00137201">
        <w:rPr>
          <w:rStyle w:val="StyleBoldUnderline"/>
          <w:highlight w:val="yellow"/>
        </w:rPr>
        <w:t xml:space="preserve">adolescence they have been </w:t>
      </w:r>
      <w:r w:rsidRPr="00975645">
        <w:rPr>
          <w:rStyle w:val="StyleBoldUnderline"/>
        </w:rPr>
        <w:t>treated as adult society has seen fit</w:t>
      </w:r>
      <w:r w:rsidRPr="00975645">
        <w:rPr>
          <w:sz w:val="16"/>
        </w:rPr>
        <w:t xml:space="preserve"> for its young — </w:t>
      </w:r>
      <w:r w:rsidRPr="00137201">
        <w:rPr>
          <w:rStyle w:val="StyleBoldUnderline"/>
          <w:highlight w:val="yellow"/>
        </w:rPr>
        <w:t>ignored</w:t>
      </w:r>
      <w:r w:rsidRPr="00975645">
        <w:rPr>
          <w:sz w:val="16"/>
        </w:rPr>
        <w:t xml:space="preserve">, conditioned, </w:t>
      </w:r>
      <w:r w:rsidRPr="00137201">
        <w:rPr>
          <w:rStyle w:val="StyleBoldUnderline"/>
          <w:highlight w:val="yellow"/>
        </w:rPr>
        <w:t>neglected</w:t>
      </w:r>
      <w:r w:rsidRPr="00975645">
        <w:rPr>
          <w:sz w:val="16"/>
        </w:rPr>
        <w:t xml:space="preserve">, </w:t>
      </w:r>
      <w:r w:rsidRPr="00137201">
        <w:rPr>
          <w:rStyle w:val="StyleBoldUnderline"/>
          <w:highlight w:val="yellow"/>
        </w:rPr>
        <w:t>brutalized</w:t>
      </w:r>
      <w:r w:rsidRPr="00975645">
        <w:rPr>
          <w:rStyle w:val="StyleBoldUnderline"/>
        </w:rPr>
        <w:t xml:space="preserve">, violated </w:t>
      </w:r>
      <w:r w:rsidRPr="00137201">
        <w:rPr>
          <w:rStyle w:val="StyleBoldUnderline"/>
          <w:highlight w:val="yellow"/>
        </w:rPr>
        <w:t>and compelled</w:t>
      </w:r>
      <w:r w:rsidRPr="00975645">
        <w:rPr>
          <w:sz w:val="16"/>
        </w:rPr>
        <w:t>?</w:t>
      </w:r>
      <w:r>
        <w:rPr>
          <w:sz w:val="16"/>
        </w:rPr>
        <w:t xml:space="preserve"> </w:t>
      </w:r>
      <w:r w:rsidRPr="00975645">
        <w:rPr>
          <w:sz w:val="16"/>
        </w:rPr>
        <w:t xml:space="preserve">Then, </w:t>
      </w:r>
      <w:r w:rsidRPr="00137201">
        <w:rPr>
          <w:rStyle w:val="StyleBoldUnderline"/>
          <w:highlight w:val="yellow"/>
        </w:rPr>
        <w:t>as adults, they reproduce their own suffering</w:t>
      </w:r>
      <w:r w:rsidRPr="00975645">
        <w:rPr>
          <w:sz w:val="16"/>
        </w:rPr>
        <w:t xml:space="preserve">, this time </w:t>
      </w:r>
      <w:r w:rsidRPr="00137201">
        <w:rPr>
          <w:rStyle w:val="StyleBoldUnderline"/>
          <w:highlight w:val="yellow"/>
        </w:rPr>
        <w:t xml:space="preserve">inflicting it upon </w:t>
      </w:r>
      <w:r w:rsidRPr="00975645">
        <w:rPr>
          <w:rStyle w:val="StyleBoldUnderline"/>
        </w:rPr>
        <w:t xml:space="preserve">those the </w:t>
      </w:r>
      <w:r w:rsidRPr="00137201">
        <w:rPr>
          <w:rStyle w:val="StyleBoldUnderline"/>
          <w:highlight w:val="yellow"/>
        </w:rPr>
        <w:t>society</w:t>
      </w:r>
      <w:r w:rsidRPr="00137201">
        <w:rPr>
          <w:sz w:val="16"/>
          <w:highlight w:val="yellow"/>
        </w:rPr>
        <w:t xml:space="preserve"> </w:t>
      </w:r>
      <w:r w:rsidRPr="00975645">
        <w:rPr>
          <w:sz w:val="16"/>
        </w:rPr>
        <w:t xml:space="preserve">of which </w:t>
      </w:r>
      <w:r w:rsidRPr="00137201">
        <w:rPr>
          <w:rStyle w:val="StyleBoldUnderline"/>
          <w:highlight w:val="yellow"/>
        </w:rPr>
        <w:t xml:space="preserve">they are </w:t>
      </w:r>
      <w:r w:rsidRPr="00975645">
        <w:rPr>
          <w:rStyle w:val="StyleBoldUnderline"/>
        </w:rPr>
        <w:t xml:space="preserve">now full </w:t>
      </w:r>
      <w:r w:rsidRPr="00137201">
        <w:rPr>
          <w:rStyle w:val="StyleBoldUnderline"/>
          <w:highlight w:val="yellow"/>
        </w:rPr>
        <w:t xml:space="preserve">members </w:t>
      </w:r>
      <w:r w:rsidRPr="00975645">
        <w:rPr>
          <w:rStyle w:val="StyleBoldUnderline"/>
        </w:rPr>
        <w:t>has</w:t>
      </w:r>
      <w:r w:rsidRPr="00975645">
        <w:rPr>
          <w:sz w:val="16"/>
        </w:rPr>
        <w:t xml:space="preserve"> traditionally </w:t>
      </w:r>
      <w:r w:rsidRPr="00137201">
        <w:rPr>
          <w:rStyle w:val="StyleBoldUnderline"/>
          <w:highlight w:val="yellow"/>
        </w:rPr>
        <w:t>[of] oppressed</w:t>
      </w:r>
      <w:r w:rsidRPr="00975645">
        <w:rPr>
          <w:rStyle w:val="StyleBoldUnderline"/>
        </w:rPr>
        <w:t xml:space="preserve">. As </w:t>
      </w:r>
      <w:r w:rsidRPr="00137201">
        <w:rPr>
          <w:rStyle w:val="StyleBoldUnderline"/>
          <w:highlight w:val="yellow"/>
        </w:rPr>
        <w:t>adults</w:t>
      </w:r>
      <w:r w:rsidRPr="00975645">
        <w:rPr>
          <w:rStyle w:val="StyleBoldUnderline"/>
        </w:rPr>
        <w:t xml:space="preserve">, they are </w:t>
      </w:r>
      <w:r w:rsidRPr="00137201">
        <w:rPr>
          <w:rStyle w:val="StyleBoldUnderline"/>
          <w:highlight w:val="yellow"/>
        </w:rPr>
        <w:t>offered power over</w:t>
      </w:r>
      <w:r w:rsidRPr="00137201">
        <w:rPr>
          <w:sz w:val="16"/>
          <w:highlight w:val="yellow"/>
        </w:rPr>
        <w:t xml:space="preserve"> </w:t>
      </w:r>
      <w:r w:rsidRPr="00975645">
        <w:rPr>
          <w:sz w:val="16"/>
        </w:rPr>
        <w:t xml:space="preserve">— if no one else — the people on whose behalf few stand: </w:t>
      </w:r>
      <w:r w:rsidRPr="00137201">
        <w:rPr>
          <w:rStyle w:val="StyleBoldUnderline"/>
          <w:highlight w:val="yellow"/>
        </w:rPr>
        <w:t>their</w:t>
      </w:r>
      <w:r w:rsidRPr="00137201">
        <w:rPr>
          <w:sz w:val="16"/>
          <w:highlight w:val="yellow"/>
        </w:rPr>
        <w:t xml:space="preserve"> </w:t>
      </w:r>
      <w:r w:rsidRPr="00975645">
        <w:rPr>
          <w:rStyle w:val="StyleBoldUnderline"/>
        </w:rPr>
        <w:t>children</w:t>
      </w:r>
      <w:r w:rsidRPr="00975645">
        <w:rPr>
          <w:sz w:val="16"/>
        </w:rPr>
        <w:t xml:space="preserve">, their younger neighbors, their </w:t>
      </w:r>
      <w:r w:rsidRPr="00137201">
        <w:rPr>
          <w:rStyle w:val="StyleBoldUnderline"/>
          <w:highlight w:val="yellow"/>
        </w:rPr>
        <w:t>adolescent</w:t>
      </w:r>
      <w:r w:rsidRPr="00137201">
        <w:rPr>
          <w:sz w:val="16"/>
          <w:highlight w:val="yellow"/>
        </w:rPr>
        <w:t xml:space="preserve"> </w:t>
      </w:r>
      <w:r w:rsidRPr="00975645">
        <w:rPr>
          <w:sz w:val="16"/>
        </w:rPr>
        <w:t xml:space="preserve">customers, </w:t>
      </w:r>
      <w:r w:rsidRPr="00975645">
        <w:rPr>
          <w:rStyle w:val="StyleBoldUnderline"/>
        </w:rPr>
        <w:t xml:space="preserve">their voiceless </w:t>
      </w:r>
      <w:r w:rsidRPr="00137201">
        <w:rPr>
          <w:rStyle w:val="StyleBoldUnderline"/>
          <w:highlight w:val="yellow"/>
        </w:rPr>
        <w:t>constituents</w:t>
      </w:r>
      <w:r w:rsidRPr="00975645">
        <w:rPr>
          <w:sz w:val="16"/>
        </w:rPr>
        <w:t>.</w:t>
      </w:r>
    </w:p>
    <w:p w14:paraId="21766B3A" w14:textId="77777777" w:rsidR="00B65D21" w:rsidRDefault="00B65D21" w:rsidP="00B65D21">
      <w:pPr>
        <w:pStyle w:val="Heading4"/>
      </w:pPr>
      <w:r>
        <w:t>Status quo oppression of adolescents results from positioning them as “students” or “workers-to-be” – these normative categories are illusory, however, because the subject is a result of many social forces</w:t>
      </w:r>
    </w:p>
    <w:p w14:paraId="56FC61AB" w14:textId="77777777" w:rsidR="00B65D21" w:rsidRPr="008C2C65" w:rsidRDefault="00B65D21" w:rsidP="00B65D21">
      <w:pPr>
        <w:rPr>
          <w:rStyle w:val="StyleStyleBold12pt"/>
        </w:rPr>
      </w:pPr>
      <w:r w:rsidRPr="008C2C65">
        <w:rPr>
          <w:rStyle w:val="StyleStyleBold12pt"/>
        </w:rPr>
        <w:t>Massumi 92</w:t>
      </w:r>
    </w:p>
    <w:p w14:paraId="2B3BAF8B" w14:textId="77777777" w:rsidR="00B65D21" w:rsidRDefault="00B65D21" w:rsidP="00B65D21">
      <w:r>
        <w:t>Brian Massumi, A User's Guide to Capitalism and Schizophrenia: Deviations from Deleuze and Guattari, 1992, MIT Press</w:t>
      </w:r>
    </w:p>
    <w:p w14:paraId="2BCA39D8" w14:textId="77777777" w:rsidR="00B65D21" w:rsidRPr="00BC7FA4" w:rsidRDefault="00B65D21" w:rsidP="00B65D21">
      <w:pPr>
        <w:rPr>
          <w:sz w:val="16"/>
        </w:rPr>
      </w:pPr>
      <w:r w:rsidRPr="00ED70F5">
        <w:rPr>
          <w:sz w:val="16"/>
        </w:rPr>
        <w:t xml:space="preserve">We need to ask one final question: </w:t>
      </w:r>
      <w:r w:rsidRPr="00FB04A6">
        <w:rPr>
          <w:b/>
          <w:highlight w:val="yellow"/>
          <w:u w:val="single"/>
        </w:rPr>
        <w:t>What is the subject of</w:t>
      </w:r>
      <w:r w:rsidRPr="00FB04A6">
        <w:rPr>
          <w:sz w:val="16"/>
          <w:highlight w:val="yellow"/>
        </w:rPr>
        <w:t xml:space="preserve"> </w:t>
      </w:r>
      <w:r w:rsidRPr="00ED70F5">
        <w:rPr>
          <w:sz w:val="16"/>
        </w:rPr>
        <w:t xml:space="preserve">the expressive process of </w:t>
      </w:r>
      <w:r w:rsidRPr="00FB04A6">
        <w:rPr>
          <w:b/>
          <w:highlight w:val="yellow"/>
          <w:u w:val="single"/>
        </w:rPr>
        <w:t>schooling?</w:t>
      </w:r>
      <w:r w:rsidRPr="00ED70F5">
        <w:rPr>
          <w:sz w:val="16"/>
        </w:rPr>
        <w:t xml:space="preserve"> Out of all possible contents, </w:t>
      </w:r>
      <w:r w:rsidRPr="00FB04A6">
        <w:rPr>
          <w:b/>
          <w:highlight w:val="yellow"/>
          <w:u w:val="single"/>
        </w:rPr>
        <w:t xml:space="preserve">something selected human beings of a certain age and ability. </w:t>
      </w:r>
      <w:r w:rsidRPr="00A06474">
        <w:rPr>
          <w:b/>
          <w:u w:val="single"/>
        </w:rPr>
        <w:t xml:space="preserve">Out of all the potential in the human body, </w:t>
      </w:r>
      <w:r w:rsidRPr="00FB04A6">
        <w:rPr>
          <w:b/>
          <w:highlight w:val="yellow"/>
          <w:u w:val="single"/>
        </w:rPr>
        <w:t xml:space="preserve">something selected its capacity to be a docile worker. </w:t>
      </w:r>
      <w:r w:rsidRPr="00A06474">
        <w:rPr>
          <w:b/>
          <w:u w:val="single"/>
        </w:rPr>
        <w:t>Out of all the ways a body can be docile, something selected the particular kinds of docility our schools develop.</w:t>
      </w:r>
      <w:r w:rsidRPr="00ED70F5">
        <w:rPr>
          <w:sz w:val="16"/>
        </w:rPr>
        <w:t xml:space="preserve"> </w:t>
      </w:r>
      <w:r w:rsidRPr="00FB04A6">
        <w:rPr>
          <w:b/>
          <w:highlight w:val="yellow"/>
          <w:u w:val="single"/>
        </w:rPr>
        <w:t>This selective agency</w:t>
      </w:r>
      <w:r w:rsidRPr="00FB04A6">
        <w:rPr>
          <w:sz w:val="16"/>
          <w:highlight w:val="yellow"/>
        </w:rPr>
        <w:t xml:space="preserve"> </w:t>
      </w:r>
      <w:r w:rsidRPr="00ED70F5">
        <w:rPr>
          <w:sz w:val="16"/>
        </w:rPr>
        <w:t xml:space="preserve">is the subject. The subject is not psychological, it </w:t>
      </w:r>
      <w:r w:rsidRPr="00FB04A6">
        <w:rPr>
          <w:b/>
          <w:highlight w:val="yellow"/>
          <w:u w:val="single"/>
        </w:rPr>
        <w:t xml:space="preserve">is not contained in any one mind. </w:t>
      </w:r>
      <w:r w:rsidRPr="00FB04A6">
        <w:rPr>
          <w:rStyle w:val="Emphasis"/>
          <w:highlight w:val="yellow"/>
        </w:rPr>
        <w:t>It is in the interactions between people</w:t>
      </w:r>
      <w:r w:rsidRPr="00ED70F5">
        <w:rPr>
          <w:sz w:val="16"/>
        </w:rPr>
        <w:t xml:space="preserve">. Which is not to say that it is simply interpersonal: it is also in </w:t>
      </w:r>
      <w:r w:rsidRPr="00FB04A6">
        <w:rPr>
          <w:b/>
          <w:highlight w:val="yellow"/>
          <w:u w:val="single"/>
        </w:rPr>
        <w:t>the technology</w:t>
      </w:r>
      <w:r w:rsidRPr="00FB04A6">
        <w:rPr>
          <w:sz w:val="16"/>
          <w:highlight w:val="yellow"/>
        </w:rPr>
        <w:t xml:space="preserve"> </w:t>
      </w:r>
      <w:r w:rsidRPr="00ED70F5">
        <w:rPr>
          <w:sz w:val="16"/>
        </w:rPr>
        <w:t xml:space="preserve">that defined the kinds of productive work our docility serves. Which is not to say that it is simply socioeconomic: it is also in </w:t>
      </w:r>
      <w:r w:rsidRPr="00A06474">
        <w:rPr>
          <w:b/>
          <w:u w:val="single"/>
        </w:rPr>
        <w:t xml:space="preserve">the </w:t>
      </w:r>
      <w:r w:rsidRPr="00FB04A6">
        <w:rPr>
          <w:b/>
          <w:highlight w:val="yellow"/>
          <w:u w:val="single"/>
        </w:rPr>
        <w:t>raw materials</w:t>
      </w:r>
      <w:r w:rsidRPr="00FB04A6">
        <w:rPr>
          <w:sz w:val="16"/>
          <w:highlight w:val="yellow"/>
        </w:rPr>
        <w:t xml:space="preserve"> </w:t>
      </w:r>
      <w:r w:rsidRPr="00ED70F5">
        <w:rPr>
          <w:sz w:val="16"/>
        </w:rPr>
        <w:t xml:space="preserve">at the basis of that technology and in </w:t>
      </w:r>
      <w:r w:rsidRPr="00A06474">
        <w:rPr>
          <w:b/>
          <w:u w:val="single"/>
        </w:rPr>
        <w:t xml:space="preserve">the </w:t>
      </w:r>
      <w:r w:rsidRPr="00FB04A6">
        <w:rPr>
          <w:b/>
          <w:highlight w:val="yellow"/>
          <w:u w:val="single"/>
        </w:rPr>
        <w:t>genes</w:t>
      </w:r>
      <w:r w:rsidRPr="00FB04A6">
        <w:rPr>
          <w:sz w:val="16"/>
          <w:highlight w:val="yellow"/>
        </w:rPr>
        <w:t xml:space="preserve"> </w:t>
      </w:r>
      <w:r w:rsidRPr="00ED70F5">
        <w:rPr>
          <w:sz w:val="16"/>
        </w:rPr>
        <w:t xml:space="preserve">that define the physical and intellectual potential of the human body. Which is not to say that it is material in any deterministic way: genes </w:t>
      </w:r>
      <w:r>
        <w:rPr>
          <w:b/>
          <w:u w:val="single"/>
        </w:rPr>
        <w:t>[</w:t>
      </w:r>
      <w:r w:rsidRPr="00FB04A6">
        <w:rPr>
          <w:b/>
          <w:highlight w:val="yellow"/>
          <w:u w:val="single"/>
        </w:rPr>
        <w:t>that] result from chance mutation</w:t>
      </w:r>
      <w:r w:rsidRPr="00ED70F5">
        <w:rPr>
          <w:sz w:val="16"/>
        </w:rPr>
        <w:t xml:space="preserve">. </w:t>
      </w:r>
      <w:r w:rsidRPr="00FB04A6">
        <w:rPr>
          <w:b/>
          <w:highlight w:val="yellow"/>
          <w:u w:val="single"/>
        </w:rPr>
        <w:t>The subject is a transpersonal abstract machine, a set of strategies operating in nature and spread throughout the social field. It is a whole world composed of an infinity of causal lines on countless levels, all fractured by chance</w:t>
      </w:r>
      <w:r w:rsidRPr="00ED70F5">
        <w:rPr>
          <w:b/>
          <w:u w:val="single"/>
        </w:rPr>
        <w:t xml:space="preserve">. </w:t>
      </w:r>
      <w:r w:rsidRPr="00ED70F5">
        <w:rPr>
          <w:sz w:val="16"/>
        </w:rPr>
        <w:t xml:space="preserve">Although it is a whole chaotic world, </w:t>
      </w:r>
      <w:r w:rsidRPr="00ED70F5">
        <w:rPr>
          <w:b/>
          <w:u w:val="single"/>
        </w:rPr>
        <w:t xml:space="preserve">it is our world-and from the very precise angle of the very localized event of a high school graduation. </w:t>
      </w:r>
      <w:r w:rsidRPr="00ED70F5">
        <w:rPr>
          <w:sz w:val="16"/>
        </w:rPr>
        <w:t xml:space="preserve">That event lies in a region of relative stability and clarity. With the proper conceptual tools, we can unravel its several strands. </w:t>
      </w:r>
    </w:p>
    <w:p w14:paraId="0819DEDA" w14:textId="77777777" w:rsidR="00B65D21" w:rsidRDefault="00B65D21" w:rsidP="00B65D21"/>
    <w:p w14:paraId="6386FA54"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18726" w14:textId="77777777" w:rsidR="00704695" w:rsidRDefault="00704695" w:rsidP="00E46E7E">
      <w:r>
        <w:separator/>
      </w:r>
    </w:p>
  </w:endnote>
  <w:endnote w:type="continuationSeparator" w:id="0">
    <w:p w14:paraId="1A016C34" w14:textId="77777777" w:rsidR="00704695" w:rsidRDefault="0070469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E5E01" w14:textId="77777777" w:rsidR="00704695" w:rsidRDefault="00704695" w:rsidP="00E46E7E">
      <w:r>
        <w:separator/>
      </w:r>
    </w:p>
  </w:footnote>
  <w:footnote w:type="continuationSeparator" w:id="0">
    <w:p w14:paraId="661776FA" w14:textId="77777777" w:rsidR="00704695" w:rsidRDefault="0070469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17862EC6"/>
    <w:multiLevelType w:val="hybridMultilevel"/>
    <w:tmpl w:val="F99E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E647F71"/>
    <w:multiLevelType w:val="hybridMultilevel"/>
    <w:tmpl w:val="E074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431A94"/>
    <w:multiLevelType w:val="hybridMultilevel"/>
    <w:tmpl w:val="ABEE4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575B0C"/>
    <w:multiLevelType w:val="hybridMultilevel"/>
    <w:tmpl w:val="49081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A014002"/>
    <w:multiLevelType w:val="hybridMultilevel"/>
    <w:tmpl w:val="92C06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7"/>
  </w:num>
  <w:num w:numId="2">
    <w:abstractNumId w:val="15"/>
  </w:num>
  <w:num w:numId="3">
    <w:abstractNumId w:val="11"/>
  </w:num>
  <w:num w:numId="4">
    <w:abstractNumId w:val="18"/>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13"/>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95"/>
    <w:rsid w:val="000140EC"/>
    <w:rsid w:val="00016A35"/>
    <w:rsid w:val="00041F78"/>
    <w:rsid w:val="000459A2"/>
    <w:rsid w:val="00063FB8"/>
    <w:rsid w:val="000B349F"/>
    <w:rsid w:val="000C16B3"/>
    <w:rsid w:val="000C4845"/>
    <w:rsid w:val="00122970"/>
    <w:rsid w:val="001408C0"/>
    <w:rsid w:val="00143FD7"/>
    <w:rsid w:val="001463FB"/>
    <w:rsid w:val="00151BB4"/>
    <w:rsid w:val="00157589"/>
    <w:rsid w:val="001676D3"/>
    <w:rsid w:val="001710E3"/>
    <w:rsid w:val="00186DB7"/>
    <w:rsid w:val="00195E8F"/>
    <w:rsid w:val="00196EF7"/>
    <w:rsid w:val="001D7626"/>
    <w:rsid w:val="001F411C"/>
    <w:rsid w:val="002613DA"/>
    <w:rsid w:val="002A58BB"/>
    <w:rsid w:val="002B190F"/>
    <w:rsid w:val="002B6353"/>
    <w:rsid w:val="002B68C8"/>
    <w:rsid w:val="002F35F4"/>
    <w:rsid w:val="002F3E28"/>
    <w:rsid w:val="002F40E6"/>
    <w:rsid w:val="00303E5B"/>
    <w:rsid w:val="00313226"/>
    <w:rsid w:val="0031425E"/>
    <w:rsid w:val="00325059"/>
    <w:rsid w:val="00341A6A"/>
    <w:rsid w:val="00357719"/>
    <w:rsid w:val="00361B35"/>
    <w:rsid w:val="00374144"/>
    <w:rsid w:val="003B3EC7"/>
    <w:rsid w:val="003F42AF"/>
    <w:rsid w:val="00412F6D"/>
    <w:rsid w:val="0041741E"/>
    <w:rsid w:val="0042635A"/>
    <w:rsid w:val="00443181"/>
    <w:rsid w:val="00466B6F"/>
    <w:rsid w:val="004B3188"/>
    <w:rsid w:val="004B3DB3"/>
    <w:rsid w:val="004B63D7"/>
    <w:rsid w:val="004C63B5"/>
    <w:rsid w:val="004D461E"/>
    <w:rsid w:val="00511F45"/>
    <w:rsid w:val="00517479"/>
    <w:rsid w:val="00547395"/>
    <w:rsid w:val="005A0BE5"/>
    <w:rsid w:val="005C0E1F"/>
    <w:rsid w:val="005E0D2B"/>
    <w:rsid w:val="005E2C99"/>
    <w:rsid w:val="006227D0"/>
    <w:rsid w:val="00672258"/>
    <w:rsid w:val="0067575B"/>
    <w:rsid w:val="0067597C"/>
    <w:rsid w:val="00692C26"/>
    <w:rsid w:val="006E654A"/>
    <w:rsid w:val="006F2D3D"/>
    <w:rsid w:val="00700835"/>
    <w:rsid w:val="00704695"/>
    <w:rsid w:val="0071764E"/>
    <w:rsid w:val="00726F87"/>
    <w:rsid w:val="00732A1E"/>
    <w:rsid w:val="007333B9"/>
    <w:rsid w:val="00750447"/>
    <w:rsid w:val="007543C8"/>
    <w:rsid w:val="00791B7D"/>
    <w:rsid w:val="007A3515"/>
    <w:rsid w:val="007D7924"/>
    <w:rsid w:val="007E470C"/>
    <w:rsid w:val="007E5F71"/>
    <w:rsid w:val="007E74B8"/>
    <w:rsid w:val="00821415"/>
    <w:rsid w:val="0083768F"/>
    <w:rsid w:val="008B283C"/>
    <w:rsid w:val="0090514E"/>
    <w:rsid w:val="009115DB"/>
    <w:rsid w:val="0091595A"/>
    <w:rsid w:val="009165EA"/>
    <w:rsid w:val="00982277"/>
    <w:rsid w:val="009829F2"/>
    <w:rsid w:val="00993F61"/>
    <w:rsid w:val="009A3C43"/>
    <w:rsid w:val="009A5996"/>
    <w:rsid w:val="009B0746"/>
    <w:rsid w:val="009C198B"/>
    <w:rsid w:val="009D207E"/>
    <w:rsid w:val="009E5822"/>
    <w:rsid w:val="009E691A"/>
    <w:rsid w:val="00A074CB"/>
    <w:rsid w:val="00A31A02"/>
    <w:rsid w:val="00A369C4"/>
    <w:rsid w:val="00A47986"/>
    <w:rsid w:val="00A91A24"/>
    <w:rsid w:val="00A92444"/>
    <w:rsid w:val="00AC0E99"/>
    <w:rsid w:val="00AC1915"/>
    <w:rsid w:val="00AF1E67"/>
    <w:rsid w:val="00AF5046"/>
    <w:rsid w:val="00AF70D4"/>
    <w:rsid w:val="00B14B03"/>
    <w:rsid w:val="00B169A1"/>
    <w:rsid w:val="00B33723"/>
    <w:rsid w:val="00B33A4F"/>
    <w:rsid w:val="00B33E0C"/>
    <w:rsid w:val="00B45FE9"/>
    <w:rsid w:val="00B55D49"/>
    <w:rsid w:val="00B65155"/>
    <w:rsid w:val="00B65D21"/>
    <w:rsid w:val="00B65E97"/>
    <w:rsid w:val="00B8327A"/>
    <w:rsid w:val="00B84180"/>
    <w:rsid w:val="00B85017"/>
    <w:rsid w:val="00BB28A3"/>
    <w:rsid w:val="00BB7FEB"/>
    <w:rsid w:val="00BC3779"/>
    <w:rsid w:val="00BD250D"/>
    <w:rsid w:val="00BE63EA"/>
    <w:rsid w:val="00C42A3C"/>
    <w:rsid w:val="00C6774C"/>
    <w:rsid w:val="00C859EA"/>
    <w:rsid w:val="00CD2C6D"/>
    <w:rsid w:val="00CF1A0F"/>
    <w:rsid w:val="00CF53DC"/>
    <w:rsid w:val="00D322FB"/>
    <w:rsid w:val="00D36252"/>
    <w:rsid w:val="00D4330B"/>
    <w:rsid w:val="00D460F1"/>
    <w:rsid w:val="00D51B44"/>
    <w:rsid w:val="00D6085D"/>
    <w:rsid w:val="00D66D57"/>
    <w:rsid w:val="00D67C03"/>
    <w:rsid w:val="00D81480"/>
    <w:rsid w:val="00DA2E40"/>
    <w:rsid w:val="00DA5BF8"/>
    <w:rsid w:val="00DB0814"/>
    <w:rsid w:val="00DC71AA"/>
    <w:rsid w:val="00DD2FAB"/>
    <w:rsid w:val="00DE627C"/>
    <w:rsid w:val="00DF1850"/>
    <w:rsid w:val="00E46E7E"/>
    <w:rsid w:val="00E95631"/>
    <w:rsid w:val="00EE6D52"/>
    <w:rsid w:val="00F1173B"/>
    <w:rsid w:val="00F45F2E"/>
    <w:rsid w:val="00FA49B1"/>
    <w:rsid w:val="00FA501C"/>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D505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61B35"/>
    <w:rPr>
      <w:rFonts w:ascii="Calibri" w:hAnsi="Calibri"/>
      <w:sz w:val="22"/>
    </w:rPr>
  </w:style>
  <w:style w:type="paragraph" w:styleId="Heading1">
    <w:name w:val="heading 1"/>
    <w:aliases w:val="Pocket"/>
    <w:basedOn w:val="Normal"/>
    <w:next w:val="Normal"/>
    <w:link w:val="Heading1Char"/>
    <w:uiPriority w:val="9"/>
    <w:qFormat/>
    <w:rsid w:val="00361B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61B3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61B3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Big card,body,small text,Normal Tag,heading 2,no read,Heading 2 Char2 Char,Heading 2 Char1 Char Char, Ch,TAG,Ch,No Spacing12,No Spacing2111,No Spacing4,No Spacing11111,Tags,tags,No Spacing1111,ta,No Spacing1,No Spacing11,No Spacing211"/>
    <w:basedOn w:val="Normal"/>
    <w:next w:val="Normal"/>
    <w:link w:val="Heading4Char"/>
    <w:uiPriority w:val="9"/>
    <w:unhideWhenUsed/>
    <w:qFormat/>
    <w:rsid w:val="00361B3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small,tag2,Size 10,emphasis in card,Evidence,minimized,Highlighted,CD Card,ED - Tag,Bold Underline,emphasis,Emphasis!!,Shrunk,Qualifications,bold underline,normal card text,qualifications in card,qualifications,Box,Style1,Debate"/>
    <w:basedOn w:val="DefaultParagraphFont"/>
    <w:link w:val="textbold"/>
    <w:uiPriority w:val="7"/>
    <w:qFormat/>
    <w:rsid w:val="00361B3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61B3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61B3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61B35"/>
    <w:rPr>
      <w:rFonts w:asciiTheme="majorHAnsi" w:eastAsiaTheme="majorEastAsia" w:hAnsiTheme="majorHAnsi" w:cstheme="majorBidi"/>
      <w:b/>
      <w:bCs/>
      <w:sz w:val="32"/>
      <w:u w:val="single"/>
    </w:rPr>
  </w:style>
  <w:style w:type="character" w:customStyle="1" w:styleId="Heading4Char">
    <w:name w:val="Heading 4 Char"/>
    <w:aliases w:val="Tag Char,tag Char,Big card Char,body Char,small text Char,Normal Tag Char,heading 2 Char,no read Char,Heading 2 Char2 Char Char,Heading 2 Char1 Char Char Char, Ch Char,TAG Char,Ch Char,No Spacing12 Char,No Spacing2111 Char,Tags Char"/>
    <w:basedOn w:val="DefaultParagraphFont"/>
    <w:link w:val="Heading4"/>
    <w:uiPriority w:val="9"/>
    <w:rsid w:val="00361B35"/>
    <w:rPr>
      <w:rFonts w:asciiTheme="majorHAnsi" w:eastAsiaTheme="majorEastAsia" w:hAnsiTheme="majorHAnsi" w:cstheme="majorBidi"/>
      <w:b/>
      <w:bCs/>
      <w:iCs/>
      <w:sz w:val="26"/>
    </w:rPr>
  </w:style>
  <w:style w:type="paragraph" w:styleId="NoSpacing">
    <w:name w:val="No Spacing"/>
    <w:uiPriority w:val="1"/>
    <w:rsid w:val="00361B35"/>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361B35"/>
    <w:rPr>
      <w:b/>
      <w:sz w:val="20"/>
      <w:u w:val="none"/>
    </w:rPr>
  </w:style>
  <w:style w:type="character" w:customStyle="1" w:styleId="StyleBoldUnderline">
    <w:name w:val="Style Bold Underline"/>
    <w:aliases w:val="Underline,Style Underline,Cards + Font: 12 pt Char,Bold Cite Char,Underline Char,Intense Emphasis1,apple-style-span + 6 pt,Kern at 16 pt,Bold,Intense Emphasis11,Intense Emphasis2,HHeading 3 + 12 pt,Style,Citation Char Char Char,ci,c"/>
    <w:basedOn w:val="DefaultParagraphFont"/>
    <w:uiPriority w:val="1"/>
    <w:qFormat/>
    <w:rsid w:val="00361B35"/>
    <w:rPr>
      <w:b/>
      <w:sz w:val="22"/>
      <w:u w:val="single"/>
    </w:rPr>
  </w:style>
  <w:style w:type="paragraph" w:styleId="DocumentMap">
    <w:name w:val="Document Map"/>
    <w:basedOn w:val="Normal"/>
    <w:link w:val="DocumentMapChar"/>
    <w:uiPriority w:val="99"/>
    <w:semiHidden/>
    <w:unhideWhenUsed/>
    <w:rsid w:val="00361B35"/>
    <w:rPr>
      <w:rFonts w:ascii="Lucida Grande" w:hAnsi="Lucida Grande" w:cs="Lucida Grande"/>
    </w:rPr>
  </w:style>
  <w:style w:type="character" w:customStyle="1" w:styleId="DocumentMapChar">
    <w:name w:val="Document Map Char"/>
    <w:basedOn w:val="DefaultParagraphFont"/>
    <w:link w:val="DocumentMap"/>
    <w:uiPriority w:val="99"/>
    <w:semiHidden/>
    <w:rsid w:val="00361B35"/>
    <w:rPr>
      <w:rFonts w:ascii="Lucida Grande" w:hAnsi="Lucida Grande" w:cs="Lucida Grande"/>
      <w:sz w:val="22"/>
    </w:rPr>
  </w:style>
  <w:style w:type="paragraph" w:styleId="ListParagraph">
    <w:name w:val="List Paragraph"/>
    <w:basedOn w:val="Normal"/>
    <w:uiPriority w:val="34"/>
    <w:qFormat/>
    <w:rsid w:val="00361B35"/>
    <w:pPr>
      <w:ind w:left="720"/>
      <w:contextualSpacing/>
    </w:pPr>
  </w:style>
  <w:style w:type="paragraph" w:styleId="Header">
    <w:name w:val="header"/>
    <w:basedOn w:val="Normal"/>
    <w:link w:val="HeaderChar"/>
    <w:uiPriority w:val="99"/>
    <w:unhideWhenUsed/>
    <w:rsid w:val="00361B35"/>
    <w:pPr>
      <w:tabs>
        <w:tab w:val="center" w:pos="4320"/>
        <w:tab w:val="right" w:pos="8640"/>
      </w:tabs>
    </w:pPr>
  </w:style>
  <w:style w:type="character" w:customStyle="1" w:styleId="HeaderChar">
    <w:name w:val="Header Char"/>
    <w:basedOn w:val="DefaultParagraphFont"/>
    <w:link w:val="Header"/>
    <w:uiPriority w:val="99"/>
    <w:rsid w:val="00361B35"/>
    <w:rPr>
      <w:rFonts w:ascii="Calibri" w:hAnsi="Calibri"/>
      <w:sz w:val="22"/>
    </w:rPr>
  </w:style>
  <w:style w:type="paragraph" w:styleId="Footer">
    <w:name w:val="footer"/>
    <w:basedOn w:val="Normal"/>
    <w:link w:val="FooterChar"/>
    <w:uiPriority w:val="99"/>
    <w:unhideWhenUsed/>
    <w:rsid w:val="00361B35"/>
    <w:pPr>
      <w:tabs>
        <w:tab w:val="center" w:pos="4320"/>
        <w:tab w:val="right" w:pos="8640"/>
      </w:tabs>
    </w:pPr>
  </w:style>
  <w:style w:type="character" w:customStyle="1" w:styleId="FooterChar">
    <w:name w:val="Footer Char"/>
    <w:basedOn w:val="DefaultParagraphFont"/>
    <w:link w:val="Footer"/>
    <w:uiPriority w:val="99"/>
    <w:rsid w:val="00361B35"/>
    <w:rPr>
      <w:rFonts w:ascii="Calibri" w:hAnsi="Calibri"/>
      <w:sz w:val="22"/>
    </w:rPr>
  </w:style>
  <w:style w:type="character" w:styleId="PageNumber">
    <w:name w:val="page number"/>
    <w:basedOn w:val="DefaultParagraphFont"/>
    <w:uiPriority w:val="99"/>
    <w:semiHidden/>
    <w:unhideWhenUsed/>
    <w:rsid w:val="00361B35"/>
  </w:style>
  <w:style w:type="character" w:styleId="Hyperlink">
    <w:name w:val="Hyperlink"/>
    <w:basedOn w:val="DefaultParagraphFont"/>
    <w:uiPriority w:val="99"/>
    <w:unhideWhenUsed/>
    <w:rsid w:val="00361B35"/>
    <w:rPr>
      <w:color w:val="0000FF" w:themeColor="hyperlink"/>
      <w:u w:val="single"/>
    </w:rPr>
  </w:style>
  <w:style w:type="character" w:styleId="FollowedHyperlink">
    <w:name w:val="FollowedHyperlink"/>
    <w:basedOn w:val="DefaultParagraphFont"/>
    <w:uiPriority w:val="99"/>
    <w:semiHidden/>
    <w:unhideWhenUsed/>
    <w:rsid w:val="00B65D21"/>
    <w:rPr>
      <w:color w:val="auto"/>
      <w:u w:val="none"/>
    </w:rPr>
  </w:style>
  <w:style w:type="character" w:customStyle="1" w:styleId="Heading1Char1">
    <w:name w:val="Heading 1 Char1"/>
    <w:aliases w:val="Pocket Char1"/>
    <w:basedOn w:val="DefaultParagraphFont"/>
    <w:uiPriority w:val="9"/>
    <w:rsid w:val="00B65D21"/>
    <w:rPr>
      <w:rFonts w:asciiTheme="majorHAnsi" w:eastAsiaTheme="majorEastAsia" w:hAnsiTheme="majorHAnsi" w:cstheme="majorBidi" w:hint="default"/>
      <w:b/>
      <w:bCs/>
      <w:color w:val="345A8A" w:themeColor="accent1" w:themeShade="B5"/>
      <w:sz w:val="32"/>
      <w:szCs w:val="32"/>
    </w:rPr>
  </w:style>
  <w:style w:type="character" w:customStyle="1" w:styleId="Heading2Char1">
    <w:name w:val="Heading 2 Char1"/>
    <w:aliases w:val="Hat Char1"/>
    <w:basedOn w:val="DefaultParagraphFont"/>
    <w:uiPriority w:val="9"/>
    <w:semiHidden/>
    <w:rsid w:val="00B65D21"/>
    <w:rPr>
      <w:rFonts w:asciiTheme="majorHAnsi" w:eastAsiaTheme="majorEastAsia" w:hAnsiTheme="majorHAnsi" w:cstheme="majorBidi" w:hint="default"/>
      <w:b/>
      <w:bCs/>
      <w:color w:val="4F81BD" w:themeColor="accent1"/>
      <w:sz w:val="26"/>
      <w:szCs w:val="26"/>
    </w:rPr>
  </w:style>
  <w:style w:type="character" w:customStyle="1" w:styleId="Heading3Char1">
    <w:name w:val="Heading 3 Char1"/>
    <w:aliases w:val="Block Char1"/>
    <w:basedOn w:val="DefaultParagraphFont"/>
    <w:uiPriority w:val="9"/>
    <w:semiHidden/>
    <w:rsid w:val="00B65D21"/>
    <w:rPr>
      <w:rFonts w:asciiTheme="majorHAnsi" w:eastAsiaTheme="majorEastAsia" w:hAnsiTheme="majorHAnsi" w:cstheme="majorBidi" w:hint="default"/>
      <w:b/>
      <w:bCs/>
      <w:color w:val="4F81BD" w:themeColor="accent1"/>
      <w:sz w:val="22"/>
      <w:szCs w:val="24"/>
    </w:rPr>
  </w:style>
  <w:style w:type="character" w:customStyle="1" w:styleId="Heading4Char1">
    <w:name w:val="Heading 4 Char1"/>
    <w:aliases w:val="Tag Char1"/>
    <w:basedOn w:val="DefaultParagraphFont"/>
    <w:uiPriority w:val="9"/>
    <w:semiHidden/>
    <w:rsid w:val="00B65D21"/>
    <w:rPr>
      <w:rFonts w:asciiTheme="majorHAnsi" w:eastAsiaTheme="majorEastAsia" w:hAnsiTheme="majorHAnsi" w:cstheme="majorBidi" w:hint="default"/>
      <w:b/>
      <w:bCs/>
      <w:i/>
      <w:iCs/>
      <w:color w:val="4F81BD" w:themeColor="accent1"/>
      <w:sz w:val="22"/>
      <w:szCs w:val="24"/>
    </w:rPr>
  </w:style>
  <w:style w:type="paragraph" w:styleId="NormalWeb">
    <w:name w:val="Normal (Web)"/>
    <w:basedOn w:val="Normal"/>
    <w:uiPriority w:val="99"/>
    <w:unhideWhenUsed/>
    <w:rsid w:val="00B65D21"/>
    <w:pPr>
      <w:spacing w:before="100" w:beforeAutospacing="1" w:after="100" w:afterAutospacing="1"/>
    </w:pPr>
    <w:rPr>
      <w:rFonts w:ascii="Times" w:hAnsi="Times" w:cs="Times New Roman"/>
      <w:sz w:val="20"/>
      <w:szCs w:val="20"/>
    </w:rPr>
  </w:style>
  <w:style w:type="paragraph" w:customStyle="1" w:styleId="card">
    <w:name w:val="card"/>
    <w:basedOn w:val="Normal"/>
    <w:next w:val="Normal"/>
    <w:uiPriority w:val="1"/>
    <w:qFormat/>
    <w:rsid w:val="00B65D21"/>
    <w:pPr>
      <w:ind w:left="720"/>
    </w:pPr>
    <w:rPr>
      <w:rFonts w:asciiTheme="minorHAnsi" w:hAnsiTheme="minorHAnsi"/>
      <w:b/>
      <w:u w:val="single"/>
    </w:rPr>
  </w:style>
  <w:style w:type="character" w:customStyle="1" w:styleId="apple-converted-space">
    <w:name w:val="apple-converted-space"/>
    <w:basedOn w:val="DefaultParagraphFont"/>
    <w:rsid w:val="00B65D21"/>
  </w:style>
  <w:style w:type="paragraph" w:customStyle="1" w:styleId="textbold">
    <w:name w:val="text bold"/>
    <w:basedOn w:val="Normal"/>
    <w:link w:val="Emphasis"/>
    <w:uiPriority w:val="7"/>
    <w:qFormat/>
    <w:rsid w:val="00B65D21"/>
    <w:pPr>
      <w:ind w:left="720"/>
      <w:jc w:val="both"/>
    </w:pPr>
    <w:rPr>
      <w:b/>
      <w:iCs/>
      <w:u w:val="single"/>
      <w:bdr w:val="single" w:sz="18" w:space="0" w:color="auto"/>
    </w:rPr>
  </w:style>
  <w:style w:type="paragraph" w:customStyle="1" w:styleId="Normal1">
    <w:name w:val="Normal1"/>
    <w:rsid w:val="00B65D21"/>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61B35"/>
    <w:rPr>
      <w:rFonts w:ascii="Calibri" w:hAnsi="Calibri"/>
      <w:sz w:val="22"/>
    </w:rPr>
  </w:style>
  <w:style w:type="paragraph" w:styleId="Heading1">
    <w:name w:val="heading 1"/>
    <w:aliases w:val="Pocket"/>
    <w:basedOn w:val="Normal"/>
    <w:next w:val="Normal"/>
    <w:link w:val="Heading1Char"/>
    <w:uiPriority w:val="9"/>
    <w:qFormat/>
    <w:rsid w:val="00361B3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61B3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61B3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Big card,body,small text,Normal Tag,heading 2,no read,Heading 2 Char2 Char,Heading 2 Char1 Char Char, Ch,TAG,Ch,No Spacing12,No Spacing2111,No Spacing4,No Spacing11111,Tags,tags,No Spacing1111,ta,No Spacing1,No Spacing11,No Spacing211"/>
    <w:basedOn w:val="Normal"/>
    <w:next w:val="Normal"/>
    <w:link w:val="Heading4Char"/>
    <w:uiPriority w:val="9"/>
    <w:unhideWhenUsed/>
    <w:qFormat/>
    <w:rsid w:val="00361B3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small,tag2,Size 10,emphasis in card,Evidence,minimized,Highlighted,CD Card,ED - Tag,Bold Underline,emphasis,Emphasis!!,Shrunk,Qualifications,bold underline,normal card text,qualifications in card,qualifications,Box,Style1,Debate"/>
    <w:basedOn w:val="DefaultParagraphFont"/>
    <w:link w:val="textbold"/>
    <w:uiPriority w:val="7"/>
    <w:qFormat/>
    <w:rsid w:val="00361B35"/>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61B3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61B35"/>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61B35"/>
    <w:rPr>
      <w:rFonts w:asciiTheme="majorHAnsi" w:eastAsiaTheme="majorEastAsia" w:hAnsiTheme="majorHAnsi" w:cstheme="majorBidi"/>
      <w:b/>
      <w:bCs/>
      <w:sz w:val="32"/>
      <w:u w:val="single"/>
    </w:rPr>
  </w:style>
  <w:style w:type="character" w:customStyle="1" w:styleId="Heading4Char">
    <w:name w:val="Heading 4 Char"/>
    <w:aliases w:val="Tag Char,tag Char,Big card Char,body Char,small text Char,Normal Tag Char,heading 2 Char,no read Char,Heading 2 Char2 Char Char,Heading 2 Char1 Char Char Char, Ch Char,TAG Char,Ch Char,No Spacing12 Char,No Spacing2111 Char,Tags Char"/>
    <w:basedOn w:val="DefaultParagraphFont"/>
    <w:link w:val="Heading4"/>
    <w:uiPriority w:val="9"/>
    <w:rsid w:val="00361B35"/>
    <w:rPr>
      <w:rFonts w:asciiTheme="majorHAnsi" w:eastAsiaTheme="majorEastAsia" w:hAnsiTheme="majorHAnsi" w:cstheme="majorBidi"/>
      <w:b/>
      <w:bCs/>
      <w:iCs/>
      <w:sz w:val="26"/>
    </w:rPr>
  </w:style>
  <w:style w:type="paragraph" w:styleId="NoSpacing">
    <w:name w:val="No Spacing"/>
    <w:uiPriority w:val="1"/>
    <w:rsid w:val="00361B35"/>
  </w:style>
  <w:style w:type="character" w:customStyle="1" w:styleId="StyleStyleBold12pt">
    <w:name w:val="Style Style Bold + 12 pt"/>
    <w:aliases w:val="Cite,Style Style Bold + 12pt,Style Style Bold,Style Style + 12 pt,Style Style Bo... +,Old Cite,Style Style Bold + 10 pt,Style 13 pt Bold,Style Style Bold + 13 pt,Style Style Bold + 11 pt,tagld + 12 pt,tag + 12 pt,Not..."/>
    <w:basedOn w:val="DefaultParagraphFont"/>
    <w:uiPriority w:val="1"/>
    <w:qFormat/>
    <w:rsid w:val="00361B35"/>
    <w:rPr>
      <w:b/>
      <w:sz w:val="20"/>
      <w:u w:val="none"/>
    </w:rPr>
  </w:style>
  <w:style w:type="character" w:customStyle="1" w:styleId="StyleBoldUnderline">
    <w:name w:val="Style Bold Underline"/>
    <w:aliases w:val="Underline,Style Underline,Cards + Font: 12 pt Char,Bold Cite Char,Underline Char,Intense Emphasis1,apple-style-span + 6 pt,Kern at 16 pt,Bold,Intense Emphasis11,Intense Emphasis2,HHeading 3 + 12 pt,Style,Citation Char Char Char,ci,c"/>
    <w:basedOn w:val="DefaultParagraphFont"/>
    <w:uiPriority w:val="1"/>
    <w:qFormat/>
    <w:rsid w:val="00361B35"/>
    <w:rPr>
      <w:b/>
      <w:sz w:val="22"/>
      <w:u w:val="single"/>
    </w:rPr>
  </w:style>
  <w:style w:type="paragraph" w:styleId="DocumentMap">
    <w:name w:val="Document Map"/>
    <w:basedOn w:val="Normal"/>
    <w:link w:val="DocumentMapChar"/>
    <w:uiPriority w:val="99"/>
    <w:semiHidden/>
    <w:unhideWhenUsed/>
    <w:rsid w:val="00361B35"/>
    <w:rPr>
      <w:rFonts w:ascii="Lucida Grande" w:hAnsi="Lucida Grande" w:cs="Lucida Grande"/>
    </w:rPr>
  </w:style>
  <w:style w:type="character" w:customStyle="1" w:styleId="DocumentMapChar">
    <w:name w:val="Document Map Char"/>
    <w:basedOn w:val="DefaultParagraphFont"/>
    <w:link w:val="DocumentMap"/>
    <w:uiPriority w:val="99"/>
    <w:semiHidden/>
    <w:rsid w:val="00361B35"/>
    <w:rPr>
      <w:rFonts w:ascii="Lucida Grande" w:hAnsi="Lucida Grande" w:cs="Lucida Grande"/>
      <w:sz w:val="22"/>
    </w:rPr>
  </w:style>
  <w:style w:type="paragraph" w:styleId="ListParagraph">
    <w:name w:val="List Paragraph"/>
    <w:basedOn w:val="Normal"/>
    <w:uiPriority w:val="34"/>
    <w:qFormat/>
    <w:rsid w:val="00361B35"/>
    <w:pPr>
      <w:ind w:left="720"/>
      <w:contextualSpacing/>
    </w:pPr>
  </w:style>
  <w:style w:type="paragraph" w:styleId="Header">
    <w:name w:val="header"/>
    <w:basedOn w:val="Normal"/>
    <w:link w:val="HeaderChar"/>
    <w:uiPriority w:val="99"/>
    <w:unhideWhenUsed/>
    <w:rsid w:val="00361B35"/>
    <w:pPr>
      <w:tabs>
        <w:tab w:val="center" w:pos="4320"/>
        <w:tab w:val="right" w:pos="8640"/>
      </w:tabs>
    </w:pPr>
  </w:style>
  <w:style w:type="character" w:customStyle="1" w:styleId="HeaderChar">
    <w:name w:val="Header Char"/>
    <w:basedOn w:val="DefaultParagraphFont"/>
    <w:link w:val="Header"/>
    <w:uiPriority w:val="99"/>
    <w:rsid w:val="00361B35"/>
    <w:rPr>
      <w:rFonts w:ascii="Calibri" w:hAnsi="Calibri"/>
      <w:sz w:val="22"/>
    </w:rPr>
  </w:style>
  <w:style w:type="paragraph" w:styleId="Footer">
    <w:name w:val="footer"/>
    <w:basedOn w:val="Normal"/>
    <w:link w:val="FooterChar"/>
    <w:uiPriority w:val="99"/>
    <w:unhideWhenUsed/>
    <w:rsid w:val="00361B35"/>
    <w:pPr>
      <w:tabs>
        <w:tab w:val="center" w:pos="4320"/>
        <w:tab w:val="right" w:pos="8640"/>
      </w:tabs>
    </w:pPr>
  </w:style>
  <w:style w:type="character" w:customStyle="1" w:styleId="FooterChar">
    <w:name w:val="Footer Char"/>
    <w:basedOn w:val="DefaultParagraphFont"/>
    <w:link w:val="Footer"/>
    <w:uiPriority w:val="99"/>
    <w:rsid w:val="00361B35"/>
    <w:rPr>
      <w:rFonts w:ascii="Calibri" w:hAnsi="Calibri"/>
      <w:sz w:val="22"/>
    </w:rPr>
  </w:style>
  <w:style w:type="character" w:styleId="PageNumber">
    <w:name w:val="page number"/>
    <w:basedOn w:val="DefaultParagraphFont"/>
    <w:uiPriority w:val="99"/>
    <w:semiHidden/>
    <w:unhideWhenUsed/>
    <w:rsid w:val="00361B35"/>
  </w:style>
  <w:style w:type="character" w:styleId="Hyperlink">
    <w:name w:val="Hyperlink"/>
    <w:basedOn w:val="DefaultParagraphFont"/>
    <w:uiPriority w:val="99"/>
    <w:unhideWhenUsed/>
    <w:rsid w:val="00361B35"/>
    <w:rPr>
      <w:color w:val="0000FF" w:themeColor="hyperlink"/>
      <w:u w:val="single"/>
    </w:rPr>
  </w:style>
  <w:style w:type="character" w:styleId="FollowedHyperlink">
    <w:name w:val="FollowedHyperlink"/>
    <w:basedOn w:val="DefaultParagraphFont"/>
    <w:uiPriority w:val="99"/>
    <w:semiHidden/>
    <w:unhideWhenUsed/>
    <w:rsid w:val="00B65D21"/>
    <w:rPr>
      <w:color w:val="auto"/>
      <w:u w:val="none"/>
    </w:rPr>
  </w:style>
  <w:style w:type="character" w:customStyle="1" w:styleId="Heading1Char1">
    <w:name w:val="Heading 1 Char1"/>
    <w:aliases w:val="Pocket Char1"/>
    <w:basedOn w:val="DefaultParagraphFont"/>
    <w:uiPriority w:val="9"/>
    <w:rsid w:val="00B65D21"/>
    <w:rPr>
      <w:rFonts w:asciiTheme="majorHAnsi" w:eastAsiaTheme="majorEastAsia" w:hAnsiTheme="majorHAnsi" w:cstheme="majorBidi" w:hint="default"/>
      <w:b/>
      <w:bCs/>
      <w:color w:val="345A8A" w:themeColor="accent1" w:themeShade="B5"/>
      <w:sz w:val="32"/>
      <w:szCs w:val="32"/>
    </w:rPr>
  </w:style>
  <w:style w:type="character" w:customStyle="1" w:styleId="Heading2Char1">
    <w:name w:val="Heading 2 Char1"/>
    <w:aliases w:val="Hat Char1"/>
    <w:basedOn w:val="DefaultParagraphFont"/>
    <w:uiPriority w:val="9"/>
    <w:semiHidden/>
    <w:rsid w:val="00B65D21"/>
    <w:rPr>
      <w:rFonts w:asciiTheme="majorHAnsi" w:eastAsiaTheme="majorEastAsia" w:hAnsiTheme="majorHAnsi" w:cstheme="majorBidi" w:hint="default"/>
      <w:b/>
      <w:bCs/>
      <w:color w:val="4F81BD" w:themeColor="accent1"/>
      <w:sz w:val="26"/>
      <w:szCs w:val="26"/>
    </w:rPr>
  </w:style>
  <w:style w:type="character" w:customStyle="1" w:styleId="Heading3Char1">
    <w:name w:val="Heading 3 Char1"/>
    <w:aliases w:val="Block Char1"/>
    <w:basedOn w:val="DefaultParagraphFont"/>
    <w:uiPriority w:val="9"/>
    <w:semiHidden/>
    <w:rsid w:val="00B65D21"/>
    <w:rPr>
      <w:rFonts w:asciiTheme="majorHAnsi" w:eastAsiaTheme="majorEastAsia" w:hAnsiTheme="majorHAnsi" w:cstheme="majorBidi" w:hint="default"/>
      <w:b/>
      <w:bCs/>
      <w:color w:val="4F81BD" w:themeColor="accent1"/>
      <w:sz w:val="22"/>
      <w:szCs w:val="24"/>
    </w:rPr>
  </w:style>
  <w:style w:type="character" w:customStyle="1" w:styleId="Heading4Char1">
    <w:name w:val="Heading 4 Char1"/>
    <w:aliases w:val="Tag Char1"/>
    <w:basedOn w:val="DefaultParagraphFont"/>
    <w:uiPriority w:val="9"/>
    <w:semiHidden/>
    <w:rsid w:val="00B65D21"/>
    <w:rPr>
      <w:rFonts w:asciiTheme="majorHAnsi" w:eastAsiaTheme="majorEastAsia" w:hAnsiTheme="majorHAnsi" w:cstheme="majorBidi" w:hint="default"/>
      <w:b/>
      <w:bCs/>
      <w:i/>
      <w:iCs/>
      <w:color w:val="4F81BD" w:themeColor="accent1"/>
      <w:sz w:val="22"/>
      <w:szCs w:val="24"/>
    </w:rPr>
  </w:style>
  <w:style w:type="paragraph" w:styleId="NormalWeb">
    <w:name w:val="Normal (Web)"/>
    <w:basedOn w:val="Normal"/>
    <w:uiPriority w:val="99"/>
    <w:unhideWhenUsed/>
    <w:rsid w:val="00B65D21"/>
    <w:pPr>
      <w:spacing w:before="100" w:beforeAutospacing="1" w:after="100" w:afterAutospacing="1"/>
    </w:pPr>
    <w:rPr>
      <w:rFonts w:ascii="Times" w:hAnsi="Times" w:cs="Times New Roman"/>
      <w:sz w:val="20"/>
      <w:szCs w:val="20"/>
    </w:rPr>
  </w:style>
  <w:style w:type="paragraph" w:customStyle="1" w:styleId="card">
    <w:name w:val="card"/>
    <w:basedOn w:val="Normal"/>
    <w:next w:val="Normal"/>
    <w:uiPriority w:val="1"/>
    <w:qFormat/>
    <w:rsid w:val="00B65D21"/>
    <w:pPr>
      <w:ind w:left="720"/>
    </w:pPr>
    <w:rPr>
      <w:rFonts w:asciiTheme="minorHAnsi" w:hAnsiTheme="minorHAnsi"/>
      <w:b/>
      <w:u w:val="single"/>
    </w:rPr>
  </w:style>
  <w:style w:type="character" w:customStyle="1" w:styleId="apple-converted-space">
    <w:name w:val="apple-converted-space"/>
    <w:basedOn w:val="DefaultParagraphFont"/>
    <w:rsid w:val="00B65D21"/>
  </w:style>
  <w:style w:type="paragraph" w:customStyle="1" w:styleId="textbold">
    <w:name w:val="text bold"/>
    <w:basedOn w:val="Normal"/>
    <w:link w:val="Emphasis"/>
    <w:uiPriority w:val="7"/>
    <w:qFormat/>
    <w:rsid w:val="00B65D21"/>
    <w:pPr>
      <w:ind w:left="720"/>
      <w:jc w:val="both"/>
    </w:pPr>
    <w:rPr>
      <w:b/>
      <w:iCs/>
      <w:u w:val="single"/>
      <w:bdr w:val="single" w:sz="18" w:space="0" w:color="auto"/>
    </w:rPr>
  </w:style>
  <w:style w:type="paragraph" w:customStyle="1" w:styleId="Normal1">
    <w:name w:val="Normal1"/>
    <w:rsid w:val="00B65D21"/>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slad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Pages>
  <Words>6203</Words>
  <Characters>35360</Characters>
  <Application>Microsoft Macintosh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2</cp:revision>
  <dcterms:created xsi:type="dcterms:W3CDTF">2016-05-01T21:33:00Z</dcterms:created>
  <dcterms:modified xsi:type="dcterms:W3CDTF">2016-05-01T21:34:00Z</dcterms:modified>
  <cp:category/>
</cp:coreProperties>
</file>