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tl/>
        </w:rPr>
      </w:pPr>
      <w:r>
        <w:rPr>
          <w:rFonts w:hint="cs"/>
          <w:rtl/>
        </w:rPr>
        <w:t>בס"ד</w:t>
      </w:r>
    </w:p>
    <w:p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מערכת ניהול קורונה לקופת חולים</w:t>
      </w:r>
    </w:p>
    <w:p>
      <w:pPr>
        <w:jc w:val="center"/>
        <w:rPr>
          <w:rtl/>
        </w:rPr>
      </w:pPr>
      <w:r>
        <w:rPr>
          <w:rFonts w:hint="cs"/>
          <w:rtl/>
        </w:rPr>
        <w:t>דבי ולר</w:t>
      </w:r>
    </w:p>
    <w:p>
      <w:pPr>
        <w:jc w:val="center"/>
        <w:rPr>
          <w:rtl/>
        </w:rPr>
      </w:pPr>
    </w:p>
    <w:p>
      <w:pPr>
        <w:jc w:val="center"/>
      </w:pP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-920519</wp:posOffset>
            </wp:positionH>
            <wp:positionV relativeFrom="paragraph">
              <wp:posOffset>257349</wp:posOffset>
            </wp:positionV>
            <wp:extent cx="6776018" cy="2015837"/>
            <wp:effectExtent l="0" t="0" r="6350" b="381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018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אופן השימוש:</w:t>
      </w:r>
      <w:r>
        <w:rPr>
          <w:rFonts w:hint="cs"/>
        </w:rPr>
        <w:t xml:space="preserve">  </w:t>
      </w:r>
    </w:p>
    <w:p>
      <w:pPr>
        <w:rPr>
          <w:rtl/>
        </w:rPr>
      </w:pPr>
    </w:p>
    <w:p/>
    <w:p>
      <w:pPr>
        <w:rPr>
          <w:rtl/>
        </w:rPr>
      </w:pPr>
    </w:p>
    <w:p>
      <w:pPr>
        <w:rPr>
          <w:rtl/>
        </w:rPr>
      </w:pPr>
    </w:p>
    <w:p/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לחץ על "צור חבר חדש". לא ניתן ליצור חבר חדש עד שמולאו כל שדות החובה. בשדות מספרים ניתן להכניס רק מספרים. ניתן להכניס רק תאריכי עבר.</w:t>
      </w: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2569210</wp:posOffset>
            </wp:positionH>
            <wp:positionV relativeFrom="paragraph">
              <wp:posOffset>-635</wp:posOffset>
            </wp:positionV>
            <wp:extent cx="2705100" cy="2847975"/>
            <wp:effectExtent l="0" t="0" r="0" b="9525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לחץ על "חיסונים". לא ניתן להוסיף חיסון עד שמולאו כל השדות. לא ניתן להכניס יותר מ 4 חיסונים, הכפתור "הוסף חיסון" לא יופיע.</w:t>
      </w: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3093085</wp:posOffset>
            </wp:positionH>
            <wp:positionV relativeFrom="paragraph">
              <wp:posOffset>0</wp:posOffset>
            </wp:positionV>
            <wp:extent cx="2181225" cy="990600"/>
            <wp:effectExtent l="0" t="0" r="9525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 xml:space="preserve">תלויות חיצוניות: </w:t>
      </w:r>
      <w:r>
        <w:t>ui – angular 14</w:t>
      </w:r>
      <w:r>
        <w:rPr>
          <w:rFonts w:hint="cs"/>
          <w:rtl/>
        </w:rPr>
        <w:t xml:space="preserve">. </w:t>
      </w:r>
      <w:r>
        <w:t>Api - .NET 6</w:t>
      </w:r>
    </w:p>
    <w:p>
      <w:pPr>
        <w:rPr>
          <w:rtl/>
        </w:rPr>
      </w:pPr>
      <w:r>
        <w:t>Web API, EF Core &amp; SQL Server</w:t>
      </w:r>
    </w:p>
    <w:p>
      <w:pPr>
        <w:rPr>
          <w:b/>
          <w:bCs/>
          <w:rtl/>
        </w:rPr>
      </w:pPr>
    </w:p>
    <w:p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>
      <w:pPr>
        <w:rPr>
          <w:b/>
          <w:bCs/>
          <w:rtl/>
        </w:rPr>
      </w:pPr>
    </w:p>
    <w:p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>
      <w:pPr>
        <w:rPr>
          <w:b/>
          <w:bCs/>
          <w:rtl/>
        </w:rPr>
      </w:pPr>
    </w:p>
    <w:p>
      <w:pPr>
        <w:rPr>
          <w:b/>
          <w:bCs/>
          <w:rtl/>
        </w:rPr>
      </w:pPr>
    </w:p>
    <w:p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-714152</wp:posOffset>
            </wp:positionH>
            <wp:positionV relativeFrom="paragraph">
              <wp:posOffset>235877</wp:posOffset>
            </wp:positionV>
            <wp:extent cx="3385752" cy="4485927"/>
            <wp:effectExtent l="0" t="0" r="571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752" cy="448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>
          <w:rFonts w:hint="cs"/>
          <w:b/>
          <w:bCs/>
          <w:rtl/>
        </w:rPr>
      </w:pP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-172893</wp:posOffset>
            </wp:positionH>
            <wp:positionV relativeFrom="paragraph">
              <wp:posOffset>5341966</wp:posOffset>
            </wp:positionV>
            <wp:extent cx="5274310" cy="2123440"/>
            <wp:effectExtent l="0" t="0" r="2540" b="0"/>
            <wp:wrapNone/>
            <wp:docPr id="8" name="תמונה 8" descr="מה זה REST API? | רשתטק תכנות אתרי אינטרנ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מה זה REST API? | רשתטק תכנות אתרי אינטרנ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2. </w:t>
      </w:r>
      <w:r>
        <w:rPr>
          <w:rFonts w:cs="Arial"/>
          <w:rtl/>
        </w:rPr>
        <w:t>תצוגה סכמטית של המידע ב-</w:t>
      </w:r>
      <w:r>
        <w:t>database</w:t>
      </w:r>
      <w:r>
        <w:rPr>
          <w:rFonts w:hint="cs"/>
          <w:rtl/>
        </w:rPr>
        <w:t>:</w:t>
      </w:r>
      <w:r>
        <w:rPr>
          <w:noProof/>
          <w:rtl/>
        </w:rPr>
        <w:t xml:space="preserve"> </w:t>
      </w:r>
    </w:p>
    <w:p>
      <w:pPr>
        <w:rPr>
          <w:rtl/>
        </w:rPr>
      </w:pPr>
    </w:p>
    <w:p>
      <w:pPr>
        <w:jc w:val="center"/>
        <w:rPr>
          <w:rtl/>
        </w:rPr>
      </w:pPr>
    </w:p>
    <w:p>
      <w:pPr>
        <w:jc w:val="center"/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bookmarkStart w:id="0" w:name="_GoBack"/>
      <w:bookmarkEnd w:id="0"/>
    </w:p>
    <w:p>
      <w:pPr>
        <w:rPr>
          <w:rtl/>
        </w:rPr>
      </w:pPr>
    </w:p>
    <w:p>
      <w:pPr>
        <w:rPr>
          <w:rtl/>
        </w:rPr>
      </w:pPr>
    </w:p>
    <w:p>
      <w:pPr>
        <w:rPr>
          <w:rFonts w:hint="cs"/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Fonts w:cs="Arial"/>
          <w:rtl/>
        </w:rPr>
      </w:pPr>
      <w:r>
        <w:rPr>
          <w:rFonts w:cs="Arial"/>
          <w:rtl/>
        </w:rPr>
        <w:t xml:space="preserve">אופן הפנייה בין הסרוויסים עם ה </w:t>
      </w:r>
      <w:r>
        <w:t>API</w:t>
      </w:r>
      <w:r>
        <w:rPr>
          <w:rFonts w:cs="Arial"/>
          <w:rtl/>
        </w:rPr>
        <w:t xml:space="preserve"> השונים</w:t>
      </w:r>
      <w:r>
        <w:rPr>
          <w:rFonts w:cs="Arial" w:hint="cs"/>
          <w:rtl/>
        </w:rPr>
        <w:t>:</w:t>
      </w: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  <w:r>
        <w:rPr>
          <w:rFonts w:cs="Arial" w:hint="cs"/>
          <w:rtl/>
        </w:rPr>
        <w:t>שאלה 2</w:t>
      </w:r>
    </w:p>
    <w:p>
      <w:pPr>
        <w:rPr>
          <w:rtl/>
        </w:rPr>
      </w:pPr>
      <w:r>
        <w:rPr>
          <w:rFonts w:cs="Arial" w:hint="cs"/>
          <w:rtl/>
        </w:rPr>
        <w:t>מסמך בדיקות:</w:t>
      </w:r>
    </w:p>
    <w:p>
      <w:pPr>
        <w:rPr>
          <w:rtl/>
        </w:rPr>
      </w:pPr>
      <w:r>
        <w:rPr>
          <w:rFonts w:hint="cs"/>
          <w:rtl/>
        </w:rPr>
        <w:t>איך ניתן לדעת עפ"י איכוני הטלפונים האם מס' אנשים היו באותו המקום. יתכן שהם היו סמוכים אחד לשני אך שהו במבנים שונים.</w:t>
      </w:r>
    </w:p>
    <w:p>
      <w:pPr>
        <w:rPr>
          <w:rtl/>
        </w:rPr>
      </w:pPr>
      <w:r>
        <w:rPr>
          <w:rFonts w:hint="cs"/>
          <w:rtl/>
        </w:rPr>
        <w:lastRenderedPageBreak/>
        <w:t xml:space="preserve"> יש לבדוק כי מועד ההחלמה מהנגיף מאוחר יותר מתאריך החשיפה.</w:t>
      </w:r>
    </w:p>
    <w:p>
      <w:pPr>
        <w:rPr>
          <w:rtl/>
        </w:rPr>
      </w:pPr>
      <w:r>
        <w:rPr>
          <w:rFonts w:cs="Arial"/>
          <w:rtl/>
        </w:rPr>
        <w:t>ברגע שלוחצים על "צור בידוד" נשלחת הבקשה ל</w:t>
      </w:r>
      <w:r>
        <w:rPr>
          <w:rFonts w:cs="Arial" w:hint="cs"/>
        </w:rPr>
        <w:t>UI</w:t>
      </w:r>
      <w:r>
        <w:rPr>
          <w:rFonts w:cs="Arial" w:hint="cs"/>
          <w:rtl/>
        </w:rPr>
        <w:t>?</w:t>
      </w:r>
    </w:p>
    <w:p/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sectPr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4AE2-47B6-4557-9377-EC772ACF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130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5</cp:revision>
  <dcterms:created xsi:type="dcterms:W3CDTF">2023-05-11T10:07:00Z</dcterms:created>
  <dcterms:modified xsi:type="dcterms:W3CDTF">2023-05-11T13:12:00Z</dcterms:modified>
</cp:coreProperties>
</file>