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C9FE0" w14:textId="0F288DB4" w:rsidR="009028C3" w:rsidRPr="00304660" w:rsidRDefault="005277D1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sz w:val="24"/>
          <w:szCs w:val="24"/>
        </w:rPr>
        <w:t>Evaluating News Assignment</w:t>
      </w:r>
    </w:p>
    <w:p w14:paraId="4BBCA879" w14:textId="5E9C4D2E" w:rsidR="00BC3BE0" w:rsidRPr="00304660" w:rsidRDefault="00E6399C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304660">
        <w:rPr>
          <w:rFonts w:ascii="Times New Roman" w:hAnsi="Times New Roman" w:cs="Times New Roman"/>
          <w:sz w:val="24"/>
          <w:szCs w:val="24"/>
        </w:rPr>
        <w:t>Name:</w:t>
      </w:r>
      <w:r w:rsidR="00DC3AB6" w:rsidRPr="00304660">
        <w:rPr>
          <w:rFonts w:ascii="Times New Roman" w:hAnsi="Times New Roman" w:cs="Times New Roman"/>
          <w:sz w:val="24"/>
          <w:szCs w:val="24"/>
          <w:lang w:eastAsia="zh-TW"/>
        </w:rPr>
        <w:t xml:space="preserve"> Debby Yuan </w:t>
      </w:r>
    </w:p>
    <w:p w14:paraId="27A4BC1E" w14:textId="21741AE2" w:rsidR="00FD3D48" w:rsidRPr="00304660" w:rsidRDefault="001725BF" w:rsidP="00FD3D48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sz w:val="24"/>
          <w:szCs w:val="24"/>
        </w:rPr>
        <w:t xml:space="preserve">Source A:  </w:t>
      </w:r>
      <w:hyperlink r:id="rId10" w:history="1">
        <w:r w:rsidR="00410FA0" w:rsidRPr="00304660">
          <w:rPr>
            <w:rStyle w:val="Hyperlink"/>
            <w:rFonts w:ascii="Times New Roman" w:hAnsi="Times New Roman" w:cs="Times New Roman"/>
            <w:sz w:val="24"/>
            <w:szCs w:val="24"/>
          </w:rPr>
          <w:t>https://thehill.com/regulation/court-battles/4649910-cannon-indefinitely-postpones-trumps-mar-a-lago-documents-trial/</w:t>
        </w:r>
      </w:hyperlink>
    </w:p>
    <w:p w14:paraId="1F9800A7" w14:textId="3BCF2ADB" w:rsidR="00E6399C" w:rsidRPr="00304660" w:rsidRDefault="001725BF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sz w:val="24"/>
          <w:szCs w:val="24"/>
        </w:rPr>
        <w:t xml:space="preserve">Source B: </w:t>
      </w:r>
      <w:hyperlink r:id="rId11" w:history="1">
        <w:r w:rsidR="00E779D5" w:rsidRPr="00304660">
          <w:rPr>
            <w:rStyle w:val="Hyperlink"/>
            <w:rFonts w:ascii="Times New Roman" w:hAnsi="Times New Roman" w:cs="Times New Roman"/>
            <w:sz w:val="24"/>
            <w:szCs w:val="24"/>
          </w:rPr>
          <w:t>https://bipartisanreport.com/2024/05/07/judge-cannon-exposed-for-giving-trump-an-indefinite-trial-delay-in-classified-docs-case/</w:t>
        </w:r>
      </w:hyperlink>
    </w:p>
    <w:p w14:paraId="255DC037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sz w:val="24"/>
          <w:szCs w:val="24"/>
        </w:rPr>
        <w:t>Exercise #1: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399C" w:rsidRPr="00304660" w14:paraId="5DBB8611" w14:textId="77777777" w:rsidTr="000802EA">
        <w:tc>
          <w:tcPr>
            <w:tcW w:w="9576" w:type="dxa"/>
            <w:gridSpan w:val="2"/>
          </w:tcPr>
          <w:p w14:paraId="18A3C4A4" w14:textId="77777777" w:rsidR="00E6399C" w:rsidRPr="00DF6AE2" w:rsidRDefault="00E639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Website published it?  What does the domai</w:t>
            </w:r>
            <w:r w:rsidR="00600318"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name stand for? (eg. “.org”=o</w:t>
            </w: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rganization)</w:t>
            </w:r>
          </w:p>
        </w:tc>
      </w:tr>
      <w:tr w:rsidR="00E6399C" w:rsidRPr="00304660" w14:paraId="6A4DC351" w14:textId="77777777" w:rsidTr="00E6399C">
        <w:tc>
          <w:tcPr>
            <w:tcW w:w="4788" w:type="dxa"/>
          </w:tcPr>
          <w:p w14:paraId="1E949CD4" w14:textId="77777777" w:rsidR="00E6399C" w:rsidRPr="00304660" w:rsidRDefault="00E6399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51994"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 </w:t>
            </w:r>
          </w:p>
          <w:p w14:paraId="08994920" w14:textId="77777777" w:rsidR="00151994" w:rsidRPr="00304660" w:rsidRDefault="00151994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THE HILL</w:t>
            </w:r>
          </w:p>
          <w:p w14:paraId="7E1326BE" w14:textId="2EBE115A" w:rsidR="00151994" w:rsidRPr="00304660" w:rsidRDefault="00151994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“.com”=commercial</w:t>
            </w:r>
          </w:p>
        </w:tc>
        <w:tc>
          <w:tcPr>
            <w:tcW w:w="4788" w:type="dxa"/>
          </w:tcPr>
          <w:p w14:paraId="3FC24ECB" w14:textId="77777777" w:rsidR="00E6399C" w:rsidRPr="00304660" w:rsidRDefault="00E639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1C55A0AF" w14:textId="560DA836" w:rsidR="00E6399C" w:rsidRPr="00304660" w:rsidRDefault="00151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</w:t>
            </w: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ipartisan</w:t>
            </w: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R</w:t>
            </w: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eport</w:t>
            </w:r>
          </w:p>
          <w:p w14:paraId="16879437" w14:textId="23E472CF" w:rsidR="00E6399C" w:rsidRPr="00304660" w:rsidRDefault="00151994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“.com”=commercial</w:t>
            </w:r>
          </w:p>
        </w:tc>
      </w:tr>
    </w:tbl>
    <w:p w14:paraId="444AE340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6399C" w:rsidRPr="00304660" w14:paraId="0D0A2467" w14:textId="77777777" w:rsidTr="00271E0A">
        <w:tc>
          <w:tcPr>
            <w:tcW w:w="9576" w:type="dxa"/>
            <w:gridSpan w:val="2"/>
          </w:tcPr>
          <w:p w14:paraId="07FCEC83" w14:textId="77777777" w:rsidR="00E6399C" w:rsidRPr="00DF6AE2" w:rsidRDefault="00E6399C" w:rsidP="00271E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Does the site have advertising?</w:t>
            </w:r>
          </w:p>
        </w:tc>
      </w:tr>
      <w:tr w:rsidR="00E6399C" w:rsidRPr="00304660" w14:paraId="432321C7" w14:textId="77777777" w:rsidTr="00271E0A">
        <w:tc>
          <w:tcPr>
            <w:tcW w:w="4788" w:type="dxa"/>
          </w:tcPr>
          <w:p w14:paraId="5923297B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  <w:p w14:paraId="34FB3803" w14:textId="0EC6A965" w:rsidR="00E6399C" w:rsidRPr="00304660" w:rsidRDefault="00151994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Yes </w:t>
            </w:r>
          </w:p>
        </w:tc>
        <w:tc>
          <w:tcPr>
            <w:tcW w:w="4788" w:type="dxa"/>
          </w:tcPr>
          <w:p w14:paraId="7503AC24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24A0AD3F" w14:textId="1B6FAB87" w:rsidR="00151994" w:rsidRPr="00304660" w:rsidRDefault="00151994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Yes </w:t>
            </w:r>
          </w:p>
        </w:tc>
      </w:tr>
    </w:tbl>
    <w:p w14:paraId="35D3AB9B" w14:textId="77777777" w:rsidR="00E6399C" w:rsidRPr="00304660" w:rsidRDefault="00E6399C" w:rsidP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E6399C" w:rsidRPr="00304660" w14:paraId="6E5418F5" w14:textId="77777777" w:rsidTr="00271E0A">
        <w:tc>
          <w:tcPr>
            <w:tcW w:w="9576" w:type="dxa"/>
            <w:gridSpan w:val="2"/>
          </w:tcPr>
          <w:p w14:paraId="146B2AC2" w14:textId="77777777" w:rsidR="00E6399C" w:rsidRPr="00DF6AE2" w:rsidRDefault="00E6399C" w:rsidP="00271E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is the date of the article?</w:t>
            </w:r>
          </w:p>
        </w:tc>
      </w:tr>
      <w:tr w:rsidR="00E6399C" w:rsidRPr="00304660" w14:paraId="29875B8E" w14:textId="77777777" w:rsidTr="00271E0A">
        <w:tc>
          <w:tcPr>
            <w:tcW w:w="4788" w:type="dxa"/>
          </w:tcPr>
          <w:p w14:paraId="6B4BCDFE" w14:textId="562A8401" w:rsidR="00151994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7B29D4B4" w14:textId="274E6223" w:rsidR="00E6399C" w:rsidRPr="00304660" w:rsidRDefault="00151994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05/07/24 5:21 PM ET</w:t>
            </w:r>
          </w:p>
        </w:tc>
        <w:tc>
          <w:tcPr>
            <w:tcW w:w="4788" w:type="dxa"/>
          </w:tcPr>
          <w:p w14:paraId="794961D5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0ED20145" w14:textId="1EFF59AE" w:rsidR="00151994" w:rsidRPr="00304660" w:rsidRDefault="00151994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May 7, 2024</w:t>
            </w:r>
          </w:p>
        </w:tc>
      </w:tr>
    </w:tbl>
    <w:p w14:paraId="48D025DC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399C" w:rsidRPr="00304660" w14:paraId="3A95B8DF" w14:textId="77777777" w:rsidTr="00271E0A">
        <w:tc>
          <w:tcPr>
            <w:tcW w:w="9576" w:type="dxa"/>
          </w:tcPr>
          <w:p w14:paraId="74494980" w14:textId="3D78BCD5" w:rsidR="00E6399C" w:rsidRPr="00DF6AE2" w:rsidRDefault="00E6399C" w:rsidP="002A5E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These articles are talking about the same event. Summarize in two sentences what happened.</w:t>
            </w:r>
          </w:p>
        </w:tc>
      </w:tr>
      <w:tr w:rsidR="00E6399C" w:rsidRPr="00304660" w14:paraId="65D38B30" w14:textId="77777777" w:rsidTr="001826DB">
        <w:tc>
          <w:tcPr>
            <w:tcW w:w="9576" w:type="dxa"/>
          </w:tcPr>
          <w:p w14:paraId="1CE22924" w14:textId="53850CC5" w:rsidR="00E6399C" w:rsidRPr="00304660" w:rsidRDefault="00151994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Both articles expose and discuss Judge Cannon’s decision to give Trump an indefinite trial delay on his Mar-a-Lago documents trial.</w:t>
            </w:r>
          </w:p>
          <w:p w14:paraId="29B37D1D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7F8F9F7A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E6399C" w:rsidRPr="00304660" w14:paraId="6C6E98C0" w14:textId="77777777" w:rsidTr="00271E0A">
        <w:tc>
          <w:tcPr>
            <w:tcW w:w="9576" w:type="dxa"/>
            <w:gridSpan w:val="2"/>
          </w:tcPr>
          <w:p w14:paraId="43E612DE" w14:textId="77777777" w:rsidR="00E6399C" w:rsidRPr="00DF6AE2" w:rsidRDefault="00E6399C" w:rsidP="00271E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 the reporter remain impartial or did s/he try to persuade the reader in a certain direction. How can you tell?</w:t>
            </w:r>
          </w:p>
        </w:tc>
      </w:tr>
      <w:tr w:rsidR="00E6399C" w:rsidRPr="00304660" w14:paraId="619CDA73" w14:textId="77777777" w:rsidTr="00271E0A">
        <w:tc>
          <w:tcPr>
            <w:tcW w:w="4788" w:type="dxa"/>
          </w:tcPr>
          <w:p w14:paraId="69E6F03D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5B9B42FA" w14:textId="7EA64D12" w:rsidR="00E6399C" w:rsidRPr="00304660" w:rsidRDefault="003331CC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From my perspective,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think the news from The Hill is more impartial since the news does not use any</w:t>
            </w:r>
            <w:r w:rsidR="00FA18B9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biased language </w:t>
            </w:r>
            <w:r w:rsidR="00FA18B9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and</w:t>
            </w:r>
            <w:r w:rsidR="00FA18B9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FA18B9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focuses</w:t>
            </w:r>
            <w:r w:rsidR="00FA18B9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on reporting the news.</w:t>
            </w:r>
          </w:p>
          <w:p w14:paraId="6E656375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13F4C620" w14:textId="77777777" w:rsidR="00E6399C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42A57C42" w14:textId="7EAAE850" w:rsidR="00FA18B9" w:rsidRPr="00EB0556" w:rsidRDefault="000A1B4C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The </w:t>
            </w:r>
            <w:r w:rsidR="00794704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Bipartisan Report</w:t>
            </w:r>
            <w:r w:rsidR="007253E4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 w:rsidR="007253E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s news </w:t>
            </w:r>
            <w:r w:rsidR="00794704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seems to disagree with </w:t>
            </w:r>
            <w:r w:rsidR="003F007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and criticize </w:t>
            </w:r>
            <w:r w:rsidR="007947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Judge Cannon</w:t>
            </w:r>
            <w:r w:rsidR="00794704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 w:rsidR="007947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 decision.</w:t>
            </w:r>
            <w:r w:rsidR="0081459B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81459B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 w:rsidR="0081459B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evidence</w:t>
            </w:r>
            <w:r w:rsidR="0081459B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includes</w:t>
            </w:r>
            <w:r w:rsidR="007947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81459B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using </w:t>
            </w:r>
            <w:r w:rsidR="00EB055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biased language such as 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“</w:t>
            </w:r>
            <w:r w:rsidR="00EB055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exposed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”</w:t>
            </w:r>
            <w:r w:rsidR="00EB055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and emphasizing critics 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of</w:t>
            </w:r>
            <w:r w:rsidR="00EB055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Cannon</w:t>
            </w:r>
            <w:r w:rsidR="00EB0556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 w:rsidR="00EB055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 ruling.</w:t>
            </w:r>
          </w:p>
        </w:tc>
      </w:tr>
    </w:tbl>
    <w:p w14:paraId="59754BE3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E6399C" w:rsidRPr="00304660" w14:paraId="3B5901B2" w14:textId="77777777" w:rsidTr="00271E0A">
        <w:tc>
          <w:tcPr>
            <w:tcW w:w="9576" w:type="dxa"/>
            <w:gridSpan w:val="2"/>
          </w:tcPr>
          <w:p w14:paraId="03ED22B4" w14:textId="77777777" w:rsidR="00E6399C" w:rsidRPr="00DF6AE2" w:rsidRDefault="00E6399C" w:rsidP="00271E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sources did the reporter use or contact when writing this article?</w:t>
            </w:r>
          </w:p>
        </w:tc>
      </w:tr>
      <w:tr w:rsidR="0093409C" w:rsidRPr="00304660" w14:paraId="12F775FF" w14:textId="77777777" w:rsidTr="00271E0A">
        <w:tc>
          <w:tcPr>
            <w:tcW w:w="4788" w:type="dxa"/>
          </w:tcPr>
          <w:p w14:paraId="372C2F7B" w14:textId="24839E76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  <w:p w14:paraId="35264FFC" w14:textId="0C503365" w:rsidR="00E6399C" w:rsidRDefault="00D269CF" w:rsidP="00D269C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Cannon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 writing</w:t>
            </w:r>
          </w:p>
          <w:p w14:paraId="021D5D1C" w14:textId="1AD29D4B" w:rsidR="00D269CF" w:rsidRDefault="00AE3D96" w:rsidP="00D269C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acknowledgment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of s</w:t>
            </w:r>
            <w:r w:rsidRPr="00AE3D96">
              <w:rPr>
                <w:rFonts w:ascii="Times New Roman" w:hAnsi="Times New Roman" w:cs="Times New Roman"/>
                <w:sz w:val="24"/>
                <w:szCs w:val="24"/>
              </w:rPr>
              <w:t>pecial counsel Jack Smith’s tea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m</w:t>
            </w:r>
            <w:r w:rsidRPr="00AE3D96">
              <w:rPr>
                <w:rFonts w:ascii="Times New Roman" w:hAnsi="Times New Roman" w:cs="Times New Roman"/>
                <w:sz w:val="24"/>
                <w:szCs w:val="24"/>
              </w:rPr>
              <w:t xml:space="preserve"> in court filings</w:t>
            </w:r>
          </w:p>
          <w:p w14:paraId="19D74945" w14:textId="483D0DF4" w:rsidR="00E6399C" w:rsidRPr="00143042" w:rsidRDefault="0093409C" w:rsidP="00271E0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The </w:t>
            </w:r>
            <w:r w:rsidR="00143042" w:rsidRPr="0093409C">
              <w:rPr>
                <w:rFonts w:ascii="Times New Roman" w:hAnsi="Times New Roman" w:cs="Times New Roman"/>
                <w:sz w:val="24"/>
                <w:szCs w:val="24"/>
              </w:rPr>
              <w:t>prosecutors</w:t>
            </w:r>
            <w:r w:rsidR="0014304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14304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writing</w:t>
            </w:r>
            <w:r w:rsidRPr="0093409C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14304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the</w:t>
            </w:r>
            <w:r w:rsidRPr="0093409C">
              <w:rPr>
                <w:rFonts w:ascii="Times New Roman" w:hAnsi="Times New Roman" w:cs="Times New Roman"/>
                <w:sz w:val="24"/>
                <w:szCs w:val="24"/>
              </w:rPr>
              <w:t xml:space="preserve"> Friday filing</w:t>
            </w:r>
          </w:p>
        </w:tc>
        <w:tc>
          <w:tcPr>
            <w:tcW w:w="4788" w:type="dxa"/>
          </w:tcPr>
          <w:p w14:paraId="4DE2A5C1" w14:textId="77777777" w:rsidR="00E6399C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73910F5C" w14:textId="77777777" w:rsidR="008A6900" w:rsidRDefault="00922C3A" w:rsidP="00922C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922C3A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The response of f</w:t>
            </w:r>
            <w:r w:rsidR="008A6900" w:rsidRPr="00922C3A">
              <w:rPr>
                <w:rFonts w:ascii="Times New Roman" w:hAnsi="Times New Roman" w:cs="Times New Roman"/>
                <w:sz w:val="24"/>
                <w:szCs w:val="24"/>
              </w:rPr>
              <w:t>ormer federal prosecutor Joyce White Vance on X</w:t>
            </w:r>
            <w:r w:rsidRPr="00922C3A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about the issue</w:t>
            </w:r>
          </w:p>
          <w:p w14:paraId="7322A3EB" w14:textId="2711F7FD" w:rsidR="00922C3A" w:rsidRPr="00922C3A" w:rsidRDefault="00922C3A" w:rsidP="00922C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The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government</w:t>
            </w:r>
            <w:r w:rsidR="001018C8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’</w:t>
            </w:r>
            <w:r w:rsidR="001018C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 assertion in the court</w:t>
            </w:r>
          </w:p>
        </w:tc>
      </w:tr>
    </w:tbl>
    <w:p w14:paraId="6AAA9835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sz w:val="24"/>
          <w:szCs w:val="24"/>
        </w:rPr>
        <w:t>(continued on back)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E6399C" w:rsidRPr="00304660" w14:paraId="247EA3A6" w14:textId="77777777" w:rsidTr="00271E0A">
        <w:tc>
          <w:tcPr>
            <w:tcW w:w="9576" w:type="dxa"/>
            <w:gridSpan w:val="2"/>
          </w:tcPr>
          <w:p w14:paraId="2D9E1454" w14:textId="27438646" w:rsidR="00E6399C" w:rsidRPr="00DF6AE2" w:rsidRDefault="00E6399C" w:rsidP="00271E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Find an About </w:t>
            </w:r>
            <w:r w:rsidR="00304660"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</w:t>
            </w: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page for each Website. Summarize what you found.</w:t>
            </w:r>
          </w:p>
        </w:tc>
      </w:tr>
      <w:tr w:rsidR="000A1B4C" w:rsidRPr="00304660" w14:paraId="2EF032B1" w14:textId="77777777" w:rsidTr="00271E0A">
        <w:tc>
          <w:tcPr>
            <w:tcW w:w="4788" w:type="dxa"/>
          </w:tcPr>
          <w:p w14:paraId="2958D592" w14:textId="64B60E26" w:rsidR="00E6399C" w:rsidRPr="00304660" w:rsidRDefault="00221921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The Hill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244CA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has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244CA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three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missions when reporting the news, which are connect, define, and engage. </w:t>
            </w:r>
            <w:r w:rsidR="00CC1271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W</w:t>
            </w:r>
            <w:r w:rsidR="00CC127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hen reporting </w:t>
            </w:r>
            <w:r w:rsidR="00CC1271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legislative</w:t>
            </w:r>
            <w:r w:rsidR="00CC127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decisions, t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hey </w:t>
            </w:r>
            <w:r w:rsidR="00CC1271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are 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dedicated to </w:t>
            </w:r>
            <w:r w:rsidR="0037424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reporting</w:t>
            </w:r>
            <w:r w:rsidR="00244CA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CC127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in a </w:t>
            </w:r>
            <w:r w:rsidR="00CC1271" w:rsidRPr="00CC1271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non-partisan</w:t>
            </w:r>
            <w:r w:rsidR="00CC127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way and stand neutral.</w:t>
            </w:r>
          </w:p>
          <w:p w14:paraId="500619B4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4FC2A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A8EB4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52E1791D" w14:textId="6E072326" w:rsidR="00E6399C" w:rsidRPr="00521AFD" w:rsidRDefault="008C5931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news from </w:t>
            </w:r>
            <w:r w:rsidR="000A1B4C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the Bipartisan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 Report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A6057B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may</w:t>
            </w:r>
            <w:r w:rsidR="00794D5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0A1B4C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include </w:t>
            </w:r>
            <w:r w:rsidR="000A1B4C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 </w:t>
            </w:r>
            <w:r w:rsidR="000A1B4C" w:rsidRPr="000A1B4C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narrative presented by third-party source</w:t>
            </w:r>
            <w:r w:rsidR="000A1B4C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s</w:t>
            </w:r>
            <w:r w:rsidR="00DA65D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, and the sources </w:t>
            </w:r>
            <w:r w:rsidR="00794D5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may not be proven</w:t>
            </w:r>
            <w:r w:rsidR="000A1B4C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. </w:t>
            </w:r>
            <w:r w:rsidR="001A72D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Hence, news</w:t>
            </w:r>
            <w:r w:rsidR="000A1B4C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1A72D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may provide </w:t>
            </w:r>
            <w:r w:rsidR="00521AFD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biased</w:t>
            </w:r>
            <w:r w:rsidR="001A72D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521AFD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opinions,</w:t>
            </w:r>
            <w:r w:rsidR="001A72D8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and readers have to </w:t>
            </w:r>
            <w:r w:rsidR="00521AF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identify </w:t>
            </w:r>
            <w:r w:rsidR="00521AFD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the</w:t>
            </w:r>
            <w:r w:rsidR="00521AF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credibility of the sources themselves.</w:t>
            </w:r>
          </w:p>
        </w:tc>
      </w:tr>
    </w:tbl>
    <w:p w14:paraId="4FD56C05" w14:textId="77777777" w:rsidR="00E6399C" w:rsidRPr="00304660" w:rsidRDefault="00E6399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399C" w:rsidRPr="00304660" w14:paraId="45C44F18" w14:textId="77777777" w:rsidTr="00DF6AE2">
        <w:tc>
          <w:tcPr>
            <w:tcW w:w="9350" w:type="dxa"/>
            <w:gridSpan w:val="2"/>
          </w:tcPr>
          <w:p w14:paraId="499DCCBD" w14:textId="5969CA9C" w:rsidR="00E6399C" w:rsidRPr="00DF6AE2" w:rsidRDefault="00E6399C" w:rsidP="00F772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Go to </w:t>
            </w:r>
            <w:hyperlink r:id="rId12" w:history="1">
              <w:r w:rsidRPr="00DF6AE2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https://mediabiasfactcheck.com/</w:t>
              </w:r>
            </w:hyperlink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look up </w:t>
            </w:r>
            <w:r w:rsidR="00F7726E"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Hill</w:t>
            </w:r>
            <w:r w:rsidRPr="00DF6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Bipartisan Report. What does it say for each?</w:t>
            </w:r>
          </w:p>
        </w:tc>
      </w:tr>
      <w:tr w:rsidR="00E6399C" w:rsidRPr="00304660" w14:paraId="708B0A35" w14:textId="77777777" w:rsidTr="00DF6AE2">
        <w:tc>
          <w:tcPr>
            <w:tcW w:w="4675" w:type="dxa"/>
          </w:tcPr>
          <w:p w14:paraId="7999075E" w14:textId="77777777" w:rsidR="00E6399C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171B1CCB" w14:textId="61B35D8F" w:rsidR="00521AFD" w:rsidRPr="00304660" w:rsidRDefault="00193BE0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Hill is identified as the least </w:t>
            </w:r>
            <w:r w:rsidR="00D360A7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biased</w:t>
            </w:r>
            <w:r w:rsidR="0067164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in reporting news. </w:t>
            </w:r>
            <w:r w:rsidR="0067164D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 w:rsidR="0067164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news provided by The Hill </w:t>
            </w:r>
            <w:r w:rsidR="00772E4C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is</w:t>
            </w:r>
            <w:r w:rsidR="0067164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mostly </w:t>
            </w:r>
            <w:r w:rsidR="0067164D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factual</w:t>
            </w:r>
            <w:r w:rsidR="0067164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and properly sourced.</w:t>
            </w:r>
          </w:p>
        </w:tc>
        <w:tc>
          <w:tcPr>
            <w:tcW w:w="4675" w:type="dxa"/>
          </w:tcPr>
          <w:p w14:paraId="062C5FC2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6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14:paraId="6F6237F1" w14:textId="203DFFC7" w:rsidR="00E6399C" w:rsidRPr="005A721A" w:rsidRDefault="005A721A" w:rsidP="00271E0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Bipartisan Report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is identified </w:t>
            </w:r>
            <w:r w:rsidR="00987DF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as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extremely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left when reporting the news. </w:t>
            </w:r>
            <w:r w:rsidR="00987DF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T</w:t>
            </w:r>
            <w:r w:rsidR="00987DF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he news provided by the </w:t>
            </w:r>
            <w:r w:rsidR="00987DFF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Bipartisan Report</w:t>
            </w:r>
            <w:r w:rsidR="00987DF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often </w:t>
            </w:r>
            <w:r w:rsidR="00502D1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lacks</w:t>
            </w:r>
            <w:r w:rsidR="00987DF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502D1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sources</w:t>
            </w:r>
            <w:r w:rsidR="00987DF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and evidence, </w:t>
            </w:r>
            <w:r w:rsidR="00502D1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and </w:t>
            </w:r>
            <w:r w:rsidR="00502D1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 xml:space="preserve">the </w:t>
            </w:r>
            <w:r w:rsidR="00502D1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report </w:t>
            </w:r>
            <w:r w:rsidR="00502D1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includes</w:t>
            </w:r>
            <w:r w:rsidR="00987DFF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propaganda and </w:t>
            </w:r>
            <w:r w:rsidR="00502D1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fake news.</w:t>
            </w:r>
          </w:p>
          <w:p w14:paraId="260907AC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81359" w14:textId="77777777" w:rsidR="00E6399C" w:rsidRPr="00304660" w:rsidRDefault="00E6399C" w:rsidP="00271E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09AB63" w14:textId="77777777" w:rsidR="00DF6AE2" w:rsidRDefault="00DF6AE2">
      <w:pPr>
        <w:rPr>
          <w:rFonts w:ascii="Times New Roman" w:hAnsi="Times New Roman" w:cs="Times New Roman"/>
          <w:b/>
          <w:sz w:val="24"/>
          <w:szCs w:val="24"/>
        </w:rPr>
      </w:pPr>
    </w:p>
    <w:p w14:paraId="14714909" w14:textId="2C636440" w:rsidR="009028C3" w:rsidRPr="00304660" w:rsidRDefault="00E6399C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b/>
          <w:sz w:val="24"/>
          <w:szCs w:val="24"/>
        </w:rPr>
        <w:t>Which source is more credible? Why?</w:t>
      </w:r>
      <w:r w:rsidR="00014503" w:rsidRPr="003046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4503" w:rsidRPr="00304660">
        <w:rPr>
          <w:rFonts w:ascii="Times New Roman" w:hAnsi="Times New Roman" w:cs="Times New Roman"/>
          <w:sz w:val="24"/>
          <w:szCs w:val="24"/>
        </w:rPr>
        <w:t xml:space="preserve">(your response should be in complete sentences and between </w:t>
      </w:r>
      <w:r w:rsidR="005F43FF" w:rsidRPr="00304660">
        <w:rPr>
          <w:rFonts w:ascii="Times New Roman" w:hAnsi="Times New Roman" w:cs="Times New Roman"/>
          <w:sz w:val="24"/>
          <w:szCs w:val="24"/>
        </w:rPr>
        <w:t xml:space="preserve">75 – </w:t>
      </w:r>
      <w:r w:rsidR="00014503" w:rsidRPr="00304660">
        <w:rPr>
          <w:rFonts w:ascii="Times New Roman" w:hAnsi="Times New Roman" w:cs="Times New Roman"/>
          <w:sz w:val="24"/>
          <w:szCs w:val="24"/>
        </w:rPr>
        <w:t>100</w:t>
      </w:r>
      <w:r w:rsidR="005F43FF" w:rsidRPr="00304660">
        <w:rPr>
          <w:rFonts w:ascii="Times New Roman" w:hAnsi="Times New Roman" w:cs="Times New Roman"/>
          <w:sz w:val="24"/>
          <w:szCs w:val="24"/>
        </w:rPr>
        <w:t xml:space="preserve"> </w:t>
      </w:r>
      <w:r w:rsidR="00014503" w:rsidRPr="00304660">
        <w:rPr>
          <w:rFonts w:ascii="Times New Roman" w:hAnsi="Times New Roman" w:cs="Times New Roman"/>
          <w:sz w:val="24"/>
          <w:szCs w:val="24"/>
        </w:rPr>
        <w:t>words)</w:t>
      </w:r>
    </w:p>
    <w:p w14:paraId="25FAE4EE" w14:textId="415BD9EB" w:rsidR="004A1403" w:rsidRDefault="00502D13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>B</w:t>
      </w:r>
      <w:r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ased on the </w:t>
      </w:r>
      <w:r w:rsidR="000B057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information collected, </w:t>
      </w:r>
      <w:r w:rsidR="000B057D">
        <w:rPr>
          <w:rFonts w:ascii="Times New Roman" w:hAnsi="Times New Roman" w:cs="Times New Roman"/>
          <w:sz w:val="24"/>
          <w:szCs w:val="24"/>
          <w:lang w:eastAsia="zh-TW"/>
        </w:rPr>
        <w:t>I</w:t>
      </w:r>
      <w:r w:rsidR="000B057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think the news provided by The Hill is more credible. </w:t>
      </w:r>
      <w:r w:rsidR="000B057D">
        <w:rPr>
          <w:rFonts w:ascii="Times New Roman" w:hAnsi="Times New Roman" w:cs="Times New Roman"/>
          <w:sz w:val="24"/>
          <w:szCs w:val="24"/>
          <w:lang w:eastAsia="zh-TW"/>
        </w:rPr>
        <w:t>T</w:t>
      </w:r>
      <w:r w:rsidR="000B057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 first reason is that the news often provides a neutral </w:t>
      </w:r>
      <w:r w:rsidR="003921B0">
        <w:rPr>
          <w:rFonts w:ascii="Times New Roman" w:hAnsi="Times New Roman" w:cs="Times New Roman"/>
          <w:sz w:val="24"/>
          <w:szCs w:val="24"/>
          <w:lang w:eastAsia="zh-TW"/>
        </w:rPr>
        <w:t>perspective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>. T</w:t>
      </w:r>
      <w:r w:rsidR="00262799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 news </w:t>
      </w:r>
      <w:r w:rsidR="00EF08D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usually </w:t>
      </w:r>
      <w:r w:rsidR="00262799">
        <w:rPr>
          <w:rFonts w:ascii="Times New Roman" w:hAnsi="Times New Roman" w:cs="Times New Roman" w:hint="eastAsia"/>
          <w:sz w:val="24"/>
          <w:szCs w:val="24"/>
          <w:lang w:eastAsia="zh-TW"/>
        </w:rPr>
        <w:t>covers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192F41" w:rsidRPr="00192F41">
        <w:rPr>
          <w:rFonts w:ascii="Times New Roman" w:hAnsi="Times New Roman" w:cs="Times New Roman"/>
          <w:sz w:val="24"/>
          <w:szCs w:val="24"/>
          <w:lang w:eastAsia="zh-TW"/>
        </w:rPr>
        <w:t xml:space="preserve">both sides 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of </w:t>
      </w:r>
      <w:r w:rsidR="00192F41" w:rsidRPr="00192F41">
        <w:rPr>
          <w:rFonts w:ascii="Times New Roman" w:hAnsi="Times New Roman" w:cs="Times New Roman"/>
          <w:sz w:val="24"/>
          <w:szCs w:val="24"/>
          <w:lang w:eastAsia="zh-TW"/>
        </w:rPr>
        <w:t xml:space="preserve">the political </w:t>
      </w:r>
      <w:r w:rsidR="00F94786" w:rsidRPr="00192F41">
        <w:rPr>
          <w:rFonts w:ascii="Times New Roman" w:hAnsi="Times New Roman" w:cs="Times New Roman"/>
          <w:sz w:val="24"/>
          <w:szCs w:val="24"/>
          <w:lang w:eastAsia="zh-TW"/>
        </w:rPr>
        <w:t>spectrum</w:t>
      </w:r>
      <w:r w:rsidR="00F94786">
        <w:rPr>
          <w:rFonts w:ascii="Times New Roman" w:hAnsi="Times New Roman" w:cs="Times New Roman"/>
          <w:sz w:val="24"/>
          <w:szCs w:val="24"/>
          <w:lang w:eastAsia="zh-TW"/>
        </w:rPr>
        <w:t xml:space="preserve"> and includes</w:t>
      </w:r>
      <w:r w:rsidR="00F94786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statements from different parties. H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>ence</w:t>
      </w:r>
      <w:r w:rsidR="00F94786">
        <w:rPr>
          <w:rFonts w:ascii="Times New Roman" w:hAnsi="Times New Roman" w:cs="Times New Roman" w:hint="eastAsia"/>
          <w:sz w:val="24"/>
          <w:szCs w:val="24"/>
          <w:lang w:eastAsia="zh-TW"/>
        </w:rPr>
        <w:t>,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readers </w:t>
      </w:r>
      <w:r w:rsidR="00260B2D">
        <w:rPr>
          <w:rFonts w:ascii="Times New Roman" w:hAnsi="Times New Roman" w:cs="Times New Roman"/>
          <w:sz w:val="24"/>
          <w:szCs w:val="24"/>
          <w:lang w:eastAsia="zh-TW"/>
        </w:rPr>
        <w:t>can</w:t>
      </w:r>
      <w:r w:rsidR="00192F41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591D7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refer to </w:t>
      </w:r>
      <w:r w:rsidR="00260B2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ideas from </w:t>
      </w:r>
      <w:r w:rsidR="00F94786">
        <w:rPr>
          <w:rFonts w:ascii="Times New Roman" w:hAnsi="Times New Roman" w:cs="Times New Roman" w:hint="eastAsia"/>
          <w:sz w:val="24"/>
          <w:szCs w:val="24"/>
          <w:lang w:eastAsia="zh-TW"/>
        </w:rPr>
        <w:t>distinct</w:t>
      </w:r>
      <w:r w:rsidR="00260B2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sides to make </w:t>
      </w:r>
      <w:r w:rsidR="00146E52">
        <w:rPr>
          <w:rFonts w:ascii="Times New Roman" w:hAnsi="Times New Roman" w:cs="Times New Roman"/>
          <w:sz w:val="24"/>
          <w:szCs w:val="24"/>
          <w:lang w:eastAsia="zh-TW"/>
        </w:rPr>
        <w:t>an</w:t>
      </w:r>
      <w:r w:rsidR="00260B2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146E5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objective </w:t>
      </w:r>
      <w:r w:rsidR="00146E52">
        <w:rPr>
          <w:rFonts w:ascii="Times New Roman" w:hAnsi="Times New Roman" w:cs="Times New Roman"/>
          <w:sz w:val="24"/>
          <w:szCs w:val="24"/>
          <w:lang w:eastAsia="zh-TW"/>
        </w:rPr>
        <w:t>judgment</w:t>
      </w:r>
      <w:r w:rsidR="00146E5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. </w:t>
      </w:r>
      <w:r w:rsidR="00146E52">
        <w:rPr>
          <w:rFonts w:ascii="Times New Roman" w:hAnsi="Times New Roman" w:cs="Times New Roman"/>
          <w:sz w:val="24"/>
          <w:szCs w:val="24"/>
          <w:lang w:eastAsia="zh-TW"/>
        </w:rPr>
        <w:t>F</w:t>
      </w:r>
      <w:r w:rsidR="00146E5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urthermore, </w:t>
      </w:r>
      <w:r w:rsidR="000B057D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the </w:t>
      </w:r>
      <w:r w:rsidR="00E92090">
        <w:rPr>
          <w:rFonts w:ascii="Times New Roman" w:hAnsi="Times New Roman" w:cs="Times New Roman" w:hint="eastAsia"/>
          <w:sz w:val="24"/>
          <w:szCs w:val="24"/>
          <w:lang w:eastAsia="zh-TW"/>
        </w:rPr>
        <w:t>report</w:t>
      </w:r>
      <w:r w:rsidR="003921B0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s </w:t>
      </w:r>
      <w:r w:rsidR="00E92090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are </w:t>
      </w:r>
      <w:r w:rsidR="00F94786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factual and </w:t>
      </w:r>
      <w:r w:rsidR="00E92090">
        <w:rPr>
          <w:rFonts w:ascii="Times New Roman" w:hAnsi="Times New Roman" w:cs="Times New Roman" w:hint="eastAsia"/>
          <w:sz w:val="24"/>
          <w:szCs w:val="24"/>
          <w:lang w:eastAsia="zh-TW"/>
        </w:rPr>
        <w:t>well</w:t>
      </w:r>
      <w:r w:rsidR="003921B0">
        <w:rPr>
          <w:rFonts w:ascii="Times New Roman" w:hAnsi="Times New Roman" w:cs="Times New Roman" w:hint="eastAsia"/>
          <w:sz w:val="24"/>
          <w:szCs w:val="24"/>
          <w:lang w:eastAsia="zh-TW"/>
        </w:rPr>
        <w:t>-evidenced</w:t>
      </w:r>
      <w:r w:rsidR="00E92090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with </w:t>
      </w:r>
      <w:r w:rsidR="003921B0">
        <w:rPr>
          <w:rFonts w:ascii="Times New Roman" w:hAnsi="Times New Roman" w:cs="Times New Roman" w:hint="eastAsia"/>
          <w:sz w:val="24"/>
          <w:szCs w:val="24"/>
          <w:lang w:eastAsia="zh-TW"/>
        </w:rPr>
        <w:t>credible sources</w:t>
      </w:r>
      <w:r w:rsidR="00E70449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, hence fake news and </w:t>
      </w:r>
      <w:r w:rsidR="00E70449">
        <w:rPr>
          <w:rFonts w:ascii="Times New Roman" w:hAnsi="Times New Roman" w:cs="Times New Roman"/>
          <w:sz w:val="24"/>
          <w:szCs w:val="24"/>
          <w:lang w:eastAsia="zh-TW"/>
        </w:rPr>
        <w:t>propaganda</w:t>
      </w:r>
      <w:r w:rsidR="00E70449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are less found.</w:t>
      </w:r>
    </w:p>
    <w:p w14:paraId="7D5096BF" w14:textId="77777777" w:rsidR="00E70449" w:rsidRPr="00304660" w:rsidRDefault="00E70449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14:paraId="7D9D9AB8" w14:textId="40E9AAFD" w:rsidR="005F43FF" w:rsidRPr="00304660" w:rsidRDefault="00137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660">
        <w:rPr>
          <w:rFonts w:ascii="Times New Roman" w:hAnsi="Times New Roman" w:cs="Times New Roman"/>
          <w:b/>
          <w:bCs/>
          <w:sz w:val="24"/>
          <w:szCs w:val="24"/>
        </w:rPr>
        <w:t xml:space="preserve">Now, go to </w:t>
      </w:r>
      <w:hyperlink r:id="rId13" w:history="1">
        <w:r w:rsidR="00F75B12" w:rsidRPr="0030466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https://ground.news/</w:t>
        </w:r>
      </w:hyperlink>
      <w:r w:rsidR="00F75B12" w:rsidRPr="0030466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04660">
        <w:rPr>
          <w:rFonts w:ascii="Times New Roman" w:hAnsi="Times New Roman" w:cs="Times New Roman"/>
          <w:b/>
          <w:bCs/>
          <w:sz w:val="24"/>
          <w:szCs w:val="24"/>
        </w:rPr>
        <w:t>select an article</w:t>
      </w:r>
      <w:r w:rsidR="00F75B12" w:rsidRPr="0030466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04660">
        <w:rPr>
          <w:rFonts w:ascii="Times New Roman" w:hAnsi="Times New Roman" w:cs="Times New Roman"/>
          <w:b/>
          <w:bCs/>
          <w:sz w:val="24"/>
          <w:szCs w:val="24"/>
        </w:rPr>
        <w:t xml:space="preserve"> and answer the following questions:</w:t>
      </w:r>
    </w:p>
    <w:p w14:paraId="3124E2E5" w14:textId="597A0D1D" w:rsidR="00137DA6" w:rsidRPr="00FA1764" w:rsidRDefault="00137DA6">
      <w:pPr>
        <w:rPr>
          <w:rFonts w:ascii="Times New Roman" w:hAnsi="Times New Roman" w:cs="Times New Roman"/>
          <w:b/>
          <w:bCs/>
          <w:sz w:val="24"/>
          <w:szCs w:val="24"/>
          <w:lang w:eastAsia="zh-TW"/>
        </w:rPr>
      </w:pPr>
      <w:r w:rsidRPr="00304660">
        <w:rPr>
          <w:rFonts w:ascii="Times New Roman" w:hAnsi="Times New Roman" w:cs="Times New Roman"/>
          <w:b/>
          <w:bCs/>
          <w:sz w:val="24"/>
          <w:szCs w:val="24"/>
        </w:rPr>
        <w:lastRenderedPageBreak/>
        <w:t>URL:</w:t>
      </w:r>
      <w:r w:rsidR="00FA1764">
        <w:rPr>
          <w:rFonts w:ascii="Times New Roman" w:hAnsi="Times New Roman" w:cs="Times New Roman" w:hint="eastAsia"/>
          <w:b/>
          <w:bCs/>
          <w:sz w:val="24"/>
          <w:szCs w:val="24"/>
          <w:lang w:eastAsia="zh-TW"/>
        </w:rPr>
        <w:t xml:space="preserve"> </w:t>
      </w:r>
      <w:hyperlink r:id="rId14" w:history="1">
        <w:r w:rsidR="00FA1764" w:rsidRPr="00AB2AE2">
          <w:rPr>
            <w:rStyle w:val="Hyperlink"/>
            <w:rFonts w:ascii="Times New Roman" w:hAnsi="Times New Roman" w:cs="Times New Roman"/>
            <w:sz w:val="24"/>
            <w:szCs w:val="24"/>
          </w:rPr>
          <w:t>https://ground.news/article/the-us-defense-budget-act-for-2025-hypes-up-the-so-called-china-mil-military-tiktok-bible-prophecy-in-the-daily-headlines</w:t>
        </w:r>
      </w:hyperlink>
      <w:r w:rsidR="00FA1764" w:rsidRPr="00AB2AE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 </w:t>
      </w:r>
    </w:p>
    <w:p w14:paraId="3C0AB47B" w14:textId="7EE16231" w:rsidR="00137DA6" w:rsidRPr="00304660" w:rsidRDefault="00137DA6">
      <w:pPr>
        <w:rPr>
          <w:rFonts w:ascii="Times New Roman" w:hAnsi="Times New Roman" w:cs="Times New Roman"/>
          <w:b/>
          <w:bCs/>
          <w:sz w:val="24"/>
          <w:szCs w:val="24"/>
          <w:lang w:eastAsia="zh-TW"/>
        </w:rPr>
      </w:pPr>
      <w:r w:rsidRPr="00304660">
        <w:rPr>
          <w:rFonts w:ascii="Times New Roman" w:hAnsi="Times New Roman" w:cs="Times New Roman"/>
          <w:b/>
          <w:bCs/>
          <w:sz w:val="24"/>
          <w:szCs w:val="24"/>
        </w:rPr>
        <w:t>Headline:</w:t>
      </w:r>
      <w:r w:rsidR="00FA1764">
        <w:rPr>
          <w:rFonts w:ascii="Times New Roman" w:hAnsi="Times New Roman" w:cs="Times New Roman" w:hint="eastAsia"/>
          <w:b/>
          <w:bCs/>
          <w:sz w:val="24"/>
          <w:szCs w:val="24"/>
          <w:lang w:eastAsia="zh-TW"/>
        </w:rPr>
        <w:t xml:space="preserve"> </w:t>
      </w:r>
      <w:r w:rsidR="00AB2AE2" w:rsidRPr="00AB2AE2">
        <w:rPr>
          <w:rFonts w:ascii="Times New Roman" w:hAnsi="Times New Roman" w:cs="Times New Roman"/>
          <w:sz w:val="24"/>
          <w:szCs w:val="24"/>
          <w:lang w:eastAsia="zh-TW"/>
        </w:rPr>
        <w:t>China sanctions 7 companies over US military assistance to Taiwan</w:t>
      </w:r>
    </w:p>
    <w:p w14:paraId="67D4CEC4" w14:textId="5FCDBDB5" w:rsidR="00137DA6" w:rsidRDefault="005140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660">
        <w:rPr>
          <w:rFonts w:ascii="Times New Roman" w:hAnsi="Times New Roman" w:cs="Times New Roman"/>
          <w:b/>
          <w:bCs/>
          <w:sz w:val="24"/>
          <w:szCs w:val="24"/>
        </w:rPr>
        <w:t>What are the coverage details for this article</w:t>
      </w:r>
      <w:r w:rsidR="00373568" w:rsidRPr="00304660">
        <w:rPr>
          <w:rFonts w:ascii="Times New Roman" w:hAnsi="Times New Roman" w:cs="Times New Roman"/>
          <w:b/>
          <w:bCs/>
          <w:sz w:val="24"/>
          <w:szCs w:val="24"/>
        </w:rPr>
        <w:t xml:space="preserve"> (e.g., leaning left/right/center sources)?</w:t>
      </w:r>
    </w:p>
    <w:p w14:paraId="228F17E2" w14:textId="6A1B65AC" w:rsidR="00F94786" w:rsidRPr="009138DB" w:rsidRDefault="009138DB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9138DB">
        <w:rPr>
          <w:rFonts w:ascii="Times New Roman" w:hAnsi="Times New Roman" w:cs="Times New Roman"/>
          <w:sz w:val="24"/>
          <w:szCs w:val="24"/>
          <w:lang w:eastAsia="zh-TW"/>
        </w:rPr>
        <w:t>T</w:t>
      </w:r>
      <w:r w:rsidRPr="009138D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 </w:t>
      </w:r>
      <w:r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article </w:t>
      </w:r>
      <w:r w:rsidR="00B7739A">
        <w:rPr>
          <w:rFonts w:ascii="Times New Roman" w:hAnsi="Times New Roman" w:cs="Times New Roman" w:hint="eastAsia"/>
          <w:sz w:val="24"/>
          <w:szCs w:val="24"/>
          <w:lang w:eastAsia="zh-TW"/>
        </w:rPr>
        <w:t>includes 77 sources in total</w:t>
      </w:r>
      <w:r w:rsidR="00F74C9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. 9 are </w:t>
      </w:r>
      <w:r w:rsidR="00F74C9B">
        <w:rPr>
          <w:rFonts w:ascii="Times New Roman" w:hAnsi="Times New Roman" w:cs="Times New Roman"/>
          <w:sz w:val="24"/>
          <w:szCs w:val="24"/>
          <w:lang w:eastAsia="zh-TW"/>
        </w:rPr>
        <w:t>identified</w:t>
      </w:r>
      <w:r w:rsidR="00F74C9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F74C9B">
        <w:rPr>
          <w:rFonts w:ascii="Times New Roman" w:hAnsi="Times New Roman" w:cs="Times New Roman"/>
          <w:sz w:val="24"/>
          <w:szCs w:val="24"/>
          <w:lang w:eastAsia="zh-TW"/>
        </w:rPr>
        <w:t xml:space="preserve">as </w:t>
      </w:r>
      <w:r w:rsidR="00F74C9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leaning left, 15 are identified </w:t>
      </w:r>
      <w:r w:rsidR="00F74C9B">
        <w:rPr>
          <w:rFonts w:ascii="Times New Roman" w:hAnsi="Times New Roman" w:cs="Times New Roman"/>
          <w:sz w:val="24"/>
          <w:szCs w:val="24"/>
          <w:lang w:eastAsia="zh-TW"/>
        </w:rPr>
        <w:t xml:space="preserve">as </w:t>
      </w:r>
      <w:r w:rsidR="00F74C9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leaning right, and 22 are identified as center. </w:t>
      </w:r>
      <w:r w:rsidR="00F74C9B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="00F74C9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verall, </w:t>
      </w:r>
      <w:r w:rsidR="005A2196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the </w:t>
      </w:r>
      <w:r w:rsidR="005A2196">
        <w:rPr>
          <w:rFonts w:ascii="Times New Roman" w:hAnsi="Times New Roman" w:cs="Times New Roman"/>
          <w:sz w:val="24"/>
          <w:szCs w:val="24"/>
          <w:lang w:eastAsia="zh-TW"/>
        </w:rPr>
        <w:t>bias</w:t>
      </w:r>
      <w:r w:rsidR="005A2196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distribution is 48% center.</w:t>
      </w:r>
    </w:p>
    <w:p w14:paraId="08440C4C" w14:textId="3B1216FB" w:rsidR="00373568" w:rsidRDefault="00483B05">
      <w:pPr>
        <w:rPr>
          <w:rFonts w:ascii="Times New Roman" w:hAnsi="Times New Roman" w:cs="Times New Roman"/>
          <w:sz w:val="24"/>
          <w:szCs w:val="24"/>
        </w:rPr>
      </w:pPr>
      <w:r w:rsidRPr="00304660">
        <w:rPr>
          <w:rFonts w:ascii="Times New Roman" w:hAnsi="Times New Roman" w:cs="Times New Roman"/>
          <w:b/>
          <w:bCs/>
          <w:sz w:val="24"/>
          <w:szCs w:val="24"/>
        </w:rPr>
        <w:t xml:space="preserve">What is the primary difference between how the left and right are covering this topic? </w:t>
      </w:r>
      <w:r w:rsidRPr="00304660">
        <w:rPr>
          <w:rFonts w:ascii="Times New Roman" w:hAnsi="Times New Roman" w:cs="Times New Roman"/>
          <w:sz w:val="24"/>
          <w:szCs w:val="24"/>
        </w:rPr>
        <w:t>(your response should be in complete sentences and between 75 – 100 words)</w:t>
      </w:r>
    </w:p>
    <w:p w14:paraId="1989FC98" w14:textId="4007B855" w:rsidR="005A2196" w:rsidRPr="0032383B" w:rsidRDefault="00821F92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>W</w:t>
      </w:r>
      <w:r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hen covering </w:t>
      </w:r>
      <w:r>
        <w:rPr>
          <w:rFonts w:ascii="Times New Roman" w:hAnsi="Times New Roman" w:cs="Times New Roman"/>
          <w:sz w:val="24"/>
          <w:szCs w:val="24"/>
          <w:lang w:eastAsia="zh-TW"/>
        </w:rPr>
        <w:t>the</w:t>
      </w:r>
      <w:r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topic, t</w:t>
      </w:r>
      <w:r w:rsidRPr="00821F9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 left uses </w:t>
      </w:r>
      <w:r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many </w:t>
      </w:r>
      <w:r w:rsidR="00D6229F">
        <w:rPr>
          <w:rFonts w:ascii="Times New Roman" w:hAnsi="Times New Roman" w:cs="Times New Roman" w:hint="eastAsia"/>
          <w:sz w:val="24"/>
          <w:szCs w:val="24"/>
          <w:lang w:eastAsia="zh-TW"/>
        </w:rPr>
        <w:t>biased languages to describe the US</w:t>
      </w:r>
      <w:r w:rsidR="00D6229F">
        <w:rPr>
          <w:rFonts w:ascii="Times New Roman" w:hAnsi="Times New Roman" w:cs="Times New Roman"/>
          <w:sz w:val="24"/>
          <w:szCs w:val="24"/>
          <w:lang w:eastAsia="zh-TW"/>
        </w:rPr>
        <w:t>’</w:t>
      </w:r>
      <w:r w:rsidR="00D6229F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s </w:t>
      </w:r>
      <w:r w:rsidR="00AB5083">
        <w:rPr>
          <w:rFonts w:ascii="Times New Roman" w:hAnsi="Times New Roman" w:cs="Times New Roman"/>
          <w:sz w:val="24"/>
          <w:szCs w:val="24"/>
          <w:lang w:eastAsia="zh-TW"/>
        </w:rPr>
        <w:t>interactions</w:t>
      </w:r>
      <w:r w:rsidR="00AB508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with </w:t>
      </w:r>
      <w:r w:rsidR="00D6229F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Taiwan military </w:t>
      </w:r>
      <w:r w:rsidR="00D6229F">
        <w:rPr>
          <w:rFonts w:ascii="Times New Roman" w:hAnsi="Times New Roman" w:cs="Times New Roman"/>
          <w:sz w:val="24"/>
          <w:szCs w:val="24"/>
          <w:lang w:eastAsia="zh-TW"/>
        </w:rPr>
        <w:t>assistance</w:t>
      </w:r>
      <w:r w:rsidR="00D6229F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, such as </w:t>
      </w:r>
      <w:r w:rsidR="00D6229F">
        <w:rPr>
          <w:rFonts w:ascii="Times New Roman" w:hAnsi="Times New Roman" w:cs="Times New Roman"/>
          <w:sz w:val="24"/>
          <w:szCs w:val="24"/>
          <w:lang w:eastAsia="zh-TW"/>
        </w:rPr>
        <w:t>“</w:t>
      </w:r>
      <w:r w:rsidR="00D6229F">
        <w:rPr>
          <w:rFonts w:ascii="Times New Roman" w:hAnsi="Times New Roman" w:cs="Times New Roman" w:hint="eastAsia"/>
          <w:sz w:val="24"/>
          <w:szCs w:val="24"/>
          <w:lang w:eastAsia="zh-TW"/>
        </w:rPr>
        <w:t>pu</w:t>
      </w:r>
      <w:r w:rsidR="00AB5083">
        <w:rPr>
          <w:rFonts w:ascii="Times New Roman" w:hAnsi="Times New Roman" w:cs="Times New Roman" w:hint="eastAsia"/>
          <w:sz w:val="24"/>
          <w:szCs w:val="24"/>
          <w:lang w:eastAsia="zh-TW"/>
        </w:rPr>
        <w:t>nitive</w:t>
      </w:r>
      <w:r w:rsidR="00D6229F">
        <w:rPr>
          <w:rFonts w:ascii="Times New Roman" w:hAnsi="Times New Roman" w:cs="Times New Roman"/>
          <w:sz w:val="24"/>
          <w:szCs w:val="24"/>
          <w:lang w:eastAsia="zh-TW"/>
        </w:rPr>
        <w:t>”</w:t>
      </w:r>
      <w:r w:rsidR="00AB508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and </w:t>
      </w:r>
      <w:r w:rsidR="00AB5083">
        <w:rPr>
          <w:rFonts w:ascii="Times New Roman" w:hAnsi="Times New Roman" w:cs="Times New Roman"/>
          <w:sz w:val="24"/>
          <w:szCs w:val="24"/>
          <w:lang w:eastAsia="zh-TW"/>
        </w:rPr>
        <w:t>provide</w:t>
      </w:r>
      <w:r w:rsidR="00AB508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226309">
        <w:rPr>
          <w:rFonts w:ascii="Times New Roman" w:hAnsi="Times New Roman" w:cs="Times New Roman"/>
          <w:sz w:val="24"/>
          <w:szCs w:val="24"/>
          <w:lang w:eastAsia="zh-TW"/>
        </w:rPr>
        <w:t>“</w:t>
      </w:r>
      <w:r w:rsidR="00226309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military </w:t>
      </w:r>
      <w:r w:rsidR="00226309">
        <w:rPr>
          <w:rFonts w:ascii="Times New Roman" w:hAnsi="Times New Roman" w:cs="Times New Roman"/>
          <w:sz w:val="24"/>
          <w:szCs w:val="24"/>
          <w:lang w:eastAsia="zh-TW"/>
        </w:rPr>
        <w:t>assistance”</w:t>
      </w:r>
      <w:r w:rsidR="00226309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. </w:t>
      </w:r>
      <w:r w:rsidR="00D20B25">
        <w:rPr>
          <w:rFonts w:ascii="Times New Roman" w:hAnsi="Times New Roman" w:cs="Times New Roman"/>
          <w:sz w:val="24"/>
          <w:szCs w:val="24"/>
          <w:lang w:eastAsia="zh-TW"/>
        </w:rPr>
        <w:t>T</w:t>
      </w:r>
      <w:r w:rsidR="00D20B2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he </w:t>
      </w:r>
      <w:r w:rsidR="00D20B25">
        <w:rPr>
          <w:rFonts w:ascii="Times New Roman" w:hAnsi="Times New Roman" w:cs="Times New Roman"/>
          <w:sz w:val="24"/>
          <w:szCs w:val="24"/>
          <w:lang w:eastAsia="zh-TW"/>
        </w:rPr>
        <w:t>statement</w:t>
      </w:r>
      <w:r w:rsidR="00D20B2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s from the left further </w:t>
      </w:r>
      <w:r w:rsidR="001B7D53">
        <w:rPr>
          <w:rFonts w:ascii="Times New Roman" w:hAnsi="Times New Roman" w:cs="Times New Roman"/>
          <w:sz w:val="24"/>
          <w:szCs w:val="24"/>
          <w:lang w:eastAsia="zh-TW"/>
        </w:rPr>
        <w:t>emphasize</w:t>
      </w:r>
      <w:r w:rsidR="00D20B2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China</w:t>
      </w:r>
      <w:r w:rsidR="00D20B25">
        <w:rPr>
          <w:rFonts w:ascii="Times New Roman" w:hAnsi="Times New Roman" w:cs="Times New Roman"/>
          <w:sz w:val="24"/>
          <w:szCs w:val="24"/>
          <w:lang w:eastAsia="zh-TW"/>
        </w:rPr>
        <w:t>’</w:t>
      </w:r>
      <w:r w:rsidR="00D20B2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s determination </w:t>
      </w:r>
      <w:r w:rsidR="001B7D53">
        <w:rPr>
          <w:rFonts w:ascii="Times New Roman" w:hAnsi="Times New Roman" w:cs="Times New Roman"/>
          <w:sz w:val="24"/>
          <w:szCs w:val="24"/>
          <w:lang w:eastAsia="zh-TW"/>
        </w:rPr>
        <w:t>to fight</w:t>
      </w:r>
      <w:r w:rsidR="00D20B25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against external threats. </w:t>
      </w:r>
      <w:r w:rsidR="001B7D53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="001B7D5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n the </w:t>
      </w:r>
      <w:r w:rsidR="001B7D53">
        <w:rPr>
          <w:rFonts w:ascii="Times New Roman" w:hAnsi="Times New Roman" w:cs="Times New Roman"/>
          <w:sz w:val="24"/>
          <w:szCs w:val="24"/>
          <w:lang w:eastAsia="zh-TW"/>
        </w:rPr>
        <w:t>contrary</w:t>
      </w:r>
      <w:r w:rsidR="001B7D5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, </w:t>
      </w:r>
      <w:r w:rsidR="001B7D53">
        <w:rPr>
          <w:rFonts w:ascii="Times New Roman" w:hAnsi="Times New Roman" w:cs="Times New Roman"/>
          <w:sz w:val="24"/>
          <w:szCs w:val="24"/>
          <w:lang w:eastAsia="zh-TW"/>
        </w:rPr>
        <w:t>the</w:t>
      </w:r>
      <w:r w:rsidR="001B7D53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right </w:t>
      </w:r>
      <w:r w:rsidR="00F32054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is less emotional and </w:t>
      </w:r>
      <w:r w:rsidR="00A33DBA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provides a more straightforward </w:t>
      </w:r>
      <w:r w:rsidR="001B2A54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and neutral statement </w:t>
      </w:r>
      <w:r w:rsidR="00F32054">
        <w:rPr>
          <w:rFonts w:ascii="Times New Roman" w:hAnsi="Times New Roman" w:cs="Times New Roman"/>
          <w:sz w:val="24"/>
          <w:szCs w:val="24"/>
          <w:lang w:eastAsia="zh-TW"/>
        </w:rPr>
        <w:t>of</w:t>
      </w:r>
      <w:r w:rsidR="001B2A54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the issue. </w:t>
      </w:r>
      <w:r w:rsidR="00F32054">
        <w:rPr>
          <w:rFonts w:ascii="Times New Roman" w:hAnsi="Times New Roman" w:cs="Times New Roman"/>
          <w:sz w:val="24"/>
          <w:szCs w:val="24"/>
          <w:lang w:eastAsia="zh-TW"/>
        </w:rPr>
        <w:t>F</w:t>
      </w:r>
      <w:r w:rsidR="00F32054">
        <w:rPr>
          <w:rFonts w:ascii="Times New Roman" w:hAnsi="Times New Roman" w:cs="Times New Roman" w:hint="eastAsia"/>
          <w:sz w:val="24"/>
          <w:szCs w:val="24"/>
          <w:lang w:eastAsia="zh-TW"/>
        </w:rPr>
        <w:t>urthermore, i</w:t>
      </w:r>
      <w:r w:rsidR="001B2A54">
        <w:rPr>
          <w:rFonts w:ascii="Times New Roman" w:hAnsi="Times New Roman" w:cs="Times New Roman" w:hint="eastAsia"/>
          <w:sz w:val="24"/>
          <w:szCs w:val="24"/>
          <w:lang w:eastAsia="zh-TW"/>
        </w:rPr>
        <w:t>nstead of</w:t>
      </w:r>
      <w:r w:rsidR="00AC16FF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32383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describing how the 7 companies </w:t>
      </w:r>
      <w:r w:rsidR="00DF6AE2">
        <w:rPr>
          <w:rFonts w:ascii="Times New Roman" w:hAnsi="Times New Roman" w:cs="Times New Roman"/>
          <w:sz w:val="24"/>
          <w:szCs w:val="24"/>
          <w:lang w:eastAsia="zh-TW"/>
        </w:rPr>
        <w:t>violated</w:t>
      </w:r>
      <w:r w:rsidR="0032383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China</w:t>
      </w:r>
      <w:r w:rsidR="0032383B">
        <w:rPr>
          <w:rFonts w:ascii="Times New Roman" w:hAnsi="Times New Roman" w:cs="Times New Roman"/>
          <w:sz w:val="24"/>
          <w:szCs w:val="24"/>
          <w:lang w:eastAsia="zh-TW"/>
        </w:rPr>
        <w:t>’</w:t>
      </w:r>
      <w:r w:rsidR="0032383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s laws, the </w:t>
      </w:r>
      <w:r w:rsidR="0032383B">
        <w:rPr>
          <w:rFonts w:ascii="Times New Roman" w:hAnsi="Times New Roman" w:cs="Times New Roman"/>
          <w:sz w:val="24"/>
          <w:szCs w:val="24"/>
          <w:lang w:eastAsia="zh-TW"/>
        </w:rPr>
        <w:t>right</w:t>
      </w:r>
      <w:r w:rsidR="0032383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describes their act as</w:t>
      </w:r>
      <w:r w:rsidR="00DF6AE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aa factor that</w:t>
      </w:r>
      <w:r w:rsidR="0032383B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</w:t>
      </w:r>
      <w:r w:rsidR="00DF6AE2">
        <w:rPr>
          <w:rFonts w:ascii="Times New Roman" w:hAnsi="Times New Roman" w:cs="Times New Roman"/>
          <w:sz w:val="24"/>
          <w:szCs w:val="24"/>
          <w:lang w:eastAsia="zh-TW"/>
        </w:rPr>
        <w:t>led</w:t>
      </w:r>
      <w:r w:rsidR="00DF6AE2">
        <w:rPr>
          <w:rFonts w:ascii="Times New Roman" w:hAnsi="Times New Roman" w:cs="Times New Roman" w:hint="eastAsia"/>
          <w:sz w:val="24"/>
          <w:szCs w:val="24"/>
          <w:lang w:eastAsia="zh-TW"/>
        </w:rPr>
        <w:t xml:space="preserve"> to </w:t>
      </w:r>
      <w:r w:rsidR="00DF6AE2" w:rsidRPr="00DF6AE2">
        <w:rPr>
          <w:rFonts w:ascii="Times New Roman" w:hAnsi="Times New Roman" w:cs="Times New Roman"/>
          <w:sz w:val="24"/>
          <w:szCs w:val="24"/>
          <w:lang w:eastAsia="zh-TW"/>
        </w:rPr>
        <w:t>increas</w:t>
      </w:r>
      <w:r w:rsidR="00DF6AE2">
        <w:rPr>
          <w:rFonts w:ascii="Times New Roman" w:hAnsi="Times New Roman" w:cs="Times New Roman" w:hint="eastAsia"/>
          <w:sz w:val="24"/>
          <w:szCs w:val="24"/>
          <w:lang w:eastAsia="zh-TW"/>
        </w:rPr>
        <w:t>ing</w:t>
      </w:r>
      <w:r w:rsidR="00DF6AE2" w:rsidRPr="00DF6AE2">
        <w:rPr>
          <w:rFonts w:ascii="Times New Roman" w:hAnsi="Times New Roman" w:cs="Times New Roman"/>
          <w:sz w:val="24"/>
          <w:szCs w:val="24"/>
          <w:lang w:eastAsia="zh-TW"/>
        </w:rPr>
        <w:t xml:space="preserve"> U.S.-Taiwan defense collaboration</w:t>
      </w:r>
      <w:r w:rsidR="00DF6AE2">
        <w:rPr>
          <w:rFonts w:ascii="Times New Roman" w:hAnsi="Times New Roman" w:cs="Times New Roman" w:hint="eastAsia"/>
          <w:sz w:val="24"/>
          <w:szCs w:val="24"/>
          <w:lang w:eastAsia="zh-TW"/>
        </w:rPr>
        <w:t>.</w:t>
      </w:r>
    </w:p>
    <w:sectPr w:rsidR="005A2196" w:rsidRPr="0032383B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3C401" w14:textId="77777777" w:rsidR="003331CC" w:rsidRDefault="003331CC" w:rsidP="003331CC">
      <w:pPr>
        <w:spacing w:after="0" w:line="240" w:lineRule="auto"/>
      </w:pPr>
      <w:r>
        <w:separator/>
      </w:r>
    </w:p>
  </w:endnote>
  <w:endnote w:type="continuationSeparator" w:id="0">
    <w:p w14:paraId="7AEEBF45" w14:textId="77777777" w:rsidR="003331CC" w:rsidRDefault="003331CC" w:rsidP="0033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5EBC5" w14:textId="77777777" w:rsidR="003331CC" w:rsidRDefault="003331CC" w:rsidP="003331CC">
      <w:pPr>
        <w:spacing w:after="0" w:line="240" w:lineRule="auto"/>
      </w:pPr>
      <w:r>
        <w:separator/>
      </w:r>
    </w:p>
  </w:footnote>
  <w:footnote w:type="continuationSeparator" w:id="0">
    <w:p w14:paraId="4A2194BD" w14:textId="77777777" w:rsidR="003331CC" w:rsidRDefault="003331CC" w:rsidP="00333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0D71B" w14:textId="77777777" w:rsidR="007E0868" w:rsidRPr="00681AF5" w:rsidRDefault="007E0868">
    <w:pPr>
      <w:pStyle w:val="Header"/>
      <w:jc w:val="right"/>
      <w:rPr>
        <w:rFonts w:ascii="Times New Roman" w:hAnsi="Times New Roman" w:cs="Times New Roman"/>
      </w:rPr>
    </w:pPr>
    <w:r w:rsidRPr="00681AF5">
      <w:rPr>
        <w:rFonts w:ascii="Times New Roman" w:hAnsi="Times New Roman" w:cs="Times New Roman"/>
      </w:rPr>
      <w:t xml:space="preserve">Yuan </w:t>
    </w:r>
    <w:sdt>
      <w:sdtPr>
        <w:rPr>
          <w:rFonts w:ascii="Times New Roman" w:hAnsi="Times New Roman" w:cs="Times New Roman"/>
        </w:rPr>
        <w:id w:val="1863317368"/>
        <w:docPartObj>
          <w:docPartGallery w:val="Page Numbers (Top of Page)"/>
          <w:docPartUnique/>
        </w:docPartObj>
      </w:sdtPr>
      <w:sdtEndPr/>
      <w:sdtContent>
        <w:r w:rsidRPr="00681AF5">
          <w:rPr>
            <w:rFonts w:ascii="Times New Roman" w:hAnsi="Times New Roman" w:cs="Times New Roman"/>
          </w:rPr>
          <w:fldChar w:fldCharType="begin"/>
        </w:r>
        <w:r w:rsidRPr="00681AF5">
          <w:rPr>
            <w:rFonts w:ascii="Times New Roman" w:hAnsi="Times New Roman" w:cs="Times New Roman"/>
          </w:rPr>
          <w:instrText>PAGE   \* MERGEFORMAT</w:instrText>
        </w:r>
        <w:r w:rsidRPr="00681AF5">
          <w:rPr>
            <w:rFonts w:ascii="Times New Roman" w:hAnsi="Times New Roman" w:cs="Times New Roman"/>
          </w:rPr>
          <w:fldChar w:fldCharType="separate"/>
        </w:r>
        <w:r w:rsidRPr="00681AF5">
          <w:rPr>
            <w:rFonts w:ascii="Times New Roman" w:hAnsi="Times New Roman" w:cs="Times New Roman"/>
            <w:lang w:val="zh-TW"/>
          </w:rPr>
          <w:t>2</w:t>
        </w:r>
        <w:r w:rsidRPr="00681AF5">
          <w:rPr>
            <w:rFonts w:ascii="Times New Roman" w:hAnsi="Times New Roman" w:cs="Times New Roman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96F64"/>
    <w:multiLevelType w:val="hybridMultilevel"/>
    <w:tmpl w:val="5D2009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6F2E25"/>
    <w:multiLevelType w:val="hybridMultilevel"/>
    <w:tmpl w:val="F3A46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10E14"/>
    <w:multiLevelType w:val="hybridMultilevel"/>
    <w:tmpl w:val="8CC83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128D8"/>
    <w:multiLevelType w:val="hybridMultilevel"/>
    <w:tmpl w:val="437EC3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D451C3C"/>
    <w:multiLevelType w:val="hybridMultilevel"/>
    <w:tmpl w:val="F3A46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251685">
    <w:abstractNumId w:val="4"/>
  </w:num>
  <w:num w:numId="2" w16cid:durableId="457992321">
    <w:abstractNumId w:val="2"/>
  </w:num>
  <w:num w:numId="3" w16cid:durableId="908535387">
    <w:abstractNumId w:val="1"/>
  </w:num>
  <w:num w:numId="4" w16cid:durableId="1850632746">
    <w:abstractNumId w:val="0"/>
  </w:num>
  <w:num w:numId="5" w16cid:durableId="1622027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1MDIzNzC1sLQwNjZR0lEKTi0uzszPAykwqgUAmT59JSwAAAA="/>
  </w:docVars>
  <w:rsids>
    <w:rsidRoot w:val="00E6399C"/>
    <w:rsid w:val="00014503"/>
    <w:rsid w:val="000A1B4C"/>
    <w:rsid w:val="000B057D"/>
    <w:rsid w:val="000C5FC1"/>
    <w:rsid w:val="001018C8"/>
    <w:rsid w:val="00107953"/>
    <w:rsid w:val="00137DA6"/>
    <w:rsid w:val="0014286E"/>
    <w:rsid w:val="00143042"/>
    <w:rsid w:val="00146E52"/>
    <w:rsid w:val="00151994"/>
    <w:rsid w:val="001725BF"/>
    <w:rsid w:val="00192F41"/>
    <w:rsid w:val="00193BE0"/>
    <w:rsid w:val="001A72D8"/>
    <w:rsid w:val="001B2A54"/>
    <w:rsid w:val="001B7D53"/>
    <w:rsid w:val="00221921"/>
    <w:rsid w:val="00226309"/>
    <w:rsid w:val="00244CAF"/>
    <w:rsid w:val="00247634"/>
    <w:rsid w:val="00260B2D"/>
    <w:rsid w:val="00262799"/>
    <w:rsid w:val="00291958"/>
    <w:rsid w:val="002A5E42"/>
    <w:rsid w:val="002C6439"/>
    <w:rsid w:val="002E11D9"/>
    <w:rsid w:val="00304660"/>
    <w:rsid w:val="0032383B"/>
    <w:rsid w:val="003331CC"/>
    <w:rsid w:val="00373568"/>
    <w:rsid w:val="0037424F"/>
    <w:rsid w:val="003921B0"/>
    <w:rsid w:val="003A44B2"/>
    <w:rsid w:val="003F0072"/>
    <w:rsid w:val="00402E20"/>
    <w:rsid w:val="00410FA0"/>
    <w:rsid w:val="0043208E"/>
    <w:rsid w:val="00483B05"/>
    <w:rsid w:val="004906B5"/>
    <w:rsid w:val="004A1403"/>
    <w:rsid w:val="004A520A"/>
    <w:rsid w:val="004D6F75"/>
    <w:rsid w:val="004E2C2E"/>
    <w:rsid w:val="00502D13"/>
    <w:rsid w:val="0051403E"/>
    <w:rsid w:val="00521AFD"/>
    <w:rsid w:val="005277D1"/>
    <w:rsid w:val="00591D72"/>
    <w:rsid w:val="005A2196"/>
    <w:rsid w:val="005A721A"/>
    <w:rsid w:val="005C52DC"/>
    <w:rsid w:val="005F43FF"/>
    <w:rsid w:val="00600318"/>
    <w:rsid w:val="006379BF"/>
    <w:rsid w:val="0067164D"/>
    <w:rsid w:val="006A7022"/>
    <w:rsid w:val="006B4186"/>
    <w:rsid w:val="007253E4"/>
    <w:rsid w:val="00772E4C"/>
    <w:rsid w:val="00794704"/>
    <w:rsid w:val="00794D58"/>
    <w:rsid w:val="007E0868"/>
    <w:rsid w:val="007F4CE0"/>
    <w:rsid w:val="0081459B"/>
    <w:rsid w:val="00821F92"/>
    <w:rsid w:val="00833C6E"/>
    <w:rsid w:val="00834549"/>
    <w:rsid w:val="008520E0"/>
    <w:rsid w:val="008A6900"/>
    <w:rsid w:val="008C5931"/>
    <w:rsid w:val="008F65AF"/>
    <w:rsid w:val="009028C3"/>
    <w:rsid w:val="009138DB"/>
    <w:rsid w:val="00922C3A"/>
    <w:rsid w:val="0093409C"/>
    <w:rsid w:val="00970FBF"/>
    <w:rsid w:val="00987DFF"/>
    <w:rsid w:val="00A33DBA"/>
    <w:rsid w:val="00A6057B"/>
    <w:rsid w:val="00AB2AE2"/>
    <w:rsid w:val="00AB5083"/>
    <w:rsid w:val="00AC16FF"/>
    <w:rsid w:val="00AE182E"/>
    <w:rsid w:val="00AE3D96"/>
    <w:rsid w:val="00B71810"/>
    <w:rsid w:val="00B7739A"/>
    <w:rsid w:val="00B77770"/>
    <w:rsid w:val="00B848C0"/>
    <w:rsid w:val="00BC3BE0"/>
    <w:rsid w:val="00BE3C20"/>
    <w:rsid w:val="00C4407C"/>
    <w:rsid w:val="00CC1271"/>
    <w:rsid w:val="00D20B25"/>
    <w:rsid w:val="00D269CF"/>
    <w:rsid w:val="00D360A7"/>
    <w:rsid w:val="00D6229F"/>
    <w:rsid w:val="00DA65D3"/>
    <w:rsid w:val="00DC3AB6"/>
    <w:rsid w:val="00DF6AE2"/>
    <w:rsid w:val="00E15E74"/>
    <w:rsid w:val="00E3049C"/>
    <w:rsid w:val="00E53F4B"/>
    <w:rsid w:val="00E6399C"/>
    <w:rsid w:val="00E70449"/>
    <w:rsid w:val="00E779D5"/>
    <w:rsid w:val="00E92090"/>
    <w:rsid w:val="00EB0556"/>
    <w:rsid w:val="00EF08D5"/>
    <w:rsid w:val="00F253DD"/>
    <w:rsid w:val="00F32054"/>
    <w:rsid w:val="00F74C9B"/>
    <w:rsid w:val="00F75B12"/>
    <w:rsid w:val="00F7726E"/>
    <w:rsid w:val="00F94786"/>
    <w:rsid w:val="00FA1764"/>
    <w:rsid w:val="00FA18B9"/>
    <w:rsid w:val="00FD3D48"/>
    <w:rsid w:val="00FF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99D1B49"/>
  <w15:docId w15:val="{1799A7D9-65BD-4AEB-8B23-A62A3FD8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新細明體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3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39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399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10F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99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3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331C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3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31C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round.news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ediabiasfactcheck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ipartisanreport.com/2024/05/07/judge-cannon-exposed-for-giving-trump-an-indefinite-trial-delay-in-classified-docs-case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thehill.com/regulation/court-battles/4649910-cannon-indefinitely-postpones-trumps-mar-a-lago-documents-trial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round.news/article/the-us-defense-budget-act-for-2025-hypes-up-the-so-called-china-mil-military-tiktok-bible-prophecy-in-the-daily-head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B702B60A164C8EB067511524E73D" ma:contentTypeVersion="6" ma:contentTypeDescription="Create a new document." ma:contentTypeScope="" ma:versionID="67a5fd338ecb7b58b1f415f77ee9c79d">
  <xsd:schema xmlns:xsd="http://www.w3.org/2001/XMLSchema" xmlns:xs="http://www.w3.org/2001/XMLSchema" xmlns:p="http://schemas.microsoft.com/office/2006/metadata/properties" xmlns:ns3="0b2bcaa6-c37e-409a-9891-404f81ce8853" targetNamespace="http://schemas.microsoft.com/office/2006/metadata/properties" ma:root="true" ma:fieldsID="051a0cadf6f5bbd57a04c59ce5563d9f" ns3:_="">
    <xsd:import namespace="0b2bcaa6-c37e-409a-9891-404f81ce88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bcaa6-c37e-409a-9891-404f81ce88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bcaa6-c37e-409a-9891-404f81ce8853" xsi:nil="true"/>
  </documentManagement>
</p:properties>
</file>

<file path=customXml/itemProps1.xml><?xml version="1.0" encoding="utf-8"?>
<ds:datastoreItem xmlns:ds="http://schemas.openxmlformats.org/officeDocument/2006/customXml" ds:itemID="{84236C34-1D2E-448E-989B-93A161FE9C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bcaa6-c37e-409a-9891-404f81ce8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D05AE6-6231-4E1F-86ED-DB649A91F9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33384F-5CC1-4D86-9F35-C0D788681752}">
  <ds:schemaRefs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0b2bcaa6-c37e-409a-9891-404f81ce8853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746</Words>
  <Characters>4361</Characters>
  <Application>Microsoft Office Word</Application>
  <DocSecurity>0</DocSecurity>
  <Lines>136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Radford University</Company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Small, Candice B.</dc:creator>
  <cp:lastModifiedBy>Yuan, Debby</cp:lastModifiedBy>
  <cp:revision>2</cp:revision>
  <dcterms:created xsi:type="dcterms:W3CDTF">2024-12-28T00:09:00Z</dcterms:created>
  <dcterms:modified xsi:type="dcterms:W3CDTF">2024-12-28T00:09:00Z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ea5effc03617242248004f632d46f6654338e250ca80bbea077d050decef3c7b</vt:lpwstr>
  </property>
  <property fmtid="{D5CDD505-2E9C-101B-9397-08002B2CF9AE}" pid="3" name="ContentTypeId">
    <vt:lpwstr>0x01010004FDB702B60A164C8EB067511524E73D</vt:lpwstr>
  </property>
</Properties>
</file>