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4C" w:rsidRDefault="00CD7812">
      <w:pPr>
        <w:pStyle w:val="Heading1"/>
      </w:pPr>
      <w:bookmarkStart w:id="0" w:name="_i3e4ch958bhw" w:colFirst="0" w:colLast="0"/>
      <w:bookmarkEnd w:id="0"/>
      <w:proofErr w:type="spellStart"/>
      <w:r>
        <w:t>Ensembling</w:t>
      </w:r>
      <w:proofErr w:type="spellEnd"/>
      <w:r>
        <w:t xml:space="preserve"> Downstream Image Classification Models </w:t>
      </w:r>
      <w:proofErr w:type="spellStart"/>
      <w:r>
        <w:t>Pretrained</w:t>
      </w:r>
      <w:proofErr w:type="spellEnd"/>
      <w:r>
        <w:t xml:space="preserve"> on Self-Supervised Models</w:t>
      </w:r>
    </w:p>
    <w:p w:rsidR="000B684C" w:rsidRDefault="00CD7812">
      <w:pPr>
        <w:pStyle w:val="Heading2"/>
      </w:pPr>
      <w:bookmarkStart w:id="1" w:name="_5us16cwz9q7x" w:colFirst="0" w:colLast="0"/>
      <w:bookmarkEnd w:id="1"/>
      <w:r>
        <w:t>Introduction</w:t>
      </w:r>
    </w:p>
    <w:p w:rsidR="000B684C" w:rsidRDefault="00CD7812">
      <w:r>
        <w:t>Computer vision has utilized many objective functions for pretext tasks to learn representations of unlabeled images and videos for self-supervised learning [1]. These objective functions include methods for utilizing metadata within the i</w:t>
      </w:r>
      <w:r>
        <w:t>mages and knowledg</w:t>
      </w:r>
      <w:r>
        <w:t>e about operations performed on the images to learn models. Some literature inc</w:t>
      </w:r>
      <w:bookmarkStart w:id="2" w:name="_GoBack"/>
      <w:bookmarkEnd w:id="2"/>
      <w:r>
        <w:t>ludes combining several objective functions together to help strengthen the representations expressed in the learned models [2]. Once a model is produced from these self-supervi</w:t>
      </w:r>
      <w:r>
        <w:t xml:space="preserve">sed </w:t>
      </w:r>
      <w:proofErr w:type="gramStart"/>
      <w:r>
        <w:t>techniques</w:t>
      </w:r>
      <w:proofErr w:type="gramEnd"/>
      <w:r>
        <w:t xml:space="preserve"> it is then often tested by utilizing it to </w:t>
      </w:r>
      <w:proofErr w:type="spellStart"/>
      <w:r>
        <w:t>pretrain</w:t>
      </w:r>
      <w:proofErr w:type="spellEnd"/>
      <w:r>
        <w:t xml:space="preserve"> models for downstream image classification and object detection tasks. </w:t>
      </w:r>
    </w:p>
    <w:p w:rsidR="000B684C" w:rsidRDefault="000B684C"/>
    <w:p w:rsidR="000B684C" w:rsidRDefault="00CD7812">
      <w:r>
        <w:t xml:space="preserve">Of the pretext task and downstream </w:t>
      </w:r>
      <w:proofErr w:type="gramStart"/>
      <w:r>
        <w:t>tasks</w:t>
      </w:r>
      <w:proofErr w:type="gramEnd"/>
      <w:r>
        <w:t xml:space="preserve"> models generated in literature to date involve the generation of a single p</w:t>
      </w:r>
      <w:r>
        <w:t xml:space="preserve">retext task model which is used to train a single downstream task model. Yet, </w:t>
      </w:r>
      <w:proofErr w:type="spellStart"/>
      <w:r>
        <w:t>ensembling</w:t>
      </w:r>
      <w:proofErr w:type="spellEnd"/>
      <w:r>
        <w:t xml:space="preserve"> methods have been a proven framework for enhancing predictive model performance [3]. Therefore we propose to 1) develop a series self-supervised models utilizing sever</w:t>
      </w:r>
      <w:r>
        <w:t xml:space="preserve">al pretext task learning objectives 2) create a series of downstream image classification models </w:t>
      </w:r>
      <w:proofErr w:type="spellStart"/>
      <w:r>
        <w:t>pretrained</w:t>
      </w:r>
      <w:proofErr w:type="spellEnd"/>
      <w:r>
        <w:t xml:space="preserve"> on our self-supervised models and 3) ensemble the downstream models to produce a final cohesive image classification prediction. </w:t>
      </w:r>
    </w:p>
    <w:p w:rsidR="000B684C" w:rsidRDefault="000B684C"/>
    <w:p w:rsidR="000B684C" w:rsidRDefault="00CD7812">
      <w:r>
        <w:t>In addition to de</w:t>
      </w:r>
      <w:r>
        <w:t xml:space="preserve">veloping a novel pipeline driven by self-supervised learning, this method will also enable us to perform important analysis. Because we will be </w:t>
      </w:r>
      <w:proofErr w:type="spellStart"/>
      <w:r>
        <w:t>ensembling</w:t>
      </w:r>
      <w:proofErr w:type="spellEnd"/>
      <w:r>
        <w:t xml:space="preserve"> many different models together </w:t>
      </w:r>
      <w:proofErr w:type="spellStart"/>
      <w:r>
        <w:t>pretrained</w:t>
      </w:r>
      <w:proofErr w:type="spellEnd"/>
      <w:r>
        <w:t xml:space="preserve"> on different pretext tasks, we will be able to analyze how </w:t>
      </w:r>
      <w:r>
        <w:t xml:space="preserve">different </w:t>
      </w:r>
      <w:proofErr w:type="gramStart"/>
      <w:r>
        <w:t>pretext task learning objectives</w:t>
      </w:r>
      <w:proofErr w:type="gramEnd"/>
      <w:r>
        <w:t xml:space="preserve"> compare in enhancing the performance of the downstream image classification tasks. Time </w:t>
      </w:r>
      <w:proofErr w:type="gramStart"/>
      <w:r>
        <w:t>permitting,</w:t>
      </w:r>
      <w:proofErr w:type="gramEnd"/>
      <w:r>
        <w:t xml:space="preserve"> we can also analyze how different datasets impact the performance of downstream image classification tasks as wel</w:t>
      </w:r>
      <w:r>
        <w:t>l.</w:t>
      </w:r>
    </w:p>
    <w:p w:rsidR="000B684C" w:rsidRDefault="00CD7812">
      <w:pPr>
        <w:pStyle w:val="Heading2"/>
      </w:pPr>
      <w:bookmarkStart w:id="3" w:name="_ka0bffdzfh62" w:colFirst="0" w:colLast="0"/>
      <w:bookmarkEnd w:id="3"/>
      <w:r>
        <w:t>Prior Work</w:t>
      </w:r>
    </w:p>
    <w:p w:rsidR="000B684C" w:rsidRDefault="00CD7812">
      <w:r>
        <w:t xml:space="preserve">Most work done utilizing pretext tasks for self-supervised learning in computer vision involves comparing or combining learning objectives to measure how they </w:t>
      </w:r>
      <w:proofErr w:type="gramStart"/>
      <w:r>
        <w:t>impact</w:t>
      </w:r>
      <w:proofErr w:type="gramEnd"/>
      <w:r>
        <w:t xml:space="preserve"> performance of downstream supervised learning tasks. Learning objectives can</w:t>
      </w:r>
      <w:r>
        <w:t xml:space="preserve"> include prediction of where one patch is in an image relative to another [</w:t>
      </w:r>
      <w:proofErr w:type="gramStart"/>
      <w:r>
        <w:t>4</w:t>
      </w:r>
      <w:proofErr w:type="gramEnd"/>
      <w:r>
        <w:t>], to what degree an image was rotated [5], or placing a scrambled set of image patches back in order like a jigsaw puzzle [6]. Some literature has also combined several learning o</w:t>
      </w:r>
      <w:r>
        <w:t>bjectives together for the generation of a single model such as augmenting jigsaw puzzle pieces [7], but this still a relatively new area with potential for future directions [1]. Also, while learning objectives have been combined to produce a stronger pre</w:t>
      </w:r>
      <w:r>
        <w:t xml:space="preserve">text tasks model, as mentioned above, there is no literature that </w:t>
      </w:r>
      <w:proofErr w:type="spellStart"/>
      <w:r>
        <w:t>ensambles</w:t>
      </w:r>
      <w:proofErr w:type="spellEnd"/>
      <w:r>
        <w:t xml:space="preserve"> downstream models </w:t>
      </w:r>
      <w:proofErr w:type="spellStart"/>
      <w:r>
        <w:t>pretrained</w:t>
      </w:r>
      <w:proofErr w:type="spellEnd"/>
      <w:r>
        <w:t xml:space="preserve"> on pretext tasks model to compare how they </w:t>
      </w:r>
      <w:proofErr w:type="gramStart"/>
      <w:r>
        <w:t>impact</w:t>
      </w:r>
      <w:proofErr w:type="gramEnd"/>
      <w:r>
        <w:t xml:space="preserve"> image classification performance.</w:t>
      </w:r>
    </w:p>
    <w:p w:rsidR="000B684C" w:rsidRDefault="00CD7812">
      <w:pPr>
        <w:pStyle w:val="Heading2"/>
      </w:pPr>
      <w:bookmarkStart w:id="4" w:name="_qwrybiohg51k" w:colFirst="0" w:colLast="0"/>
      <w:bookmarkEnd w:id="4"/>
      <w:r>
        <w:lastRenderedPageBreak/>
        <w:t>Methods</w:t>
      </w:r>
    </w:p>
    <w:p w:rsidR="000B684C" w:rsidRDefault="00CD7812">
      <w:r>
        <w:t>The main dataset to drive our experimentation will be the I</w:t>
      </w:r>
      <w:r>
        <w:t xml:space="preserve">mageNet dataset. </w:t>
      </w:r>
      <w:proofErr w:type="gramStart"/>
      <w:r>
        <w:t>This dataset contains the highest volume of training examples and variety in object classes and therefore will produce the most robust pretext representation models for our transfer learning experiments.</w:t>
      </w:r>
      <w:proofErr w:type="gramEnd"/>
      <w:r>
        <w:t xml:space="preserve"> We will then proceed to utilize add</w:t>
      </w:r>
      <w:r>
        <w:t>itional datasets including Places205, CIFAR 10, STL-10, and Pascal VOC at time permits to expand the versatility of our overall transfer learning classification pipeline.</w:t>
      </w:r>
    </w:p>
    <w:p w:rsidR="000B684C" w:rsidRDefault="000B684C"/>
    <w:p w:rsidR="000B684C" w:rsidRDefault="00CD7812">
      <w:r>
        <w:t xml:space="preserve">Our pretext tasks </w:t>
      </w:r>
      <w:proofErr w:type="gramStart"/>
      <w:r>
        <w:t>will be performed</w:t>
      </w:r>
      <w:proofErr w:type="gramEnd"/>
      <w:r>
        <w:t xml:space="preserve"> using a series of learning objectives on a neura</w:t>
      </w:r>
      <w:r>
        <w:t xml:space="preserve">l network with a </w:t>
      </w:r>
      <w:proofErr w:type="spellStart"/>
      <w:r>
        <w:t>ResNet</w:t>
      </w:r>
      <w:proofErr w:type="spellEnd"/>
      <w:r>
        <w:t xml:space="preserve"> 50 backbone. Learning objectives will include methods such as rotation, relative patch location, and jigsaw techniques. Learning objectives </w:t>
      </w:r>
      <w:proofErr w:type="gramStart"/>
      <w:r>
        <w:t>may also be combined</w:t>
      </w:r>
      <w:proofErr w:type="gramEnd"/>
      <w:r>
        <w:t xml:space="preserve"> to create a single model. A subset of images from our targeted dataset(</w:t>
      </w:r>
      <w:r>
        <w:t xml:space="preserve">s) </w:t>
      </w:r>
      <w:proofErr w:type="gramStart"/>
      <w:r>
        <w:t>will be utilized</w:t>
      </w:r>
      <w:proofErr w:type="gramEnd"/>
      <w:r>
        <w:t xml:space="preserve"> without labels to perform the training of our models in this step. </w:t>
      </w:r>
    </w:p>
    <w:p w:rsidR="000B684C" w:rsidRDefault="000B684C"/>
    <w:p w:rsidR="000B684C" w:rsidRDefault="00CD7812">
      <w:r>
        <w:t xml:space="preserve">Our downstream models will be neural </w:t>
      </w:r>
      <w:proofErr w:type="gramStart"/>
      <w:r>
        <w:t>network image classification models</w:t>
      </w:r>
      <w:proofErr w:type="gramEnd"/>
      <w:r>
        <w:t xml:space="preserve"> also using a </w:t>
      </w:r>
      <w:proofErr w:type="spellStart"/>
      <w:r>
        <w:t>ResNet</w:t>
      </w:r>
      <w:proofErr w:type="spellEnd"/>
      <w:r>
        <w:t xml:space="preserve"> 50 backbone to match our pretext architecture. All downstream models </w:t>
      </w:r>
      <w:proofErr w:type="gramStart"/>
      <w:r>
        <w:t xml:space="preserve">will </w:t>
      </w:r>
      <w:r>
        <w:t>first be provided</w:t>
      </w:r>
      <w:proofErr w:type="gramEnd"/>
      <w:r>
        <w:t xml:space="preserve"> a pretext task model for </w:t>
      </w:r>
      <w:proofErr w:type="spellStart"/>
      <w:r>
        <w:t>pretraining</w:t>
      </w:r>
      <w:proofErr w:type="spellEnd"/>
      <w:r>
        <w:t xml:space="preserve">. All downstream models will receive supervised training on a distinct set of images from the ones used in the prior pretext tasks. In this </w:t>
      </w:r>
      <w:proofErr w:type="gramStart"/>
      <w:r>
        <w:t>way</w:t>
      </w:r>
      <w:proofErr w:type="gramEnd"/>
      <w:r>
        <w:t xml:space="preserve"> we hope to prevent any bias from images used across multip</w:t>
      </w:r>
      <w:r>
        <w:t>le types of training.</w:t>
      </w:r>
    </w:p>
    <w:p w:rsidR="000B684C" w:rsidRDefault="000B684C"/>
    <w:p w:rsidR="000B684C" w:rsidRDefault="00CD7812">
      <w:r>
        <w:t xml:space="preserve">Lastly, all of the inputs from the downstream model </w:t>
      </w:r>
      <w:proofErr w:type="gramStart"/>
      <w:r>
        <w:t>will be entered</w:t>
      </w:r>
      <w:proofErr w:type="gramEnd"/>
      <w:r>
        <w:t xml:space="preserve"> into an </w:t>
      </w:r>
      <w:proofErr w:type="spellStart"/>
      <w:r>
        <w:t>ensembling</w:t>
      </w:r>
      <w:proofErr w:type="spellEnd"/>
      <w:r>
        <w:t xml:space="preserve"> algorithm to produce a final inference for image classification. This algorithm will initially implement a bagging </w:t>
      </w:r>
      <w:proofErr w:type="spellStart"/>
      <w:r>
        <w:t>ensembling</w:t>
      </w:r>
      <w:proofErr w:type="spellEnd"/>
      <w:r>
        <w:t xml:space="preserve"> approach where each </w:t>
      </w:r>
      <w:r>
        <w:t xml:space="preserve">downstream model will have an equal vote in the image classification prediction. We will then later change weights on voting to see how that </w:t>
      </w:r>
      <w:proofErr w:type="gramStart"/>
      <w:r>
        <w:t>impacts</w:t>
      </w:r>
      <w:proofErr w:type="gramEnd"/>
      <w:r>
        <w:t xml:space="preserve"> the model performance and how models </w:t>
      </w:r>
      <w:proofErr w:type="spellStart"/>
      <w:r>
        <w:t>pretrained</w:t>
      </w:r>
      <w:proofErr w:type="spellEnd"/>
      <w:r>
        <w:t xml:space="preserve"> with different pretext task learning objects and/or dataset</w:t>
      </w:r>
      <w:r>
        <w:t xml:space="preserve">s impact the performance. Performance </w:t>
      </w:r>
      <w:proofErr w:type="gramStart"/>
      <w:r>
        <w:t>will be measured</w:t>
      </w:r>
      <w:proofErr w:type="gramEnd"/>
      <w:r>
        <w:t xml:space="preserve"> utilizing F1 score, accuracy, precision, and recall. These experiments will provide us the information required to analyze how much each learning objective helps our pipeline.</w:t>
      </w:r>
    </w:p>
    <w:p w:rsidR="000B684C" w:rsidRDefault="00CD7812">
      <w:pPr>
        <w:pStyle w:val="Heading2"/>
      </w:pPr>
      <w:bookmarkStart w:id="5" w:name="_c4jiu88onx56" w:colFirst="0" w:colLast="0"/>
      <w:bookmarkEnd w:id="5"/>
      <w:r>
        <w:t>Timeline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950"/>
      </w:tblGrid>
      <w:tr w:rsidR="000B684C"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9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0B684C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14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Download ImageNet dataset and set it up for training and testing </w:t>
            </w:r>
          </w:p>
        </w:tc>
      </w:tr>
      <w:tr w:rsidR="000B684C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18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Begin development of pretext tasks, downstream tasks, and </w:t>
            </w:r>
            <w:proofErr w:type="spellStart"/>
            <w:r>
              <w:t>ensembling</w:t>
            </w:r>
            <w:proofErr w:type="spellEnd"/>
            <w:r>
              <w:t xml:space="preserve"> algorithms</w:t>
            </w:r>
          </w:p>
        </w:tc>
      </w:tr>
      <w:tr w:rsidR="000B684C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 3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 initial development and begin model training and testing</w:t>
            </w:r>
          </w:p>
        </w:tc>
      </w:tr>
      <w:tr w:rsidR="000B684C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 17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 initial testing, perform write-up for first project presentation</w:t>
            </w:r>
          </w:p>
        </w:tc>
      </w:tr>
      <w:tr w:rsidR="000B684C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 24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project presentation</w:t>
            </w:r>
          </w:p>
        </w:tc>
      </w:tr>
      <w:tr w:rsidR="000B684C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Mar 24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Download new dataset and/or add new pretext tasks learning objectives to enhance the pipeline</w:t>
            </w:r>
          </w:p>
        </w:tc>
      </w:tr>
      <w:tr w:rsidR="000B684C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 14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 testing and perform final write-up of project</w:t>
            </w:r>
          </w:p>
        </w:tc>
      </w:tr>
      <w:tr w:rsidR="000B684C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 21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84C" w:rsidRDefault="00CD7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 project presentation</w:t>
            </w:r>
          </w:p>
        </w:tc>
      </w:tr>
    </w:tbl>
    <w:p w:rsidR="000B684C" w:rsidRDefault="000B684C"/>
    <w:p w:rsidR="000B684C" w:rsidRDefault="00CD7812">
      <w:pPr>
        <w:pStyle w:val="Heading2"/>
      </w:pPr>
      <w:bookmarkStart w:id="6" w:name="_bxxwthxvh42x" w:colFirst="0" w:colLast="0"/>
      <w:bookmarkEnd w:id="6"/>
      <w:r>
        <w:t>References</w:t>
      </w:r>
    </w:p>
    <w:p w:rsidR="000B684C" w:rsidRDefault="00CD7812">
      <w:pPr>
        <w:numPr>
          <w:ilvl w:val="0"/>
          <w:numId w:val="1"/>
        </w:numPr>
      </w:pPr>
      <w:r>
        <w:t>L Jing, Y Tian. “Self-supervised Visual Feature Learning with Deep Neural Networks: A Survey”. arXiv:1902.06162v1 [cs.CV], Feb 2019</w:t>
      </w:r>
    </w:p>
    <w:p w:rsidR="000B684C" w:rsidRDefault="00CD7812">
      <w:pPr>
        <w:numPr>
          <w:ilvl w:val="0"/>
          <w:numId w:val="1"/>
        </w:numPr>
      </w:pPr>
      <w:r>
        <w:t xml:space="preserve">C </w:t>
      </w:r>
      <w:proofErr w:type="spellStart"/>
      <w:r>
        <w:t>Doersch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Zisserm</w:t>
      </w:r>
      <w:r>
        <w:t>an. “Multi-task Self-Supervised Visual Learning”. In ICCV, 2017.</w:t>
      </w:r>
    </w:p>
    <w:p w:rsidR="000B684C" w:rsidRDefault="00CD7812">
      <w:pPr>
        <w:numPr>
          <w:ilvl w:val="0"/>
          <w:numId w:val="1"/>
        </w:numPr>
      </w:pPr>
      <w:r>
        <w:t xml:space="preserve">Wikipedia contributors. (2020, January 20). Netflix Prize. In Wikipedia, </w:t>
      </w:r>
      <w:proofErr w:type="gramStart"/>
      <w:r>
        <w:t>The</w:t>
      </w:r>
      <w:proofErr w:type="gramEnd"/>
      <w:r>
        <w:t xml:space="preserve"> Free Encyclopedia. Retrieved 18:24, February 11, 2020, from </w:t>
      </w:r>
      <w:hyperlink r:id="rId5">
        <w:r>
          <w:rPr>
            <w:color w:val="1155CC"/>
            <w:u w:val="single"/>
          </w:rPr>
          <w:t>https://en.wikipedia.org/w/index.php?title=Netflix_Prize&amp;oldid=936701180</w:t>
        </w:r>
      </w:hyperlink>
    </w:p>
    <w:p w:rsidR="000B684C" w:rsidRDefault="00CD7812">
      <w:pPr>
        <w:numPr>
          <w:ilvl w:val="0"/>
          <w:numId w:val="1"/>
        </w:numPr>
      </w:pPr>
      <w:r>
        <w:t xml:space="preserve">C. </w:t>
      </w:r>
      <w:proofErr w:type="spellStart"/>
      <w:r>
        <w:t>Doersch</w:t>
      </w:r>
      <w:proofErr w:type="spellEnd"/>
      <w:r>
        <w:t xml:space="preserve">, A. Gupta, and A. A. </w:t>
      </w:r>
      <w:proofErr w:type="spellStart"/>
      <w:r>
        <w:t>Efros</w:t>
      </w:r>
      <w:proofErr w:type="spellEnd"/>
      <w:r>
        <w:t>, “Unsupervised visual rep-</w:t>
      </w:r>
      <w:proofErr w:type="spellStart"/>
      <w:proofErr w:type="gramStart"/>
      <w:r>
        <w:t>resentation</w:t>
      </w:r>
      <w:proofErr w:type="spellEnd"/>
      <w:r>
        <w:t xml:space="preserve">  learning</w:t>
      </w:r>
      <w:proofErr w:type="gramEnd"/>
      <w:r>
        <w:t xml:space="preserve">  by  context  prediction,”  </w:t>
      </w:r>
      <w:proofErr w:type="spellStart"/>
      <w:r>
        <w:t>inICCV</w:t>
      </w:r>
      <w:proofErr w:type="spellEnd"/>
      <w:r>
        <w:t xml:space="preserve"> ,  pp.  1422– 1430, 2015</w:t>
      </w:r>
    </w:p>
    <w:p w:rsidR="000B684C" w:rsidRDefault="00CD7812">
      <w:pPr>
        <w:numPr>
          <w:ilvl w:val="0"/>
          <w:numId w:val="1"/>
        </w:numPr>
      </w:pPr>
      <w:r>
        <w:t xml:space="preserve">S. </w:t>
      </w:r>
      <w:proofErr w:type="spellStart"/>
      <w:r>
        <w:t>Gidaris</w:t>
      </w:r>
      <w:proofErr w:type="spellEnd"/>
      <w:r>
        <w:t xml:space="preserve">, P. Singh, and N. </w:t>
      </w:r>
      <w:proofErr w:type="spellStart"/>
      <w:r>
        <w:t>Komodakis</w:t>
      </w:r>
      <w:proofErr w:type="spellEnd"/>
      <w:r>
        <w:t xml:space="preserve">, “Unsupervised </w:t>
      </w:r>
      <w:proofErr w:type="spellStart"/>
      <w:r>
        <w:t>represen-tation</w:t>
      </w:r>
      <w:proofErr w:type="spellEnd"/>
      <w:r>
        <w:t xml:space="preserve"> learning by predicting image rotations,” </w:t>
      </w:r>
      <w:proofErr w:type="spellStart"/>
      <w:proofErr w:type="gramStart"/>
      <w:r>
        <w:t>inICLR</w:t>
      </w:r>
      <w:proofErr w:type="spellEnd"/>
      <w:r>
        <w:t xml:space="preserve"> ,</w:t>
      </w:r>
      <w:proofErr w:type="gramEnd"/>
      <w:r>
        <w:t xml:space="preserve"> 2018.</w:t>
      </w:r>
    </w:p>
    <w:p w:rsidR="000B684C" w:rsidRDefault="00CD7812">
      <w:pPr>
        <w:numPr>
          <w:ilvl w:val="0"/>
          <w:numId w:val="1"/>
        </w:numPr>
      </w:pPr>
      <w:r>
        <w:t xml:space="preserve">M.  </w:t>
      </w:r>
      <w:proofErr w:type="spellStart"/>
      <w:proofErr w:type="gramStart"/>
      <w:r>
        <w:t>Noroozi</w:t>
      </w:r>
      <w:proofErr w:type="spellEnd"/>
      <w:r>
        <w:t xml:space="preserve">  and</w:t>
      </w:r>
      <w:proofErr w:type="gramEnd"/>
      <w:r>
        <w:t xml:space="preserve">  P.  </w:t>
      </w:r>
      <w:proofErr w:type="spellStart"/>
      <w:r>
        <w:t>Favaro</w:t>
      </w:r>
      <w:proofErr w:type="spellEnd"/>
      <w:proofErr w:type="gramStart"/>
      <w:r>
        <w:t>,  “</w:t>
      </w:r>
      <w:proofErr w:type="gramEnd"/>
      <w:r>
        <w:t xml:space="preserve">Unsupervised  learning  of  visual representations by solving jigsaw puzzles,” </w:t>
      </w:r>
      <w:proofErr w:type="spellStart"/>
      <w:r>
        <w:t>inECCV</w:t>
      </w:r>
      <w:proofErr w:type="spellEnd"/>
      <w:r>
        <w:t xml:space="preserve"> , 2016.</w:t>
      </w:r>
    </w:p>
    <w:p w:rsidR="000B684C" w:rsidRDefault="00CD7812">
      <w:pPr>
        <w:numPr>
          <w:ilvl w:val="0"/>
          <w:numId w:val="1"/>
        </w:numPr>
      </w:pPr>
      <w:r>
        <w:t>D.  Kim</w:t>
      </w:r>
      <w:proofErr w:type="gramStart"/>
      <w:r>
        <w:t>,  D</w:t>
      </w:r>
      <w:proofErr w:type="gramEnd"/>
      <w:r>
        <w:t>.  Cho</w:t>
      </w:r>
      <w:proofErr w:type="gramStart"/>
      <w:r>
        <w:t>,  D</w:t>
      </w:r>
      <w:proofErr w:type="gramEnd"/>
      <w:r>
        <w:t>.  Yoo</w:t>
      </w:r>
      <w:proofErr w:type="gramStart"/>
      <w:r>
        <w:t>,  and</w:t>
      </w:r>
      <w:proofErr w:type="gramEnd"/>
      <w:r>
        <w:t xml:space="preserve">  I.  S.  </w:t>
      </w:r>
      <w:proofErr w:type="spellStart"/>
      <w:r>
        <w:t>Kweon</w:t>
      </w:r>
      <w:proofErr w:type="spellEnd"/>
      <w:proofErr w:type="gramStart"/>
      <w:r>
        <w:t>,  “</w:t>
      </w:r>
      <w:proofErr w:type="gramEnd"/>
      <w:r>
        <w:t xml:space="preserve">Learning  image representations  by  completing  damaged  jigsaw  puzzles,” </w:t>
      </w:r>
      <w:proofErr w:type="spellStart"/>
      <w:r>
        <w:t>arXiv</w:t>
      </w:r>
      <w:proofErr w:type="spellEnd"/>
      <w:r>
        <w:t xml:space="preserve"> preprint arXiv:1802.01880 , 2018.</w:t>
      </w:r>
    </w:p>
    <w:sectPr w:rsidR="000B684C">
      <w:pgSz w:w="12240" w:h="15840"/>
      <w:pgMar w:top="1440" w:right="1440" w:bottom="15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50A4E"/>
    <w:multiLevelType w:val="multilevel"/>
    <w:tmpl w:val="1646D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4C"/>
    <w:rsid w:val="000B684C"/>
    <w:rsid w:val="00C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DA79"/>
  <w15:docId w15:val="{D26D560E-3210-4BA5-8E0F-0673312D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/index.php?title=Netflix_Prize&amp;oldid=936701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Ischool Student Services</cp:lastModifiedBy>
  <cp:revision>2</cp:revision>
  <dcterms:created xsi:type="dcterms:W3CDTF">2020-02-21T14:25:00Z</dcterms:created>
  <dcterms:modified xsi:type="dcterms:W3CDTF">2020-02-21T14:26:00Z</dcterms:modified>
</cp:coreProperties>
</file>