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SAGARIKA PANDA</w:t>
      </w:r>
    </w:p>
    <w:p>
      <w:pPr>
        <w:jc w:val="center"/>
      </w:pPr>
      <w:r>
        <w:rPr>
          <w:i/>
          <w:iCs/>
          <w:sz w:val="20"/>
          <w:szCs w:val="20"/>
        </w:rPr>
        <w:t xml:space="preserve">B.A LLB</w:t>
      </w:r>
    </w:p>
    <w:p>
      <w:pPr>
        <w:spacing w:after="200"/>
        <w:jc w:val="center"/>
      </w:pPr>
      <w:r>
        <w:rPr>
          <w:sz w:val="20"/>
          <w:szCs w:val="20"/>
        </w:rPr>
        <w:t xml:space="preserve">+91 7276571379 | panda.sony@gmail.com | Pune, Maharashtra</w:t>
      </w:r>
    </w:p>
    <w:p>
      <w:pPr>
        <w:pStyle w:val="Heading1"/>
        <w:pBdr>
          <w:bottom w:val="single" w:color="999999" w:sz="6" w:space="1"/>
        </w:pBdr>
        <w:spacing w:after="150" w:before="300"/>
      </w:pPr>
      <w:r>
        <w:rPr>
          <w:b/>
          <w:bCs/>
          <w:color w:val="2E4057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Dedicated Teacher with 4+ years of specialized experience delivering Abacus (mental arithmetic) and Phonics instruction, plus 1 year of early childhood teaching experience at a play school. Skilled in lesson planning, classroom management, and engaging young learners in Mathematics, English, literacy, and numeracy development. Strong communicator with parents and students, known for patience, adaptability, and a passion for making concepts easy to understand.</w:t>
      </w:r>
    </w:p>
    <w:p>
      <w:pPr>
        <w:pStyle w:val="Heading1"/>
        <w:pBdr>
          <w:bottom w:val="single" w:color="999999" w:sz="6" w:space="1"/>
        </w:pBdr>
        <w:spacing w:after="150" w:before="300"/>
      </w:pPr>
      <w:r>
        <w:rPr>
          <w:b/>
          <w:bCs/>
          <w:color w:val="2E4057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Abacus (Mental Arithmetic) Instruction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Phonics &amp; Early Literacy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Lesson Planning &amp; Curriculum Delivery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Classroom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Teaching Mathematics and English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Student Engagement &amp; Individualized Learning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Parent-Teacher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Keen Listening &amp; Analytical/Reasoning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Self-Motivated with Strong Time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MS Word, MS Excel, MS Access, MS PowerPoint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Windows XP, Windows 7 and other operating systems</w:t>
      </w:r>
    </w:p>
    <w:p>
      <w:pPr>
        <w:pStyle w:val="Heading1"/>
        <w:pBdr>
          <w:bottom w:val="single" w:color="999999" w:sz="6" w:space="1"/>
        </w:pBdr>
        <w:spacing w:after="150" w:before="300"/>
      </w:pPr>
      <w:r>
        <w:rPr>
          <w:b/>
          <w:bCs/>
          <w:color w:val="2E4057"/>
          <w:sz w:val="24"/>
          <w:szCs w:val="24"/>
        </w:rPr>
        <w:t xml:space="preserve">EXPERIENCE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Abacus Teacher — BrainoBrain, Chikhali</w:t>
      </w:r>
    </w:p>
    <w:p>
      <w:pPr>
        <w:spacing w:after="100"/>
      </w:pPr>
      <w:r>
        <w:rPr>
          <w:sz w:val="21"/>
          <w:szCs w:val="21"/>
        </w:rPr>
        <w:t xml:space="preserve">4 years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Delivered Abacus (mental arithmetic) classes to students, building strong foundational numeracy skills.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engaging teaching methods to bring lesson concepts to life for a classroom of students.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Phonics Teacher</w:t>
      </w:r>
    </w:p>
    <w:p>
      <w:pPr>
        <w:spacing w:after="100"/>
      </w:pPr>
      <w:r>
        <w:rPr>
          <w:sz w:val="21"/>
          <w:szCs w:val="21"/>
        </w:rPr>
        <w:t xml:space="preserve">4 years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Taught Phonics to develop early literacy and reading skills in young learners.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Used keen listening and communication skills to support individualized student progress.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Teacher — Bachpan Play School</w:t>
      </w:r>
    </w:p>
    <w:p>
      <w:pPr>
        <w:spacing w:after="100"/>
      </w:pPr>
      <w:r>
        <w:rPr>
          <w:sz w:val="21"/>
          <w:szCs w:val="21"/>
        </w:rPr>
        <w:t xml:space="preserve">1 year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Taught early childhood students in a play-school setting, nurturing foundational learning habits.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Communicated regularly with parents regarding student progress and development.</w:t>
      </w:r>
    </w:p>
    <w:p>
      <w:pPr>
        <w:pStyle w:val="Heading1"/>
        <w:pBdr>
          <w:bottom w:val="single" w:color="999999" w:sz="6" w:space="1"/>
        </w:pBdr>
        <w:spacing w:after="150" w:before="300"/>
      </w:pPr>
      <w:r>
        <w:rPr>
          <w:b/>
          <w:bCs/>
          <w:color w:val="2E4057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Law Graduate (LLB) — G.M. Law College, Utkal University, 2009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Bachelor of Arts — National College, Sambalpur University, Odisha, 2001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HSC — Malkangiri College, Odisha, 1997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SSC — Govt. Girls High School, Odisha, 1995</w:t>
      </w:r>
    </w:p>
    <w:p>
      <w:pPr>
        <w:pStyle w:val="Heading1"/>
        <w:pBdr>
          <w:bottom w:val="single" w:color="999999" w:sz="6" w:space="1"/>
        </w:pBdr>
        <w:spacing w:after="150" w:before="300"/>
      </w:pPr>
      <w:r>
        <w:rPr>
          <w:b/>
          <w:bCs/>
          <w:color w:val="2E4057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Certification in Abacus — BrainoBrain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Phonics Advance Course (Globally Recognized, International Accreditation, ISO)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Jolly Phonics Teacher Training (in progress)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Diploma in Montessori Teachers Training Program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PGDCA (Computer Applications) — Royal Computers Institute, 2002</w:t>
      </w:r>
    </w:p>
    <w:p>
      <w:pPr>
        <w:pStyle w:val="Heading1"/>
        <w:pBdr>
          <w:bottom w:val="single" w:color="999999" w:sz="6" w:space="1"/>
        </w:pBdr>
        <w:spacing w:after="150" w:before="300"/>
      </w:pPr>
      <w:r>
        <w:rPr>
          <w:b/>
          <w:bCs/>
          <w:color w:val="2E4057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Successfully delivered specialized Abacus and Phonics instruction across multiple cohorts of students over 4+ years.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Recognized for exceptional ability to engage students and bring lessons to life in the classroom.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2026-07-28T16:34:10.906Z</dcterms:created>
  <dcterms:modified xsi:type="dcterms:W3CDTF">2026-07-28T16:34:10.931Z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