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276"/>
          <w:sz w:val="52"/>
        </w:rPr>
        <w:t>GiG Migration Challenge</w:t>
      </w:r>
    </w:p>
    <w:p>
      <w:pPr>
        <w:jc w:val="center"/>
      </w:pPr>
      <w:r>
        <w:rPr>
          <w:i/>
          <w:color w:val="555555"/>
          <w:sz w:val="26"/>
        </w:rPr>
        <w:t>Three-Phase Data Migration Pipeline — Technical Documentation</w:t>
      </w:r>
    </w:p>
    <w:p/>
    <w:p>
      <w:pPr>
        <w:jc w:val="center"/>
      </w:pPr>
      <w:r>
        <w:rPr>
          <w:b/>
          <w:sz w:val="24"/>
        </w:rPr>
        <w:t>Denis Bellotti</w:t>
      </w:r>
    </w:p>
    <w:p>
      <w:r>
        <w:br w:type="page"/>
      </w:r>
    </w:p>
    <w:p>
      <w:pPr>
        <w:pStyle w:val="Heading1"/>
        <w:jc w:val="left"/>
      </w:pPr>
      <w:r>
        <w:t>1. Overview</w:t>
      </w:r>
    </w:p>
    <w:p>
      <w:pPr>
        <w:spacing w:before="0" w:after="120"/>
      </w:pPr>
      <w:r>
        <w:rPr>
          <w:b w:val="0"/>
          <w:i w:val="0"/>
          <w:sz w:val="22"/>
        </w:rPr>
        <w:t>This project implements a complete data migration pipeline divided into three phases, as specified in the GiG Technical Challenge. The goal is to ingest a legacy financial dataset (CSV), route it through a real-time message broker, persist it via a REST microservice, and validate data integrity end-to-end.</w:t>
      </w:r>
    </w:p>
    <w:p>
      <w:pPr>
        <w:spacing w:before="0" w:after="60"/>
      </w:pPr>
      <w:r>
        <w:rPr>
          <w:b w:val="0"/>
          <w:i w:val="0"/>
          <w:sz w:val="22"/>
        </w:rPr>
        <w:t>The three phases are:</w:t>
      </w:r>
    </w:p>
    <w:p>
      <w:pPr>
        <w:pStyle w:val="ListBullet"/>
        <w:spacing w:after="60"/>
      </w:pPr>
      <w:r>
        <w:rPr>
          <w:sz w:val="21"/>
        </w:rPr>
        <w:t>Phase 1 — Java/Spring Boot microservice: account management and transaction persistence</w:t>
      </w:r>
    </w:p>
    <w:p>
      <w:pPr>
        <w:pStyle w:val="ListBullet"/>
        <w:spacing w:after="60"/>
      </w:pPr>
      <w:r>
        <w:rPr>
          <w:sz w:val="21"/>
        </w:rPr>
        <w:t>Phase 2 — Apache NiFi ingestion pipeline: reads CSV, transforms to JSON, publishes to Kafka with retry loops</w:t>
      </w:r>
    </w:p>
    <w:p>
      <w:pPr>
        <w:pStyle w:val="ListBullet"/>
        <w:spacing w:after="60"/>
      </w:pPr>
      <w:r>
        <w:rPr>
          <w:sz w:val="21"/>
        </w:rPr>
        <w:t>Phase 3 — Python reconciliation script: compares source CSV against the database and reports</w:t>
      </w:r>
    </w:p>
    <w:p/>
    <w:p>
      <w:pPr>
        <w:pStyle w:val="Heading1"/>
        <w:jc w:val="left"/>
      </w:pPr>
      <w:r>
        <w:t>2. Architecture</w:t>
      </w:r>
    </w:p>
    <w:p>
      <w:pPr>
        <w:spacing w:before="0" w:after="120"/>
      </w:pPr>
      <w:r>
        <w:rPr>
          <w:b w:val="0"/>
          <w:i w:val="0"/>
          <w:sz w:val="22"/>
        </w:rPr>
        <w:t>All components run in Docker containers orchestrated by Docker Compose. Data flows from the source CSV through NiFi into Kafka, where TransactionConsumer persists it to PostgreSQL.</w:t>
      </w:r>
    </w:p>
    <w:p>
      <w:pPr>
        <w:spacing w:before="0" w:after="0"/>
        <w:shd w:val="clear" w:color="auto" w:fill="F0F4F8"/>
      </w:pPr>
      <w:r>
        <w:rPr>
          <w:rFonts w:ascii="Courier New" w:hAnsi="Courier New"/>
          <w:color w:val="1E406E"/>
          <w:sz w:val="18"/>
        </w:rPr>
        <w:t>data/transactions.csv</w:t>
      </w:r>
    </w:p>
    <w:p>
      <w:pPr>
        <w:spacing w:before="0" w:after="0"/>
        <w:shd w:val="clear" w:color="auto" w:fill="F0F4F8"/>
      </w:pPr>
      <w:r>
        <w:rPr>
          <w:rFonts w:ascii="Courier New" w:hAnsi="Courier New"/>
          <w:color w:val="1E406E"/>
          <w:sz w:val="18"/>
        </w:rPr>
        <w:t xml:space="preserve">  └── Apache NiFi  (Phase 2)</w:t>
      </w:r>
    </w:p>
    <w:p>
      <w:pPr>
        <w:spacing w:before="0" w:after="0"/>
        <w:shd w:val="clear" w:color="auto" w:fill="F0F4F8"/>
      </w:pPr>
      <w:r>
        <w:rPr>
          <w:rFonts w:ascii="Courier New" w:hAnsi="Courier New"/>
          <w:color w:val="1E406E"/>
          <w:sz w:val="18"/>
        </w:rPr>
        <w:t xml:space="preserve">        GetFile → SplitText → RouteOnContent (skip header)</w:t>
      </w:r>
    </w:p>
    <w:p>
      <w:pPr>
        <w:spacing w:before="0" w:after="0"/>
        <w:shd w:val="clear" w:color="auto" w:fill="F0F4F8"/>
      </w:pPr>
      <w:r>
        <w:rPr>
          <w:rFonts w:ascii="Courier New" w:hAnsi="Courier New"/>
          <w:color w:val="1E406E"/>
          <w:sz w:val="18"/>
        </w:rPr>
        <w:t xml:space="preserve">                            → RouteOnContent (detect malformed)</w:t>
      </w:r>
    </w:p>
    <w:p>
      <w:pPr>
        <w:spacing w:before="0" w:after="0"/>
        <w:shd w:val="clear" w:color="auto" w:fill="F0F4F8"/>
      </w:pPr>
      <w:r>
        <w:rPr>
          <w:rFonts w:ascii="Courier New" w:hAnsi="Courier New"/>
          <w:color w:val="1E406E"/>
          <w:sz w:val="18"/>
        </w:rPr>
        <w:t xml:space="preserve">                                ├── malformed → LogMessage</w:t>
      </w:r>
    </w:p>
    <w:p>
      <w:pPr>
        <w:spacing w:before="0" w:after="0"/>
        <w:shd w:val="clear" w:color="auto" w:fill="F0F4F8"/>
      </w:pPr>
      <w:r>
        <w:rPr>
          <w:rFonts w:ascii="Courier New" w:hAnsi="Courier New"/>
          <w:color w:val="1E406E"/>
          <w:sz w:val="18"/>
        </w:rPr>
        <w:t xml:space="preserve">                                └── valid → ReplaceText (CSV→JSON)</w:t>
      </w:r>
    </w:p>
    <w:p>
      <w:pPr>
        <w:spacing w:before="0" w:after="0"/>
        <w:shd w:val="clear" w:color="auto" w:fill="F0F4F8"/>
      </w:pPr>
      <w:r>
        <w:rPr>
          <w:rFonts w:ascii="Courier New" w:hAnsi="Courier New"/>
          <w:color w:val="1E406E"/>
          <w:sz w:val="18"/>
        </w:rPr>
        <w:t xml:space="preserve">                                             ├── success → PublishKafka → Kafka: transactions-topic</w:t>
      </w:r>
    </w:p>
    <w:p>
      <w:pPr>
        <w:spacing w:before="0" w:after="0"/>
        <w:shd w:val="clear" w:color="auto" w:fill="F0F4F8"/>
      </w:pPr>
      <w:r>
        <w:rPr>
          <w:rFonts w:ascii="Courier New" w:hAnsi="Courier New"/>
          <w:color w:val="1E406E"/>
          <w:sz w:val="18"/>
        </w:rPr>
        <w:t xml:space="preserve">                                             └── failure → UpdateAttribute → RouteOnAttribute</w:t>
      </w:r>
    </w:p>
    <w:p>
      <w:pPr>
        <w:spacing w:before="0" w:after="0"/>
        <w:shd w:val="clear" w:color="auto" w:fill="F0F4F8"/>
      </w:pPr>
      <w:r>
        <w:rPr>
          <w:rFonts w:ascii="Courier New" w:hAnsi="Courier New"/>
          <w:color w:val="1E406E"/>
          <w:sz w:val="18"/>
        </w:rPr>
        <w:t xml:space="preserve">                                                               ├── retry (&lt;3) → ReplaceText</w:t>
      </w:r>
    </w:p>
    <w:p>
      <w:pPr>
        <w:spacing w:before="0" w:after="0"/>
        <w:shd w:val="clear" w:color="auto" w:fill="F0F4F8"/>
      </w:pPr>
      <w:r>
        <w:rPr>
          <w:rFonts w:ascii="Courier New" w:hAnsi="Courier New"/>
          <w:color w:val="1E406E"/>
          <w:sz w:val="18"/>
        </w:rPr>
        <w:t xml:space="preserve">                                                               └── max retries → LogMessage</w:t>
      </w:r>
    </w:p>
    <w:p>
      <w:pPr>
        <w:spacing w:before="0" w:after="0"/>
        <w:shd w:val="clear" w:color="auto" w:fill="F0F4F8"/>
      </w:pPr>
      <w:r>
        <w:rPr>
          <w:rFonts w:ascii="Courier New" w:hAnsi="Courier New"/>
          <w:color w:val="1E406E"/>
          <w:sz w:val="18"/>
        </w:rPr>
        <w:t xml:space="preserve">                                PublishKafka</w:t>
      </w:r>
    </w:p>
    <w:p>
      <w:pPr>
        <w:spacing w:before="0" w:after="0"/>
        <w:shd w:val="clear" w:color="auto" w:fill="F0F4F8"/>
      </w:pPr>
      <w:r>
        <w:rPr>
          <w:rFonts w:ascii="Courier New" w:hAnsi="Courier New"/>
          <w:color w:val="1E406E"/>
          <w:sz w:val="18"/>
        </w:rPr>
        <w:t xml:space="preserve">                                  ├── success (auto-terminate)</w:t>
      </w:r>
    </w:p>
    <w:p>
      <w:pPr>
        <w:spacing w:before="0" w:after="0"/>
        <w:shd w:val="clear" w:color="auto" w:fill="F0F4F8"/>
      </w:pPr>
      <w:r>
        <w:rPr>
          <w:rFonts w:ascii="Courier New" w:hAnsi="Courier New"/>
          <w:color w:val="1E406E"/>
          <w:sz w:val="18"/>
        </w:rPr>
        <w:t xml:space="preserve">                                  └── failure → UpdateAttribute → RouteOnAttribute</w:t>
      </w:r>
    </w:p>
    <w:p>
      <w:pPr>
        <w:spacing w:before="0" w:after="0"/>
        <w:shd w:val="clear" w:color="auto" w:fill="F0F4F8"/>
      </w:pPr>
      <w:r>
        <w:rPr>
          <w:rFonts w:ascii="Courier New" w:hAnsi="Courier New"/>
          <w:color w:val="1E406E"/>
          <w:sz w:val="18"/>
        </w:rPr>
        <w:t xml:space="preserve">                                                    ├── retry (&lt;3) → PublishKafka</w:t>
      </w:r>
    </w:p>
    <w:p>
      <w:pPr>
        <w:spacing w:before="0" w:after="0"/>
        <w:shd w:val="clear" w:color="auto" w:fill="F0F4F8"/>
      </w:pPr>
      <w:r>
        <w:rPr>
          <w:rFonts w:ascii="Courier New" w:hAnsi="Courier New"/>
          <w:color w:val="1E406E"/>
          <w:sz w:val="18"/>
        </w:rPr>
        <w:t xml:space="preserve">                                                    └── max retries → LogMessage</w:t>
      </w:r>
    </w:p>
    <w:p>
      <w:pPr>
        <w:spacing w:before="0" w:after="0"/>
        <w:shd w:val="clear" w:color="auto" w:fill="F0F4F8"/>
      </w:pPr>
      <w:r>
        <w:rPr>
          <w:rFonts w:ascii="Courier New" w:hAnsi="Courier New"/>
          <w:color w:val="1E406E"/>
          <w:sz w:val="18"/>
        </w:rPr>
        <w:t xml:space="preserve">        Kafka: transactions-topic</w:t>
      </w:r>
    </w:p>
    <w:p>
      <w:pPr>
        <w:spacing w:before="0" w:after="0"/>
        <w:shd w:val="clear" w:color="auto" w:fill="F0F4F8"/>
      </w:pPr>
      <w:r>
        <w:rPr>
          <w:rFonts w:ascii="Courier New" w:hAnsi="Courier New"/>
          <w:color w:val="1E406E"/>
          <w:sz w:val="18"/>
        </w:rPr>
        <w:t xml:space="preserve">          └── TransactionConsumer  → PostgreSQL: transactions_source</w:t>
      </w:r>
    </w:p>
    <w:p>
      <w:pPr>
        <w:spacing w:before="0" w:after="0"/>
        <w:shd w:val="clear" w:color="auto" w:fill="F0F4F8"/>
      </w:pPr>
      <w:r>
        <w:rPr>
          <w:rFonts w:ascii="Courier New" w:hAnsi="Courier New"/>
          <w:color w:val="1E406E"/>
          <w:sz w:val="18"/>
        </w:rPr>
        <w:t xml:space="preserve">  └── Python reconciliation  (Phase 3)</w:t>
      </w:r>
    </w:p>
    <w:p/>
    <w:p>
      <w:pPr>
        <w:pStyle w:val="Heading2"/>
        <w:jc w:val="left"/>
      </w:pPr>
      <w:r>
        <w:t>2.1 Technology stack</w:t>
      </w:r>
    </w:p>
    <w:tbl>
      <w:tblPr>
        <w:tblStyle w:val="TableGrid"/>
        <w:tblW w:type="auto" w:w="0"/>
        <w:tblLook w:firstColumn="1" w:firstRow="1" w:lastColumn="0" w:lastRow="0" w:noHBand="0" w:noVBand="1" w:val="04A0"/>
      </w:tblPr>
      <w:tblGrid>
        <w:gridCol w:w="4533"/>
        <w:gridCol w:w="4533"/>
      </w:tblGrid>
      <w:tr>
        <w:tc>
          <w:tcPr>
            <w:tcW w:type="dxa" w:w="4533"/>
          </w:tcPr>
          <w:p>
            <w:r>
              <w:rPr>
                <w:b/>
                <w:sz w:val="20"/>
              </w:rPr>
              <w:t>Component</w:t>
            </w:r>
          </w:p>
        </w:tc>
        <w:tc>
          <w:tcPr>
            <w:tcW w:type="dxa" w:w="4533"/>
          </w:tcPr>
          <w:p>
            <w:r>
              <w:rPr>
                <w:b/>
                <w:sz w:val="20"/>
              </w:rPr>
              <w:t>Technology</w:t>
            </w:r>
          </w:p>
        </w:tc>
      </w:tr>
      <w:tr>
        <w:tc>
          <w:tcPr>
            <w:tcW w:type="dxa" w:w="4533"/>
          </w:tcPr>
          <w:p>
            <w:r>
              <w:rPr>
                <w:sz w:val="20"/>
              </w:rPr>
              <w:t>REST API + microservice</w:t>
            </w:r>
          </w:p>
        </w:tc>
        <w:tc>
          <w:tcPr>
            <w:tcW w:type="dxa" w:w="4533"/>
          </w:tcPr>
          <w:p>
            <w:r>
              <w:rPr>
                <w:sz w:val="20"/>
              </w:rPr>
              <w:t>Java 17 / Spring Boot 3</w:t>
            </w:r>
          </w:p>
        </w:tc>
      </w:tr>
      <w:tr>
        <w:tc>
          <w:tcPr>
            <w:tcW w:type="dxa" w:w="4533"/>
          </w:tcPr>
          <w:p>
            <w:r>
              <w:rPr>
                <w:sz w:val="20"/>
              </w:rPr>
              <w:t>Ingestion &amp; orchestration</w:t>
            </w:r>
          </w:p>
        </w:tc>
        <w:tc>
          <w:tcPr>
            <w:tcW w:type="dxa" w:w="4533"/>
          </w:tcPr>
          <w:p>
            <w:r>
              <w:rPr>
                <w:sz w:val="20"/>
              </w:rPr>
              <w:t>Apache NiFi 2.9</w:t>
            </w:r>
          </w:p>
        </w:tc>
      </w:tr>
      <w:tr>
        <w:tc>
          <w:tcPr>
            <w:tcW w:type="dxa" w:w="4533"/>
          </w:tcPr>
          <w:p>
            <w:r>
              <w:rPr>
                <w:sz w:val="20"/>
              </w:rPr>
              <w:t>Message broker</w:t>
            </w:r>
          </w:p>
        </w:tc>
        <w:tc>
          <w:tcPr>
            <w:tcW w:type="dxa" w:w="4533"/>
          </w:tcPr>
          <w:p>
            <w:r>
              <w:rPr>
                <w:sz w:val="20"/>
              </w:rPr>
              <w:t>Apache Kafka 3 (Confluent)</w:t>
            </w:r>
          </w:p>
        </w:tc>
      </w:tr>
      <w:tr>
        <w:tc>
          <w:tcPr>
            <w:tcW w:type="dxa" w:w="4533"/>
          </w:tcPr>
          <w:p>
            <w:r>
              <w:rPr>
                <w:sz w:val="20"/>
              </w:rPr>
              <w:t>Database</w:t>
            </w:r>
          </w:p>
        </w:tc>
        <w:tc>
          <w:tcPr>
            <w:tcW w:type="dxa" w:w="4533"/>
          </w:tcPr>
          <w:p>
            <w:r>
              <w:rPr>
                <w:sz w:val="20"/>
              </w:rPr>
              <w:t>PostgreSQL 15</w:t>
            </w:r>
          </w:p>
        </w:tc>
      </w:tr>
      <w:tr>
        <w:tc>
          <w:tcPr>
            <w:tcW w:type="dxa" w:w="4533"/>
          </w:tcPr>
          <w:p>
            <w:r>
              <w:rPr>
                <w:sz w:val="20"/>
              </w:rPr>
              <w:t>Reconciliation</w:t>
            </w:r>
          </w:p>
        </w:tc>
        <w:tc>
          <w:tcPr>
            <w:tcW w:type="dxa" w:w="4533"/>
          </w:tcPr>
          <w:p>
            <w:r>
              <w:rPr>
                <w:sz w:val="20"/>
              </w:rPr>
              <w:t>Python 3</w:t>
            </w:r>
          </w:p>
        </w:tc>
      </w:tr>
      <w:tr>
        <w:tc>
          <w:tcPr>
            <w:tcW w:type="dxa" w:w="4533"/>
          </w:tcPr>
          <w:p>
            <w:r>
              <w:rPr>
                <w:sz w:val="20"/>
              </w:rPr>
              <w:t>Infrastructure</w:t>
            </w:r>
          </w:p>
        </w:tc>
        <w:tc>
          <w:tcPr>
            <w:tcW w:type="dxa" w:w="4533"/>
          </w:tcPr>
          <w:p>
            <w:r>
              <w:rPr>
                <w:sz w:val="20"/>
              </w:rPr>
              <w:t>Docker Compose</w:t>
            </w:r>
          </w:p>
        </w:tc>
      </w:tr>
    </w:tbl>
    <w:p/>
    <w:p>
      <w:pPr>
        <w:pStyle w:val="Heading1"/>
        <w:jc w:val="left"/>
      </w:pPr>
      <w:r>
        <w:t>3. Source Data (data/transactions.csv)</w:t>
      </w:r>
    </w:p>
    <w:p>
      <w:pPr>
        <w:spacing w:before="0" w:after="60"/>
      </w:pPr>
      <w:r>
        <w:rPr>
          <w:b w:val="0"/>
          <w:i w:val="0"/>
          <w:sz w:val="22"/>
        </w:rPr>
        <w:t>The source file contains 10 rows (plus header), intentionally dirty:</w:t>
      </w:r>
    </w:p>
    <w:p>
      <w:pPr>
        <w:pStyle w:val="ListBullet"/>
        <w:spacing w:after="60"/>
      </w:pPr>
      <w:r>
        <w:rPr>
          <w:sz w:val="21"/>
        </w:rPr>
        <w:t>6 clean, unique transactions</w:t>
      </w:r>
    </w:p>
    <w:p>
      <w:pPr>
        <w:pStyle w:val="ListBullet"/>
        <w:spacing w:after="60"/>
      </w:pPr>
      <w:r>
        <w:rPr>
          <w:sz w:val="21"/>
        </w:rPr>
        <w:t>3 rows with the same transaction_id (550e8400-…) — amounts 150.00, 200.00, 120.00</w:t>
      </w:r>
    </w:p>
    <w:p>
      <w:pPr>
        <w:pStyle w:val="ListBullet"/>
        <w:spacing w:after="60"/>
      </w:pPr>
      <w:r>
        <w:rPr>
          <w:sz w:val="21"/>
        </w:rPr>
        <w:t>1 row with INVALID_AMT as the amount — malformed</w:t>
      </w:r>
    </w:p>
    <w:p>
      <w:pPr>
        <w:pStyle w:val="ListBullet"/>
        <w:spacing w:after="60"/>
      </w:pPr>
      <w:r>
        <w:rPr>
          <w:sz w:val="21"/>
        </w:rPr>
        <w:t>1 row with empty transaction_id/account_id and currency ERR — malformed</w:t>
      </w:r>
    </w:p>
    <w:p>
      <w:pPr>
        <w:spacing w:before="0" w:after="120"/>
      </w:pPr>
      <w:r>
        <w:rPr>
          <w:b w:val="0"/>
          <w:i w:val="0"/>
          <w:sz w:val="22"/>
        </w:rPr>
        <w:t>Constraint from the PDF: the source file must not be modified in any way. All handling happens in the pipeline.</w:t>
      </w:r>
    </w:p>
    <w:p/>
    <w:p>
      <w:pPr>
        <w:pStyle w:val="Heading1"/>
        <w:jc w:val="left"/>
      </w:pPr>
      <w:r>
        <w:t>4. Phase 1 — Java Microservice</w:t>
      </w:r>
    </w:p>
    <w:p>
      <w:pPr>
        <w:spacing w:before="0" w:after="120"/>
      </w:pPr>
      <w:r>
        <w:rPr>
          <w:b w:val="0"/>
          <w:i w:val="0"/>
          <w:sz w:val="22"/>
        </w:rPr>
        <w:t>A Spring Boot 3 application (Java 17) exposes a REST API for account management and transaction history. It hosts a Kafka consumer (TransactionConsumer) that persists ingested data.</w:t>
      </w:r>
    </w:p>
    <w:p>
      <w:pPr>
        <w:pStyle w:val="Heading2"/>
        <w:jc w:val="left"/>
      </w:pPr>
      <w:r>
        <w:t>4.1 REST Endpoints</w:t>
      </w:r>
    </w:p>
    <w:tbl>
      <w:tblPr>
        <w:tblStyle w:val="TableGrid"/>
        <w:tblW w:type="auto" w:w="0"/>
        <w:tblLook w:firstColumn="1" w:firstRow="1" w:lastColumn="0" w:lastRow="0" w:noHBand="0" w:noVBand="1" w:val="04A0"/>
      </w:tblPr>
      <w:tblGrid>
        <w:gridCol w:w="3022"/>
        <w:gridCol w:w="3022"/>
        <w:gridCol w:w="3022"/>
      </w:tblGrid>
      <w:tr>
        <w:tc>
          <w:tcPr>
            <w:tcW w:type="dxa" w:w="3022"/>
          </w:tcPr>
          <w:p>
            <w:r>
              <w:rPr>
                <w:b/>
                <w:sz w:val="20"/>
              </w:rPr>
              <w:t>Method</w:t>
            </w:r>
          </w:p>
        </w:tc>
        <w:tc>
          <w:tcPr>
            <w:tcW w:type="dxa" w:w="3022"/>
          </w:tcPr>
          <w:p>
            <w:r>
              <w:rPr>
                <w:b/>
                <w:sz w:val="20"/>
              </w:rPr>
              <w:t>Path</w:t>
            </w:r>
          </w:p>
        </w:tc>
        <w:tc>
          <w:tcPr>
            <w:tcW w:type="dxa" w:w="3022"/>
          </w:tcPr>
          <w:p>
            <w:r>
              <w:rPr>
                <w:b/>
                <w:sz w:val="20"/>
              </w:rPr>
              <w:t>Description</w:t>
            </w:r>
          </w:p>
        </w:tc>
      </w:tr>
      <w:tr>
        <w:tc>
          <w:tcPr>
            <w:tcW w:type="dxa" w:w="3022"/>
          </w:tcPr>
          <w:p>
            <w:r>
              <w:rPr>
                <w:sz w:val="19"/>
              </w:rPr>
              <w:t>GET</w:t>
            </w:r>
          </w:p>
        </w:tc>
        <w:tc>
          <w:tcPr>
            <w:tcW w:type="dxa" w:w="3022"/>
          </w:tcPr>
          <w:p>
            <w:r>
              <w:rPr>
                <w:sz w:val="19"/>
              </w:rPr>
              <w:t>/api/transactions/health</w:t>
            </w:r>
          </w:p>
        </w:tc>
        <w:tc>
          <w:tcPr>
            <w:tcW w:type="dxa" w:w="3022"/>
          </w:tcPr>
          <w:p>
            <w:r>
              <w:rPr>
                <w:sz w:val="19"/>
              </w:rPr>
              <w:t>Service health check</w:t>
            </w:r>
          </w:p>
        </w:tc>
      </w:tr>
      <w:tr>
        <w:tc>
          <w:tcPr>
            <w:tcW w:type="dxa" w:w="3022"/>
          </w:tcPr>
          <w:p>
            <w:r>
              <w:rPr>
                <w:sz w:val="19"/>
              </w:rPr>
              <w:t>GET</w:t>
            </w:r>
          </w:p>
        </w:tc>
        <w:tc>
          <w:tcPr>
            <w:tcW w:type="dxa" w:w="3022"/>
          </w:tcPr>
          <w:p>
            <w:r>
              <w:rPr>
                <w:sz w:val="19"/>
              </w:rPr>
              <w:t>/api/accounts</w:t>
            </w:r>
          </w:p>
        </w:tc>
        <w:tc>
          <w:tcPr>
            <w:tcW w:type="dxa" w:w="3022"/>
          </w:tcPr>
          <w:p>
            <w:r>
              <w:rPr>
                <w:sz w:val="19"/>
              </w:rPr>
              <w:t>List all accounts</w:t>
            </w:r>
          </w:p>
        </w:tc>
      </w:tr>
      <w:tr>
        <w:tc>
          <w:tcPr>
            <w:tcW w:type="dxa" w:w="3022"/>
          </w:tcPr>
          <w:p>
            <w:r>
              <w:rPr>
                <w:sz w:val="19"/>
              </w:rPr>
              <w:t>GET</w:t>
            </w:r>
          </w:p>
        </w:tc>
        <w:tc>
          <w:tcPr>
            <w:tcW w:type="dxa" w:w="3022"/>
          </w:tcPr>
          <w:p>
            <w:r>
              <w:rPr>
                <w:sz w:val="19"/>
              </w:rPr>
              <w:t>/api/accounts/{accountId}</w:t>
            </w:r>
          </w:p>
        </w:tc>
        <w:tc>
          <w:tcPr>
            <w:tcW w:type="dxa" w:w="3022"/>
          </w:tcPr>
          <w:p>
            <w:r>
              <w:rPr>
                <w:sz w:val="19"/>
              </w:rPr>
              <w:t>Get account by ID (404 if missing)</w:t>
            </w:r>
          </w:p>
        </w:tc>
      </w:tr>
      <w:tr>
        <w:tc>
          <w:tcPr>
            <w:tcW w:type="dxa" w:w="3022"/>
          </w:tcPr>
          <w:p>
            <w:r>
              <w:rPr>
                <w:sz w:val="19"/>
              </w:rPr>
              <w:t>POST</w:t>
            </w:r>
          </w:p>
        </w:tc>
        <w:tc>
          <w:tcPr>
            <w:tcW w:type="dxa" w:w="3022"/>
          </w:tcPr>
          <w:p>
            <w:r>
              <w:rPr>
                <w:sz w:val="19"/>
              </w:rPr>
              <w:t>/api/accounts</w:t>
            </w:r>
          </w:p>
        </w:tc>
        <w:tc>
          <w:tcPr>
            <w:tcW w:type="dxa" w:w="3022"/>
          </w:tcPr>
          <w:p>
            <w:r>
              <w:rPr>
                <w:sz w:val="19"/>
              </w:rPr>
              <w:t>Create account (409 if duplicate)</w:t>
            </w:r>
          </w:p>
        </w:tc>
      </w:tr>
      <w:tr>
        <w:tc>
          <w:tcPr>
            <w:tcW w:type="dxa" w:w="3022"/>
          </w:tcPr>
          <w:p>
            <w:r>
              <w:rPr>
                <w:sz w:val="19"/>
              </w:rPr>
              <w:t>POST</w:t>
            </w:r>
          </w:p>
        </w:tc>
        <w:tc>
          <w:tcPr>
            <w:tcW w:type="dxa" w:w="3022"/>
          </w:tcPr>
          <w:p>
            <w:r>
              <w:rPr>
                <w:sz w:val="19"/>
              </w:rPr>
              <w:t>/api/accounts/{accountId}/transfers</w:t>
            </w:r>
          </w:p>
        </w:tc>
        <w:tc>
          <w:tcPr>
            <w:tcW w:type="dxa" w:w="3022"/>
          </w:tcPr>
          <w:p>
            <w:r>
              <w:rPr>
                <w:sz w:val="19"/>
              </w:rPr>
              <w:t>Transfer funds (400 on insufficient balance)</w:t>
            </w:r>
          </w:p>
        </w:tc>
      </w:tr>
      <w:tr>
        <w:tc>
          <w:tcPr>
            <w:tcW w:type="dxa" w:w="3022"/>
          </w:tcPr>
          <w:p>
            <w:r>
              <w:rPr>
                <w:sz w:val="19"/>
              </w:rPr>
              <w:t>GET</w:t>
            </w:r>
          </w:p>
        </w:tc>
        <w:tc>
          <w:tcPr>
            <w:tcW w:type="dxa" w:w="3022"/>
          </w:tcPr>
          <w:p>
            <w:r>
              <w:rPr>
                <w:sz w:val="19"/>
              </w:rPr>
              <w:t>/api/transactions</w:t>
            </w:r>
          </w:p>
        </w:tc>
        <w:tc>
          <w:tcPr>
            <w:tcW w:type="dxa" w:w="3022"/>
          </w:tcPr>
          <w:p>
            <w:r>
              <w:rPr>
                <w:sz w:val="19"/>
              </w:rPr>
              <w:t>List all migrated transactions</w:t>
            </w:r>
          </w:p>
        </w:tc>
      </w:tr>
      <w:tr>
        <w:tc>
          <w:tcPr>
            <w:tcW w:type="dxa" w:w="3022"/>
          </w:tcPr>
          <w:p>
            <w:r>
              <w:rPr>
                <w:sz w:val="19"/>
              </w:rPr>
              <w:t>GET</w:t>
            </w:r>
          </w:p>
        </w:tc>
        <w:tc>
          <w:tcPr>
            <w:tcW w:type="dxa" w:w="3022"/>
          </w:tcPr>
          <w:p>
            <w:r>
              <w:rPr>
                <w:sz w:val="19"/>
              </w:rPr>
              <w:t>/api/transactions/{id}</w:t>
            </w:r>
          </w:p>
        </w:tc>
        <w:tc>
          <w:tcPr>
            <w:tcW w:type="dxa" w:w="3022"/>
          </w:tcPr>
          <w:p>
            <w:r>
              <w:rPr>
                <w:sz w:val="19"/>
              </w:rPr>
              <w:t>Get transaction by ID</w:t>
            </w:r>
          </w:p>
        </w:tc>
      </w:tr>
      <w:tr>
        <w:tc>
          <w:tcPr>
            <w:tcW w:type="dxa" w:w="3022"/>
          </w:tcPr>
          <w:p>
            <w:r>
              <w:rPr>
                <w:sz w:val="19"/>
              </w:rPr>
              <w:t>POST</w:t>
            </w:r>
          </w:p>
        </w:tc>
        <w:tc>
          <w:tcPr>
            <w:tcW w:type="dxa" w:w="3022"/>
          </w:tcPr>
          <w:p>
            <w:r>
              <w:rPr>
                <w:sz w:val="19"/>
              </w:rPr>
              <w:t>/api/transactions/load-csv</w:t>
            </w:r>
          </w:p>
        </w:tc>
        <w:tc>
          <w:tcPr>
            <w:tcW w:type="dxa" w:w="3022"/>
          </w:tcPr>
          <w:p>
            <w:r>
              <w:rPr>
                <w:sz w:val="19"/>
              </w:rPr>
              <w:t>Manually trigger CSV ingestion (fallback)</w:t>
            </w:r>
          </w:p>
        </w:tc>
      </w:tr>
    </w:tbl>
    <w:p/>
    <w:p>
      <w:pPr>
        <w:pStyle w:val="Heading2"/>
        <w:jc w:val="left"/>
      </w:pPr>
      <w:r>
        <w:t>4.2 Kafka Consumer</w:t>
      </w:r>
    </w:p>
    <w:p>
      <w:pPr>
        <w:spacing w:before="0" w:after="120"/>
      </w:pPr>
      <w:r>
        <w:rPr>
          <w:b w:val="0"/>
          <w:i w:val="0"/>
          <w:sz w:val="22"/>
        </w:rPr>
        <w:t>TransactionConsumer subscribes to transactions-topic (group: gig-consumer-group) and persists records to gig.transactions_source with highest-amount-wins duplicate resolution.</w:t>
      </w:r>
    </w:p>
    <w:p/>
    <w:p>
      <w:pPr>
        <w:pStyle w:val="Heading1"/>
        <w:jc w:val="left"/>
      </w:pPr>
      <w:r>
        <w:t>5. Phase 2 — Apache NiFi Ingestion Pipeline</w:t>
      </w:r>
    </w:p>
    <w:p>
      <w:pPr>
        <w:spacing w:before="0" w:after="120"/>
      </w:pPr>
      <w:r>
        <w:rPr>
          <w:b w:val="0"/>
          <w:i w:val="0"/>
          <w:sz w:val="22"/>
        </w:rPr>
        <w:t>The NiFi flow is committed as nifi/conf/flow.json.gz and loaded automatically when the NiFi container starts — no manual setup step is required. The flow was originally generated by scripts/setup-nifi-flow.py (kept as a utility for regenerating the flow if needed). The flow runs 11 processors:</w:t>
      </w:r>
    </w:p>
    <w:p>
      <w:pPr>
        <w:pStyle w:val="Heading2"/>
        <w:jc w:val="left"/>
      </w:pPr>
      <w:r>
        <w:t>5.1 Processor chain</w:t>
      </w:r>
    </w:p>
    <w:p>
      <w:pPr>
        <w:spacing w:after="60"/>
      </w:pPr>
      <w:r>
        <w:rPr>
          <w:b/>
          <w:sz w:val="21"/>
        </w:rPr>
        <w:t xml:space="preserve"> 1. GetFile</w:t>
      </w:r>
      <w:r>
        <w:rPr>
          <w:sz w:val="21"/>
        </w:rPr>
        <w:t xml:space="preserve"> — Reads transactions.csv from /app/data/. Source file is kept (non-destructive). GenerateFlowFile is explicitly NOT used.</w:t>
      </w:r>
    </w:p>
    <w:p>
      <w:pPr>
        <w:spacing w:after="60"/>
      </w:pPr>
      <w:r>
        <w:rPr>
          <w:b/>
          <w:sz w:val="21"/>
        </w:rPr>
        <w:t xml:space="preserve"> 2. SplitText</w:t>
      </w:r>
      <w:r>
        <w:rPr>
          <w:sz w:val="21"/>
        </w:rPr>
        <w:t xml:space="preserve"> — Splits the whole file into one flowfile per line.</w:t>
      </w:r>
    </w:p>
    <w:p>
      <w:pPr>
        <w:spacing w:after="60"/>
      </w:pPr>
      <w:r>
        <w:rPr>
          <w:b/>
          <w:sz w:val="21"/>
        </w:rPr>
        <w:t xml:space="preserve"> 3. RouteOnContent</w:t>
      </w:r>
      <w:r>
        <w:rPr>
          <w:sz w:val="21"/>
        </w:rPr>
        <w:t xml:space="preserve"> — Matches header line (^transaction_id,) → routes to LogMessage.</w:t>
      </w:r>
    </w:p>
    <w:p>
      <w:pPr>
        <w:spacing w:after="60"/>
      </w:pPr>
      <w:r>
        <w:rPr>
          <w:b/>
          <w:sz w:val="21"/>
        </w:rPr>
        <w:t xml:space="preserve"> 4. RouteOnContent</w:t>
      </w:r>
      <w:r>
        <w:rPr>
          <w:sz w:val="21"/>
        </w:rPr>
        <w:t xml:space="preserve"> — Matches malformed rows via regex (INVALID_AMT|^,|,,|,ERR,) → routes to LogMessage.</w:t>
      </w:r>
    </w:p>
    <w:p>
      <w:pPr>
        <w:spacing w:after="60"/>
      </w:pPr>
      <w:r>
        <w:rPr>
          <w:b/>
          <w:sz w:val="21"/>
        </w:rPr>
        <w:t xml:space="preserve"> 5. ReplaceText</w:t>
      </w:r>
      <w:r>
        <w:rPr>
          <w:sz w:val="21"/>
        </w:rPr>
        <w:t xml:space="preserve"> — Converts valid CSV line to JSON via capture-group regex.</w:t>
      </w:r>
    </w:p>
    <w:p>
      <w:pPr>
        <w:spacing w:after="60"/>
      </w:pPr>
      <w:r>
        <w:rPr>
          <w:b/>
          <w:sz w:val="21"/>
        </w:rPr>
        <w:t xml:space="preserve"> 6. UpdateAttribute</w:t>
      </w:r>
      <w:r>
        <w:rPr>
          <w:sz w:val="21"/>
        </w:rPr>
        <w:t xml:space="preserve"> — [Retry loop] Increments transform.retry.count attribute on ReplaceText failure.</w:t>
      </w:r>
    </w:p>
    <w:p>
      <w:pPr>
        <w:spacing w:after="60"/>
      </w:pPr>
      <w:r>
        <w:rPr>
          <w:b/>
          <w:sz w:val="21"/>
        </w:rPr>
        <w:t xml:space="preserve"> 7. RouteOnAttribute</w:t>
      </w:r>
      <w:r>
        <w:rPr>
          <w:sz w:val="21"/>
        </w:rPr>
        <w:t xml:space="preserve"> — [Retry loop] If count &lt; 3: back to ReplaceText. If count ≥ 3: LogMessage.</w:t>
      </w:r>
    </w:p>
    <w:p>
      <w:pPr>
        <w:spacing w:after="60"/>
      </w:pPr>
      <w:r>
        <w:rPr>
          <w:b/>
          <w:sz w:val="21"/>
        </w:rPr>
        <w:t xml:space="preserve"> 8. PublishKafka</w:t>
      </w:r>
      <w:r>
        <w:rPr>
          <w:sz w:val="21"/>
        </w:rPr>
        <w:t xml:space="preserve"> — Publishes JSON message to transactions-topic.</w:t>
      </w:r>
    </w:p>
    <w:p>
      <w:pPr>
        <w:spacing w:after="60"/>
      </w:pPr>
      <w:r>
        <w:rPr>
          <w:b/>
          <w:sz w:val="21"/>
        </w:rPr>
        <w:t xml:space="preserve"> 9. UpdateAttribute</w:t>
      </w:r>
      <w:r>
        <w:rPr>
          <w:sz w:val="21"/>
        </w:rPr>
        <w:t xml:space="preserve"> — [Retry loop] Increments kafka.retry.count attribute on PublishKafka failure.</w:t>
      </w:r>
    </w:p>
    <w:p>
      <w:pPr>
        <w:spacing w:after="60"/>
      </w:pPr>
      <w:r>
        <w:rPr>
          <w:b/>
          <w:sz w:val="21"/>
        </w:rPr>
        <w:t>10. RouteOnAttribute</w:t>
      </w:r>
      <w:r>
        <w:rPr>
          <w:sz w:val="21"/>
        </w:rPr>
        <w:t xml:space="preserve"> — [Retry loop] If count &lt; 3: back to PublishKafka. If count ≥ 3: LogMessage.</w:t>
      </w:r>
    </w:p>
    <w:p>
      <w:pPr>
        <w:spacing w:after="60"/>
      </w:pPr>
      <w:r>
        <w:rPr>
          <w:b/>
          <w:sz w:val="21"/>
        </w:rPr>
        <w:t>11. LogMessage</w:t>
      </w:r>
      <w:r>
        <w:rPr>
          <w:sz w:val="21"/>
        </w:rPr>
        <w:t xml:space="preserve"> — Logs every skipped/failed row as WARNING on the NiFi bulletin board.</w:t>
      </w:r>
    </w:p>
    <w:p/>
    <w:p>
      <w:pPr>
        <w:pStyle w:val="Heading2"/>
        <w:jc w:val="left"/>
      </w:pPr>
      <w:r>
        <w:t>5.2 Error-handling retry loops</w:t>
      </w:r>
    </w:p>
    <w:p>
      <w:pPr>
        <w:spacing w:before="0" w:after="120"/>
      </w:pPr>
      <w:r>
        <w:rPr>
          <w:b w:val="0"/>
          <w:i w:val="0"/>
          <w:sz w:val="22"/>
        </w:rPr>
        <w:t>Professional Retry/Failure relationships are implemented for both transformation and publishing failures, satisfying the Phase 2 requirement explicitly:</w:t>
      </w:r>
    </w:p>
    <w:p>
      <w:pPr>
        <w:spacing w:before="0" w:after="0"/>
        <w:shd w:val="clear" w:color="auto" w:fill="F0F4F8"/>
      </w:pPr>
      <w:r>
        <w:rPr>
          <w:rFonts w:ascii="Courier New" w:hAnsi="Courier New"/>
          <w:color w:val="1E406E"/>
          <w:sz w:val="18"/>
        </w:rPr>
        <w:t>ReplaceText  --(failure)--&gt; UpdateAttribute (transform.retry.count + 1)</w:t>
      </w:r>
    </w:p>
    <w:p>
      <w:pPr>
        <w:spacing w:before="0" w:after="0"/>
        <w:shd w:val="clear" w:color="auto" w:fill="F0F4F8"/>
      </w:pPr>
      <w:r>
        <w:rPr>
          <w:rFonts w:ascii="Courier New" w:hAnsi="Courier New"/>
          <w:color w:val="1E406E"/>
          <w:sz w:val="18"/>
        </w:rPr>
        <w:t xml:space="preserve">                                --&gt; RouteOnAttribute</w:t>
      </w:r>
    </w:p>
    <w:p>
      <w:pPr>
        <w:spacing w:before="0" w:after="0"/>
        <w:shd w:val="clear" w:color="auto" w:fill="F0F4F8"/>
      </w:pPr>
      <w:r>
        <w:rPr>
          <w:rFonts w:ascii="Courier New" w:hAnsi="Courier New"/>
          <w:color w:val="1E406E"/>
          <w:sz w:val="18"/>
        </w:rPr>
        <w:t xml:space="preserve">                                      ├── retry  (count &lt; 3) --&gt; ReplaceText   [loop back]</w:t>
      </w:r>
    </w:p>
    <w:p>
      <w:pPr>
        <w:spacing w:before="0" w:after="0"/>
        <w:shd w:val="clear" w:color="auto" w:fill="F0F4F8"/>
      </w:pPr>
      <w:r>
        <w:rPr>
          <w:rFonts w:ascii="Courier New" w:hAnsi="Courier New"/>
          <w:color w:val="1E406E"/>
          <w:sz w:val="18"/>
        </w:rPr>
        <w:t xml:space="preserve">                                      └── unmatched (count ≥ 3) --&gt; LogMessage [permanent failure]</w:t>
      </w:r>
    </w:p>
    <w:p>
      <w:pPr>
        <w:spacing w:before="0" w:after="0"/>
        <w:shd w:val="clear" w:color="auto" w:fill="F0F4F8"/>
      </w:pPr>
      <w:r>
        <w:rPr>
          <w:rFonts w:ascii="Courier New" w:hAnsi="Courier New"/>
          <w:color w:val="1E406E"/>
          <w:sz w:val="18"/>
        </w:rPr>
        <w:t xml:space="preserve"> </w:t>
      </w:r>
    </w:p>
    <w:p>
      <w:pPr>
        <w:spacing w:before="0" w:after="0"/>
        <w:shd w:val="clear" w:color="auto" w:fill="F0F4F8"/>
      </w:pPr>
      <w:r>
        <w:rPr>
          <w:rFonts w:ascii="Courier New" w:hAnsi="Courier New"/>
          <w:color w:val="1E406E"/>
          <w:sz w:val="18"/>
        </w:rPr>
        <w:t>PublishKafka --(failure)--&gt; UpdateAttribute (kafka.retry.count + 1)</w:t>
      </w:r>
    </w:p>
    <w:p>
      <w:pPr>
        <w:spacing w:before="0" w:after="0"/>
        <w:shd w:val="clear" w:color="auto" w:fill="F0F4F8"/>
      </w:pPr>
      <w:r>
        <w:rPr>
          <w:rFonts w:ascii="Courier New" w:hAnsi="Courier New"/>
          <w:color w:val="1E406E"/>
          <w:sz w:val="18"/>
        </w:rPr>
        <w:t xml:space="preserve">                                --&gt; RouteOnAttribute</w:t>
      </w:r>
    </w:p>
    <w:p>
      <w:pPr>
        <w:spacing w:before="0" w:after="0"/>
        <w:shd w:val="clear" w:color="auto" w:fill="F0F4F8"/>
      </w:pPr>
      <w:r>
        <w:rPr>
          <w:rFonts w:ascii="Courier New" w:hAnsi="Courier New"/>
          <w:color w:val="1E406E"/>
          <w:sz w:val="18"/>
        </w:rPr>
        <w:t xml:space="preserve">                                      ├── retry  (count &lt; 3) --&gt; PublishKafka  [loop back]</w:t>
      </w:r>
    </w:p>
    <w:p>
      <w:pPr>
        <w:spacing w:before="0" w:after="0"/>
        <w:shd w:val="clear" w:color="auto" w:fill="F0F4F8"/>
      </w:pPr>
      <w:r>
        <w:rPr>
          <w:rFonts w:ascii="Courier New" w:hAnsi="Courier New"/>
          <w:color w:val="1E406E"/>
          <w:sz w:val="18"/>
        </w:rPr>
        <w:t xml:space="preserve">                                      └── unmatched (count ≥ 3) --&gt; LogMessage [permanent failure]</w:t>
      </w:r>
    </w:p>
    <w:p/>
    <w:p>
      <w:pPr>
        <w:pStyle w:val="Heading2"/>
        <w:jc w:val="left"/>
      </w:pPr>
      <w:r>
        <w:t>5.3 CSV-to-JSON transformation</w:t>
      </w:r>
    </w:p>
    <w:p>
      <w:pPr>
        <w:spacing w:before="0" w:after="40"/>
      </w:pPr>
      <w:r>
        <w:rPr>
          <w:b w:val="0"/>
          <w:i w:val="0"/>
          <w:sz w:val="22"/>
        </w:rPr>
        <w:t>ReplaceText uses a single regex to capture all six fields:</w:t>
      </w:r>
    </w:p>
    <w:p>
      <w:pPr>
        <w:spacing w:before="0" w:after="0"/>
        <w:shd w:val="clear" w:color="auto" w:fill="F0F4F8"/>
      </w:pPr>
      <w:r>
        <w:rPr>
          <w:rFonts w:ascii="Courier New" w:hAnsi="Courier New"/>
          <w:color w:val="1E406E"/>
          <w:sz w:val="18"/>
        </w:rPr>
        <w:t>Search:  ^([^,\r\n]+),([^,\r\n]+),([^,\r\n]+),([^,\r\n]+),([^,\r\n]+),([^,\r\n\s]+)\s*$</w:t>
      </w:r>
    </w:p>
    <w:p>
      <w:pPr>
        <w:spacing w:before="0" w:after="0"/>
        <w:shd w:val="clear" w:color="auto" w:fill="F0F4F8"/>
      </w:pPr>
      <w:r>
        <w:rPr>
          <w:rFonts w:ascii="Courier New" w:hAnsi="Courier New"/>
          <w:color w:val="1E406E"/>
          <w:sz w:val="18"/>
        </w:rPr>
        <w:t>Replace: {"transaction_id":"$1","account_id":"$2","amount":"$3","currency":"$4","timestamp":"$5","status":"$6"}</w:t>
      </w:r>
    </w:p>
    <w:p>
      <w:pPr>
        <w:spacing w:before="0" w:after="0"/>
        <w:shd w:val="clear" w:color="auto" w:fill="F0F4F8"/>
      </w:pPr>
      <w:r>
        <w:rPr>
          <w:rFonts w:ascii="Courier New" w:hAnsi="Courier New"/>
          <w:color w:val="1E406E"/>
          <w:sz w:val="18"/>
        </w:rPr>
        <w:t xml:space="preserve"> </w:t>
      </w:r>
    </w:p>
    <w:p>
      <w:pPr>
        <w:spacing w:before="0" w:after="0"/>
        <w:shd w:val="clear" w:color="auto" w:fill="F0F4F8"/>
      </w:pPr>
      <w:r>
        <w:rPr>
          <w:rFonts w:ascii="Courier New" w:hAnsi="Courier New"/>
          <w:color w:val="1E406E"/>
          <w:sz w:val="18"/>
        </w:rPr>
        <w:t>Input:   550e8400-…,GIG-USR-001,200.00,EUR,2024-03-25T10:11:00Z,SUCCESS</w:t>
      </w:r>
    </w:p>
    <w:p>
      <w:pPr>
        <w:spacing w:before="0" w:after="0"/>
        <w:shd w:val="clear" w:color="auto" w:fill="F0F4F8"/>
      </w:pPr>
      <w:r>
        <w:rPr>
          <w:rFonts w:ascii="Courier New" w:hAnsi="Courier New"/>
          <w:color w:val="1E406E"/>
          <w:sz w:val="18"/>
        </w:rPr>
        <w:t>Output:  {"transaction_id":"550e8400-…","account_id":"GIG-USR-001","amount":"200.00",...}</w:t>
      </w:r>
    </w:p>
    <w:p/>
    <w:p>
      <w:pPr>
        <w:pStyle w:val="Heading1"/>
        <w:jc w:val="left"/>
      </w:pPr>
      <w:r>
        <w:t>6. Design Decisions</w:t>
      </w:r>
    </w:p>
    <w:p>
      <w:pPr>
        <w:pStyle w:val="Heading2"/>
        <w:jc w:val="left"/>
      </w:pPr>
      <w:r>
        <w:t>6.1 Duplicate handling — keep the highest amount</w:t>
      </w:r>
    </w:p>
    <w:p>
      <w:pPr>
        <w:spacing w:before="0" w:after="120"/>
      </w:pPr>
      <w:r>
        <w:rPr>
          <w:b w:val="0"/>
          <w:i w:val="0"/>
          <w:sz w:val="22"/>
        </w:rPr>
        <w:t>The CSV contains three rows with the same transaction_id (550e8400-…) with amounts 150.00, 200.00, and 120.00. All three pass NiFi validation and reach Kafka. TransactionConsumer compares each incoming amount against the stored record: if higher it replaces, otherwise discards. Winner: 200.00.</w:t>
      </w:r>
    </w:p>
    <w:p>
      <w:pPr>
        <w:pStyle w:val="Heading2"/>
        <w:jc w:val="left"/>
      </w:pPr>
      <w:r>
        <w:t>6.2 Malformed data — detect early, retry on unexpected failure</w:t>
      </w:r>
    </w:p>
    <w:p>
      <w:pPr>
        <w:spacing w:before="0" w:after="120"/>
      </w:pPr>
      <w:r>
        <w:rPr>
          <w:b w:val="0"/>
          <w:i w:val="0"/>
          <w:sz w:val="22"/>
        </w:rPr>
        <w:t>Two rows are caught by RouteOnContent before any transformation (INVALID_AMT, empty fields). For any row that passes validation but fails at ReplaceText or PublishKafka, the retry loops attempt recovery up to 3 times. Only after exhausting retries does a row reach LogMessage as permanent failure. No bad data ever reaches the database.</w:t>
      </w:r>
    </w:p>
    <w:p>
      <w:pPr>
        <w:pStyle w:val="Heading2"/>
        <w:jc w:val="left"/>
      </w:pPr>
      <w:r>
        <w:t>6.3 Financial amounts — DECIMAL(18, 2) and BigDecimal</w:t>
      </w:r>
    </w:p>
    <w:p>
      <w:pPr>
        <w:spacing w:before="0" w:after="120"/>
      </w:pPr>
      <w:r>
        <w:rPr>
          <w:b w:val="0"/>
          <w:i w:val="0"/>
          <w:sz w:val="22"/>
        </w:rPr>
        <w:t>Amounts are stored as DECIMAL(18, 2) in PostgreSQL and handled as BigDecimal in Java. This avoids floating-point precision errors that are unacceptable in financial data. Currencies are kept as-received (EUR, GBP, USD) with no normalization.</w:t>
      </w:r>
    </w:p>
    <w:p>
      <w:pPr>
        <w:pStyle w:val="Heading2"/>
        <w:jc w:val="left"/>
      </w:pPr>
      <w:r>
        <w:t>6.4 Kafka as decoupling layer</w:t>
      </w:r>
    </w:p>
    <w:p>
      <w:pPr>
        <w:spacing w:before="0" w:after="120"/>
      </w:pPr>
      <w:r>
        <w:rPr>
          <w:b w:val="0"/>
          <w:i w:val="0"/>
          <w:sz w:val="22"/>
        </w:rPr>
        <w:t>Kafka decouples ingestion speed (NiFi) from persistence speed (Java). If Java is slow or temporarily down, messages queue in Kafka without blocking NiFi. The consumer offset makes the pipeline independently replayable.</w:t>
      </w:r>
    </w:p>
    <w:p>
      <w:pPr>
        <w:pStyle w:val="Heading2"/>
        <w:jc w:val="left"/>
      </w:pPr>
      <w:r>
        <w:t>6.5 NiFi flow as code</w:t>
      </w:r>
    </w:p>
    <w:p>
      <w:pPr>
        <w:spacing w:before="0" w:after="120"/>
      </w:pPr>
      <w:r>
        <w:rPr>
          <w:b w:val="0"/>
          <w:i w:val="0"/>
          <w:sz w:val="22"/>
        </w:rPr>
        <w:t>The flow is committed as nifi/conf/flow.json.gz and loaded automatically by the NiFi container on start — diff-able, version-controlled, and reproducible. docker-compose up -d --build is the only command needed: no separate script invocation, no nifi-setup service. The file was generated by scripts/setup-nifi-flow.py, which calls the NiFi REST API to wire 11 processors; it is kept as a utility for regenerating the flow from scratch if the conf directory is wiped.</w:t>
      </w:r>
    </w:p>
    <w:p/>
    <w:p>
      <w:pPr>
        <w:pStyle w:val="Heading1"/>
        <w:jc w:val="left"/>
      </w:pPr>
      <w:r>
        <w:t>7. Database Schema</w:t>
      </w:r>
    </w:p>
    <w:p>
      <w:pPr>
        <w:pStyle w:val="ListBullet"/>
        <w:spacing w:after="60"/>
      </w:pPr>
      <w:r>
        <w:rPr>
          <w:sz w:val="21"/>
        </w:rPr>
        <w:t>gig.accounts — account_id, owner_name, balance DECIMAL(18,2), currency</w:t>
      </w:r>
    </w:p>
    <w:p>
      <w:pPr>
        <w:pStyle w:val="ListBullet"/>
        <w:spacing w:after="60"/>
      </w:pPr>
      <w:r>
        <w:rPr>
          <w:sz w:val="21"/>
        </w:rPr>
        <w:t>gig.transactions_source — populated by TransactionConsumer (highest-amount-wins duplicate resolution)</w:t>
      </w:r>
    </w:p>
    <w:p>
      <w:pPr>
        <w:spacing w:before="0" w:after="0"/>
        <w:shd w:val="clear" w:color="auto" w:fill="F0F4F8"/>
      </w:pPr>
      <w:r>
        <w:rPr>
          <w:rFonts w:ascii="Courier New" w:hAnsi="Courier New"/>
          <w:color w:val="1E406E"/>
          <w:sz w:val="18"/>
        </w:rPr>
        <w:t>transaction_id  VARCHAR(255) UNIQUE NOT NULL</w:t>
      </w:r>
    </w:p>
    <w:p>
      <w:pPr>
        <w:spacing w:before="0" w:after="0"/>
        <w:shd w:val="clear" w:color="auto" w:fill="F0F4F8"/>
      </w:pPr>
      <w:r>
        <w:rPr>
          <w:rFonts w:ascii="Courier New" w:hAnsi="Courier New"/>
          <w:color w:val="1E406E"/>
          <w:sz w:val="18"/>
        </w:rPr>
        <w:t>account_id      VARCHAR(255) NOT NULL</w:t>
      </w:r>
    </w:p>
    <w:p>
      <w:pPr>
        <w:spacing w:before="0" w:after="0"/>
        <w:shd w:val="clear" w:color="auto" w:fill="F0F4F8"/>
      </w:pPr>
      <w:r>
        <w:rPr>
          <w:rFonts w:ascii="Courier New" w:hAnsi="Courier New"/>
          <w:color w:val="1E406E"/>
          <w:sz w:val="18"/>
        </w:rPr>
        <w:t>amount          DECIMAL(18, 2) NOT NULL</w:t>
      </w:r>
    </w:p>
    <w:p>
      <w:pPr>
        <w:spacing w:before="0" w:after="0"/>
        <w:shd w:val="clear" w:color="auto" w:fill="F0F4F8"/>
      </w:pPr>
      <w:r>
        <w:rPr>
          <w:rFonts w:ascii="Courier New" w:hAnsi="Courier New"/>
          <w:color w:val="1E406E"/>
          <w:sz w:val="18"/>
        </w:rPr>
        <w:t>currency        VARCHAR(3) NOT NULL</w:t>
      </w:r>
    </w:p>
    <w:p>
      <w:pPr>
        <w:spacing w:before="0" w:after="0"/>
        <w:shd w:val="clear" w:color="auto" w:fill="F0F4F8"/>
      </w:pPr>
      <w:r>
        <w:rPr>
          <w:rFonts w:ascii="Courier New" w:hAnsi="Courier New"/>
          <w:color w:val="1E406E"/>
          <w:sz w:val="18"/>
        </w:rPr>
        <w:t>timestamp       TIMESTAMP NOT NULL</w:t>
      </w:r>
    </w:p>
    <w:p>
      <w:pPr>
        <w:spacing w:before="0" w:after="0"/>
        <w:shd w:val="clear" w:color="auto" w:fill="F0F4F8"/>
      </w:pPr>
      <w:r>
        <w:rPr>
          <w:rFonts w:ascii="Courier New" w:hAnsi="Courier New"/>
          <w:color w:val="1E406E"/>
          <w:sz w:val="18"/>
        </w:rPr>
        <w:t>status          VARCHAR(50) NOT NULL</w:t>
      </w:r>
    </w:p>
    <w:p/>
    <w:p/>
    <w:p>
      <w:pPr>
        <w:pStyle w:val="Heading1"/>
        <w:jc w:val="left"/>
      </w:pPr>
      <w:r>
        <w:t>8. Phase 3 — Reconciliation Report</w:t>
      </w:r>
    </w:p>
    <w:p>
      <w:pPr>
        <w:spacing w:before="0" w:after="120"/>
      </w:pPr>
      <w:r>
        <w:rPr>
          <w:b w:val="0"/>
          <w:i w:val="0"/>
          <w:sz w:val="22"/>
        </w:rPr>
        <w:t>scripts/reconciliation.py reads the source CSV and queries gig.transactions_source, then produces a structured report with the same duplicate/malformed logic to validate pipeline correctness.</w:t>
      </w:r>
    </w:p>
    <w:p>
      <w:pPr>
        <w:pStyle w:val="Heading2"/>
        <w:jc w:val="left"/>
      </w:pPr>
      <w:r>
        <w:t>8.1 Actual output</w:t>
      </w:r>
    </w:p>
    <w:p>
      <w:pPr>
        <w:spacing w:before="0" w:after="0"/>
        <w:shd w:val="clear" w:color="auto" w:fill="F0F4F8"/>
      </w:pPr>
      <w:r>
        <w:rPr>
          <w:rFonts w:ascii="Courier New" w:hAnsi="Courier New"/>
          <w:color w:val="1E406E"/>
          <w:sz w:val="18"/>
        </w:rPr>
        <w:t>=======================================================</w:t>
      </w:r>
    </w:p>
    <w:p>
      <w:pPr>
        <w:spacing w:before="0" w:after="0"/>
        <w:shd w:val="clear" w:color="auto" w:fill="F0F4F8"/>
      </w:pPr>
      <w:r>
        <w:rPr>
          <w:rFonts w:ascii="Courier New" w:hAnsi="Courier New"/>
          <w:color w:val="1E406E"/>
          <w:sz w:val="18"/>
        </w:rPr>
        <w:t xml:space="preserve">  Phase 3 — Migration Reconciliation Report</w:t>
      </w:r>
    </w:p>
    <w:p>
      <w:pPr>
        <w:spacing w:before="0" w:after="0"/>
        <w:shd w:val="clear" w:color="auto" w:fill="F0F4F8"/>
      </w:pPr>
      <w:r>
        <w:rPr>
          <w:rFonts w:ascii="Courier New" w:hAnsi="Courier New"/>
          <w:color w:val="1E406E"/>
          <w:sz w:val="18"/>
        </w:rPr>
        <w:t>=======================================================</w:t>
      </w:r>
    </w:p>
    <w:p>
      <w:pPr>
        <w:spacing w:before="0" w:after="0"/>
        <w:shd w:val="clear" w:color="auto" w:fill="F0F4F8"/>
      </w:pPr>
      <w:r>
        <w:rPr>
          <w:rFonts w:ascii="Courier New" w:hAnsi="Courier New"/>
          <w:color w:val="1E406E"/>
          <w:sz w:val="18"/>
        </w:rPr>
        <w:t xml:space="preserve"> </w:t>
      </w:r>
    </w:p>
    <w:p>
      <w:pPr>
        <w:spacing w:before="0" w:after="0"/>
        <w:shd w:val="clear" w:color="auto" w:fill="F0F4F8"/>
      </w:pPr>
      <w:r>
        <w:rPr>
          <w:rFonts w:ascii="Courier New" w:hAnsi="Courier New"/>
          <w:color w:val="1E406E"/>
          <w:sz w:val="18"/>
        </w:rPr>
        <w:t>SOURCE (CSV)</w:t>
      </w:r>
    </w:p>
    <w:p>
      <w:pPr>
        <w:spacing w:before="0" w:after="0"/>
        <w:shd w:val="clear" w:color="auto" w:fill="F0F4F8"/>
      </w:pPr>
      <w:r>
        <w:rPr>
          <w:rFonts w:ascii="Courier New" w:hAnsi="Courier New"/>
          <w:color w:val="1E406E"/>
          <w:sz w:val="18"/>
        </w:rPr>
        <w:t xml:space="preserve">  Total rows              : 10</w:t>
      </w:r>
    </w:p>
    <w:p>
      <w:pPr>
        <w:spacing w:before="0" w:after="0"/>
        <w:shd w:val="clear" w:color="auto" w:fill="F0F4F8"/>
      </w:pPr>
      <w:r>
        <w:rPr>
          <w:rFonts w:ascii="Courier New" w:hAnsi="Courier New"/>
          <w:color w:val="1E406E"/>
          <w:sz w:val="18"/>
        </w:rPr>
        <w:t xml:space="preserve">  Malformed / skipped     : 2</w:t>
      </w:r>
    </w:p>
    <w:p>
      <w:pPr>
        <w:spacing w:before="0" w:after="0"/>
        <w:shd w:val="clear" w:color="auto" w:fill="F0F4F8"/>
      </w:pPr>
      <w:r>
        <w:rPr>
          <w:rFonts w:ascii="Courier New" w:hAnsi="Courier New"/>
          <w:color w:val="1E406E"/>
          <w:sz w:val="18"/>
        </w:rPr>
        <w:t xml:space="preserve">    - 994i2844-…: invalid amount 'INVALID_AMT'</w:t>
      </w:r>
    </w:p>
    <w:p>
      <w:pPr>
        <w:spacing w:before="0" w:after="0"/>
        <w:shd w:val="clear" w:color="auto" w:fill="F0F4F8"/>
      </w:pPr>
      <w:r>
        <w:rPr>
          <w:rFonts w:ascii="Courier New" w:hAnsi="Courier New"/>
          <w:color w:val="1E406E"/>
          <w:sz w:val="18"/>
        </w:rPr>
        <w:t xml:space="preserve">    - (empty): missing transaction_id or account_id</w:t>
      </w:r>
    </w:p>
    <w:p>
      <w:pPr>
        <w:spacing w:before="0" w:after="0"/>
        <w:shd w:val="clear" w:color="auto" w:fill="F0F4F8"/>
      </w:pPr>
      <w:r>
        <w:rPr>
          <w:rFonts w:ascii="Courier New" w:hAnsi="Courier New"/>
          <w:color w:val="1E406E"/>
          <w:sz w:val="18"/>
        </w:rPr>
        <w:t xml:space="preserve">  Duplicate rows resolved : 2</w:t>
      </w:r>
    </w:p>
    <w:p>
      <w:pPr>
        <w:spacing w:before="0" w:after="0"/>
        <w:shd w:val="clear" w:color="auto" w:fill="F0F4F8"/>
      </w:pPr>
      <w:r>
        <w:rPr>
          <w:rFonts w:ascii="Courier New" w:hAnsi="Courier New"/>
          <w:color w:val="1E406E"/>
          <w:sz w:val="18"/>
        </w:rPr>
        <w:t xml:space="preserve">  Unique valid records    : 6</w:t>
      </w:r>
    </w:p>
    <w:p>
      <w:pPr>
        <w:spacing w:before="0" w:after="0"/>
        <w:shd w:val="clear" w:color="auto" w:fill="F0F4F8"/>
      </w:pPr>
      <w:r>
        <w:rPr>
          <w:rFonts w:ascii="Courier New" w:hAnsi="Courier New"/>
          <w:color w:val="1E406E"/>
          <w:sz w:val="18"/>
        </w:rPr>
        <w:t xml:space="preserve"> </w:t>
      </w:r>
    </w:p>
    <w:p>
      <w:pPr>
        <w:spacing w:before="0" w:after="0"/>
        <w:shd w:val="clear" w:color="auto" w:fill="F0F4F8"/>
      </w:pPr>
      <w:r>
        <w:rPr>
          <w:rFonts w:ascii="Courier New" w:hAnsi="Courier New"/>
          <w:color w:val="1E406E"/>
          <w:sz w:val="18"/>
        </w:rPr>
        <w:t>DESTINATION (Database)</w:t>
      </w:r>
    </w:p>
    <w:p>
      <w:pPr>
        <w:spacing w:before="0" w:after="0"/>
        <w:shd w:val="clear" w:color="auto" w:fill="F0F4F8"/>
      </w:pPr>
      <w:r>
        <w:rPr>
          <w:rFonts w:ascii="Courier New" w:hAnsi="Courier New"/>
          <w:color w:val="1E406E"/>
          <w:sz w:val="18"/>
        </w:rPr>
        <w:t xml:space="preserve">  Records in DB           : 6</w:t>
      </w:r>
    </w:p>
    <w:p>
      <w:pPr>
        <w:spacing w:before="0" w:after="0"/>
        <w:shd w:val="clear" w:color="auto" w:fill="F0F4F8"/>
      </w:pPr>
      <w:r>
        <w:rPr>
          <w:rFonts w:ascii="Courier New" w:hAnsi="Courier New"/>
          <w:color w:val="1E406E"/>
          <w:sz w:val="18"/>
        </w:rPr>
        <w:t xml:space="preserve">  Not migrated            : 0</w:t>
      </w:r>
    </w:p>
    <w:p>
      <w:pPr>
        <w:spacing w:before="0" w:after="0"/>
        <w:shd w:val="clear" w:color="auto" w:fill="F0F4F8"/>
      </w:pPr>
      <w:r>
        <w:rPr>
          <w:rFonts w:ascii="Courier New" w:hAnsi="Courier New"/>
          <w:color w:val="1E406E"/>
          <w:sz w:val="18"/>
        </w:rPr>
        <w:t xml:space="preserve">  Unexpected in DB        : 0</w:t>
      </w:r>
    </w:p>
    <w:p>
      <w:pPr>
        <w:spacing w:before="0" w:after="0"/>
        <w:shd w:val="clear" w:color="auto" w:fill="F0F4F8"/>
      </w:pPr>
      <w:r>
        <w:rPr>
          <w:rFonts w:ascii="Courier New" w:hAnsi="Courier New"/>
          <w:color w:val="1E406E"/>
          <w:sz w:val="18"/>
        </w:rPr>
        <w:t xml:space="preserve"> </w:t>
      </w:r>
    </w:p>
    <w:p>
      <w:pPr>
        <w:spacing w:before="0" w:after="0"/>
        <w:shd w:val="clear" w:color="auto" w:fill="F0F4F8"/>
      </w:pPr>
      <w:r>
        <w:rPr>
          <w:rFonts w:ascii="Courier New" w:hAnsi="Courier New"/>
          <w:color w:val="1E406E"/>
          <w:sz w:val="18"/>
        </w:rPr>
        <w:t>FINANCIAL VALUE (persisted)</w:t>
      </w:r>
    </w:p>
    <w:p>
      <w:pPr>
        <w:spacing w:before="0" w:after="0"/>
        <w:shd w:val="clear" w:color="auto" w:fill="F0F4F8"/>
      </w:pPr>
      <w:r>
        <w:rPr>
          <w:rFonts w:ascii="Courier New" w:hAnsi="Courier New"/>
          <w:color w:val="1E406E"/>
          <w:sz w:val="18"/>
        </w:rPr>
        <w:t xml:space="preserve">  EUR: 5,200.00</w:t>
      </w:r>
    </w:p>
    <w:p>
      <w:pPr>
        <w:spacing w:before="0" w:after="0"/>
        <w:shd w:val="clear" w:color="auto" w:fill="F0F4F8"/>
      </w:pPr>
      <w:r>
        <w:rPr>
          <w:rFonts w:ascii="Courier New" w:hAnsi="Courier New"/>
          <w:color w:val="1E406E"/>
          <w:sz w:val="18"/>
        </w:rPr>
        <w:t xml:space="preserve">  GBP:   576.25</w:t>
      </w:r>
    </w:p>
    <w:p>
      <w:pPr>
        <w:spacing w:before="0" w:after="0"/>
        <w:shd w:val="clear" w:color="auto" w:fill="F0F4F8"/>
      </w:pPr>
      <w:r>
        <w:rPr>
          <w:rFonts w:ascii="Courier New" w:hAnsi="Courier New"/>
          <w:color w:val="1E406E"/>
          <w:sz w:val="18"/>
        </w:rPr>
        <w:t xml:space="preserve">  USD:    10.00</w:t>
      </w:r>
    </w:p>
    <w:p>
      <w:pPr>
        <w:spacing w:before="0" w:after="0"/>
        <w:shd w:val="clear" w:color="auto" w:fill="F0F4F8"/>
      </w:pPr>
      <w:r>
        <w:rPr>
          <w:rFonts w:ascii="Courier New" w:hAnsi="Courier New"/>
          <w:color w:val="1E406E"/>
          <w:sz w:val="18"/>
        </w:rPr>
        <w:t xml:space="preserve"> </w:t>
      </w:r>
    </w:p>
    <w:p>
      <w:pPr>
        <w:spacing w:before="0" w:after="0"/>
        <w:shd w:val="clear" w:color="auto" w:fill="F0F4F8"/>
      </w:pPr>
      <w:r>
        <w:rPr>
          <w:rFonts w:ascii="Courier New" w:hAnsi="Courier New"/>
          <w:color w:val="1E406E"/>
          <w:sz w:val="18"/>
        </w:rPr>
        <w:t>=======================================================</w:t>
      </w:r>
    </w:p>
    <w:p>
      <w:pPr>
        <w:spacing w:before="0" w:after="0"/>
        <w:shd w:val="clear" w:color="auto" w:fill="F0F4F8"/>
      </w:pPr>
      <w:r>
        <w:rPr>
          <w:rFonts w:ascii="Courier New" w:hAnsi="Courier New"/>
          <w:color w:val="1E406E"/>
          <w:sz w:val="18"/>
        </w:rPr>
        <w:t>SUMMARY</w:t>
      </w:r>
    </w:p>
    <w:p>
      <w:pPr>
        <w:spacing w:before="0" w:after="0"/>
        <w:shd w:val="clear" w:color="auto" w:fill="F0F4F8"/>
      </w:pPr>
      <w:r>
        <w:rPr>
          <w:rFonts w:ascii="Courier New" w:hAnsi="Courier New"/>
          <w:color w:val="1E406E"/>
          <w:sz w:val="18"/>
        </w:rPr>
        <w:t xml:space="preserve">  Total Source Records    : 10</w:t>
      </w:r>
    </w:p>
    <w:p>
      <w:pPr>
        <w:spacing w:before="0" w:after="0"/>
        <w:shd w:val="clear" w:color="auto" w:fill="F0F4F8"/>
      </w:pPr>
      <w:r>
        <w:rPr>
          <w:rFonts w:ascii="Courier New" w:hAnsi="Courier New"/>
          <w:color w:val="1E406E"/>
          <w:sz w:val="18"/>
        </w:rPr>
        <w:t xml:space="preserve">  Successfully Migrated   : 6</w:t>
      </w:r>
    </w:p>
    <w:p>
      <w:pPr>
        <w:spacing w:before="0" w:after="0"/>
        <w:shd w:val="clear" w:color="auto" w:fill="F0F4F8"/>
      </w:pPr>
      <w:r>
        <w:rPr>
          <w:rFonts w:ascii="Courier New" w:hAnsi="Courier New"/>
          <w:color w:val="1E406E"/>
          <w:sz w:val="18"/>
        </w:rPr>
        <w:t xml:space="preserve">  Failed / Skipped        : 2  (2 malformed, 0 not in DB)</w:t>
      </w:r>
    </w:p>
    <w:p>
      <w:pPr>
        <w:spacing w:before="0" w:after="0"/>
        <w:shd w:val="clear" w:color="auto" w:fill="F0F4F8"/>
      </w:pPr>
      <w:r>
        <w:rPr>
          <w:rFonts w:ascii="Courier New" w:hAnsi="Courier New"/>
          <w:color w:val="1E406E"/>
          <w:sz w:val="18"/>
        </w:rPr>
        <w:t xml:space="preserve">  Duplicate rows resolved : 2  (kept highest amount)</w:t>
      </w:r>
    </w:p>
    <w:p>
      <w:pPr>
        <w:spacing w:before="0" w:after="0"/>
        <w:shd w:val="clear" w:color="auto" w:fill="F0F4F8"/>
      </w:pPr>
      <w:r>
        <w:rPr>
          <w:rFonts w:ascii="Courier New" w:hAnsi="Courier New"/>
          <w:color w:val="1E406E"/>
          <w:sz w:val="18"/>
        </w:rPr>
        <w:t xml:space="preserve">  Total Financial Value   : 5,786.25 (mixed currencies)</w:t>
      </w:r>
    </w:p>
    <w:p>
      <w:pPr>
        <w:spacing w:before="0" w:after="0"/>
        <w:shd w:val="clear" w:color="auto" w:fill="F0F4F8"/>
      </w:pPr>
      <w:r>
        <w:rPr>
          <w:rFonts w:ascii="Courier New" w:hAnsi="Courier New"/>
          <w:color w:val="1E406E"/>
          <w:sz w:val="18"/>
        </w:rPr>
        <w:t xml:space="preserve"> </w:t>
      </w:r>
    </w:p>
    <w:p>
      <w:pPr>
        <w:spacing w:before="0" w:after="0"/>
        <w:shd w:val="clear" w:color="auto" w:fill="F0F4F8"/>
      </w:pPr>
      <w:r>
        <w:rPr>
          <w:rFonts w:ascii="Courier New" w:hAnsi="Courier New"/>
          <w:color w:val="1E406E"/>
          <w:sz w:val="18"/>
        </w:rPr>
        <w:t xml:space="preserve">  Overall result          : PASS</w:t>
      </w:r>
    </w:p>
    <w:p>
      <w:pPr>
        <w:spacing w:before="0" w:after="0"/>
        <w:shd w:val="clear" w:color="auto" w:fill="F0F4F8"/>
      </w:pPr>
      <w:r>
        <w:rPr>
          <w:rFonts w:ascii="Courier New" w:hAnsi="Courier New"/>
          <w:color w:val="1E406E"/>
          <w:sz w:val="18"/>
        </w:rPr>
        <w:t>=======================================================</w:t>
      </w:r>
    </w:p>
    <w:p/>
    <w:p>
      <w:pPr>
        <w:pStyle w:val="Heading1"/>
        <w:jc w:val="left"/>
      </w:pPr>
      <w:r>
        <w:t>9. How to Run from Scratch</w:t>
      </w:r>
    </w:p>
    <w:p>
      <w:pPr>
        <w:pStyle w:val="Heading2"/>
        <w:jc w:val="left"/>
      </w:pPr>
      <w:r>
        <w:t>9.1 Prerequisites</w:t>
      </w:r>
    </w:p>
    <w:p>
      <w:pPr>
        <w:pStyle w:val="ListBullet"/>
        <w:spacing w:after="60"/>
      </w:pPr>
      <w:r>
        <w:rPr>
          <w:sz w:val="21"/>
        </w:rPr>
        <w:t>Docker &amp; Docker Compose</w:t>
      </w:r>
    </w:p>
    <w:p>
      <w:pPr>
        <w:pStyle w:val="ListBullet"/>
        <w:spacing w:after="60"/>
      </w:pPr>
      <w:r>
        <w:rPr>
          <w:sz w:val="21"/>
        </w:rPr>
        <w:t>Python 3  →  pip install psycopg2-binary</w:t>
      </w:r>
    </w:p>
    <w:p>
      <w:pPr>
        <w:pStyle w:val="ListBullet"/>
        <w:spacing w:after="60"/>
      </w:pPr>
      <w:r>
        <w:rPr>
          <w:sz w:val="21"/>
        </w:rPr>
        <w:t>Ports 8080, 5432, 9092, 2181, 8161 free</w:t>
      </w:r>
    </w:p>
    <w:p>
      <w:pPr>
        <w:pStyle w:val="Heading2"/>
        <w:jc w:val="left"/>
      </w:pPr>
      <w:r>
        <w:t>9.2 Step-by-step</w:t>
      </w:r>
    </w:p>
    <w:p>
      <w:pPr>
        <w:spacing w:before="120" w:after="40"/>
      </w:pPr>
      <w:r>
        <w:rPr>
          <w:b/>
          <w:sz w:val="22"/>
        </w:rPr>
        <w:t>Step 1 — Start the full stack</w:t>
      </w:r>
    </w:p>
    <w:p>
      <w:r>
        <w:t>docker-compose up -d --build</w:t>
        <w:br/>
        <w:br/>
        <w:t>This single command provisions all services: PostgreSQL (schema initialised automatically), Kafka + Zookeeper, NiFi (flow.json.gz pre-loaded — flow starts immediately), and the Java service (built as FAT-Jar). No separate nifi-setup service exists; the flow is served directly from the committed conf directory.</w:t>
      </w:r>
    </w:p>
    <w:p/>
    <w:p/>
    <w:p>
      <w:pPr>
        <w:spacing w:before="120" w:after="40"/>
      </w:pPr>
      <w:r>
        <w:rPr>
          <w:b/>
          <w:sz w:val="22"/>
        </w:rPr>
        <w:t>Step 2 — Wait for the Java service</w:t>
      </w:r>
    </w:p>
    <w:p>
      <w:pPr>
        <w:spacing w:before="0" w:after="0"/>
        <w:shd w:val="clear" w:color="auto" w:fill="F0F4F8"/>
      </w:pPr>
      <w:r>
        <w:rPr>
          <w:rFonts w:ascii="Courier New" w:hAnsi="Courier New"/>
          <w:color w:val="1E406E"/>
          <w:sz w:val="18"/>
        </w:rPr>
        <w:t>until curl -s http://localhost:8080/api/transactions/health | grep -q running; do sleep 3; done</w:t>
      </w:r>
    </w:p>
    <w:p/>
    <w:p>
      <w:pPr>
        <w:spacing w:before="120" w:after="40"/>
      </w:pPr>
      <w:r>
        <w:rPr>
          <w:b/>
          <w:sz w:val="22"/>
        </w:rPr>
        <w:t>Step 3 — Verify the API</w:t>
      </w:r>
    </w:p>
    <w:p>
      <w:pPr>
        <w:spacing w:before="0" w:after="0"/>
        <w:shd w:val="clear" w:color="auto" w:fill="F0F4F8"/>
      </w:pPr>
      <w:r>
        <w:rPr>
          <w:rFonts w:ascii="Courier New" w:hAnsi="Courier New"/>
          <w:color w:val="1E406E"/>
          <w:sz w:val="18"/>
        </w:rPr>
        <w:t>chmod +x scripts/verify-api.sh &amp;&amp; ./scripts/verify-api.sh</w:t>
      </w:r>
    </w:p>
    <w:p/>
    <w:p>
      <w:pPr>
        <w:spacing w:before="120" w:after="40"/>
      </w:pPr>
      <w:r>
        <w:rPr>
          <w:b/>
          <w:sz w:val="22"/>
        </w:rPr>
        <w:t>Step 4 — Run reconciliation</w:t>
      </w:r>
    </w:p>
    <w:p>
      <w:pPr>
        <w:spacing w:before="0" w:after="0"/>
        <w:shd w:val="clear" w:color="auto" w:fill="F0F4F8"/>
      </w:pPr>
      <w:r>
        <w:rPr>
          <w:rFonts w:ascii="Courier New" w:hAnsi="Courier New"/>
          <w:color w:val="1E406E"/>
          <w:sz w:val="18"/>
        </w:rPr>
        <w:t>python3 scripts/reconciliation.py</w:t>
      </w:r>
    </w:p>
    <w:p/>
    <w:p>
      <w:pPr>
        <w:pStyle w:val="Heading2"/>
        <w:jc w:val="left"/>
      </w:pPr>
      <w:r>
        <w:t>9.3 Reset and retest</w:t>
      </w:r>
    </w:p>
    <w:p>
      <w:pPr>
        <w:spacing w:before="0" w:after="0"/>
        <w:shd w:val="clear" w:color="auto" w:fill="F0F4F8"/>
      </w:pPr>
      <w:r>
        <w:rPr>
          <w:rFonts w:ascii="Courier New" w:hAnsi="Courier New"/>
          <w:color w:val="1E406E"/>
          <w:sz w:val="18"/>
        </w:rPr>
        <w:t>docker-compose down -v</w:t>
      </w:r>
    </w:p>
    <w:p>
      <w:pPr>
        <w:spacing w:before="0" w:after="0"/>
        <w:shd w:val="clear" w:color="auto" w:fill="F0F4F8"/>
      </w:pPr>
      <w:r>
        <w:rPr>
          <w:rFonts w:ascii="Courier New" w:hAnsi="Courier New"/>
          <w:color w:val="1E406E"/>
          <w:sz w:val="18"/>
        </w:rPr>
        <w:t>docker-compose up -d --build</w:t>
      </w:r>
    </w:p>
    <w:p>
      <w:pPr>
        <w:spacing w:before="0" w:after="0"/>
        <w:shd w:val="clear" w:color="auto" w:fill="F0F4F8"/>
      </w:pPr>
      <w:r>
        <w:rPr>
          <w:rFonts w:ascii="Courier New" w:hAnsi="Courier New"/>
          <w:color w:val="1E406E"/>
          <w:sz w:val="18"/>
        </w:rPr>
        <w:t>until curl -s http://localhost:8080/api/transactions/health | grep -q running; do sleep 3; done</w:t>
      </w:r>
    </w:p>
    <w:p>
      <w:pPr>
        <w:spacing w:before="0" w:after="0"/>
        <w:shd w:val="clear" w:color="auto" w:fill="F0F4F8"/>
      </w:pPr>
      <w:r>
        <w:rPr>
          <w:rFonts w:ascii="Courier New" w:hAnsi="Courier New"/>
          <w:color w:val="1E406E"/>
          <w:sz w:val="18"/>
        </w:rPr>
        <w:t>./scripts/verify-api.sh</w:t>
      </w:r>
    </w:p>
    <w:p>
      <w:pPr>
        <w:spacing w:before="0" w:after="0"/>
        <w:shd w:val="clear" w:color="auto" w:fill="F0F4F8"/>
      </w:pPr>
      <w:r>
        <w:rPr>
          <w:rFonts w:ascii="Courier New" w:hAnsi="Courier New"/>
          <w:color w:val="1E406E"/>
          <w:sz w:val="18"/>
        </w:rPr>
        <w:t>sleep 10 &amp;&amp; python3 scripts/reconciliation.py</w:t>
      </w:r>
    </w:p>
    <w:p/>
    <w:p>
      <w:pPr>
        <w:pStyle w:val="Heading2"/>
        <w:jc w:val="left"/>
      </w:pPr>
      <w:r>
        <w:t>9.4 NiFi UI</w:t>
      </w:r>
    </w:p>
    <w:p>
      <w:pPr>
        <w:spacing w:before="0" w:after="120"/>
      </w:pPr>
      <w:r>
        <w:rPr>
          <w:b w:val="0"/>
          <w:i w:val="0"/>
          <w:sz w:val="22"/>
        </w:rPr>
        <w:t>Open https://localhost:8161/nifi — accept the self-signed certificate.</w:t>
      </w:r>
    </w:p>
    <w:p>
      <w:pPr>
        <w:pStyle w:val="ListBullet"/>
        <w:spacing w:after="60"/>
      </w:pPr>
      <w:r>
        <w:rPr>
          <w:sz w:val="21"/>
        </w:rPr>
        <w:t>Username: admin  /  Password: admin123456789</w:t>
      </w:r>
    </w:p>
    <w:p>
      <w:pPr>
        <w:pStyle w:val="ListBullet"/>
        <w:spacing w:after="60"/>
      </w:pPr>
      <w:r>
        <w:rPr>
          <w:sz w:val="21"/>
        </w:rPr>
        <w:t>The canvas shows 11 processors including the two retry loops as back-arrows</w:t>
      </w:r>
    </w:p>
    <w:p/>
    <w:p>
      <w:pPr>
        <w:pStyle w:val="Heading1"/>
        <w:jc w:val="left"/>
      </w:pPr>
      <w:r>
        <w:t>10. Project Structure</w:t>
      </w:r>
    </w:p>
    <w:p>
      <w:pPr>
        <w:spacing w:before="0" w:after="0"/>
        <w:shd w:val="clear" w:color="auto" w:fill="F0F4F8"/>
      </w:pPr>
      <w:r>
        <w:rPr>
          <w:rFonts w:ascii="Courier New" w:hAnsi="Courier New"/>
          <w:color w:val="1E406E"/>
          <w:sz w:val="18"/>
        </w:rPr>
        <w:t>gigster/</w:t>
      </w:r>
    </w:p>
    <w:p>
      <w:pPr>
        <w:spacing w:before="0" w:after="0"/>
        <w:shd w:val="clear" w:color="auto" w:fill="F0F4F8"/>
      </w:pPr>
      <w:r>
        <w:rPr>
          <w:rFonts w:ascii="Courier New" w:hAnsi="Courier New"/>
          <w:color w:val="1E406E"/>
          <w:sz w:val="18"/>
        </w:rPr>
        <w:t>├── docker-compose.yml</w:t>
      </w:r>
    </w:p>
    <w:p>
      <w:pPr>
        <w:spacing w:before="0" w:after="0"/>
        <w:shd w:val="clear" w:color="auto" w:fill="F0F4F8"/>
      </w:pPr>
      <w:r>
        <w:rPr>
          <w:rFonts w:ascii="Courier New" w:hAnsi="Courier New"/>
          <w:color w:val="1E406E"/>
          <w:sz w:val="18"/>
        </w:rPr>
        <w:t>├── data/</w:t>
      </w:r>
    </w:p>
    <w:p>
      <w:pPr>
        <w:spacing w:before="0" w:after="0"/>
        <w:shd w:val="clear" w:color="auto" w:fill="F0F4F8"/>
      </w:pPr>
      <w:r>
        <w:rPr>
          <w:rFonts w:ascii="Courier New" w:hAnsi="Courier New"/>
          <w:color w:val="1E406E"/>
          <w:sz w:val="18"/>
        </w:rPr>
        <w:t>│   └── transactions.csv              # source dataset (10 rows, intentionally dirty)</w:t>
      </w:r>
    </w:p>
    <w:p>
      <w:pPr>
        <w:spacing w:before="0" w:after="0"/>
        <w:shd w:val="clear" w:color="auto" w:fill="F0F4F8"/>
      </w:pPr>
      <w:r>
        <w:rPr>
          <w:rFonts w:ascii="Courier New" w:hAnsi="Courier New"/>
          <w:color w:val="1E406E"/>
          <w:sz w:val="18"/>
        </w:rPr>
        <w:t>├── db/</w:t>
      </w:r>
    </w:p>
    <w:p>
      <w:pPr>
        <w:spacing w:before="0" w:after="0"/>
        <w:shd w:val="clear" w:color="auto" w:fill="F0F4F8"/>
      </w:pPr>
      <w:r>
        <w:rPr>
          <w:rFonts w:ascii="Courier New" w:hAnsi="Courier New"/>
          <w:color w:val="1E406E"/>
          <w:sz w:val="18"/>
        </w:rPr>
        <w:t>│   └── init.sql                      # PostgreSQL schema</w:t>
      </w:r>
    </w:p>
    <w:p>
      <w:pPr>
        <w:spacing w:before="0" w:after="0"/>
        <w:shd w:val="clear" w:color="auto" w:fill="F0F4F8"/>
      </w:pPr>
      <w:r>
        <w:rPr>
          <w:rFonts w:ascii="Courier New" w:hAnsi="Courier New"/>
          <w:color w:val="1E406E"/>
          <w:sz w:val="18"/>
        </w:rPr>
        <w:t>├── java-service/</w:t>
      </w:r>
    </w:p>
    <w:p>
      <w:pPr>
        <w:spacing w:before="0" w:after="0"/>
        <w:shd w:val="clear" w:color="auto" w:fill="F0F4F8"/>
      </w:pPr>
      <w:r>
        <w:rPr>
          <w:rFonts w:ascii="Courier New" w:hAnsi="Courier New"/>
          <w:color w:val="1E406E"/>
          <w:sz w:val="18"/>
        </w:rPr>
        <w:t>│   ├── Dockerfile</w:t>
      </w:r>
    </w:p>
    <w:p>
      <w:pPr>
        <w:spacing w:before="0" w:after="0"/>
        <w:shd w:val="clear" w:color="auto" w:fill="F0F4F8"/>
      </w:pPr>
      <w:r>
        <w:rPr>
          <w:rFonts w:ascii="Courier New" w:hAnsi="Courier New"/>
          <w:color w:val="1E406E"/>
          <w:sz w:val="18"/>
        </w:rPr>
        <w:t>│   ├── pom.xml</w:t>
      </w:r>
    </w:p>
    <w:p>
      <w:pPr>
        <w:spacing w:before="0" w:after="0"/>
        <w:shd w:val="clear" w:color="auto" w:fill="F0F4F8"/>
      </w:pPr>
      <w:r>
        <w:rPr>
          <w:rFonts w:ascii="Courier New" w:hAnsi="Courier New"/>
          <w:color w:val="1E406E"/>
          <w:sz w:val="18"/>
        </w:rPr>
        <w:t>│   └── src/main/java/com/gig/</w:t>
      </w:r>
    </w:p>
    <w:p>
      <w:pPr>
        <w:spacing w:before="0" w:after="0"/>
        <w:shd w:val="clear" w:color="auto" w:fill="F0F4F8"/>
      </w:pPr>
      <w:r>
        <w:rPr>
          <w:rFonts w:ascii="Courier New" w:hAnsi="Courier New"/>
          <w:color w:val="1E406E"/>
          <w:sz w:val="18"/>
        </w:rPr>
        <w:t>│       ├── controller/               # AccountController, TransactionController</w:t>
      </w:r>
    </w:p>
    <w:p>
      <w:pPr>
        <w:spacing w:before="0" w:after="0"/>
        <w:shd w:val="clear" w:color="auto" w:fill="F0F4F8"/>
      </w:pPr>
      <w:r>
        <w:rPr>
          <w:rFonts w:ascii="Courier New" w:hAnsi="Courier New"/>
          <w:color w:val="1E406E"/>
          <w:sz w:val="18"/>
        </w:rPr>
        <w:t>│       ├── kafka/                    # TransactionConsumer, TransactionProducer</w:t>
      </w:r>
    </w:p>
    <w:p>
      <w:pPr>
        <w:spacing w:before="0" w:after="0"/>
        <w:shd w:val="clear" w:color="auto" w:fill="F0F4F8"/>
      </w:pPr>
      <w:r>
        <w:rPr>
          <w:rFonts w:ascii="Courier New" w:hAnsi="Courier New"/>
          <w:color w:val="1E406E"/>
          <w:sz w:val="18"/>
        </w:rPr>
        <w:t>│       ├── model/                    # Account, Transaction</w:t>
      </w:r>
    </w:p>
    <w:p>
      <w:pPr>
        <w:spacing w:before="0" w:after="0"/>
        <w:shd w:val="clear" w:color="auto" w:fill="F0F4F8"/>
      </w:pPr>
      <w:r>
        <w:rPr>
          <w:rFonts w:ascii="Courier New" w:hAnsi="Courier New"/>
          <w:color w:val="1E406E"/>
          <w:sz w:val="18"/>
        </w:rPr>
        <w:t>│       ├── repository/               # JPA repositories</w:t>
      </w:r>
    </w:p>
    <w:p>
      <w:pPr>
        <w:spacing w:before="0" w:after="0"/>
        <w:shd w:val="clear" w:color="auto" w:fill="F0F4F8"/>
      </w:pPr>
      <w:r>
        <w:rPr>
          <w:rFonts w:ascii="Courier New" w:hAnsi="Courier New"/>
          <w:color w:val="1E406E"/>
          <w:sz w:val="18"/>
        </w:rPr>
        <w:t>│       └── service/                  # AccountService, TransactionService</w:t>
      </w:r>
    </w:p>
    <w:p>
      <w:pPr>
        <w:spacing w:before="0" w:after="0"/>
        <w:shd w:val="clear" w:color="auto" w:fill="F0F4F8"/>
      </w:pPr>
      <w:r>
        <w:rPr>
          <w:rFonts w:ascii="Courier New" w:hAnsi="Courier New"/>
          <w:color w:val="1E406E"/>
          <w:sz w:val="18"/>
        </w:rPr>
        <w:t>├── scripts/</w:t>
      </w:r>
    </w:p>
    <w:p>
      <w:pPr>
        <w:spacing w:before="0" w:after="0"/>
        <w:shd w:val="clear" w:color="auto" w:fill="F0F4F8"/>
      </w:pPr>
      <w:r>
        <w:rPr>
          <w:rFonts w:ascii="Courier New" w:hAnsi="Courier New"/>
          <w:color w:val="1E406E"/>
          <w:sz w:val="18"/>
        </w:rPr>
        <w:t>│   ├── setup-nifi-flow.py            # utility: regenerates flow.json.gz via NiFi REST API</w:t>
      </w:r>
    </w:p>
    <w:p>
      <w:pPr>
        <w:spacing w:before="0" w:after="0"/>
        <w:shd w:val="clear" w:color="auto" w:fill="F0F4F8"/>
      </w:pPr>
      <w:r>
        <w:rPr>
          <w:rFonts w:ascii="Courier New" w:hAnsi="Courier New"/>
          <w:color w:val="1E406E"/>
          <w:sz w:val="18"/>
        </w:rPr>
        <w:t>│   ├── reconciliation.py             # Phase 3: data validation report</w:t>
      </w:r>
    </w:p>
    <w:p>
      <w:pPr>
        <w:spacing w:before="0" w:after="0"/>
        <w:shd w:val="clear" w:color="auto" w:fill="F0F4F8"/>
      </w:pPr>
      <w:r>
        <w:rPr>
          <w:rFonts w:ascii="Courier New" w:hAnsi="Courier New"/>
          <w:color w:val="1E406E"/>
          <w:sz w:val="18"/>
        </w:rPr>
        <w:t>│   └── verify-api.sh                 # Phase 1: API smoke tests</w:t>
      </w:r>
    </w:p>
    <w:p>
      <w:pPr>
        <w:spacing w:before="0" w:after="0"/>
        <w:shd w:val="clear" w:color="auto" w:fill="F0F4F8"/>
      </w:pPr>
      <w:r>
        <w:rPr>
          <w:rFonts w:ascii="Courier New" w:hAnsi="Courier New"/>
          <w:color w:val="1E406E"/>
          <w:sz w:val="18"/>
        </w:rPr>
        <w:t>└── nifi/</w:t>
      </w:r>
    </w:p>
    <w:p>
      <w:pPr>
        <w:spacing w:before="0" w:after="0"/>
        <w:shd w:val="clear" w:color="auto" w:fill="F0F4F8"/>
      </w:pPr>
      <w:r>
        <w:rPr>
          <w:rFonts w:ascii="Courier New" w:hAnsi="Courier New"/>
          <w:color w:val="1E406E"/>
          <w:sz w:val="18"/>
        </w:rPr>
        <w:t xml:space="preserve">    └── conf/                         # NiFi config + committed flow.json.gz</w:t>
      </w:r>
    </w:p>
    <w:p/>
    <w:p>
      <w:r>
        <w:br w:type="page"/>
      </w:r>
    </w:p>
    <w:p>
      <w:pPr>
        <w:pStyle w:val="Heading1"/>
        <w:jc w:val="left"/>
      </w:pPr>
      <w:r>
        <w:t>11. Technical Highlights</w:t>
      </w:r>
    </w:p>
    <w:p>
      <w:pPr>
        <w:spacing w:after="200"/>
      </w:pPr>
      <w:r>
        <w:rPr>
          <w:b w:val="0"/>
          <w:i w:val="0"/>
          <w:sz w:val="22"/>
        </w:rPr>
        <w:t>This section walks through the most significant design choices, showing why each decision was made and what it looks like in practice.</w:t>
      </w:r>
    </w:p>
    <w:p>
      <w:pPr>
        <w:pStyle w:val="Heading2"/>
        <w:jc w:val="left"/>
      </w:pPr>
      <w:r>
        <w:t>11.1 Professional error-handling loops (NiFi)</w:t>
      </w:r>
    </w:p>
    <w:p>
      <w:pPr>
        <w:spacing w:after="80"/>
      </w:pPr>
      <w:r>
        <w:rPr>
          <w:b/>
          <w:sz w:val="21"/>
        </w:rPr>
        <w:t xml:space="preserve">The problem: </w:t>
      </w:r>
      <w:r>
        <w:rPr>
          <w:sz w:val="21"/>
        </w:rPr>
        <w:t>The PDF requires "Retry/Failure relationships" — not just discarding bad rows, but attempting recovery before giving up.</w:t>
      </w:r>
    </w:p>
    <w:p>
      <w:pPr>
        <w:spacing w:after="80"/>
      </w:pPr>
      <w:r>
        <w:rPr>
          <w:b/>
          <w:sz w:val="21"/>
        </w:rPr>
        <w:t xml:space="preserve">The solution: </w:t>
      </w:r>
      <w:r>
        <w:rPr>
          <w:sz w:val="21"/>
        </w:rPr>
        <w:t>Each critical processor has its own retry loop using two NiFi primitives:</w:t>
      </w:r>
    </w:p>
    <w:p>
      <w:pPr>
        <w:pStyle w:val="ListBullet"/>
        <w:spacing w:after="60"/>
      </w:pPr>
      <w:r>
        <w:rPr>
          <w:sz w:val="21"/>
        </w:rPr>
        <w:t>UpdateAttribute — increments a counter attribute (transform.retry.count or kafka.retry.count) on each failure</w:t>
      </w:r>
    </w:p>
    <w:p>
      <w:pPr>
        <w:pStyle w:val="ListBullet"/>
        <w:spacing w:after="60"/>
      </w:pPr>
      <w:r>
        <w:rPr>
          <w:sz w:val="21"/>
        </w:rPr>
        <w:t>RouteOnAttribute — evaluates ${retry.count:lt(3)}: if true loops back, if false routes to LogMessage as permanent failure</w:t>
      </w:r>
    </w:p>
    <w:p>
      <w:pPr>
        <w:spacing w:before="0" w:after="0"/>
        <w:shd w:val="clear" w:color="auto" w:fill="F0F4F8"/>
      </w:pPr>
      <w:r>
        <w:rPr>
          <w:rFonts w:ascii="Courier New" w:hAnsi="Courier New"/>
          <w:color w:val="1E406E"/>
          <w:sz w:val="18"/>
        </w:rPr>
        <w:t># Attribute expression used in RouteOnAttribute:</w:t>
      </w:r>
    </w:p>
    <w:p>
      <w:pPr>
        <w:spacing w:before="0" w:after="0"/>
        <w:shd w:val="clear" w:color="auto" w:fill="F0F4F8"/>
      </w:pPr>
      <w:r>
        <w:rPr>
          <w:rFonts w:ascii="Courier New" w:hAnsi="Courier New"/>
          <w:color w:val="1E406E"/>
          <w:sz w:val="18"/>
        </w:rPr>
        <w:t>${kafka.retry.count:lt(3)}   → true  → retry  (back to PublishKafka)</w:t>
      </w:r>
    </w:p>
    <w:p>
      <w:pPr>
        <w:spacing w:before="0" w:after="0"/>
        <w:shd w:val="clear" w:color="auto" w:fill="F0F4F8"/>
      </w:pPr>
      <w:r>
        <w:rPr>
          <w:rFonts w:ascii="Courier New" w:hAnsi="Courier New"/>
          <w:color w:val="1E406E"/>
          <w:sz w:val="18"/>
        </w:rPr>
        <w:t xml:space="preserve">                              → false → unmatched (→ LogMessage, max retries reached)</w:t>
      </w:r>
    </w:p>
    <w:p/>
    <w:p>
      <w:pPr>
        <w:spacing w:after="80"/>
      </w:pPr>
      <w:r>
        <w:rPr>
          <w:b/>
          <w:sz w:val="21"/>
        </w:rPr>
        <w:t xml:space="preserve">What you see in the NiFi UI: </w:t>
      </w:r>
      <w:r>
        <w:rPr>
          <w:sz w:val="21"/>
        </w:rPr>
        <w:t>Two back-arrows on the canvas — one pointing from RouteOnAttribute back to ReplaceText, one from RouteOnAttribute back to PublishKafka. The connection labels show the "retry" relationship.</w:t>
      </w:r>
    </w:p>
    <w:p>
      <w:pPr>
        <w:spacing w:after="80"/>
      </w:pPr>
      <w:r>
        <w:rPr>
          <w:b/>
          <w:sz w:val="21"/>
        </w:rPr>
        <w:t xml:space="preserve">Test case: </w:t>
      </w:r>
      <w:r>
        <w:rPr>
          <w:sz w:val="21"/>
        </w:rPr>
        <w:t>Stop Kafka (docker stop gig-kafka). Clear GetFile state and restart it. In the NiFi UI you will see flowfiles cycling through the kafka retry loop until kafka.retry.count reaches 3, then routing to LogMessage. Reconciliation shows 0 migrated and Overall result: FAIL until Kafka is restored.</w:t>
      </w:r>
    </w:p>
    <w:p/>
    <w:p>
      <w:pPr>
        <w:pStyle w:val="Heading2"/>
        <w:jc w:val="left"/>
      </w:pPr>
      <w:r>
        <w:t>11.2 Duplicate resolution — highest amount wins</w:t>
      </w:r>
    </w:p>
    <w:p>
      <w:pPr>
        <w:spacing w:after="80"/>
      </w:pPr>
      <w:r>
        <w:rPr>
          <w:b/>
          <w:sz w:val="21"/>
        </w:rPr>
        <w:t xml:space="preserve">The problem: </w:t>
      </w:r>
      <w:r>
        <w:rPr>
          <w:sz w:val="21"/>
        </w:rPr>
        <w:t>Three rows share the same transaction_id (550e8400-…) with amounts 150.00, 200.00, 120.00. Simply rejecting duplicates would lose data; the requirement says keep the highest amount.</w:t>
      </w:r>
    </w:p>
    <w:p>
      <w:pPr>
        <w:spacing w:after="80"/>
      </w:pPr>
      <w:r>
        <w:rPr>
          <w:b/>
          <w:sz w:val="21"/>
        </w:rPr>
        <w:t xml:space="preserve">The solution: </w:t>
      </w:r>
      <w:r>
        <w:rPr>
          <w:sz w:val="21"/>
        </w:rPr>
        <w:t>All three rows pass NiFi and reach Kafka. TransactionConsumer compares the incoming amount against the stored record and replaces only if the new amount is higher:</w:t>
      </w:r>
    </w:p>
    <w:p>
      <w:pPr>
        <w:spacing w:before="0" w:after="0"/>
        <w:shd w:val="clear" w:color="auto" w:fill="F0F4F8"/>
      </w:pPr>
      <w:r>
        <w:rPr>
          <w:rFonts w:ascii="Courier New" w:hAnsi="Courier New"/>
          <w:color w:val="1E406E"/>
          <w:sz w:val="18"/>
        </w:rPr>
        <w:t>// TransactionConsumer.java</w:t>
      </w:r>
    </w:p>
    <w:p>
      <w:pPr>
        <w:spacing w:before="0" w:after="0"/>
        <w:shd w:val="clear" w:color="auto" w:fill="F0F4F8"/>
      </w:pPr>
      <w:r>
        <w:rPr>
          <w:rFonts w:ascii="Courier New" w:hAnsi="Courier New"/>
          <w:color w:val="1E406E"/>
          <w:sz w:val="18"/>
        </w:rPr>
        <w:t>Optional&lt;Transaction&gt; existing = transactionRepository.findByTransactionId(transactionId);</w:t>
      </w:r>
    </w:p>
    <w:p>
      <w:pPr>
        <w:spacing w:before="0" w:after="0"/>
        <w:shd w:val="clear" w:color="auto" w:fill="F0F4F8"/>
      </w:pPr>
      <w:r>
        <w:rPr>
          <w:rFonts w:ascii="Courier New" w:hAnsi="Courier New"/>
          <w:color w:val="1E406E"/>
          <w:sz w:val="18"/>
        </w:rPr>
        <w:t>if (existing.isPresent()) {</w:t>
      </w:r>
    </w:p>
    <w:p>
      <w:pPr>
        <w:spacing w:before="0" w:after="0"/>
        <w:shd w:val="clear" w:color="auto" w:fill="F0F4F8"/>
      </w:pPr>
      <w:r>
        <w:rPr>
          <w:rFonts w:ascii="Courier New" w:hAnsi="Courier New"/>
          <w:color w:val="1E406E"/>
          <w:sz w:val="18"/>
        </w:rPr>
        <w:t xml:space="preserve">    if (amount.compareTo(existing.get().getAmount()) &lt;= 0) return; // discard lower</w:t>
      </w:r>
    </w:p>
    <w:p>
      <w:pPr>
        <w:spacing w:before="0" w:after="0"/>
        <w:shd w:val="clear" w:color="auto" w:fill="F0F4F8"/>
      </w:pPr>
      <w:r>
        <w:rPr>
          <w:rFonts w:ascii="Courier New" w:hAnsi="Courier New"/>
          <w:color w:val="1E406E"/>
          <w:sz w:val="18"/>
        </w:rPr>
        <w:t xml:space="preserve">    transactionRepository.delete(existing.get());                  // replace with higher</w:t>
      </w:r>
    </w:p>
    <w:p>
      <w:pPr>
        <w:spacing w:before="0" w:after="0"/>
        <w:shd w:val="clear" w:color="auto" w:fill="F0F4F8"/>
      </w:pPr>
      <w:r>
        <w:rPr>
          <w:rFonts w:ascii="Courier New" w:hAnsi="Courier New"/>
          <w:color w:val="1E406E"/>
          <w:sz w:val="18"/>
        </w:rPr>
        <w:t>}</w:t>
      </w:r>
    </w:p>
    <w:p>
      <w:pPr>
        <w:spacing w:before="0" w:after="0"/>
        <w:shd w:val="clear" w:color="auto" w:fill="F0F4F8"/>
      </w:pPr>
      <w:r>
        <w:rPr>
          <w:rFonts w:ascii="Courier New" w:hAnsi="Courier New"/>
          <w:color w:val="1E406E"/>
          <w:sz w:val="18"/>
        </w:rPr>
        <w:t>transactionRepository.save(tx);</w:t>
      </w:r>
    </w:p>
    <w:p/>
    <w:p>
      <w:pPr>
        <w:spacing w:after="80"/>
      </w:pPr>
      <w:r>
        <w:rPr>
          <w:b/>
          <w:sz w:val="21"/>
        </w:rPr>
        <w:t xml:space="preserve">Test case — verify in the DB: </w:t>
      </w:r>
      <w:r>
        <w:rPr>
          <w:sz w:val="21"/>
        </w:rPr>
      </w:r>
    </w:p>
    <w:p>
      <w:pPr>
        <w:spacing w:before="0" w:after="0"/>
        <w:shd w:val="clear" w:color="auto" w:fill="F0F4F8"/>
      </w:pPr>
      <w:r>
        <w:rPr>
          <w:rFonts w:ascii="Courier New" w:hAnsi="Courier New"/>
          <w:color w:val="1E406E"/>
          <w:sz w:val="18"/>
        </w:rPr>
        <w:t>docker exec gig-postgres psql -U gig_user -d gig_db \</w:t>
      </w:r>
    </w:p>
    <w:p>
      <w:pPr>
        <w:spacing w:before="0" w:after="0"/>
        <w:shd w:val="clear" w:color="auto" w:fill="F0F4F8"/>
      </w:pPr>
      <w:r>
        <w:rPr>
          <w:rFonts w:ascii="Courier New" w:hAnsi="Courier New"/>
          <w:color w:val="1E406E"/>
          <w:sz w:val="18"/>
        </w:rPr>
        <w:t xml:space="preserve">  -c "SELECT transaction_id, amount FROM gig.transactions_source</w:t>
      </w:r>
    </w:p>
    <w:p>
      <w:pPr>
        <w:spacing w:before="0" w:after="0"/>
        <w:shd w:val="clear" w:color="auto" w:fill="F0F4F8"/>
      </w:pPr>
      <w:r>
        <w:rPr>
          <w:rFonts w:ascii="Courier New" w:hAnsi="Courier New"/>
          <w:color w:val="1E406E"/>
          <w:sz w:val="18"/>
        </w:rPr>
        <w:t xml:space="preserve">      WHERE transaction_id = '550e8400-e29b-41d4-a716-446655440000';"</w:t>
      </w:r>
    </w:p>
    <w:p>
      <w:pPr>
        <w:spacing w:before="0" w:after="0"/>
        <w:shd w:val="clear" w:color="auto" w:fill="F0F4F8"/>
      </w:pPr>
      <w:r>
        <w:rPr>
          <w:rFonts w:ascii="Courier New" w:hAnsi="Courier New"/>
          <w:color w:val="1E406E"/>
          <w:sz w:val="18"/>
        </w:rPr>
        <w:t xml:space="preserve"> </w:t>
      </w:r>
    </w:p>
    <w:p>
      <w:pPr>
        <w:spacing w:before="0" w:after="0"/>
        <w:shd w:val="clear" w:color="auto" w:fill="F0F4F8"/>
      </w:pPr>
      <w:r>
        <w:rPr>
          <w:rFonts w:ascii="Courier New" w:hAnsi="Courier New"/>
          <w:color w:val="1E406E"/>
          <w:sz w:val="18"/>
        </w:rPr>
        <w:t>-- Expected: exactly 1 row with amount = 200.00</w:t>
      </w:r>
    </w:p>
    <w:p/>
    <w:p/>
    <w:p>
      <w:pPr>
        <w:pStyle w:val="Heading2"/>
        <w:jc w:val="left"/>
      </w:pPr>
      <w:r>
        <w:t>11.3 Malformed data — block before Kafka</w:t>
      </w:r>
    </w:p>
    <w:p>
      <w:pPr>
        <w:spacing w:after="80"/>
      </w:pPr>
      <w:r>
        <w:rPr>
          <w:b/>
          <w:sz w:val="21"/>
        </w:rPr>
        <w:t xml:space="preserve">The problem: </w:t>
      </w:r>
      <w:r>
        <w:rPr>
          <w:sz w:val="21"/>
        </w:rPr>
        <w:t>Two rows are structurally broken (INVALID_AMT, empty fields). They must never reach the database, and must be traceable.</w:t>
      </w:r>
    </w:p>
    <w:p>
      <w:pPr>
        <w:spacing w:after="80"/>
      </w:pPr>
      <w:r>
        <w:rPr>
          <w:b/>
          <w:sz w:val="21"/>
        </w:rPr>
        <w:t xml:space="preserve">The solution: </w:t>
      </w:r>
      <w:r>
        <w:rPr>
          <w:sz w:val="21"/>
        </w:rPr>
        <w:t>A RouteOnContent processor with a single regex intercepts them before any transformation:</w:t>
      </w:r>
    </w:p>
    <w:p>
      <w:pPr>
        <w:spacing w:before="0" w:after="0"/>
        <w:shd w:val="clear" w:color="auto" w:fill="F0F4F8"/>
      </w:pPr>
      <w:r>
        <w:rPr>
          <w:rFonts w:ascii="Courier New" w:hAnsi="Courier New"/>
          <w:color w:val="1E406E"/>
          <w:sz w:val="18"/>
        </w:rPr>
        <w:t># Malformed pattern (setup-nifi-flow.py)</w:t>
      </w:r>
    </w:p>
    <w:p>
      <w:pPr>
        <w:spacing w:before="0" w:after="0"/>
        <w:shd w:val="clear" w:color="auto" w:fill="F0F4F8"/>
      </w:pPr>
      <w:r>
        <w:rPr>
          <w:rFonts w:ascii="Courier New" w:hAnsi="Courier New"/>
          <w:color w:val="1E406E"/>
          <w:sz w:val="18"/>
        </w:rPr>
        <w:t>MALFORMED_PATTERN = r"(^,|,,|INVALID_AMT|,ERR,)"</w:t>
      </w:r>
    </w:p>
    <w:p>
      <w:pPr>
        <w:spacing w:before="0" w:after="0"/>
        <w:shd w:val="clear" w:color="auto" w:fill="F0F4F8"/>
      </w:pPr>
      <w:r>
        <w:rPr>
          <w:rFonts w:ascii="Courier New" w:hAnsi="Courier New"/>
          <w:color w:val="1E406E"/>
          <w:sz w:val="18"/>
        </w:rPr>
        <w:t xml:space="preserve"> </w:t>
      </w:r>
    </w:p>
    <w:p>
      <w:pPr>
        <w:spacing w:before="0" w:after="0"/>
        <w:shd w:val="clear" w:color="auto" w:fill="F0F4F8"/>
      </w:pPr>
      <w:r>
        <w:rPr>
          <w:rFonts w:ascii="Courier New" w:hAnsi="Courier New"/>
          <w:color w:val="1E406E"/>
          <w:sz w:val="18"/>
        </w:rPr>
        <w:t># Covers:</w:t>
      </w:r>
    </w:p>
    <w:p>
      <w:pPr>
        <w:spacing w:before="0" w:after="0"/>
        <w:shd w:val="clear" w:color="auto" w:fill="F0F4F8"/>
      </w:pPr>
      <w:r>
        <w:rPr>
          <w:rFonts w:ascii="Courier New" w:hAnsi="Courier New"/>
          <w:color w:val="1E406E"/>
          <w:sz w:val="18"/>
        </w:rPr>
        <w:t>#   ^,          → transaction_id is empty (row starts with comma)</w:t>
      </w:r>
    </w:p>
    <w:p>
      <w:pPr>
        <w:spacing w:before="0" w:after="0"/>
        <w:shd w:val="clear" w:color="auto" w:fill="F0F4F8"/>
      </w:pPr>
      <w:r>
        <w:rPr>
          <w:rFonts w:ascii="Courier New" w:hAnsi="Courier New"/>
          <w:color w:val="1E406E"/>
          <w:sz w:val="18"/>
        </w:rPr>
        <w:t>#   ,,          → account_id is empty (two consecutive commas)</w:t>
      </w:r>
    </w:p>
    <w:p>
      <w:pPr>
        <w:spacing w:before="0" w:after="0"/>
        <w:shd w:val="clear" w:color="auto" w:fill="F0F4F8"/>
      </w:pPr>
      <w:r>
        <w:rPr>
          <w:rFonts w:ascii="Courier New" w:hAnsi="Courier New"/>
          <w:color w:val="1E406E"/>
          <w:sz w:val="18"/>
        </w:rPr>
        <w:t>#   INVALID_AMT → amount field is not a number</w:t>
      </w:r>
    </w:p>
    <w:p>
      <w:pPr>
        <w:spacing w:before="0" w:after="0"/>
        <w:shd w:val="clear" w:color="auto" w:fill="F0F4F8"/>
      </w:pPr>
      <w:r>
        <w:rPr>
          <w:rFonts w:ascii="Courier New" w:hAnsi="Courier New"/>
          <w:color w:val="1E406E"/>
          <w:sz w:val="18"/>
        </w:rPr>
        <w:t>#   ,ERR,       → currency is ERR</w:t>
      </w:r>
    </w:p>
    <w:p/>
    <w:p>
      <w:pPr>
        <w:spacing w:after="80"/>
      </w:pPr>
      <w:r>
        <w:rPr>
          <w:b/>
          <w:sz w:val="21"/>
        </w:rPr>
        <w:t xml:space="preserve">What you see in the NiFi UI: </w:t>
      </w:r>
      <w:r>
        <w:rPr>
          <w:sz w:val="21"/>
        </w:rPr>
        <w:t>Two WARNING entries on the bulletin board — "Malformed/header row skipped: transactions.csv" — one per bad row, logged by the LogMessage processor.</w:t>
      </w:r>
    </w:p>
    <w:p>
      <w:pPr>
        <w:spacing w:after="80"/>
      </w:pPr>
      <w:r>
        <w:rPr>
          <w:b/>
          <w:sz w:val="21"/>
        </w:rPr>
        <w:t xml:space="preserve">Test case — bulletin board: </w:t>
      </w:r>
      <w:r>
        <w:rPr>
          <w:sz w:val="21"/>
        </w:rPr>
        <w:t>Open https://localhost:8161/nifi → click the bell icon (top right) → you will see the two warnings with timestamps.</w:t>
      </w:r>
    </w:p>
    <w:p/>
    <w:p>
      <w:pPr>
        <w:pStyle w:val="Heading2"/>
        <w:jc w:val="left"/>
      </w:pPr>
      <w:r>
        <w:t>11.4 NiFi flow auto-loading via flow.json.gz</w:t>
      </w:r>
    </w:p>
    <w:p>
      <w:r>
        <w:t>The NiFi flow is committed as nifi/conf/flow.json.gz. The NiFi container mounts ./nifi/conf as its configuration directory and loads the flow automatically on start — no nifi-setup service, no script invocation. docker-compose up -d --build is the single command that brings the entire pipeline live.</w:t>
        <w:br/>
        <w:br/>
        <w:t>scripts/setup-nifi-flow.py is kept as a utility: running it against a live NiFi instance regenerates flow.json.gz if the conf directory is wiped or the flow needs structural changes.</w:t>
        <w:br/>
        <w:br/>
        <w:t>Test: docker-compose down -v &amp;&amp; docker-compose up -d --build. After the Java service is healthy, python3 scripts/reconciliation.py must report Overall result: PASS with no additional steps.</w:t>
      </w:r>
    </w:p>
    <w:p>
      <w:pPr>
        <w:pStyle w:val="Heading2"/>
        <w:jc w:val="left"/>
      </w:pPr>
      <w:r>
        <w:t>11.5 End-to-end validation — reconciliation PASS</w:t>
      </w:r>
    </w:p>
    <w:p>
      <w:pPr>
        <w:spacing w:after="80"/>
      </w:pPr>
      <w:r>
        <w:rPr>
          <w:b/>
          <w:sz w:val="21"/>
        </w:rPr>
        <w:t xml:space="preserve">The test: </w:t>
      </w:r>
      <w:r>
        <w:rPr>
          <w:sz w:val="21"/>
        </w:rPr>
        <w:t>python3 scripts/reconciliation.py compares the source CSV against the DB independently, applying the same duplicate and malformed logic. It is the single source of truth for pipeline correctness.</w:t>
      </w:r>
    </w:p>
    <w:p>
      <w:pPr>
        <w:spacing w:before="0" w:after="0"/>
        <w:shd w:val="clear" w:color="auto" w:fill="F0F4F8"/>
      </w:pPr>
      <w:r>
        <w:rPr>
          <w:rFonts w:ascii="Courier New" w:hAnsi="Courier New"/>
          <w:color w:val="1E406E"/>
          <w:sz w:val="18"/>
        </w:rPr>
        <w:t># Run after pipeline completes</w:t>
      </w:r>
    </w:p>
    <w:p>
      <w:pPr>
        <w:spacing w:before="0" w:after="0"/>
        <w:shd w:val="clear" w:color="auto" w:fill="F0F4F8"/>
      </w:pPr>
      <w:r>
        <w:rPr>
          <w:rFonts w:ascii="Courier New" w:hAnsi="Courier New"/>
          <w:color w:val="1E406E"/>
          <w:sz w:val="18"/>
        </w:rPr>
        <w:t>python3 scripts/reconciliation.py</w:t>
      </w:r>
    </w:p>
    <w:p>
      <w:pPr>
        <w:spacing w:before="0" w:after="0"/>
        <w:shd w:val="clear" w:color="auto" w:fill="F0F4F8"/>
      </w:pPr>
      <w:r>
        <w:rPr>
          <w:rFonts w:ascii="Courier New" w:hAnsi="Courier New"/>
          <w:color w:val="1E406E"/>
          <w:sz w:val="18"/>
        </w:rPr>
        <w:t xml:space="preserve"> </w:t>
      </w:r>
    </w:p>
    <w:p>
      <w:pPr>
        <w:spacing w:before="0" w:after="0"/>
        <w:shd w:val="clear" w:color="auto" w:fill="F0F4F8"/>
      </w:pPr>
      <w:r>
        <w:rPr>
          <w:rFonts w:ascii="Courier New" w:hAnsi="Courier New"/>
          <w:color w:val="1E406E"/>
          <w:sz w:val="18"/>
        </w:rPr>
        <w:t># Expected output:</w:t>
      </w:r>
    </w:p>
    <w:p>
      <w:pPr>
        <w:spacing w:before="0" w:after="0"/>
        <w:shd w:val="clear" w:color="auto" w:fill="F0F4F8"/>
      </w:pPr>
      <w:r>
        <w:rPr>
          <w:rFonts w:ascii="Courier New" w:hAnsi="Courier New"/>
          <w:color w:val="1E406E"/>
          <w:sz w:val="18"/>
        </w:rPr>
        <w:t xml:space="preserve">  Total Source Records    : 10</w:t>
      </w:r>
    </w:p>
    <w:p>
      <w:pPr>
        <w:spacing w:before="0" w:after="0"/>
        <w:shd w:val="clear" w:color="auto" w:fill="F0F4F8"/>
      </w:pPr>
      <w:r>
        <w:rPr>
          <w:rFonts w:ascii="Courier New" w:hAnsi="Courier New"/>
          <w:color w:val="1E406E"/>
          <w:sz w:val="18"/>
        </w:rPr>
        <w:t xml:space="preserve">  Successfully Migrated   : 6</w:t>
      </w:r>
    </w:p>
    <w:p>
      <w:pPr>
        <w:spacing w:before="0" w:after="0"/>
        <w:shd w:val="clear" w:color="auto" w:fill="F0F4F8"/>
      </w:pPr>
      <w:r>
        <w:rPr>
          <w:rFonts w:ascii="Courier New" w:hAnsi="Courier New"/>
          <w:color w:val="1E406E"/>
          <w:sz w:val="18"/>
        </w:rPr>
        <w:t xml:space="preserve">  Failed / Skipped        : 2  (2 malformed, 0 not in DB)</w:t>
      </w:r>
    </w:p>
    <w:p>
      <w:pPr>
        <w:spacing w:before="0" w:after="0"/>
        <w:shd w:val="clear" w:color="auto" w:fill="F0F4F8"/>
      </w:pPr>
      <w:r>
        <w:rPr>
          <w:rFonts w:ascii="Courier New" w:hAnsi="Courier New"/>
          <w:color w:val="1E406E"/>
          <w:sz w:val="18"/>
        </w:rPr>
        <w:t xml:space="preserve">  Duplicate rows resolved : 2  (kept highest amount)</w:t>
      </w:r>
    </w:p>
    <w:p>
      <w:pPr>
        <w:spacing w:before="0" w:after="0"/>
        <w:shd w:val="clear" w:color="auto" w:fill="F0F4F8"/>
      </w:pPr>
      <w:r>
        <w:rPr>
          <w:rFonts w:ascii="Courier New" w:hAnsi="Courier New"/>
          <w:color w:val="1E406E"/>
          <w:sz w:val="18"/>
        </w:rPr>
        <w:t xml:space="preserve">  Total Financial Value   : 5,786.25 (mixed currencies)</w:t>
      </w:r>
    </w:p>
    <w:p>
      <w:pPr>
        <w:spacing w:before="0" w:after="0"/>
        <w:shd w:val="clear" w:color="auto" w:fill="F0F4F8"/>
      </w:pPr>
      <w:r>
        <w:rPr>
          <w:rFonts w:ascii="Courier New" w:hAnsi="Courier New"/>
          <w:color w:val="1E406E"/>
          <w:sz w:val="18"/>
        </w:rPr>
        <w:t xml:space="preserve">  Overall result          : PASS</w:t>
      </w:r>
    </w:p>
    <w:p/>
    <w:p>
      <w:pPr>
        <w:spacing w:after="80"/>
      </w:pPr>
      <w:r>
        <w:rPr>
          <w:b/>
          <w:sz w:val="21"/>
        </w:rPr>
        <w:t xml:space="preserve">What PASS means: </w:t>
      </w:r>
      <w:r>
        <w:rPr>
          <w:sz w:val="21"/>
        </w:rPr>
        <w:t>Every valid unique record from the CSV is in the DB. No unexpected records. No missing records. Duplicate resolution applied correctly.</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