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Correspondence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Cazadores</w:t>
      </w:r>
    </w:p>
    <w:p>
      <w:pPr>
        <w:pStyle w:val="FirstParagraph"/>
      </w:pPr>
      <w:r>
        <w:t xml:space="preserve">This dataset contains 158 individuals and 89 variables.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0" w:name="study-of-the-outliers"/>
      <w:r>
        <w:t xml:space="preserve">1. Study of the outliers</w:t>
      </w:r>
      <w:bookmarkEnd w:id="20"/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inertia-distribution"/>
      <w:r>
        <w:t xml:space="preserve">2. Inertia distribution</w:t>
      </w:r>
      <w:bookmarkEnd w:id="21"/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</w:rPr>
        <w:t xml:space="preserve">10.55%</w:t>
      </w:r>
      <w:r>
        <w:t xml:space="preserve"> </w:t>
      </w:r>
      <w:r>
        <w:t xml:space="preserve">of the total dataset inertia ; that means that 10.55% of the individuals (or variables) cloud total variability is explained by the plane.</w:t>
      </w:r>
      <w:r>
        <w:t xml:space="preserve"> </w:t>
      </w:r>
      <w:r>
        <w:t xml:space="preserve">This is a very small percentage and the first plane represents a small part of the data variability.</w:t>
      </w:r>
      <w:r>
        <w:t xml:space="preserve"> </w:t>
      </w:r>
      <w:r>
        <w:t xml:space="preserve">This value is greater than the reference value that equals</w:t>
      </w:r>
      <w:r>
        <w:t xml:space="preserve"> </w:t>
      </w:r>
      <w:r>
        <w:rPr>
          <w:b/>
        </w:rPr>
        <w:t xml:space="preserve">6.33%</w:t>
      </w:r>
      <w:r>
        <w:t xml:space="preserve">, the variability explained by this plane is thus significant</w:t>
      </w:r>
      <w:r>
        <w:t xml:space="preserve"> </w:t>
      </w:r>
      <w:r>
        <w:t xml:space="preserve">(the reference value is the 0.95-quantile of the inertia percentages distribution obtained by simulating 1362 data tables of equivalent size on the basis of a uniform distribution).</w:t>
      </w:r>
    </w:p>
    <w:p>
      <w:pPr>
        <w:pStyle w:val="BodyText"/>
      </w:pPr>
      <w:r>
        <w:t xml:space="preserve">From these observations, it is important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23 axis.</w:t>
      </w:r>
      <w:r>
        <w:t xml:space="preserve"> </w:t>
      </w:r>
      <w:r>
        <w:t xml:space="preserve">These axis present an amount of inertia greater than those obtained by the 0.95-quantile of random distributions (65.62% against 52.88%).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description-of-the-plane-12"/>
      <w:r>
        <w:t xml:space="preserve">3. Description of the plane 1:2</w:t>
      </w:r>
      <w:bookmarkEnd w:id="23"/>
    </w:p>
    <w:p>
      <w:pPr>
        <w:pStyle w:val="SourceCode"/>
      </w:pPr>
      <w:r>
        <w:rPr>
          <w:rStyle w:val="VerbatimChar"/>
        </w:rPr>
        <w:t xml:space="preserve">## Warning: ggrepel: 1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SourceCode"/>
      </w:pPr>
      <w:r>
        <w:rPr>
          <w:rStyle w:val="VerbatimChar"/>
        </w:rPr>
        <w:t xml:space="preserve">## Warning: ggrepel: 4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158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157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1"/>
          <w:ilvl w:val="0"/>
        </w:numPr>
      </w:pPr>
      <w:r>
        <w:t xml:space="preserve">high frequency for factors like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MI=3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DEP=DEP_RIO GRANDE DO SUL (BR)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MUN=MUN_SD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01"/>
          <w:ilvl w:val="0"/>
        </w:numPr>
      </w:pPr>
      <w:r>
        <w:t xml:space="preserve">low frequency for factors like</w:t>
      </w:r>
      <w:r>
        <w:t xml:space="preserve"> </w:t>
      </w:r>
      <w:r>
        <w:rPr>
          <w:i/>
        </w:rPr>
        <w:t xml:space="preserve">OS=OS_NO</w:t>
      </w:r>
      <w:r>
        <w:t xml:space="preserve">,</w:t>
      </w:r>
      <w:r>
        <w:t xml:space="preserve"> </w:t>
      </w:r>
      <w:r>
        <w:rPr>
          <w:i/>
        </w:rPr>
        <w:t xml:space="preserve">BEN=BEN_Sin ProgSocial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BEN=BEN_Algún ProgSocial</w:t>
      </w:r>
      <w:r>
        <w:t xml:space="preserve">,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MI=5</w:t>
      </w:r>
      <w:r>
        <w:t xml:space="preserve">,</w:t>
      </w:r>
      <w:r>
        <w:t xml:space="preserve"> </w:t>
      </w:r>
      <w:r>
        <w:rPr>
          <w:i/>
        </w:rPr>
        <w:t xml:space="preserve">MUN=MUN_POSADAS</w:t>
      </w:r>
      <w:r>
        <w:t xml:space="preserve">,</w:t>
      </w:r>
      <w:r>
        <w:t xml:space="preserve"> </w:t>
      </w:r>
      <w:r>
        <w:rPr>
          <w:i/>
        </w:rPr>
        <w:t xml:space="preserve">DEP=DEP_CAPITAL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DEC=DEC_NO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2 (characterized by a negative coordinate on the axis) is sharing :</w:t>
      </w:r>
    </w:p>
    <w:p>
      <w:pPr>
        <w:pStyle w:val="Compact"/>
        <w:numPr>
          <w:numId w:val="1002"/>
          <w:ilvl w:val="0"/>
        </w:numPr>
      </w:pPr>
      <w:r>
        <w:t xml:space="preserve">high frequency for factors like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BEN=BEN_Sin ProgSocial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OS=OS_NO</w:t>
      </w:r>
      <w:r>
        <w:t xml:space="preserve">,</w:t>
      </w:r>
      <w:r>
        <w:t xml:space="preserve"> </w:t>
      </w:r>
      <w:r>
        <w:rPr>
          <w:i/>
        </w:rPr>
        <w:t xml:space="preserve">MO=MO_MOTOCICLETA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OS=OS_SI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02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MO=MO_EMBARCACIONES S/MOTOR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MI=3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158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157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3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DEP=DEP_CAPITAL</w:t>
      </w:r>
      <w:r>
        <w:t xml:space="preserve">,</w:t>
      </w:r>
      <w:r>
        <w:t xml:space="preserve"> </w:t>
      </w:r>
      <w:r>
        <w:rPr>
          <w:i/>
        </w:rPr>
        <w:t xml:space="preserve">MUN=MUN_POSADAS</w:t>
      </w:r>
      <w:r>
        <w:t xml:space="preserve">,</w:t>
      </w:r>
      <w:r>
        <w:t xml:space="preserve"> </w:t>
      </w:r>
      <w:r>
        <w:rPr>
          <w:i/>
        </w:rPr>
        <w:t xml:space="preserve">MI=5</w:t>
      </w:r>
      <w:r>
        <w:t xml:space="preserve">,</w:t>
      </w:r>
      <w:r>
        <w:t xml:space="preserve"> </w:t>
      </w:r>
      <w:r>
        <w:rPr>
          <w:i/>
        </w:rPr>
        <w:t xml:space="preserve">ED=ED_=&gt;43 años</w:t>
      </w:r>
      <w:r>
        <w:t xml:space="preserve">,</w:t>
      </w:r>
      <w:r>
        <w:t xml:space="preserve"> </w:t>
      </w:r>
      <w:r>
        <w:rPr>
          <w:i/>
        </w:rPr>
        <w:t xml:space="preserve">CRE=CRE_FUERA DE RIESGO</w:t>
      </w:r>
      <w:r>
        <w:t xml:space="preserve">,</w:t>
      </w:r>
      <w:r>
        <w:t xml:space="preserve"> </w:t>
      </w:r>
      <w:r>
        <w:rPr>
          <w:i/>
        </w:rPr>
        <w:t xml:space="preserve">BEN=BEN_Algún ProgSocial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03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ED=ED_SD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158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157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158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157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4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DEP=DEP_CAPITAL</w:t>
      </w:r>
      <w:r>
        <w:t xml:space="preserve">,</w:t>
      </w:r>
      <w:r>
        <w:t xml:space="preserve"> </w:t>
      </w:r>
      <w:r>
        <w:rPr>
          <w:i/>
        </w:rPr>
        <w:t xml:space="preserve">MUN=MUN_POSADAS</w:t>
      </w:r>
      <w:r>
        <w:t xml:space="preserve">,</w:t>
      </w:r>
      <w:r>
        <w:t xml:space="preserve"> </w:t>
      </w:r>
      <w:r>
        <w:rPr>
          <w:i/>
        </w:rPr>
        <w:t xml:space="preserve">MI=5</w:t>
      </w:r>
      <w:r>
        <w:t xml:space="preserve">,</w:t>
      </w:r>
      <w:r>
        <w:t xml:space="preserve"> </w:t>
      </w:r>
      <w:r>
        <w:rPr>
          <w:i/>
        </w:rPr>
        <w:t xml:space="preserve">ED=ED_=&gt;43 años</w:t>
      </w:r>
      <w:r>
        <w:t xml:space="preserve">,</w:t>
      </w:r>
      <w:r>
        <w:t xml:space="preserve"> </w:t>
      </w:r>
      <w:r>
        <w:rPr>
          <w:i/>
        </w:rPr>
        <w:t xml:space="preserve">CRE=CRE_FUERA DE RIESGO</w:t>
      </w:r>
      <w:r>
        <w:t xml:space="preserve">,</w:t>
      </w:r>
      <w:r>
        <w:t xml:space="preserve"> </w:t>
      </w:r>
      <w:r>
        <w:rPr>
          <w:i/>
        </w:rPr>
        <w:t xml:space="preserve">BEN=BEN_Algún ProgSocial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04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ED=ED_SD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5"/>
          <w:ilvl w:val="0"/>
        </w:numPr>
      </w:pPr>
      <w:r>
        <w:t xml:space="preserve">high frequency for factors like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MI=3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DEP=DEP_RIO GRANDE DO SUL (BR)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MUN=MUN_SD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05"/>
          <w:ilvl w:val="0"/>
        </w:numPr>
      </w:pPr>
      <w:r>
        <w:t xml:space="preserve">low frequency for factors like</w:t>
      </w:r>
      <w:r>
        <w:t xml:space="preserve"> </w:t>
      </w:r>
      <w:r>
        <w:rPr>
          <w:i/>
        </w:rPr>
        <w:t xml:space="preserve">OS=OS_NO</w:t>
      </w:r>
      <w:r>
        <w:t xml:space="preserve">,</w:t>
      </w:r>
      <w:r>
        <w:t xml:space="preserve"> </w:t>
      </w:r>
      <w:r>
        <w:rPr>
          <w:i/>
        </w:rPr>
        <w:t xml:space="preserve">BEN=BEN_Sin ProgSocial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BEN=BEN_Algún ProgSocial</w:t>
      </w:r>
      <w:r>
        <w:t xml:space="preserve">,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MI=5</w:t>
      </w:r>
      <w:r>
        <w:t xml:space="preserve">,</w:t>
      </w:r>
      <w:r>
        <w:t xml:space="preserve"> </w:t>
      </w:r>
      <w:r>
        <w:rPr>
          <w:i/>
        </w:rPr>
        <w:t xml:space="preserve">MUN=MUN_POSADAS</w:t>
      </w:r>
      <w:r>
        <w:t xml:space="preserve">,</w:t>
      </w:r>
      <w:r>
        <w:t xml:space="preserve"> </w:t>
      </w:r>
      <w:r>
        <w:rPr>
          <w:i/>
        </w:rPr>
        <w:t xml:space="preserve">DEP=DEP_CAPITAL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DEC=DEC_NO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3 (characterized by a negative coordinate on the axis) is sharing :</w:t>
      </w:r>
    </w:p>
    <w:p>
      <w:pPr>
        <w:pStyle w:val="Compact"/>
        <w:numPr>
          <w:numId w:val="1006"/>
          <w:ilvl w:val="0"/>
        </w:numPr>
      </w:pPr>
      <w:r>
        <w:t xml:space="preserve">high frequency for factors like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BEN=BEN_Sin ProgSocial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OS=OS_NO</w:t>
      </w:r>
      <w:r>
        <w:t xml:space="preserve">,</w:t>
      </w:r>
      <w:r>
        <w:t xml:space="preserve"> </w:t>
      </w:r>
      <w:r>
        <w:rPr>
          <w:i/>
        </w:rPr>
        <w:t xml:space="preserve">MO=MO_MOTOCICLETA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OS=OS_SI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06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MO=MO_EMBARCACIONES S/MOTOR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MI=3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description-of-the-plane-34"/>
      <w:r>
        <w:t xml:space="preserve">4. Description of the plane 3:4</w:t>
      </w:r>
      <w:bookmarkEnd w:id="26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SourceCode"/>
      </w:pPr>
      <w:r>
        <w:rPr>
          <w:rStyle w:val="VerbatimChar"/>
        </w:rPr>
        <w:t xml:space="preserve">## Warning: ggrepel: 1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3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86</w:t>
      </w:r>
      <w:r>
        <w:t xml:space="preserve">,</w:t>
      </w:r>
      <w:r>
        <w:t xml:space="preserve"> </w:t>
      </w:r>
      <w:r>
        <w:rPr>
          <w:i/>
        </w:rPr>
        <w:t xml:space="preserve">75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96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86</w:t>
      </w:r>
      <w:r>
        <w:t xml:space="preserve">,</w:t>
      </w:r>
      <w:r>
        <w:t xml:space="preserve"> </w:t>
      </w:r>
      <w:r>
        <w:rPr>
          <w:i/>
        </w:rPr>
        <w:t xml:space="preserve">75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96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7"/>
          <w:ilvl w:val="0"/>
        </w:numPr>
      </w:pPr>
      <w:r>
        <w:t xml:space="preserve">high frequency for factors like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MUN=MUN_SAN VICENTE</w:t>
      </w:r>
      <w:r>
        <w:t xml:space="preserve">,</w:t>
      </w:r>
      <w:r>
        <w:t xml:space="preserve"> </w:t>
      </w:r>
      <w:r>
        <w:rPr>
          <w:i/>
        </w:rPr>
        <w:t xml:space="preserve">MUN=MUN_EL SOBERBIO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,</w:t>
      </w:r>
      <w:r>
        <w:t xml:space="preserve"> </w:t>
      </w:r>
      <w:r>
        <w:rPr>
          <w:i/>
        </w:rPr>
        <w:t xml:space="preserve">MO=MO_MOTOCICLETA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CRE=CRE_SD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07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MI=4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OS=OS_SD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8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MI=4</w:t>
      </w:r>
      <w:r>
        <w:t xml:space="preserve">,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MO=MO_AUTOMOVIL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MUN=MUN_BERNARDO DE IRIGOYEN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08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MO=MO_MOTOCICLETA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OS=OS_NO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MI=1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4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69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69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9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DEP=DEP_CAINGUÁS</w:t>
      </w:r>
      <w:r>
        <w:t xml:space="preserve">,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MUN=MUN_PUERTO LIBERTAD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MUN=MUN_CAMPO GRANDE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09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MI=3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MO=MO_LANCHA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10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MI=4</w:t>
      </w:r>
      <w:r>
        <w:t xml:space="preserve">,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MO=MO_AUTOMOVIL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MUN=MUN_BERNARDO DE IRIGOYEN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10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MO=MO_MOTOCICLETA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OS=OS_NO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MI=1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description-of-the-plane-56"/>
      <w:r>
        <w:t xml:space="preserve">5. Description of the plane 5:6</w:t>
      </w:r>
      <w:bookmarkEnd w:id="29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SourceCode"/>
      </w:pPr>
      <w:r>
        <w:rPr>
          <w:rStyle w:val="VerbatimChar"/>
        </w:rPr>
        <w:t xml:space="preserve">## Warning: ggrepel: 2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5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92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118</w:t>
      </w:r>
      <w:r>
        <w:t xml:space="preserve">,</w:t>
      </w:r>
      <w:r>
        <w:t xml:space="preserve"> </w:t>
      </w:r>
      <w:r>
        <w:rPr>
          <w:i/>
        </w:rPr>
        <w:t xml:space="preserve">33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92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11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MUN=MUN_COMANDANTE ANDRESITO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,</w:t>
      </w:r>
      <w:r>
        <w:t xml:space="preserve"> </w:t>
      </w:r>
      <w:r>
        <w:rPr>
          <w:i/>
        </w:rPr>
        <w:t xml:space="preserve">MUN=MUN_BERNARDO DE IRIGOYEN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MO=MO_AUTOMOVIL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11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MI=3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MUN=MUN_PUERTO LIBERTAD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DEP=DEP_ELDORADO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118</w:t>
      </w:r>
      <w:r>
        <w:t xml:space="preserve">,</w:t>
      </w:r>
      <w:r>
        <w:t xml:space="preserve"> </w:t>
      </w:r>
      <w:r>
        <w:rPr>
          <w:i/>
        </w:rPr>
        <w:t xml:space="preserve">33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12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ED=ED_-21 años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GEN=GEN_MUJER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OS=OS_NO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12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GEN=GEN_VARÓN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DEP=DEP_IGUAZÚ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3 (characterized by a negative coordinate on the axis) is sharing :</w:t>
      </w:r>
    </w:p>
    <w:p>
      <w:pPr>
        <w:pStyle w:val="Compact"/>
        <w:numPr>
          <w:numId w:val="1013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MI=3</w:t>
      </w:r>
      <w:r>
        <w:t xml:space="preserve">,</w:t>
      </w:r>
      <w:r>
        <w:t xml:space="preserve"> </w:t>
      </w:r>
      <w:r>
        <w:rPr>
          <w:i/>
        </w:rPr>
        <w:t xml:space="preserve">MUN=MUN_PUERTO LIBERTAD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DEP=DEP_ELDORADO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MUN=MUN_ELDORADO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13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MUN=MUN_COMANDANTE ANDRESITO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MUN=MUN_BERNARDO DE IRIGOYEN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OS=OS_NO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6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118</w:t>
      </w:r>
      <w:r>
        <w:t xml:space="preserve">,</w:t>
      </w:r>
      <w:r>
        <w:t xml:space="preserve"> </w:t>
      </w:r>
      <w:r>
        <w:rPr>
          <w:i/>
        </w:rPr>
        <w:t xml:space="preserve">92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33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characterized by a strongly negative coordinate on the axis (to the bottom of the graph).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118</w:t>
      </w:r>
      <w:r>
        <w:t xml:space="preserve">,</w:t>
      </w:r>
      <w:r>
        <w:t xml:space="preserve"> </w:t>
      </w:r>
      <w:r>
        <w:rPr>
          <w:i/>
        </w:rPr>
        <w:t xml:space="preserve">33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14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ED=ED_-21 años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GEN=GEN_MUJER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OS=OS_NO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14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GEN=GEN_VARÓN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DEP=DEP_IGUAZÚ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92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15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MUN=MUN_COMANDANTE ANDRESITO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,</w:t>
      </w:r>
      <w:r>
        <w:t xml:space="preserve"> </w:t>
      </w:r>
      <w:r>
        <w:rPr>
          <w:i/>
        </w:rPr>
        <w:t xml:space="preserve">MUN=MUN_BERNARDO DE IRIGOYEN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MO=MO_AUTOMOVIL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15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MI=3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MUN=MUN_PUERTO LIBERTAD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DEP=DEP_ELDORADO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3 (characterized by a negative coordinate on the axis) is sharing :</w:t>
      </w:r>
    </w:p>
    <w:p>
      <w:pPr>
        <w:pStyle w:val="Compact"/>
        <w:numPr>
          <w:numId w:val="1016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MI=3</w:t>
      </w:r>
      <w:r>
        <w:t xml:space="preserve">,</w:t>
      </w:r>
      <w:r>
        <w:t xml:space="preserve"> </w:t>
      </w:r>
      <w:r>
        <w:rPr>
          <w:i/>
        </w:rPr>
        <w:t xml:space="preserve">MUN=MUN_PUERTO LIBERTAD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DEP=DEP_ELDORADO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MUN=MUN_ELDORADO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16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RAM=RAM_ACTIVIDADES RURALES</w:t>
      </w:r>
      <w:r>
        <w:t xml:space="preserve">,</w:t>
      </w:r>
      <w:r>
        <w:t xml:space="preserve"> </w:t>
      </w:r>
      <w:r>
        <w:rPr>
          <w:i/>
        </w:rPr>
        <w:t xml:space="preserve">MUN=MUN_COMANDANTE ANDRESITO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MUN=MUN_BERNARDO DE IRIGOYEN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OS=OS_NO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description-of-the-plane-78"/>
      <w:r>
        <w:t xml:space="preserve">6. Description of the plane 7:8</w:t>
      </w:r>
      <w:bookmarkEnd w:id="32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6.1 -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6.2 -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7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118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269139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118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numId w:val="1017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DEP=DEP_MONTECARLO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MUN=MUN_CARAGUATAY</w:t>
      </w:r>
      <w:r>
        <w:t xml:space="preserve"> </w:t>
      </w:r>
      <w:r>
        <w:t xml:space="preserve">(factors are sorted from the most common).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18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ED=ED_=&gt;43 años</w:t>
      </w:r>
      <w:r>
        <w:t xml:space="preserve">,</w:t>
      </w:r>
      <w:r>
        <w:t xml:space="preserve"> </w:t>
      </w:r>
      <w:r>
        <w:rPr>
          <w:i/>
        </w:rPr>
        <w:t xml:space="preserve">GEN=GEN_VARÓN</w:t>
      </w:r>
      <w:r>
        <w:t xml:space="preserve">,</w:t>
      </w:r>
      <w:r>
        <w:t xml:space="preserve"> </w:t>
      </w:r>
      <w:r>
        <w:rPr>
          <w:i/>
        </w:rPr>
        <w:t xml:space="preserve">DEP=DEP_CAINGUÁS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MUN=MUN_EL SOBERBIO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18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GEN=GEN_MUJER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8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73</w:t>
      </w:r>
      <w:r>
        <w:t xml:space="preserve">,</w:t>
      </w:r>
      <w:r>
        <w:t xml:space="preserve"> </w:t>
      </w:r>
      <w:r>
        <w:rPr>
          <w:i/>
        </w:rPr>
        <w:t xml:space="preserve">33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118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73</w:t>
      </w:r>
      <w:r>
        <w:t xml:space="preserve">,</w:t>
      </w:r>
      <w:r>
        <w:t xml:space="preserve"> </w:t>
      </w:r>
      <w:r>
        <w:rPr>
          <w:i/>
        </w:rPr>
        <w:t xml:space="preserve">33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19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GEN=GEN_MUJER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19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ED=ED_=&gt;43 años</w:t>
      </w:r>
      <w:r>
        <w:t xml:space="preserve">,</w:t>
      </w:r>
      <w:r>
        <w:t xml:space="preserve"> </w:t>
      </w:r>
      <w:r>
        <w:rPr>
          <w:i/>
        </w:rPr>
        <w:t xml:space="preserve">GEN=GEN_VARÓN</w:t>
      </w:r>
      <w:r>
        <w:t xml:space="preserve">,</w:t>
      </w:r>
      <w:r>
        <w:t xml:space="preserve"> </w:t>
      </w:r>
      <w:r>
        <w:rPr>
          <w:i/>
        </w:rPr>
        <w:t xml:space="preserve">MUN=MUN_EL SOBERBIO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DEP=DEP_CAINGUÁS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20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ED=ED_=&gt;43 años</w:t>
      </w:r>
      <w:r>
        <w:t xml:space="preserve">,</w:t>
      </w:r>
      <w:r>
        <w:t xml:space="preserve"> </w:t>
      </w:r>
      <w:r>
        <w:rPr>
          <w:i/>
        </w:rPr>
        <w:t xml:space="preserve">GEN=GEN_VARÓN</w:t>
      </w:r>
      <w:r>
        <w:t xml:space="preserve">,</w:t>
      </w:r>
      <w:r>
        <w:t xml:space="preserve"> </w:t>
      </w:r>
      <w:r>
        <w:rPr>
          <w:i/>
        </w:rPr>
        <w:t xml:space="preserve">DEP=DEP_CAINGUÁS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MUN=MUN_EL SOBERBIO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20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GEN=GEN_MUJER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118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numId w:val="1021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DEP=DEP_MONTECARLO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MUN=MUN_CARAGUATAY</w:t>
      </w:r>
      <w:r>
        <w:t xml:space="preserve"> </w:t>
      </w:r>
      <w:r>
        <w:t xml:space="preserve">(factors are sorted from the most common).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description-of-the-plane-910"/>
      <w:r>
        <w:t xml:space="preserve">7. Description of the plane 9:10</w:t>
      </w:r>
      <w:bookmarkEnd w:id="35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7.1 -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7.2 -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9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118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 ** and</w:t>
      </w:r>
      <w:r>
        <w:t xml:space="preserve"> </w:t>
      </w:r>
      <w:r>
        <w:rPr>
          <w:i/>
        </w:rPr>
        <w:t xml:space="preserve">145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44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118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22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BEN=BEN_Algún ProgSocial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MO=MO_MOTOCICLETA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22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DEP=DEP_CAINGUÁS</w:t>
      </w:r>
      <w:r>
        <w:t xml:space="preserve">,</w:t>
      </w:r>
      <w:r>
        <w:t xml:space="preserve"> </w:t>
      </w:r>
      <w:r>
        <w:rPr>
          <w:i/>
        </w:rPr>
        <w:t xml:space="preserve">MUN=MUN_COLONIA AURORA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DEP=DEP_25 DE MAYO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62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23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DEP=DEP_PARANÁ (BR)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RAM=RAM_SD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23"/>
          <w:ilvl w:val="0"/>
        </w:numPr>
      </w:pPr>
      <w:r>
        <w:t xml:space="preserve">low frequency for the variable</w:t>
      </w:r>
      <w:r>
        <w:t xml:space="preserve"> </w:t>
      </w:r>
      <w:r>
        <w:rPr>
          <w:i/>
        </w:rPr>
        <w:t xml:space="preserve">DEC=DEC_NO</w:t>
      </w:r>
      <w:r>
        <w:t xml:space="preserve">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145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numId w:val="1024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DEP=DEP_CAINGUÁS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DEP=DEP_25 DE MAYO</w:t>
      </w:r>
      <w:r>
        <w:t xml:space="preserve">,</w:t>
      </w:r>
      <w:r>
        <w:t xml:space="preserve"> </w:t>
      </w:r>
      <w:r>
        <w:rPr>
          <w:i/>
        </w:rPr>
        <w:t xml:space="preserve">MUN=MUN_COLONIA AURORA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MUN=MUN_CAMPO GRANDE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MO=MO_EMBARCACIONES S/MOTOR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24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DEP=DEP_ELDORADO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ED=ED_32-42 años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10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44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118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90</w:t>
      </w:r>
      <w:r>
        <w:t xml:space="preserve">,</w:t>
      </w:r>
      <w:r>
        <w:t xml:space="preserve"> </w:t>
      </w:r>
      <w:r>
        <w:rPr>
          <w:i/>
        </w:rPr>
        <w:t xml:space="preserve">82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44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118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25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BEN=BEN_Algún ProgSocial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MO=MO_MOTOCICLETA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25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OS=OS_SD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DEP=DEP_CAINGUÁS</w:t>
      </w:r>
      <w:r>
        <w:t xml:space="preserve">,</w:t>
      </w:r>
      <w:r>
        <w:t xml:space="preserve"> </w:t>
      </w:r>
      <w:r>
        <w:rPr>
          <w:i/>
        </w:rPr>
        <w:t xml:space="preserve">MUN=MUN_COLONIA AURORA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DEP=DEP_25 DE MAYO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90</w:t>
      </w:r>
      <w:r>
        <w:t xml:space="preserve">,</w:t>
      </w:r>
      <w:r>
        <w:t xml:space="preserve"> </w:t>
      </w:r>
      <w:r>
        <w:rPr>
          <w:i/>
        </w:rPr>
        <w:t xml:space="preserve">82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26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DEP=DEP_LIBERTADOR GENERAL SAN MARTÍN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MUN=MUN_PUERTO RICO</w:t>
      </w:r>
      <w:r>
        <w:t xml:space="preserve"> </w:t>
      </w:r>
      <w:r>
        <w:t xml:space="preserve">(factors are sorted from the most common).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description-of-the-plane-1112"/>
      <w:r>
        <w:t xml:space="preserve">8. Description of the plane 11:12</w:t>
      </w:r>
      <w:bookmarkEnd w:id="38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8.1 -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SourceCode"/>
      </w:pPr>
      <w:r>
        <w:rPr>
          <w:rStyle w:val="VerbatimChar"/>
        </w:rPr>
        <w:t xml:space="preserve">## Warning: ggrepel: 2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8.2 -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11</w:t>
      </w:r>
      <w:r>
        <w:t xml:space="preserve"> </w:t>
      </w:r>
      <w:r>
        <w:t xml:space="preserve">opposes individuals characterized by a strongly positive coordinate on the axis (to the right of the graph)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3391139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numId w:val="1027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MUN=MUN_SAN VICENTE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DEP=DEP_RIO GRANDE DO SUL (BR)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27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DEP=DEP_SAN PEDRO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33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28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DEP=DEP_SAN JAVIER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MUN=MUN_SAN JAVIER</w:t>
      </w:r>
      <w:r>
        <w:t xml:space="preserve"> </w:t>
      </w:r>
      <w:r>
        <w:t xml:space="preserve">(factors are sorted from the most common).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12</w:t>
      </w:r>
      <w:r>
        <w:t xml:space="preserve"> </w:t>
      </w:r>
      <w:r>
        <w:t xml:space="preserve">opposes individuals characterized by a strongly positive coordinate on the axis (to the top of the graph)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4234431182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numId w:val="1029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MUN=MUN_SAN VICENTE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DEP=DEP_RIO GRANDE DO SUL (BR)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29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DEP=DEP_SAN PEDRO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42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,</w:t>
      </w:r>
      <w:r>
        <w:t xml:space="preserve"> </w:t>
      </w:r>
      <w:r>
        <w:rPr>
          <w:i/>
        </w:rPr>
        <w:t xml:space="preserve">118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30"/>
          <w:ilvl w:val="0"/>
        </w:numPr>
      </w:pPr>
      <w:r>
        <w:t xml:space="preserve">high frequency for factors like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DEP=DEP_CAINGUÁS</w:t>
      </w:r>
      <w:r>
        <w:t xml:space="preserve">,</w:t>
      </w:r>
      <w:r>
        <w:t xml:space="preserve"> </w:t>
      </w:r>
      <w:r>
        <w:rPr>
          <w:i/>
        </w:rPr>
        <w:t xml:space="preserve">DEP=DEP_25 DE MAYO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MUN=MUN_COLONIA AURORA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30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MUN=MUN_SAN VICENTE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description-of-the-plane-1314"/>
      <w:r>
        <w:t xml:space="preserve">9. Description of the plane 13:14</w:t>
      </w:r>
      <w:bookmarkEnd w:id="41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9.1 -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9.2 -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13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19106105107908226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numId w:val="1031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DEP=DEP_SD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DEP=DEP_SAN PEDRO</w:t>
      </w:r>
      <w:r>
        <w:t xml:space="preserve">,</w:t>
      </w:r>
      <w:r>
        <w:t xml:space="preserve"> </w:t>
      </w:r>
      <w:r>
        <w:rPr>
          <w:i/>
        </w:rPr>
        <w:t xml:space="preserve">MUN=MUN_SAN PEDRO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MI=4</w:t>
      </w:r>
      <w:r>
        <w:t xml:space="preserve">,</w:t>
      </w:r>
      <w:r>
        <w:t xml:space="preserve"> </w:t>
      </w:r>
      <w:r>
        <w:rPr>
          <w:i/>
        </w:rPr>
        <w:t xml:space="preserve">MO=MO_EMBARCACIONES S/MOTOR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OS=OS_SI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31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DEP=DEP_GUARANÍ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MI=2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139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numId w:val="1032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DEP=DEP_SANTO TOMÉ (CORRIENTES)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MUN=MUN_GOBERNADOR VIRASORO (CORRIENTES)</w:t>
      </w:r>
      <w:r>
        <w:t xml:space="preserve"> </w:t>
      </w:r>
      <w:r>
        <w:t xml:space="preserve">(factors are sorted from the most common).</w:t>
      </w:r>
    </w:p>
    <w:p>
      <w:pPr>
        <w:pStyle w:val="FirstParagraph"/>
      </w:pPr>
      <w:r>
        <w:t xml:space="preserve">The group 3 (characterized by a negative coordinate on the axis) is sharing :</w:t>
      </w:r>
    </w:p>
    <w:p>
      <w:pPr>
        <w:pStyle w:val="Compact"/>
        <w:numPr>
          <w:numId w:val="1033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MUN=MUN_COMANDANTE ANDRESITO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BEN=BEN_Algún ProgSocial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ED=ED_SD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33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BEN=BEN_Sin ProgSocial</w:t>
      </w:r>
      <w:r>
        <w:t xml:space="preserve">,</w:t>
      </w:r>
      <w:r>
        <w:t xml:space="preserve"> </w:t>
      </w:r>
      <w:r>
        <w:rPr>
          <w:i/>
        </w:rPr>
        <w:t xml:space="preserve">MUN=MUN_SD</w:t>
      </w:r>
      <w:r>
        <w:t xml:space="preserve">,</w:t>
      </w:r>
      <w:r>
        <w:t xml:space="preserve"> </w:t>
      </w:r>
      <w:r>
        <w:rPr>
          <w:i/>
        </w:rPr>
        <w:t xml:space="preserve">DEP=DEP_GUARANÍ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DEP=DEP_SD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19</w:t>
      </w:r>
      <w:r>
        <w:t xml:space="preserve">,</w:t>
      </w:r>
      <w:r>
        <w:t xml:space="preserve"> </w:t>
      </w:r>
      <w:r>
        <w:rPr>
          <w:i/>
        </w:rPr>
        <w:t xml:space="preserve">106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107</w:t>
      </w:r>
      <w:r>
        <w:t xml:space="preserve">,</w:t>
      </w:r>
      <w:r>
        <w:t xml:space="preserve"> </w:t>
      </w:r>
      <w:r>
        <w:rPr>
          <w:i/>
        </w:rPr>
        <w:t xml:space="preserve">90</w:t>
      </w:r>
      <w:r>
        <w:t xml:space="preserve">,</w:t>
      </w:r>
      <w:r>
        <w:t xml:space="preserve"> </w:t>
      </w:r>
      <w:r>
        <w:rPr>
          <w:i/>
        </w:rPr>
        <w:t xml:space="preserve">82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34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DEP=DEP_25 DE MAYO</w:t>
      </w:r>
      <w:r>
        <w:t xml:space="preserve">,</w:t>
      </w:r>
      <w:r>
        <w:t xml:space="preserve"> </w:t>
      </w:r>
      <w:r>
        <w:rPr>
          <w:i/>
        </w:rPr>
        <w:t xml:space="preserve">MUN=MUN_COLONIA AURORA</w:t>
      </w:r>
      <w:r>
        <w:t xml:space="preserve">,</w:t>
      </w:r>
      <w:r>
        <w:t xml:space="preserve"> </w:t>
      </w:r>
      <w:r>
        <w:rPr>
          <w:i/>
        </w:rPr>
        <w:t xml:space="preserve">DEP=DEP_LIBERTADOR GENERAL SAN MARTÍN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MUN=MUN_PUERTO RICO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34"/>
          <w:ilvl w:val="0"/>
        </w:numPr>
      </w:pPr>
      <w:r>
        <w:t xml:space="preserve">low frequency for the variable</w:t>
      </w:r>
      <w:r>
        <w:t xml:space="preserve"> </w:t>
      </w:r>
      <w:r>
        <w:rPr>
          <w:i/>
        </w:rPr>
        <w:t xml:space="preserve">OS=OS_SI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14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19</w:t>
      </w:r>
      <w:r>
        <w:t xml:space="preserve">,</w:t>
      </w:r>
      <w:r>
        <w:t xml:space="preserve"> </w:t>
      </w:r>
      <w:r>
        <w:rPr>
          <w:i/>
        </w:rPr>
        <w:t xml:space="preserve">106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107</w:t>
      </w:r>
      <w:r>
        <w:t xml:space="preserve">,</w:t>
      </w:r>
      <w:r>
        <w:t xml:space="preserve"> </w:t>
      </w:r>
      <w:r>
        <w:rPr>
          <w:i/>
        </w:rPr>
        <w:t xml:space="preserve">90</w:t>
      </w:r>
      <w:r>
        <w:t xml:space="preserve">,</w:t>
      </w:r>
      <w:r>
        <w:t xml:space="preserve"> </w:t>
      </w:r>
      <w:r>
        <w:rPr>
          <w:i/>
        </w:rPr>
        <w:t xml:space="preserve">82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 ** and</w:t>
      </w:r>
      <w:r>
        <w:t xml:space="preserve"> </w:t>
      </w:r>
      <w:r>
        <w:rPr>
          <w:i/>
        </w:rPr>
        <w:t xml:space="preserve">145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19</w:t>
      </w:r>
      <w:r>
        <w:t xml:space="preserve">,</w:t>
      </w:r>
      <w:r>
        <w:t xml:space="preserve"> </w:t>
      </w:r>
      <w:r>
        <w:rPr>
          <w:i/>
        </w:rPr>
        <w:t xml:space="preserve">106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107</w:t>
      </w:r>
      <w:r>
        <w:t xml:space="preserve">,</w:t>
      </w:r>
      <w:r>
        <w:t xml:space="preserve"> </w:t>
      </w:r>
      <w:r>
        <w:rPr>
          <w:i/>
        </w:rPr>
        <w:t xml:space="preserve">90</w:t>
      </w:r>
      <w:r>
        <w:t xml:space="preserve">,</w:t>
      </w:r>
      <w:r>
        <w:t xml:space="preserve"> </w:t>
      </w:r>
      <w:r>
        <w:rPr>
          <w:i/>
        </w:rPr>
        <w:t xml:space="preserve">82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35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DEP=DEP_25 DE MAYO</w:t>
      </w:r>
      <w:r>
        <w:t xml:space="preserve">,</w:t>
      </w:r>
      <w:r>
        <w:t xml:space="preserve"> </w:t>
      </w:r>
      <w:r>
        <w:rPr>
          <w:i/>
        </w:rPr>
        <w:t xml:space="preserve">MUN=MUN_COLONIA AURORA</w:t>
      </w:r>
      <w:r>
        <w:t xml:space="preserve">,</w:t>
      </w:r>
      <w:r>
        <w:t xml:space="preserve"> </w:t>
      </w:r>
      <w:r>
        <w:rPr>
          <w:i/>
        </w:rPr>
        <w:t xml:space="preserve">DEP=DEP_LIBERTADOR GENERAL SAN MARTÍN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MUN=MUN_PUERTO RICO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35"/>
          <w:ilvl w:val="0"/>
        </w:numPr>
      </w:pPr>
      <w:r>
        <w:t xml:space="preserve">low frequency for the variable</w:t>
      </w:r>
      <w:r>
        <w:t xml:space="preserve"> </w:t>
      </w:r>
      <w:r>
        <w:rPr>
          <w:i/>
        </w:rPr>
        <w:t xml:space="preserve">OS=OS_SI</w:t>
      </w:r>
      <w:r>
        <w:t xml:space="preserve">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145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numId w:val="1036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DEP=DEP_GUARANÍ</w:t>
      </w:r>
      <w:r>
        <w:t xml:space="preserve">,</w:t>
      </w:r>
      <w:r>
        <w:t xml:space="preserve"> </w:t>
      </w:r>
      <w:r>
        <w:rPr>
          <w:i/>
        </w:rPr>
        <w:t xml:space="preserve">MUN=MUN_SAN VICENTE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MUN=MUN_EL SOBERBIO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36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MUN=MUN_SD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DEP=DEP_SD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4" w:name="description-of-the-plane-1516"/>
      <w:r>
        <w:t xml:space="preserve">10. Description of the plane 15:16</w:t>
      </w:r>
      <w:bookmarkEnd w:id="44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10.1 -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SourceCode"/>
      </w:pPr>
      <w:r>
        <w:rPr>
          <w:rStyle w:val="VerbatimChar"/>
        </w:rPr>
        <w:t xml:space="preserve">## Warning: ggrepel: 1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10.2 -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15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145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6566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145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numId w:val="1037"/>
          <w:ilvl w:val="0"/>
        </w:numPr>
      </w:pPr>
      <w:r>
        <w:t xml:space="preserve">factors whose frequency does not differ significantly from the mean.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65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66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38"/>
          <w:ilvl w:val="0"/>
        </w:numPr>
      </w:pPr>
      <w:r>
        <w:t xml:space="preserve">high frequency for the variable</w:t>
      </w:r>
      <w:r>
        <w:t xml:space="preserve"> </w:t>
      </w:r>
      <w:r>
        <w:rPr>
          <w:i/>
        </w:rPr>
        <w:t xml:space="preserve">DEP=DEP_RIO GRANDE DO SUL (BR)</w:t>
      </w:r>
      <w:r>
        <w:t xml:space="preserve">.</w:t>
      </w:r>
    </w:p>
    <w:p>
      <w:pPr>
        <w:pStyle w:val="Compact"/>
        <w:numPr>
          <w:numId w:val="1038"/>
          <w:ilvl w:val="0"/>
        </w:numPr>
      </w:pPr>
      <w:r>
        <w:t xml:space="preserve">low frequency for the variable</w:t>
      </w:r>
      <w:r>
        <w:t xml:space="preserve"> </w:t>
      </w:r>
      <w:r>
        <w:rPr>
          <w:i/>
        </w:rPr>
        <w:t xml:space="preserve">MI=4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16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146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147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65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66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147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numId w:val="1039"/>
          <w:ilvl w:val="0"/>
        </w:numPr>
      </w:pPr>
      <w:r>
        <w:t xml:space="preserve">factors whose frequency does not differ significantly from the mean.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146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numId w:val="1040"/>
          <w:ilvl w:val="0"/>
        </w:numPr>
      </w:pPr>
      <w:r>
        <w:t xml:space="preserve">factors whose frequency does not differ significantly from the mean.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65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66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41"/>
          <w:ilvl w:val="0"/>
        </w:numPr>
      </w:pPr>
      <w:r>
        <w:t xml:space="preserve">high frequency for the variable</w:t>
      </w:r>
      <w:r>
        <w:t xml:space="preserve"> </w:t>
      </w:r>
      <w:r>
        <w:rPr>
          <w:i/>
        </w:rPr>
        <w:t xml:space="preserve">DEP=DEP_RIO GRANDE DO SUL (BR)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t xml:space="preserve">low frequency for the variable</w:t>
      </w:r>
      <w:r>
        <w:t xml:space="preserve"> </w:t>
      </w:r>
      <w:r>
        <w:rPr>
          <w:i/>
        </w:rPr>
        <w:t xml:space="preserve">MI=4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description-of-the-plane-1718"/>
      <w:r>
        <w:t xml:space="preserve">11. Description of the plane 17:18</w:t>
      </w:r>
      <w:bookmarkEnd w:id="47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11.1 -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SourceCode"/>
      </w:pPr>
      <w:r>
        <w:rPr>
          <w:rStyle w:val="VerbatimChar"/>
        </w:rPr>
        <w:t xml:space="preserve">## Warning: ggrepel: 1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11.2 -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17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44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53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94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20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44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42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ED=ED_=&gt;43 años</w:t>
      </w:r>
      <w:r>
        <w:t xml:space="preserve">,</w:t>
      </w:r>
      <w:r>
        <w:t xml:space="preserve"> </w:t>
      </w:r>
      <w:r>
        <w:rPr>
          <w:i/>
        </w:rPr>
        <w:t xml:space="preserve">MUN=MUN_PUERTO LIBERTAD</w:t>
      </w:r>
      <w:r>
        <w:t xml:space="preserve">,</w:t>
      </w:r>
      <w:r>
        <w:t xml:space="preserve"> </w:t>
      </w:r>
      <w:r>
        <w:rPr>
          <w:i/>
        </w:rPr>
        <w:t xml:space="preserve">MUN=MUN_PUERTO IGUAZÚ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CRE=CRE_SD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42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,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CRE=CRE_FUERA DE RIESGO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MI=4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53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94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20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43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MUN=MUN_COMANDANTE ANDRESITO</w:t>
      </w:r>
      <w:r>
        <w:t xml:space="preserve">,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MUN=MUN_CAMPO GRANDE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BEN=BEN_SD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43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CRE=CRE_FUERA DE RIESGO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MI=4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18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44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94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44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ED=ED_21-31 años</w:t>
      </w:r>
      <w:r>
        <w:t xml:space="preserve">,</w:t>
      </w:r>
      <w:r>
        <w:t xml:space="preserve"> </w:t>
      </w:r>
      <w:r>
        <w:rPr>
          <w:i/>
        </w:rPr>
        <w:t xml:space="preserve">CRE=CRE_FUERA DE RIESGO</w:t>
      </w:r>
      <w:r>
        <w:t xml:space="preserve">,</w:t>
      </w:r>
      <w:r>
        <w:t xml:space="preserve"> </w:t>
      </w:r>
      <w:r>
        <w:rPr>
          <w:i/>
        </w:rPr>
        <w:t xml:space="preserve">MI=4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MO=MO_MOTOCICLETA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BEN=BEN_Sin ProgSocial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44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ED=ED_=&gt;43 años</w:t>
      </w:r>
      <w:r>
        <w:t xml:space="preserve">,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BEN=BEN_SD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53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94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20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45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MUN=MUN_COMANDANTE ANDRESITO</w:t>
      </w:r>
      <w:r>
        <w:t xml:space="preserve">,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MUN=MUN_CAMPO GRANDE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BEN=BEN_SD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45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RAM=RAM_CONSTRUCCION/MADERA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,</w:t>
      </w:r>
      <w:r>
        <w:t xml:space="preserve"> </w:t>
      </w:r>
      <w:r>
        <w:rPr>
          <w:i/>
        </w:rPr>
        <w:t xml:space="preserve">CRE=CRE_FUERA DE RIESGO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MI=4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44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46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DEP=DEP_IGUAZÚ</w:t>
      </w:r>
      <w:r>
        <w:t xml:space="preserve">,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ED=ED_=&gt;43 años</w:t>
      </w:r>
      <w:r>
        <w:t xml:space="preserve">,</w:t>
      </w:r>
      <w:r>
        <w:t xml:space="preserve"> </w:t>
      </w:r>
      <w:r>
        <w:rPr>
          <w:i/>
        </w:rPr>
        <w:t xml:space="preserve">MUN=MUN_PUERTO LIBERTAD</w:t>
      </w:r>
      <w:r>
        <w:t xml:space="preserve">,</w:t>
      </w:r>
      <w:r>
        <w:t xml:space="preserve"> </w:t>
      </w:r>
      <w:r>
        <w:rPr>
          <w:i/>
        </w:rPr>
        <w:t xml:space="preserve">MUN=MUN_PUERTO IGUAZÚ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CRE=CRE_SD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46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,</w:t>
      </w:r>
      <w:r>
        <w:t xml:space="preserve"> </w:t>
      </w:r>
      <w:r>
        <w:rPr>
          <w:i/>
        </w:rPr>
        <w:t xml:space="preserve">DEP=DEP_GENERAL MANUEL BELGRANO</w:t>
      </w:r>
      <w:r>
        <w:t xml:space="preserve">,</w:t>
      </w:r>
      <w:r>
        <w:t xml:space="preserve"> </w:t>
      </w:r>
      <w:r>
        <w:rPr>
          <w:i/>
        </w:rPr>
        <w:t xml:space="preserve">ED=ED_SD</w:t>
      </w:r>
      <w:r>
        <w:t xml:space="preserve">,</w:t>
      </w:r>
      <w:r>
        <w:t xml:space="preserve"> </w:t>
      </w:r>
      <w:r>
        <w:rPr>
          <w:i/>
        </w:rPr>
        <w:t xml:space="preserve">CRE=CRE_FUERA DE RIESGO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MI=4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0" w:name="description-of-the-plane-1920"/>
      <w:r>
        <w:t xml:space="preserve">12. Description of the plane 19:20</w:t>
      </w:r>
      <w:bookmarkEnd w:id="50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12.1 -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SourceCode"/>
      </w:pPr>
      <w:r>
        <w:rPr>
          <w:rStyle w:val="VerbatimChar"/>
        </w:rPr>
        <w:t xml:space="preserve">## Warning: ggrepel: 2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12.2 -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19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,</w:t>
      </w:r>
      <w:r>
        <w:t xml:space="preserve"> </w:t>
      </w:r>
      <w:r>
        <w:rPr>
          <w:i/>
        </w:rPr>
        <w:t xml:space="preserve">57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numId w:val="1047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GEN=GEN_VARÓN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OS=OS_NO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47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MUN=MUN_WANDA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48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DEP=DEP_RIO GRANDE DO SUL (BR)</w:t>
      </w:r>
      <w:r>
        <w:t xml:space="preserve">,</w:t>
      </w:r>
      <w:r>
        <w:t xml:space="preserve"> </w:t>
      </w:r>
      <w:r>
        <w:rPr>
          <w:i/>
        </w:rPr>
        <w:t xml:space="preserve">MUN=MUN_CORONEL BICACO (BR)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GEN=GEN_SD</w:t>
      </w:r>
      <w:r>
        <w:t xml:space="preserve"> </w:t>
      </w:r>
      <w:r>
        <w:t xml:space="preserve">(factors are sorted from the most common).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,</w:t>
      </w:r>
      <w:r>
        <w:t xml:space="preserve"> </w:t>
      </w:r>
      <w:r>
        <w:rPr>
          <w:i/>
        </w:rPr>
        <w:t xml:space="preserve">57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49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ED=ED_=&gt;43 años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49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MUN=MUN_ELDORADO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20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,</w:t>
      </w:r>
      <w:r>
        <w:t xml:space="preserve"> </w:t>
      </w:r>
      <w:r>
        <w:rPr>
          <w:i/>
        </w:rPr>
        <w:t xml:space="preserve">57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characterized by a strongly negative coordinate on the axis (to the bottom of the graph).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,</w:t>
      </w:r>
      <w:r>
        <w:t xml:space="preserve"> </w:t>
      </w:r>
      <w:r>
        <w:rPr>
          <w:i/>
        </w:rPr>
        <w:t xml:space="preserve">57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50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,</w:t>
      </w:r>
      <w:r>
        <w:t xml:space="preserve"> </w:t>
      </w:r>
      <w:r>
        <w:rPr>
          <w:i/>
        </w:rPr>
        <w:t xml:space="preserve">MUN=MUN_WANDA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ED=ED_=&gt;43 años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50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MUN=MUN_ELDORADO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51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DEP=DEP_RIO GRANDE DO SUL (BR)</w:t>
      </w:r>
      <w:r>
        <w:t xml:space="preserve">,</w:t>
      </w:r>
      <w:r>
        <w:t xml:space="preserve"> </w:t>
      </w:r>
      <w:r>
        <w:rPr>
          <w:i/>
        </w:rPr>
        <w:t xml:space="preserve">MUN=MUN_CORONEL BICACO (BR)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GEN=GEN_SD</w:t>
      </w:r>
      <w:r>
        <w:t xml:space="preserve"> </w:t>
      </w:r>
      <w:r>
        <w:t xml:space="preserve">(factors are sorted from the most common).</w:t>
      </w:r>
    </w:p>
    <w:p>
      <w:pPr>
        <w:pStyle w:val="FirstParagraph"/>
      </w:pPr>
      <w:r>
        <w:t xml:space="preserve">The group 3 (characterized by a negative coordinate on the axis) is sharing :</w:t>
      </w:r>
    </w:p>
    <w:p>
      <w:pPr>
        <w:pStyle w:val="Compact"/>
        <w:numPr>
          <w:numId w:val="1052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GEN=GEN_VARÓN</w:t>
      </w:r>
      <w:r>
        <w:t xml:space="preserve">,</w:t>
      </w:r>
      <w:r>
        <w:t xml:space="preserve"> </w:t>
      </w:r>
      <w:r>
        <w:rPr>
          <w:i/>
        </w:rPr>
        <w:t xml:space="preserve">MUN=MUN_ELDORADO</w:t>
      </w:r>
      <w:r>
        <w:t xml:space="preserve">,</w:t>
      </w:r>
      <w:r>
        <w:t xml:space="preserve"> </w:t>
      </w:r>
      <w:r>
        <w:rPr>
          <w:i/>
        </w:rPr>
        <w:t xml:space="preserve">DEC=DEC_SÍ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OS=OS_NO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52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MUN=MUN_SAN ANTONIO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MUN=MUN_WANDA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3" w:name="description-of-the-plane-2122"/>
      <w:r>
        <w:t xml:space="preserve">13. Description of the plane 21:22</w:t>
      </w:r>
      <w:bookmarkEnd w:id="53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13.1 -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SourceCode"/>
      </w:pPr>
      <w:r>
        <w:rPr>
          <w:rStyle w:val="VerbatimChar"/>
        </w:rPr>
        <w:t xml:space="preserve">## Warning: ggrepel: 1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13.2 -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21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13572531511411326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numId w:val="1053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BEN=BEN_Sin ProgSocial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,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GEN=GEN_VARÓN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OS=OS_SI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53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ED=ED_21-31 años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54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GEN=GEN_MUJER</w:t>
      </w:r>
      <w:r>
        <w:t xml:space="preserve">,</w:t>
      </w:r>
      <w:r>
        <w:t xml:space="preserve"> </w:t>
      </w:r>
      <w:r>
        <w:rPr>
          <w:i/>
        </w:rPr>
        <w:t xml:space="preserve">MUN=MUN_SAN VICENTE</w:t>
      </w:r>
      <w:r>
        <w:t xml:space="preserve">,</w:t>
      </w:r>
      <w:r>
        <w:t xml:space="preserve"> </w:t>
      </w:r>
      <w:r>
        <w:rPr>
          <w:i/>
        </w:rPr>
        <w:t xml:space="preserve">MUN=MUN_PUERTO ESPERANZA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RAM=RAM_CONSTRUCCION/MADERA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54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MI=2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13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,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55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GEN=GEN_SD</w:t>
      </w:r>
      <w:r>
        <w:t xml:space="preserve">,</w:t>
      </w:r>
      <w:r>
        <w:t xml:space="preserve"> </w:t>
      </w:r>
      <w:r>
        <w:rPr>
          <w:i/>
        </w:rPr>
        <w:t xml:space="preserve">MI=4</w:t>
      </w:r>
      <w:r>
        <w:t xml:space="preserve">,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MUN=MUN_COMANDANTE ANDRESITO</w:t>
      </w:r>
      <w:r>
        <w:t xml:space="preserve">,</w:t>
      </w:r>
      <w:r>
        <w:t xml:space="preserve"> </w:t>
      </w:r>
      <w:r>
        <w:rPr>
          <w:i/>
        </w:rPr>
        <w:t xml:space="preserve">MUN=MUN_COLONIA DELICIA</w:t>
      </w:r>
      <w:r>
        <w:t xml:space="preserve">,</w:t>
      </w:r>
      <w:r>
        <w:t xml:space="preserve"> </w:t>
      </w:r>
      <w:r>
        <w:rPr>
          <w:i/>
        </w:rPr>
        <w:t xml:space="preserve">CRE=CRE_SITUACIÓN 4 O 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MO=MO_AUTOMOVIL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55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BEN=BEN_Sin ProgSocial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22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13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,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numId w:val="1056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,</w:t>
      </w:r>
      <w:r>
        <w:t xml:space="preserve"> </w:t>
      </w:r>
      <w:r>
        <w:rPr>
          <w:i/>
        </w:rPr>
        <w:t xml:space="preserve">BEN=BEN_Sin ProgSocial</w:t>
      </w:r>
      <w:r>
        <w:t xml:space="preserve">,</w:t>
      </w:r>
      <w:r>
        <w:t xml:space="preserve"> </w:t>
      </w:r>
      <w:r>
        <w:rPr>
          <w:i/>
        </w:rPr>
        <w:t xml:space="preserve">ED=ED_32-42 años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,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GEN=GEN_VARÓN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OS=OS_SI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56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,</w:t>
      </w:r>
      <w:r>
        <w:t xml:space="preserve"> </w:t>
      </w:r>
      <w:r>
        <w:rPr>
          <w:i/>
        </w:rPr>
        <w:t xml:space="preserve">OS=OS_SD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ED=ED_21-31 años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13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,</w:t>
      </w:r>
      <w:r>
        <w:t xml:space="preserve"> </w:t>
      </w:r>
      <w:r>
        <w:rPr>
          <w:i/>
        </w:rPr>
        <w:t xml:space="preserve">114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57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GEN=GEN_SD</w:t>
      </w:r>
      <w:r>
        <w:t xml:space="preserve">,</w:t>
      </w:r>
      <w:r>
        <w:t xml:space="preserve"> </w:t>
      </w:r>
      <w:r>
        <w:rPr>
          <w:i/>
        </w:rPr>
        <w:t xml:space="preserve">MI=4</w:t>
      </w:r>
      <w:r>
        <w:t xml:space="preserve">,</w:t>
      </w:r>
      <w:r>
        <w:t xml:space="preserve"> </w:t>
      </w:r>
      <w:r>
        <w:rPr>
          <w:i/>
        </w:rPr>
        <w:t xml:space="preserve">DEP=DEP_ELDORADO</w:t>
      </w:r>
      <w:r>
        <w:t xml:space="preserve">,</w:t>
      </w:r>
      <w:r>
        <w:t xml:space="preserve"> </w:t>
      </w:r>
      <w:r>
        <w:rPr>
          <w:i/>
        </w:rPr>
        <w:t xml:space="preserve">MUN=MUN_COMANDANTE ANDRESITO</w:t>
      </w:r>
      <w:r>
        <w:t xml:space="preserve">,</w:t>
      </w:r>
      <w:r>
        <w:t xml:space="preserve"> </w:t>
      </w:r>
      <w:r>
        <w:rPr>
          <w:i/>
        </w:rPr>
        <w:t xml:space="preserve">MUN=MUN_COLONIA DELICIA</w:t>
      </w:r>
      <w:r>
        <w:t xml:space="preserve">,</w:t>
      </w:r>
      <w:r>
        <w:t xml:space="preserve"> </w:t>
      </w:r>
      <w:r>
        <w:rPr>
          <w:i/>
        </w:rPr>
        <w:t xml:space="preserve">CRE=CRE_SITUACIÓN 4 O 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MO=MO_AUTOMOVIL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57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CRE=CRE_SD</w:t>
      </w:r>
      <w:r>
        <w:t xml:space="preserve">,</w:t>
      </w:r>
      <w:r>
        <w:t xml:space="preserve"> </w:t>
      </w:r>
      <w:r>
        <w:rPr>
          <w:i/>
        </w:rPr>
        <w:t xml:space="preserve">BEN=BEN_Sin ProgSocial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58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MI=1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GEN=GEN_MUJER</w:t>
      </w:r>
      <w:r>
        <w:t xml:space="preserve">,</w:t>
      </w:r>
      <w:r>
        <w:t xml:space="preserve"> </w:t>
      </w:r>
      <w:r>
        <w:rPr>
          <w:i/>
        </w:rPr>
        <w:t xml:space="preserve">MUN=MUN_SAN VICENTE</w:t>
      </w:r>
      <w:r>
        <w:t xml:space="preserve">,</w:t>
      </w:r>
      <w:r>
        <w:t xml:space="preserve"> </w:t>
      </w:r>
      <w:r>
        <w:rPr>
          <w:i/>
        </w:rPr>
        <w:t xml:space="preserve">MUN=MUN_PUERTO ESPERANZA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RAM=RAM_CONSTRUCCION/MADERA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58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RAM=RAM_ADM PUBLICA/SERV PROFESIONALES</w:t>
      </w:r>
      <w:r>
        <w:t xml:space="preserve">,</w:t>
      </w:r>
      <w:r>
        <w:t xml:space="preserve"> </w:t>
      </w:r>
      <w:r>
        <w:rPr>
          <w:i/>
        </w:rPr>
        <w:t xml:space="preserve">RAM=RAM_COMERCIO/TRANSPORTE/SERVICIOS (GRAL)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MI=2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6" w:name="description-of-the-dimension-23"/>
      <w:r>
        <w:t xml:space="preserve">14. Description of the dimension 23</w:t>
      </w:r>
      <w:bookmarkEnd w:id="56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14.1 - Individuals factor map (MCA)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SourceCode"/>
      </w:pPr>
      <w:r>
        <w:rPr>
          <w:rStyle w:val="VerbatimChar"/>
        </w:rPr>
        <w:t xml:space="preserve">## Warning: ggrepel: 6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4-1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14.2 - Variables factor map (MCA)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23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121</w:t>
      </w:r>
      <w:r>
        <w:t xml:space="preserve">,</w:t>
      </w:r>
      <w:r>
        <w:t xml:space="preserve"> </w:t>
      </w:r>
      <w:r>
        <w:rPr>
          <w:i/>
        </w:rPr>
        <w:t xml:space="preserve">122</w:t>
      </w:r>
      <w:r>
        <w:t xml:space="preserve">,</w:t>
      </w:r>
      <w:r>
        <w:t xml:space="preserve"> </w:t>
      </w:r>
      <w:r>
        <w:rPr>
          <w:i/>
        </w:rPr>
        <w:t xml:space="preserve">111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,</w:t>
      </w:r>
      <w:r>
        <w:t xml:space="preserve"> </w:t>
      </w:r>
      <w:r>
        <w:rPr>
          <w:i/>
        </w:rPr>
        <w:t xml:space="preserve">82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70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26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59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,</w:t>
      </w:r>
      <w:r>
        <w:t xml:space="preserve"> </w:t>
      </w:r>
      <w:r>
        <w:rPr>
          <w:i/>
        </w:rPr>
        <w:t xml:space="preserve">MI=4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DEC=DEC_SÍ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59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OS=OS_NO</w:t>
      </w:r>
      <w:r>
        <w:t xml:space="preserve">,</w:t>
      </w:r>
      <w:r>
        <w:t xml:space="preserve"> </w:t>
      </w:r>
      <w:r>
        <w:rPr>
          <w:i/>
        </w:rPr>
        <w:t xml:space="preserve">MUN=MUN_PUERTO LIBERTAD</w:t>
      </w:r>
      <w:r>
        <w:t xml:space="preserve">,</w:t>
      </w:r>
      <w:r>
        <w:t xml:space="preserve"> </w:t>
      </w:r>
      <w:r>
        <w:rPr>
          <w:i/>
        </w:rPr>
        <w:t xml:space="preserve">DEC=DEC_NO</w:t>
      </w:r>
      <w:r>
        <w:t xml:space="preserve">,</w:t>
      </w:r>
      <w:r>
        <w:t xml:space="preserve"> </w:t>
      </w:r>
      <w:r>
        <w:rPr>
          <w:i/>
        </w:rPr>
        <w:t xml:space="preserve">MI=2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,</w:t>
      </w:r>
      <w:r>
        <w:t xml:space="preserve"> </w:t>
      </w:r>
      <w:r>
        <w:rPr>
          <w:i/>
        </w:rPr>
        <w:t xml:space="preserve">RAM=RAM_SD</w:t>
      </w:r>
      <w:r>
        <w:t xml:space="preserve">,</w:t>
      </w:r>
      <w:r>
        <w:t xml:space="preserve"> </w:t>
      </w:r>
      <w:r>
        <w:rPr>
          <w:i/>
        </w:rPr>
        <w:t xml:space="preserve">MO=MO_MOTOCICLETA</w:t>
      </w:r>
      <w:r>
        <w:t xml:space="preserve">,</w:t>
      </w:r>
      <w:r>
        <w:t xml:space="preserve"> </w:t>
      </w:r>
      <w:r>
        <w:rPr>
          <w:i/>
        </w:rPr>
        <w:t xml:space="preserve">BEN=BEN_SD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MUN=MUN_COMANDANTE ANDRESITO</w:t>
      </w:r>
      <w:r>
        <w:t xml:space="preserve"> </w:t>
      </w:r>
      <w:r>
        <w:t xml:space="preserve">(factors are sorted from the rarest).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121</w:t>
      </w:r>
      <w:r>
        <w:t xml:space="preserve">,</w:t>
      </w:r>
      <w:r>
        <w:t xml:space="preserve"> </w:t>
      </w:r>
      <w:r>
        <w:rPr>
          <w:i/>
        </w:rPr>
        <w:t xml:space="preserve">122</w:t>
      </w:r>
      <w:r>
        <w:t xml:space="preserve">,</w:t>
      </w:r>
      <w:r>
        <w:t xml:space="preserve"> </w:t>
      </w:r>
      <w:r>
        <w:rPr>
          <w:i/>
        </w:rPr>
        <w:t xml:space="preserve">111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82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60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MUN=MUN_SAN VICENTE</w:t>
      </w:r>
      <w:r>
        <w:t xml:space="preserve">,</w:t>
      </w:r>
      <w:r>
        <w:t xml:space="preserve"> </w:t>
      </w:r>
      <w:r>
        <w:rPr>
          <w:i/>
        </w:rPr>
        <w:t xml:space="preserve">ED=ED_21-31 años</w:t>
      </w:r>
      <w:r>
        <w:t xml:space="preserve">,</w:t>
      </w:r>
      <w:r>
        <w:t xml:space="preserve"> </w:t>
      </w:r>
      <w:r>
        <w:rPr>
          <w:i/>
        </w:rPr>
        <w:t xml:space="preserve">MUN=MUN_PUERTO RICO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DEP=DEP_GUARANÍ</w:t>
      </w:r>
      <w:r>
        <w:t xml:space="preserve"> </w:t>
      </w:r>
      <w:r>
        <w:t xml:space="preserve">(factors are sorted from the most common).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70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61"/>
          <w:ilvl w:val="0"/>
        </w:numPr>
      </w:pPr>
      <w:r>
        <w:t xml:space="preserve">high frequency for the factors</w:t>
      </w:r>
      <w:r>
        <w:t xml:space="preserve"> </w:t>
      </w:r>
      <w:r>
        <w:rPr>
          <w:i/>
        </w:rPr>
        <w:t xml:space="preserve">OS=OS_NO</w:t>
      </w:r>
      <w:r>
        <w:t xml:space="preserve">,</w:t>
      </w:r>
      <w:r>
        <w:t xml:space="preserve"> </w:t>
      </w:r>
      <w:r>
        <w:rPr>
          <w:i/>
        </w:rPr>
        <w:t xml:space="preserve">MUN=MUN_PUERTO LIBERTAD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MUN=MUN_COMANDANTE ANDRESITO</w:t>
      </w:r>
      <w:r>
        <w:t xml:space="preserve"> </w:t>
      </w:r>
      <w:r>
        <w:t xml:space="preserve">(factors are sorted from the most common).</w:t>
      </w:r>
    </w:p>
    <w:p>
      <w:pPr>
        <w:pStyle w:val="Compact"/>
        <w:numPr>
          <w:numId w:val="1061"/>
          <w:ilvl w:val="0"/>
        </w:numPr>
      </w:pPr>
      <w:r>
        <w:t xml:space="preserve">low frequency for the factors</w:t>
      </w:r>
      <w:r>
        <w:t xml:space="preserve"> </w:t>
      </w:r>
      <w:r>
        <w:rPr>
          <w:i/>
        </w:rPr>
        <w:t xml:space="preserve">OS=OS_SI</w:t>
      </w:r>
      <w:r>
        <w:t xml:space="preserve">,</w:t>
      </w:r>
      <w:r>
        <w:t xml:space="preserve"> </w:t>
      </w:r>
      <w:r>
        <w:rPr>
          <w:i/>
        </w:rPr>
        <w:t xml:space="preserve">MO=MO_SD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DEP=DEP_GUARANÍ</w:t>
      </w:r>
      <w:r>
        <w:t xml:space="preserve"> </w:t>
      </w:r>
      <w:r>
        <w:t xml:space="preserve">(factors are sorted from the rarest).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annexes"/>
      <w:r>
        <w:t xml:space="preserve">Annexes</w:t>
      </w:r>
      <w:bookmarkEnd w:id="5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Correspondence Analysis</dc:title>
  <dc:creator>Dataset Cazadores</dc:creator>
  <cp:keywords/>
  <dcterms:created xsi:type="dcterms:W3CDTF">2021-04-13T02:20:09Z</dcterms:created>
  <dcterms:modified xsi:type="dcterms:W3CDTF">2021-04-13T02:20:09Z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